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253" w:rsidRPr="002B4253" w:rsidRDefault="002B4253" w:rsidP="002B4253">
      <w:pPr>
        <w:tabs>
          <w:tab w:val="left" w:pos="4320"/>
          <w:tab w:val="left" w:pos="5040"/>
          <w:tab w:val="left" w:pos="5760"/>
        </w:tabs>
        <w:rPr>
          <w:rFonts w:ascii="Arial" w:hAnsi="Arial"/>
        </w:rPr>
      </w:pPr>
      <w:r>
        <w:tab/>
      </w:r>
      <w:r>
        <w:tab/>
      </w:r>
      <w:r w:rsidRPr="002B4253">
        <w:rPr>
          <w:rFonts w:ascii="Arial" w:hAnsi="Arial"/>
        </w:rPr>
        <w:t>Yukiko Hill</w:t>
      </w:r>
    </w:p>
    <w:p w:rsidR="002B4253" w:rsidRPr="002B4253" w:rsidRDefault="002B4253" w:rsidP="002B4253">
      <w:pPr>
        <w:tabs>
          <w:tab w:val="left" w:pos="5040"/>
          <w:tab w:val="left" w:pos="5760"/>
        </w:tabs>
        <w:rPr>
          <w:rFonts w:ascii="Arial" w:hAnsi="Arial"/>
        </w:rPr>
      </w:pPr>
      <w:r w:rsidRPr="002B4253">
        <w:rPr>
          <w:rFonts w:ascii="Arial" w:hAnsi="Arial"/>
        </w:rPr>
        <w:tab/>
        <w:t>Lessons from the Ocean</w:t>
      </w:r>
    </w:p>
    <w:p w:rsidR="00C97055" w:rsidRDefault="002B4253" w:rsidP="002B4253">
      <w:pPr>
        <w:tabs>
          <w:tab w:val="left" w:pos="5040"/>
          <w:tab w:val="left" w:pos="5760"/>
        </w:tabs>
        <w:rPr>
          <w:rFonts w:ascii="Arial" w:hAnsi="Arial"/>
        </w:rPr>
      </w:pPr>
      <w:r w:rsidRPr="002B4253">
        <w:rPr>
          <w:rFonts w:ascii="Arial" w:hAnsi="Arial"/>
        </w:rPr>
        <w:tab/>
        <w:t>Pedagogy 3: Ocean Lesson Plan</w:t>
      </w:r>
    </w:p>
    <w:p w:rsidR="002B4253" w:rsidRPr="002B4253" w:rsidRDefault="00465115" w:rsidP="002B4253">
      <w:pPr>
        <w:tabs>
          <w:tab w:val="left" w:pos="5040"/>
          <w:tab w:val="left" w:pos="5760"/>
        </w:tabs>
        <w:rPr>
          <w:rFonts w:ascii="Arial" w:hAnsi="Arial"/>
        </w:rPr>
      </w:pPr>
      <w:r>
        <w:rPr>
          <w:rFonts w:ascii="Arial" w:hAnsi="Arial"/>
        </w:rPr>
        <w:tab/>
      </w:r>
      <w:r w:rsidR="00A97A8B">
        <w:rPr>
          <w:rFonts w:ascii="Arial" w:hAnsi="Arial"/>
        </w:rPr>
        <w:t>July 28, 2012</w:t>
      </w:r>
    </w:p>
    <w:p w:rsidR="006329CA" w:rsidRDefault="006329CA" w:rsidP="002B4253">
      <w:pPr>
        <w:tabs>
          <w:tab w:val="left" w:pos="5760"/>
        </w:tabs>
        <w:rPr>
          <w:rFonts w:ascii="Arial" w:hAnsi="Arial"/>
          <w:b/>
        </w:rPr>
      </w:pPr>
    </w:p>
    <w:p w:rsidR="00631551" w:rsidRDefault="00A97A8B" w:rsidP="002B4253">
      <w:pPr>
        <w:tabs>
          <w:tab w:val="left" w:pos="5760"/>
        </w:tabs>
        <w:rPr>
          <w:rFonts w:ascii="Arial" w:hAnsi="Arial"/>
          <w:b/>
        </w:rPr>
      </w:pPr>
      <w:r>
        <w:rPr>
          <w:rFonts w:ascii="Arial" w:hAnsi="Arial"/>
          <w:b/>
        </w:rPr>
        <w:t>Water Cycle- How is the Ocean involved?</w:t>
      </w:r>
      <w:r w:rsidR="00631551">
        <w:rPr>
          <w:rFonts w:ascii="Arial" w:hAnsi="Arial"/>
          <w:b/>
        </w:rPr>
        <w:t xml:space="preserve"> </w:t>
      </w:r>
    </w:p>
    <w:p w:rsidR="00A97A8B" w:rsidRPr="00631551" w:rsidRDefault="00631551" w:rsidP="002B4253">
      <w:pPr>
        <w:tabs>
          <w:tab w:val="left" w:pos="5760"/>
        </w:tabs>
        <w:rPr>
          <w:rFonts w:ascii="Arial" w:hAnsi="Arial"/>
          <w:i/>
        </w:rPr>
      </w:pPr>
      <w:r w:rsidRPr="00631551">
        <w:rPr>
          <w:rFonts w:ascii="Arial" w:hAnsi="Arial"/>
          <w:i/>
        </w:rPr>
        <w:t>Adapted from “Evaporation Investigation” from Aquarius Education and Public Outreach</w:t>
      </w:r>
    </w:p>
    <w:p w:rsidR="006329CA" w:rsidRDefault="006329CA" w:rsidP="002B4253">
      <w:pPr>
        <w:tabs>
          <w:tab w:val="left" w:pos="5760"/>
        </w:tabs>
        <w:rPr>
          <w:rFonts w:ascii="Arial" w:hAnsi="Arial"/>
          <w:b/>
        </w:rPr>
      </w:pPr>
    </w:p>
    <w:p w:rsidR="00534486" w:rsidRPr="00A35629" w:rsidRDefault="00ED7895" w:rsidP="002B4253">
      <w:pPr>
        <w:tabs>
          <w:tab w:val="left" w:pos="5760"/>
        </w:tabs>
        <w:rPr>
          <w:rFonts w:ascii="Arial" w:hAnsi="Arial"/>
          <w:i/>
        </w:rPr>
      </w:pPr>
      <w:r w:rsidRPr="00150462">
        <w:rPr>
          <w:rFonts w:ascii="Arial" w:hAnsi="Arial"/>
          <w:b/>
          <w:i/>
        </w:rPr>
        <w:t>Lesson Overview:</w:t>
      </w:r>
      <w:r w:rsidR="00A97A8B" w:rsidRPr="00150462">
        <w:rPr>
          <w:rFonts w:ascii="Arial" w:hAnsi="Arial"/>
          <w:b/>
          <w:i/>
        </w:rPr>
        <w:t xml:space="preserve"> </w:t>
      </w:r>
      <w:r w:rsidR="00A97A8B" w:rsidRPr="00150462">
        <w:rPr>
          <w:rFonts w:ascii="Arial" w:hAnsi="Arial"/>
          <w:i/>
        </w:rPr>
        <w:t xml:space="preserve">As part of the FOSS (Full Option Science System) Water Unit, students have been observing water properties, investigating hot and cold water during the first two unit investigations. Parts 1, 2 and 3 of the third Investigation in this unit, “Water Vapor” has the students experimenting with the effect of surface area and air temperature on water evaporation. This lesson is meant to be a supplemental lesson that will connect the learning that has taken place about the water cycle to the planet Earth and its ocean. </w:t>
      </w:r>
    </w:p>
    <w:p w:rsidR="002B4253" w:rsidRPr="00C02C84" w:rsidRDefault="002B4253" w:rsidP="00C02C84">
      <w:pPr>
        <w:pBdr>
          <w:top w:val="single" w:sz="4" w:space="1" w:color="auto"/>
          <w:left w:val="single" w:sz="4" w:space="4" w:color="auto"/>
          <w:bottom w:val="single" w:sz="4" w:space="1" w:color="auto"/>
          <w:right w:val="single" w:sz="4" w:space="4" w:color="auto"/>
        </w:pBdr>
        <w:shd w:val="pct10" w:color="auto" w:fill="auto"/>
        <w:tabs>
          <w:tab w:val="left" w:pos="5760"/>
        </w:tabs>
        <w:rPr>
          <w:rFonts w:ascii="Arial" w:hAnsi="Arial"/>
        </w:rPr>
      </w:pPr>
      <w:r w:rsidRPr="00C02C84">
        <w:rPr>
          <w:rFonts w:ascii="Arial" w:hAnsi="Arial"/>
          <w:b/>
        </w:rPr>
        <w:t>Grade Level:</w:t>
      </w:r>
      <w:r w:rsidRPr="00C02C84">
        <w:rPr>
          <w:rFonts w:ascii="Arial" w:hAnsi="Arial"/>
        </w:rPr>
        <w:t xml:space="preserve"> 2</w:t>
      </w:r>
      <w:r w:rsidRPr="00C02C84">
        <w:rPr>
          <w:rFonts w:ascii="Arial" w:hAnsi="Arial"/>
          <w:vertAlign w:val="superscript"/>
        </w:rPr>
        <w:t>nd</w:t>
      </w:r>
      <w:r w:rsidRPr="00C02C84">
        <w:rPr>
          <w:rFonts w:ascii="Arial" w:hAnsi="Arial"/>
        </w:rPr>
        <w:t>/3</w:t>
      </w:r>
      <w:r w:rsidRPr="00C02C84">
        <w:rPr>
          <w:rFonts w:ascii="Arial" w:hAnsi="Arial"/>
          <w:vertAlign w:val="superscript"/>
        </w:rPr>
        <w:t>rd</w:t>
      </w:r>
      <w:r w:rsidRPr="00C02C84">
        <w:rPr>
          <w:rFonts w:ascii="Arial" w:hAnsi="Arial"/>
        </w:rPr>
        <w:t xml:space="preserve"> Grade</w:t>
      </w:r>
    </w:p>
    <w:p w:rsidR="00534486" w:rsidRPr="00C02C84" w:rsidRDefault="00534486" w:rsidP="00C02C84">
      <w:pPr>
        <w:pBdr>
          <w:top w:val="single" w:sz="4" w:space="1" w:color="auto"/>
          <w:left w:val="single" w:sz="4" w:space="4" w:color="auto"/>
          <w:bottom w:val="single" w:sz="4" w:space="1" w:color="auto"/>
          <w:right w:val="single" w:sz="4" w:space="4" w:color="auto"/>
        </w:pBdr>
        <w:shd w:val="pct10" w:color="auto" w:fill="auto"/>
        <w:tabs>
          <w:tab w:val="left" w:pos="5760"/>
        </w:tabs>
        <w:rPr>
          <w:rFonts w:ascii="Arial" w:hAnsi="Arial"/>
          <w:b/>
        </w:rPr>
      </w:pPr>
    </w:p>
    <w:p w:rsidR="00534486" w:rsidRPr="00C02C84" w:rsidRDefault="00534486" w:rsidP="00C02C84">
      <w:pPr>
        <w:pBdr>
          <w:top w:val="single" w:sz="4" w:space="1" w:color="auto"/>
          <w:left w:val="single" w:sz="4" w:space="4" w:color="auto"/>
          <w:bottom w:val="single" w:sz="4" w:space="1" w:color="auto"/>
          <w:right w:val="single" w:sz="4" w:space="4" w:color="auto"/>
        </w:pBdr>
        <w:shd w:val="pct10" w:color="auto" w:fill="auto"/>
        <w:tabs>
          <w:tab w:val="left" w:pos="5760"/>
        </w:tabs>
        <w:rPr>
          <w:rFonts w:ascii="Arial" w:hAnsi="Arial"/>
          <w:b/>
        </w:rPr>
      </w:pPr>
      <w:r w:rsidRPr="00C02C84">
        <w:rPr>
          <w:rFonts w:ascii="Arial" w:hAnsi="Arial"/>
          <w:b/>
        </w:rPr>
        <w:t xml:space="preserve">Time Frame: </w:t>
      </w:r>
      <w:r w:rsidR="00A97A8B">
        <w:rPr>
          <w:rFonts w:ascii="Arial" w:hAnsi="Arial"/>
        </w:rPr>
        <w:t xml:space="preserve">One </w:t>
      </w:r>
      <w:r w:rsidR="00150462">
        <w:rPr>
          <w:rFonts w:ascii="Arial" w:hAnsi="Arial"/>
        </w:rPr>
        <w:t>30-40</w:t>
      </w:r>
      <w:r w:rsidR="00A97A8B">
        <w:rPr>
          <w:rFonts w:ascii="Arial" w:hAnsi="Arial"/>
        </w:rPr>
        <w:t xml:space="preserve"> minute lesson</w:t>
      </w:r>
      <w:r w:rsidR="00150462">
        <w:rPr>
          <w:rFonts w:ascii="Arial" w:hAnsi="Arial"/>
        </w:rPr>
        <w:t xml:space="preserve"> and a </w:t>
      </w:r>
      <w:proofErr w:type="gramStart"/>
      <w:r w:rsidR="00150462">
        <w:rPr>
          <w:rFonts w:ascii="Arial" w:hAnsi="Arial"/>
        </w:rPr>
        <w:t>25 minute</w:t>
      </w:r>
      <w:proofErr w:type="gramEnd"/>
      <w:r w:rsidR="00150462">
        <w:rPr>
          <w:rFonts w:ascii="Arial" w:hAnsi="Arial"/>
        </w:rPr>
        <w:t xml:space="preserve"> follow-up lesson the next day</w:t>
      </w:r>
    </w:p>
    <w:p w:rsidR="002B4253" w:rsidRPr="00C02C84" w:rsidRDefault="002B4253" w:rsidP="00C02C84">
      <w:pPr>
        <w:pBdr>
          <w:top w:val="single" w:sz="4" w:space="1" w:color="auto"/>
          <w:left w:val="single" w:sz="4" w:space="4" w:color="auto"/>
          <w:bottom w:val="single" w:sz="4" w:space="1" w:color="auto"/>
          <w:right w:val="single" w:sz="4" w:space="4" w:color="auto"/>
        </w:pBdr>
        <w:shd w:val="pct10" w:color="auto" w:fill="auto"/>
        <w:tabs>
          <w:tab w:val="left" w:pos="5760"/>
        </w:tabs>
        <w:rPr>
          <w:rFonts w:ascii="Arial" w:hAnsi="Arial"/>
          <w:b/>
        </w:rPr>
      </w:pPr>
    </w:p>
    <w:p w:rsidR="002B4253" w:rsidRPr="00C02C84" w:rsidRDefault="002B4253" w:rsidP="00C02C84">
      <w:pPr>
        <w:pBdr>
          <w:top w:val="single" w:sz="4" w:space="1" w:color="auto"/>
          <w:left w:val="single" w:sz="4" w:space="4" w:color="auto"/>
          <w:bottom w:val="single" w:sz="4" w:space="1" w:color="auto"/>
          <w:right w:val="single" w:sz="4" w:space="4" w:color="auto"/>
        </w:pBdr>
        <w:shd w:val="pct10" w:color="auto" w:fill="auto"/>
        <w:tabs>
          <w:tab w:val="left" w:pos="5760"/>
        </w:tabs>
        <w:rPr>
          <w:rFonts w:ascii="Arial" w:hAnsi="Arial"/>
          <w:b/>
        </w:rPr>
      </w:pPr>
      <w:r w:rsidRPr="00C02C84">
        <w:rPr>
          <w:rFonts w:ascii="Arial" w:hAnsi="Arial"/>
          <w:b/>
        </w:rPr>
        <w:t>Topic</w:t>
      </w:r>
      <w:r w:rsidR="00534486" w:rsidRPr="00C02C84">
        <w:rPr>
          <w:rFonts w:ascii="Arial" w:hAnsi="Arial"/>
          <w:b/>
        </w:rPr>
        <w:t>s</w:t>
      </w:r>
      <w:r w:rsidRPr="00C02C84">
        <w:rPr>
          <w:rFonts w:ascii="Arial" w:hAnsi="Arial"/>
          <w:b/>
        </w:rPr>
        <w:t xml:space="preserve"> of Focus: </w:t>
      </w:r>
    </w:p>
    <w:p w:rsidR="00150462" w:rsidRDefault="007679A1" w:rsidP="00C02C84">
      <w:pPr>
        <w:pBdr>
          <w:top w:val="single" w:sz="4" w:space="1" w:color="auto"/>
          <w:left w:val="single" w:sz="4" w:space="4" w:color="auto"/>
          <w:bottom w:val="single" w:sz="4" w:space="1" w:color="auto"/>
          <w:right w:val="single" w:sz="4" w:space="4" w:color="auto"/>
        </w:pBdr>
        <w:shd w:val="pct10" w:color="auto" w:fill="auto"/>
        <w:tabs>
          <w:tab w:val="left" w:pos="5760"/>
        </w:tabs>
        <w:rPr>
          <w:rFonts w:ascii="Arial" w:hAnsi="Arial"/>
        </w:rPr>
      </w:pPr>
      <w:r w:rsidRPr="00C02C84">
        <w:rPr>
          <w:rFonts w:ascii="Arial" w:hAnsi="Arial"/>
        </w:rPr>
        <w:t xml:space="preserve">Science: </w:t>
      </w:r>
      <w:r w:rsidR="00A97A8B">
        <w:rPr>
          <w:rFonts w:ascii="Arial" w:hAnsi="Arial"/>
        </w:rPr>
        <w:t>Water Cycle</w:t>
      </w:r>
    </w:p>
    <w:p w:rsidR="00150462" w:rsidRDefault="00150462" w:rsidP="00C02C84">
      <w:pPr>
        <w:pBdr>
          <w:top w:val="single" w:sz="4" w:space="1" w:color="auto"/>
          <w:left w:val="single" w:sz="4" w:space="4" w:color="auto"/>
          <w:bottom w:val="single" w:sz="4" w:space="1" w:color="auto"/>
          <w:right w:val="single" w:sz="4" w:space="4" w:color="auto"/>
        </w:pBdr>
        <w:shd w:val="pct10" w:color="auto" w:fill="auto"/>
        <w:tabs>
          <w:tab w:val="left" w:pos="5760"/>
        </w:tabs>
        <w:rPr>
          <w:rFonts w:ascii="Arial" w:hAnsi="Arial"/>
        </w:rPr>
      </w:pPr>
    </w:p>
    <w:p w:rsidR="00150462" w:rsidRDefault="00150462" w:rsidP="00C02C84">
      <w:pPr>
        <w:pBdr>
          <w:top w:val="single" w:sz="4" w:space="1" w:color="auto"/>
          <w:left w:val="single" w:sz="4" w:space="4" w:color="auto"/>
          <w:bottom w:val="single" w:sz="4" w:space="1" w:color="auto"/>
          <w:right w:val="single" w:sz="4" w:space="4" w:color="auto"/>
        </w:pBdr>
        <w:shd w:val="pct10" w:color="auto" w:fill="auto"/>
        <w:tabs>
          <w:tab w:val="left" w:pos="5760"/>
        </w:tabs>
        <w:rPr>
          <w:rFonts w:ascii="Arial" w:hAnsi="Arial"/>
          <w:b/>
        </w:rPr>
      </w:pPr>
      <w:r>
        <w:rPr>
          <w:rFonts w:ascii="Arial" w:hAnsi="Arial"/>
          <w:b/>
        </w:rPr>
        <w:t>Essential Questions:</w:t>
      </w:r>
    </w:p>
    <w:p w:rsidR="00150462" w:rsidRDefault="00150462" w:rsidP="00C02C84">
      <w:pPr>
        <w:pBdr>
          <w:top w:val="single" w:sz="4" w:space="1" w:color="auto"/>
          <w:left w:val="single" w:sz="4" w:space="4" w:color="auto"/>
          <w:bottom w:val="single" w:sz="4" w:space="1" w:color="auto"/>
          <w:right w:val="single" w:sz="4" w:space="4" w:color="auto"/>
        </w:pBdr>
        <w:shd w:val="pct10" w:color="auto" w:fill="auto"/>
        <w:tabs>
          <w:tab w:val="left" w:pos="5760"/>
        </w:tabs>
        <w:rPr>
          <w:rFonts w:ascii="Arial" w:hAnsi="Arial"/>
        </w:rPr>
      </w:pPr>
      <w:r>
        <w:rPr>
          <w:rFonts w:ascii="Arial" w:hAnsi="Arial"/>
        </w:rPr>
        <w:t xml:space="preserve">Where does the </w:t>
      </w:r>
      <w:r w:rsidR="00A35629">
        <w:rPr>
          <w:rFonts w:ascii="Arial" w:hAnsi="Arial"/>
        </w:rPr>
        <w:t xml:space="preserve">majority of the </w:t>
      </w:r>
      <w:r>
        <w:rPr>
          <w:rFonts w:ascii="Arial" w:hAnsi="Arial"/>
        </w:rPr>
        <w:t>water that comes down as rain on Earth, come from?</w:t>
      </w:r>
    </w:p>
    <w:p w:rsidR="002B4253" w:rsidRPr="00150462" w:rsidRDefault="002B4253" w:rsidP="00C02C84">
      <w:pPr>
        <w:pBdr>
          <w:top w:val="single" w:sz="4" w:space="1" w:color="auto"/>
          <w:left w:val="single" w:sz="4" w:space="4" w:color="auto"/>
          <w:bottom w:val="single" w:sz="4" w:space="1" w:color="auto"/>
          <w:right w:val="single" w:sz="4" w:space="4" w:color="auto"/>
        </w:pBdr>
        <w:shd w:val="pct10" w:color="auto" w:fill="auto"/>
        <w:tabs>
          <w:tab w:val="left" w:pos="5760"/>
        </w:tabs>
        <w:rPr>
          <w:rFonts w:ascii="Arial" w:hAnsi="Arial"/>
        </w:rPr>
      </w:pPr>
    </w:p>
    <w:p w:rsidR="00380482" w:rsidRPr="00C02C84" w:rsidRDefault="002B4253" w:rsidP="00C02C84">
      <w:pPr>
        <w:pBdr>
          <w:top w:val="single" w:sz="4" w:space="1" w:color="auto"/>
          <w:left w:val="single" w:sz="4" w:space="4" w:color="auto"/>
          <w:bottom w:val="single" w:sz="4" w:space="1" w:color="auto"/>
          <w:right w:val="single" w:sz="4" w:space="4" w:color="auto"/>
        </w:pBdr>
        <w:shd w:val="pct10" w:color="auto" w:fill="auto"/>
        <w:tabs>
          <w:tab w:val="left" w:pos="5760"/>
        </w:tabs>
        <w:rPr>
          <w:rFonts w:ascii="Arial" w:hAnsi="Arial"/>
          <w:b/>
        </w:rPr>
      </w:pPr>
      <w:r w:rsidRPr="00C02C84">
        <w:rPr>
          <w:rFonts w:ascii="Arial" w:hAnsi="Arial"/>
          <w:b/>
        </w:rPr>
        <w:t>National Standards:</w:t>
      </w:r>
    </w:p>
    <w:p w:rsidR="00FD41D2" w:rsidRDefault="00FD41D2" w:rsidP="00FD41D2">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rPr>
          <w:rFonts w:ascii="Arial" w:hAnsi="Arial" w:cs="Arial"/>
          <w:b/>
          <w:bCs/>
          <w:szCs w:val="30"/>
        </w:rPr>
      </w:pPr>
      <w:r>
        <w:rPr>
          <w:rFonts w:ascii="Arial" w:hAnsi="Arial" w:cs="Arial"/>
          <w:b/>
          <w:bCs/>
          <w:szCs w:val="30"/>
        </w:rPr>
        <w:t xml:space="preserve">Earth </w:t>
      </w:r>
      <w:r w:rsidR="00236CB9">
        <w:rPr>
          <w:rFonts w:ascii="Arial" w:hAnsi="Arial" w:cs="Arial"/>
          <w:b/>
          <w:bCs/>
          <w:szCs w:val="30"/>
        </w:rPr>
        <w:t xml:space="preserve">and Space </w:t>
      </w:r>
      <w:r w:rsidR="00ED7895" w:rsidRPr="00C02C84">
        <w:rPr>
          <w:rFonts w:ascii="Arial" w:hAnsi="Arial" w:cs="Arial"/>
          <w:b/>
          <w:bCs/>
          <w:szCs w:val="30"/>
        </w:rPr>
        <w:t xml:space="preserve">Science: Content Standard </w:t>
      </w:r>
      <w:r>
        <w:rPr>
          <w:rFonts w:ascii="Arial" w:hAnsi="Arial" w:cs="Arial"/>
          <w:b/>
          <w:bCs/>
          <w:szCs w:val="30"/>
        </w:rPr>
        <w:t>D</w:t>
      </w:r>
    </w:p>
    <w:p w:rsidR="00FD41D2" w:rsidRPr="00236CB9" w:rsidRDefault="00236CB9" w:rsidP="00236CB9">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rPr>
          <w:rFonts w:ascii="Arial" w:hAnsi="Arial" w:cs="Arial"/>
          <w:bCs/>
          <w:szCs w:val="30"/>
        </w:rPr>
      </w:pPr>
      <w:r w:rsidRPr="00236CB9">
        <w:rPr>
          <w:rFonts w:ascii="Arial" w:hAnsi="Arial" w:cs="Arial"/>
          <w:color w:val="262626"/>
          <w:szCs w:val="20"/>
        </w:rPr>
        <w:t>Water, which covers the majority of the earth's surface, circulates through the crust, oceans, and atmosphere in what is known as the "water cycle." Water evaporates from the earth's surface, rises and cools as it moves to higher elevations, condenses as rain or snow, and falls to the surface where it collects in lakes, oceans, soil, and in rocks underground.</w:t>
      </w:r>
    </w:p>
    <w:p w:rsidR="00ED7895" w:rsidRPr="00FD41D2" w:rsidRDefault="00ED7895" w:rsidP="00FD41D2">
      <w:pPr>
        <w:widowControl w:val="0"/>
        <w:pBdr>
          <w:top w:val="single" w:sz="4" w:space="1" w:color="auto"/>
          <w:left w:val="single" w:sz="4" w:space="4" w:color="auto"/>
          <w:bottom w:val="single" w:sz="4" w:space="1" w:color="auto"/>
          <w:right w:val="single" w:sz="4" w:space="4" w:color="auto"/>
        </w:pBdr>
        <w:shd w:val="pct10" w:color="auto" w:fill="auto"/>
        <w:autoSpaceDE w:val="0"/>
        <w:autoSpaceDN w:val="0"/>
        <w:adjustRightInd w:val="0"/>
        <w:rPr>
          <w:rFonts w:ascii="Arial" w:hAnsi="Arial" w:cs="Arial"/>
          <w:bCs/>
          <w:szCs w:val="30"/>
        </w:rPr>
      </w:pPr>
    </w:p>
    <w:p w:rsidR="00380482" w:rsidRPr="00C02C84" w:rsidRDefault="002B4253" w:rsidP="00C02C84">
      <w:pPr>
        <w:pBdr>
          <w:top w:val="single" w:sz="4" w:space="1" w:color="auto"/>
          <w:left w:val="single" w:sz="4" w:space="4" w:color="auto"/>
          <w:bottom w:val="single" w:sz="4" w:space="1" w:color="auto"/>
          <w:right w:val="single" w:sz="4" w:space="4" w:color="auto"/>
        </w:pBdr>
        <w:shd w:val="pct10" w:color="auto" w:fill="auto"/>
        <w:tabs>
          <w:tab w:val="left" w:pos="5760"/>
        </w:tabs>
        <w:rPr>
          <w:rFonts w:ascii="Arial" w:hAnsi="Arial"/>
          <w:b/>
        </w:rPr>
      </w:pPr>
      <w:r w:rsidRPr="00C02C84">
        <w:rPr>
          <w:rFonts w:ascii="Arial" w:hAnsi="Arial"/>
          <w:b/>
        </w:rPr>
        <w:t>Iowa Core:</w:t>
      </w:r>
    </w:p>
    <w:p w:rsidR="008D4E8F" w:rsidRPr="00C02C84" w:rsidRDefault="00380482" w:rsidP="00C02C84">
      <w:pPr>
        <w:pBdr>
          <w:top w:val="single" w:sz="4" w:space="1" w:color="auto"/>
          <w:left w:val="single" w:sz="4" w:space="4" w:color="auto"/>
          <w:bottom w:val="single" w:sz="4" w:space="1" w:color="auto"/>
          <w:right w:val="single" w:sz="4" w:space="4" w:color="auto"/>
        </w:pBdr>
        <w:shd w:val="pct10" w:color="auto" w:fill="auto"/>
        <w:tabs>
          <w:tab w:val="left" w:pos="5760"/>
        </w:tabs>
        <w:rPr>
          <w:rFonts w:ascii="Arial" w:hAnsi="Arial" w:cs="Times New Roman"/>
          <w:b/>
          <w:bCs/>
          <w:szCs w:val="36"/>
        </w:rPr>
      </w:pPr>
      <w:r w:rsidRPr="00C02C84">
        <w:rPr>
          <w:rFonts w:ascii="Arial" w:hAnsi="Arial"/>
          <w:b/>
        </w:rPr>
        <w:t>Science</w:t>
      </w:r>
      <w:r w:rsidR="00ED7895" w:rsidRPr="00C02C84">
        <w:rPr>
          <w:rFonts w:ascii="Arial" w:hAnsi="Arial" w:cs="Times New Roman"/>
          <w:b/>
          <w:bCs/>
          <w:szCs w:val="36"/>
        </w:rPr>
        <w:t xml:space="preserve"> </w:t>
      </w:r>
    </w:p>
    <w:p w:rsidR="008D4E8F" w:rsidRPr="00C02C84" w:rsidRDefault="001A77BA" w:rsidP="00C02C84">
      <w:pPr>
        <w:pBdr>
          <w:top w:val="single" w:sz="4" w:space="1" w:color="auto"/>
          <w:left w:val="single" w:sz="4" w:space="4" w:color="auto"/>
          <w:bottom w:val="single" w:sz="4" w:space="1" w:color="auto"/>
          <w:right w:val="single" w:sz="4" w:space="4" w:color="auto"/>
        </w:pBdr>
        <w:shd w:val="pct10" w:color="auto" w:fill="auto"/>
        <w:tabs>
          <w:tab w:val="left" w:pos="5760"/>
        </w:tabs>
        <w:rPr>
          <w:rFonts w:ascii="Arial" w:hAnsi="Arial" w:cs="Times New Roman"/>
        </w:rPr>
      </w:pPr>
      <w:r>
        <w:rPr>
          <w:rFonts w:ascii="Arial" w:hAnsi="Arial" w:cs="Times New Roman"/>
        </w:rPr>
        <w:t>Earth Science-</w:t>
      </w:r>
    </w:p>
    <w:p w:rsidR="00A97A8B" w:rsidRPr="001A77BA" w:rsidRDefault="001A77BA" w:rsidP="001A77BA">
      <w:pPr>
        <w:pBdr>
          <w:top w:val="single" w:sz="4" w:space="1" w:color="auto"/>
          <w:left w:val="single" w:sz="4" w:space="4" w:color="auto"/>
          <w:bottom w:val="single" w:sz="4" w:space="1" w:color="auto"/>
          <w:right w:val="single" w:sz="4" w:space="4" w:color="auto"/>
        </w:pBdr>
        <w:shd w:val="pct10" w:color="auto" w:fill="auto"/>
        <w:tabs>
          <w:tab w:val="left" w:pos="360"/>
          <w:tab w:val="left" w:pos="5760"/>
        </w:tabs>
        <w:rPr>
          <w:rFonts w:ascii="Arial" w:hAnsi="Arial" w:cs="Times New Roman"/>
        </w:rPr>
      </w:pPr>
      <w:r>
        <w:rPr>
          <w:rFonts w:ascii="Arial" w:hAnsi="Arial" w:cs="Times New Roman"/>
        </w:rPr>
        <w:tab/>
      </w:r>
      <w:r w:rsidR="00ED7895" w:rsidRPr="001A77BA">
        <w:rPr>
          <w:rFonts w:ascii="Arial" w:hAnsi="Arial" w:cs="Times New Roman"/>
        </w:rPr>
        <w:t>Und</w:t>
      </w:r>
      <w:r w:rsidRPr="001A77BA">
        <w:rPr>
          <w:rFonts w:ascii="Arial" w:hAnsi="Arial" w:cs="Times New Roman"/>
        </w:rPr>
        <w:t xml:space="preserve">erstand and apply knowledge of properties and uses of earth materials. </w:t>
      </w:r>
      <w:r>
        <w:rPr>
          <w:rFonts w:ascii="Arial" w:hAnsi="Arial" w:cs="Times New Roman"/>
        </w:rPr>
        <w:tab/>
      </w:r>
      <w:r w:rsidR="008D4E8F" w:rsidRPr="001A77BA">
        <w:rPr>
          <w:rFonts w:ascii="Arial" w:hAnsi="Arial" w:cs="Times New Roman"/>
        </w:rPr>
        <w:t>(3-5)</w:t>
      </w:r>
    </w:p>
    <w:p w:rsidR="001A77BA" w:rsidRDefault="001A77BA" w:rsidP="00A97A8B">
      <w:pPr>
        <w:pBdr>
          <w:top w:val="single" w:sz="4" w:space="1" w:color="auto"/>
          <w:left w:val="single" w:sz="4" w:space="4" w:color="auto"/>
          <w:bottom w:val="single" w:sz="4" w:space="1" w:color="auto"/>
          <w:right w:val="single" w:sz="4" w:space="4" w:color="auto"/>
        </w:pBdr>
        <w:shd w:val="pct10" w:color="auto" w:fill="auto"/>
        <w:tabs>
          <w:tab w:val="left" w:pos="5760"/>
        </w:tabs>
        <w:rPr>
          <w:rFonts w:ascii="Arial" w:hAnsi="Arial" w:cs="Times New Roman"/>
        </w:rPr>
      </w:pPr>
    </w:p>
    <w:p w:rsidR="001A77BA" w:rsidRDefault="001A77BA" w:rsidP="00A97A8B">
      <w:pPr>
        <w:pBdr>
          <w:top w:val="single" w:sz="4" w:space="1" w:color="auto"/>
          <w:left w:val="single" w:sz="4" w:space="4" w:color="auto"/>
          <w:bottom w:val="single" w:sz="4" w:space="1" w:color="auto"/>
          <w:right w:val="single" w:sz="4" w:space="4" w:color="auto"/>
        </w:pBdr>
        <w:shd w:val="pct10" w:color="auto" w:fill="auto"/>
        <w:tabs>
          <w:tab w:val="left" w:pos="5760"/>
        </w:tabs>
        <w:rPr>
          <w:rFonts w:ascii="Arial" w:hAnsi="Arial" w:cs="Times New Roman"/>
        </w:rPr>
      </w:pPr>
      <w:r>
        <w:rPr>
          <w:rFonts w:ascii="Arial" w:hAnsi="Arial" w:cs="Times New Roman"/>
        </w:rPr>
        <w:t>Physical Science-</w:t>
      </w:r>
    </w:p>
    <w:p w:rsidR="001A77BA" w:rsidRDefault="001A77BA" w:rsidP="001A77BA">
      <w:pPr>
        <w:pBdr>
          <w:top w:val="single" w:sz="4" w:space="1" w:color="auto"/>
          <w:left w:val="single" w:sz="4" w:space="4" w:color="auto"/>
          <w:bottom w:val="single" w:sz="4" w:space="1" w:color="auto"/>
          <w:right w:val="single" w:sz="4" w:space="4" w:color="auto"/>
        </w:pBdr>
        <w:shd w:val="pct10" w:color="auto" w:fill="auto"/>
        <w:tabs>
          <w:tab w:val="left" w:pos="360"/>
          <w:tab w:val="left" w:pos="5760"/>
        </w:tabs>
        <w:rPr>
          <w:rFonts w:ascii="Arial" w:hAnsi="Arial" w:cs="Times New Roman"/>
        </w:rPr>
      </w:pPr>
      <w:r>
        <w:rPr>
          <w:rFonts w:ascii="Arial" w:hAnsi="Arial" w:cs="Times New Roman"/>
        </w:rPr>
        <w:tab/>
        <w:t xml:space="preserve">Understand and apply knowledge of characteristics of liquids and solids. (K-2) </w:t>
      </w:r>
    </w:p>
    <w:p w:rsidR="00150462" w:rsidRDefault="001A77BA" w:rsidP="001A77BA">
      <w:pPr>
        <w:pBdr>
          <w:top w:val="single" w:sz="4" w:space="1" w:color="auto"/>
          <w:left w:val="single" w:sz="4" w:space="4" w:color="auto"/>
          <w:bottom w:val="single" w:sz="4" w:space="1" w:color="auto"/>
          <w:right w:val="single" w:sz="4" w:space="4" w:color="auto"/>
        </w:pBdr>
        <w:shd w:val="pct10" w:color="auto" w:fill="auto"/>
        <w:tabs>
          <w:tab w:val="left" w:pos="360"/>
          <w:tab w:val="left" w:pos="5760"/>
        </w:tabs>
        <w:rPr>
          <w:rFonts w:ascii="Arial" w:hAnsi="Arial" w:cs="Times New Roman"/>
        </w:rPr>
      </w:pPr>
      <w:r>
        <w:rPr>
          <w:rFonts w:ascii="Arial" w:hAnsi="Arial" w:cs="Times New Roman"/>
        </w:rPr>
        <w:tab/>
        <w:t xml:space="preserve">Understand and apply knowledge of states of matter and changes in states of </w:t>
      </w:r>
      <w:r>
        <w:rPr>
          <w:rFonts w:ascii="Arial" w:hAnsi="Arial" w:cs="Times New Roman"/>
        </w:rPr>
        <w:tab/>
        <w:t xml:space="preserve">matter. (3-5) </w:t>
      </w:r>
    </w:p>
    <w:p w:rsidR="00C02C84" w:rsidRPr="00A97A8B" w:rsidRDefault="00C02C84" w:rsidP="00A97A8B">
      <w:pPr>
        <w:pBdr>
          <w:top w:val="single" w:sz="4" w:space="1" w:color="auto"/>
          <w:left w:val="single" w:sz="4" w:space="4" w:color="auto"/>
          <w:bottom w:val="single" w:sz="4" w:space="1" w:color="auto"/>
          <w:right w:val="single" w:sz="4" w:space="4" w:color="auto"/>
        </w:pBdr>
        <w:shd w:val="pct10" w:color="auto" w:fill="auto"/>
        <w:tabs>
          <w:tab w:val="left" w:pos="5760"/>
        </w:tabs>
        <w:rPr>
          <w:rFonts w:ascii="Arial" w:hAnsi="Arial" w:cs="Times New Roman"/>
        </w:rPr>
      </w:pPr>
    </w:p>
    <w:p w:rsidR="00ED7895" w:rsidRPr="00C02C84" w:rsidRDefault="00ED7895" w:rsidP="00C02C84">
      <w:pPr>
        <w:pBdr>
          <w:top w:val="single" w:sz="4" w:space="1" w:color="auto"/>
          <w:left w:val="single" w:sz="4" w:space="4" w:color="auto"/>
          <w:bottom w:val="single" w:sz="4" w:space="1" w:color="auto"/>
          <w:right w:val="single" w:sz="4" w:space="4" w:color="auto"/>
        </w:pBdr>
        <w:shd w:val="pct10" w:color="auto" w:fill="auto"/>
        <w:rPr>
          <w:rFonts w:ascii="Arial" w:hAnsi="Arial" w:cs="Times New Roman"/>
          <w:b/>
        </w:rPr>
      </w:pPr>
      <w:r w:rsidRPr="00C02C84">
        <w:rPr>
          <w:rFonts w:ascii="Arial" w:hAnsi="Arial" w:cs="Times New Roman"/>
          <w:b/>
        </w:rPr>
        <w:t>Ocean Literacy Principles:</w:t>
      </w:r>
    </w:p>
    <w:p w:rsidR="006D6236" w:rsidRPr="00C02C84" w:rsidRDefault="00FD41D2" w:rsidP="00C02C84">
      <w:pPr>
        <w:pBdr>
          <w:top w:val="single" w:sz="4" w:space="1" w:color="auto"/>
          <w:left w:val="single" w:sz="4" w:space="4" w:color="auto"/>
          <w:bottom w:val="single" w:sz="4" w:space="1" w:color="auto"/>
          <w:right w:val="single" w:sz="4" w:space="4" w:color="auto"/>
        </w:pBdr>
        <w:shd w:val="pct10" w:color="auto" w:fill="auto"/>
        <w:rPr>
          <w:rFonts w:ascii="Arial" w:hAnsi="Arial" w:cs="Times New Roman"/>
          <w:b/>
        </w:rPr>
      </w:pPr>
      <w:r>
        <w:rPr>
          <w:rFonts w:ascii="Arial" w:hAnsi="Arial" w:cs="Times New Roman"/>
          <w:b/>
        </w:rPr>
        <w:t>The earth has one big ocean with many features:</w:t>
      </w:r>
    </w:p>
    <w:p w:rsidR="006D6236" w:rsidRPr="00C02C84" w:rsidRDefault="00FD41D2" w:rsidP="00C02C84">
      <w:pPr>
        <w:pBdr>
          <w:top w:val="single" w:sz="4" w:space="1" w:color="auto"/>
          <w:left w:val="single" w:sz="4" w:space="4" w:color="auto"/>
          <w:bottom w:val="single" w:sz="4" w:space="1" w:color="auto"/>
          <w:right w:val="single" w:sz="4" w:space="4" w:color="auto"/>
        </w:pBdr>
        <w:shd w:val="pct10" w:color="auto" w:fill="auto"/>
        <w:rPr>
          <w:rFonts w:ascii="Arial" w:hAnsi="Arial" w:cs="Times New Roman"/>
        </w:rPr>
      </w:pPr>
      <w:r>
        <w:rPr>
          <w:rFonts w:ascii="Arial" w:hAnsi="Arial" w:cs="Times New Roman"/>
        </w:rPr>
        <w:t>The ocean is the dominant physical feature on our planet Earth-covering approximately 70% of the planet’s surface. The</w:t>
      </w:r>
      <w:r w:rsidR="00236CB9">
        <w:rPr>
          <w:rFonts w:ascii="Arial" w:hAnsi="Arial" w:cs="Times New Roman"/>
        </w:rPr>
        <w:t xml:space="preserve">re is one ocean with many ocean </w:t>
      </w:r>
      <w:r>
        <w:rPr>
          <w:rFonts w:ascii="Arial" w:hAnsi="Arial" w:cs="Times New Roman"/>
        </w:rPr>
        <w:t>basins, such as the north Pacific, South Pacific, North Atlantic, South Atlantic, Indian and Arctic. (</w:t>
      </w:r>
      <w:proofErr w:type="gramStart"/>
      <w:r>
        <w:rPr>
          <w:rFonts w:ascii="Arial" w:hAnsi="Arial" w:cs="Times New Roman"/>
        </w:rPr>
        <w:t>a</w:t>
      </w:r>
      <w:proofErr w:type="gramEnd"/>
      <w:r>
        <w:rPr>
          <w:rFonts w:ascii="Arial" w:hAnsi="Arial" w:cs="Times New Roman"/>
        </w:rPr>
        <w:t>)</w:t>
      </w:r>
    </w:p>
    <w:p w:rsidR="006D6236" w:rsidRPr="00C02C84" w:rsidRDefault="006D6236" w:rsidP="00C02C84">
      <w:pPr>
        <w:pBdr>
          <w:top w:val="single" w:sz="4" w:space="1" w:color="auto"/>
          <w:left w:val="single" w:sz="4" w:space="4" w:color="auto"/>
          <w:bottom w:val="single" w:sz="4" w:space="1" w:color="auto"/>
          <w:right w:val="single" w:sz="4" w:space="4" w:color="auto"/>
        </w:pBdr>
        <w:shd w:val="pct10" w:color="auto" w:fill="auto"/>
        <w:rPr>
          <w:rFonts w:ascii="Arial" w:hAnsi="Arial" w:cs="Times New Roman"/>
        </w:rPr>
      </w:pPr>
    </w:p>
    <w:p w:rsidR="00FD41D2" w:rsidRDefault="00FD41D2" w:rsidP="00C02C84">
      <w:pPr>
        <w:pBdr>
          <w:top w:val="single" w:sz="4" w:space="1" w:color="auto"/>
          <w:left w:val="single" w:sz="4" w:space="4" w:color="auto"/>
          <w:bottom w:val="single" w:sz="4" w:space="1" w:color="auto"/>
          <w:right w:val="single" w:sz="4" w:space="4" w:color="auto"/>
        </w:pBdr>
        <w:shd w:val="pct10" w:color="auto" w:fill="auto"/>
        <w:rPr>
          <w:rFonts w:ascii="Arial" w:hAnsi="Arial" w:cs="Times New Roman"/>
        </w:rPr>
      </w:pPr>
      <w:r>
        <w:rPr>
          <w:rFonts w:ascii="Arial" w:hAnsi="Arial" w:cs="Times New Roman"/>
        </w:rPr>
        <w:t>Most of Earth’s water (97%) is in the ocean. (</w:t>
      </w:r>
      <w:proofErr w:type="gramStart"/>
      <w:r>
        <w:rPr>
          <w:rFonts w:ascii="Arial" w:hAnsi="Arial" w:cs="Times New Roman"/>
        </w:rPr>
        <w:t>e</w:t>
      </w:r>
      <w:proofErr w:type="gramEnd"/>
      <w:r>
        <w:rPr>
          <w:rFonts w:ascii="Arial" w:hAnsi="Arial" w:cs="Times New Roman"/>
        </w:rPr>
        <w:t>)</w:t>
      </w:r>
    </w:p>
    <w:p w:rsidR="006D6236" w:rsidRPr="00C02C84" w:rsidRDefault="006D6236" w:rsidP="00C02C84">
      <w:pPr>
        <w:pBdr>
          <w:top w:val="single" w:sz="4" w:space="1" w:color="auto"/>
          <w:left w:val="single" w:sz="4" w:space="4" w:color="auto"/>
          <w:bottom w:val="single" w:sz="4" w:space="1" w:color="auto"/>
          <w:right w:val="single" w:sz="4" w:space="4" w:color="auto"/>
        </w:pBdr>
        <w:shd w:val="pct10" w:color="auto" w:fill="auto"/>
        <w:rPr>
          <w:rFonts w:ascii="Arial" w:hAnsi="Arial" w:cs="Times New Roman"/>
        </w:rPr>
      </w:pPr>
    </w:p>
    <w:p w:rsidR="00ED7895" w:rsidRPr="00C02C84" w:rsidRDefault="00FD41D2" w:rsidP="00C02C84">
      <w:pPr>
        <w:pBdr>
          <w:top w:val="single" w:sz="4" w:space="1" w:color="auto"/>
          <w:left w:val="single" w:sz="4" w:space="4" w:color="auto"/>
          <w:bottom w:val="single" w:sz="4" w:space="1" w:color="auto"/>
          <w:right w:val="single" w:sz="4" w:space="4" w:color="auto"/>
        </w:pBdr>
        <w:shd w:val="pct10" w:color="auto" w:fill="auto"/>
        <w:rPr>
          <w:rFonts w:ascii="Arial" w:hAnsi="Arial" w:cs="Times New Roman"/>
          <w:b/>
        </w:rPr>
      </w:pPr>
      <w:r>
        <w:rPr>
          <w:rFonts w:ascii="Arial" w:hAnsi="Arial" w:cs="Times New Roman"/>
        </w:rPr>
        <w:t>The ocean is an integral part of the water cycle and is connected to all of the earth’s water reservoirs via evaporation and precipitation processes</w:t>
      </w:r>
      <w:r w:rsidR="00380482" w:rsidRPr="00C02C84">
        <w:rPr>
          <w:rFonts w:ascii="Arial" w:hAnsi="Arial" w:cs="Times New Roman"/>
        </w:rPr>
        <w:t>. (</w:t>
      </w:r>
      <w:proofErr w:type="gramStart"/>
      <w:r w:rsidR="00380482" w:rsidRPr="00C02C84">
        <w:rPr>
          <w:rFonts w:ascii="Arial" w:hAnsi="Arial" w:cs="Times New Roman"/>
        </w:rPr>
        <w:t>f</w:t>
      </w:r>
      <w:proofErr w:type="gramEnd"/>
      <w:r w:rsidR="00380482" w:rsidRPr="00C02C84">
        <w:rPr>
          <w:rFonts w:ascii="Arial" w:hAnsi="Arial" w:cs="Times New Roman"/>
        </w:rPr>
        <w:t>)</w:t>
      </w:r>
    </w:p>
    <w:p w:rsidR="002B4253" w:rsidRPr="00C02C84" w:rsidRDefault="002B4253" w:rsidP="00C02C84">
      <w:pPr>
        <w:pBdr>
          <w:top w:val="single" w:sz="4" w:space="1" w:color="auto"/>
          <w:left w:val="single" w:sz="4" w:space="4" w:color="auto"/>
          <w:bottom w:val="single" w:sz="4" w:space="1" w:color="auto"/>
          <w:right w:val="single" w:sz="4" w:space="4" w:color="auto"/>
        </w:pBdr>
        <w:shd w:val="pct10" w:color="auto" w:fill="auto"/>
        <w:tabs>
          <w:tab w:val="left" w:pos="5760"/>
        </w:tabs>
        <w:rPr>
          <w:rFonts w:ascii="Arial" w:hAnsi="Arial"/>
        </w:rPr>
      </w:pPr>
    </w:p>
    <w:p w:rsidR="002B4253" w:rsidRPr="00C02C84" w:rsidRDefault="002B4253" w:rsidP="00C02C84">
      <w:pPr>
        <w:pBdr>
          <w:top w:val="single" w:sz="4" w:space="1" w:color="auto"/>
          <w:left w:val="single" w:sz="4" w:space="4" w:color="auto"/>
          <w:bottom w:val="single" w:sz="4" w:space="1" w:color="auto"/>
          <w:right w:val="single" w:sz="4" w:space="4" w:color="auto"/>
        </w:pBdr>
        <w:shd w:val="pct10" w:color="auto" w:fill="auto"/>
        <w:tabs>
          <w:tab w:val="left" w:pos="5760"/>
        </w:tabs>
        <w:rPr>
          <w:rFonts w:ascii="Arial" w:hAnsi="Arial"/>
          <w:b/>
        </w:rPr>
      </w:pPr>
      <w:r w:rsidRPr="00C02C84">
        <w:rPr>
          <w:rFonts w:ascii="Arial" w:hAnsi="Arial"/>
          <w:b/>
        </w:rPr>
        <w:t>Objectives:</w:t>
      </w:r>
    </w:p>
    <w:p w:rsidR="00150462" w:rsidRDefault="00507B03" w:rsidP="00150462">
      <w:pPr>
        <w:pBdr>
          <w:top w:val="single" w:sz="4" w:space="1" w:color="auto"/>
          <w:left w:val="single" w:sz="4" w:space="4" w:color="auto"/>
          <w:bottom w:val="single" w:sz="4" w:space="1" w:color="auto"/>
          <w:right w:val="single" w:sz="4" w:space="4" w:color="auto"/>
        </w:pBdr>
        <w:shd w:val="pct10" w:color="auto" w:fill="auto"/>
        <w:tabs>
          <w:tab w:val="left" w:pos="5760"/>
        </w:tabs>
        <w:rPr>
          <w:rFonts w:ascii="Arial" w:hAnsi="Arial"/>
        </w:rPr>
      </w:pPr>
      <w:r w:rsidRPr="00C02C84">
        <w:rPr>
          <w:rFonts w:ascii="Arial" w:hAnsi="Arial"/>
        </w:rPr>
        <w:t>The Learner will demonstrate…</w:t>
      </w:r>
    </w:p>
    <w:p w:rsidR="00DC67BC" w:rsidRDefault="00150462" w:rsidP="00150462">
      <w:pPr>
        <w:pBdr>
          <w:top w:val="single" w:sz="4" w:space="1" w:color="auto"/>
          <w:left w:val="single" w:sz="4" w:space="4" w:color="auto"/>
          <w:bottom w:val="single" w:sz="4" w:space="1" w:color="auto"/>
          <w:right w:val="single" w:sz="4" w:space="4" w:color="auto"/>
        </w:pBdr>
        <w:shd w:val="pct10" w:color="auto" w:fill="auto"/>
        <w:tabs>
          <w:tab w:val="left" w:pos="5760"/>
        </w:tabs>
        <w:rPr>
          <w:rFonts w:ascii="Arial" w:hAnsi="Arial"/>
        </w:rPr>
      </w:pPr>
      <w:r>
        <w:rPr>
          <w:rFonts w:ascii="Arial" w:hAnsi="Arial"/>
        </w:rPr>
        <w:t>-</w:t>
      </w:r>
      <w:r w:rsidRPr="00150462">
        <w:rPr>
          <w:rFonts w:ascii="Arial" w:hAnsi="Arial"/>
        </w:rPr>
        <w:t>Understanding of the process of evaporation.</w:t>
      </w:r>
    </w:p>
    <w:p w:rsidR="00150462" w:rsidRPr="00150462" w:rsidRDefault="00DC67BC" w:rsidP="00150462">
      <w:pPr>
        <w:pBdr>
          <w:top w:val="single" w:sz="4" w:space="1" w:color="auto"/>
          <w:left w:val="single" w:sz="4" w:space="4" w:color="auto"/>
          <w:bottom w:val="single" w:sz="4" w:space="1" w:color="auto"/>
          <w:right w:val="single" w:sz="4" w:space="4" w:color="auto"/>
        </w:pBdr>
        <w:shd w:val="pct10" w:color="auto" w:fill="auto"/>
        <w:tabs>
          <w:tab w:val="left" w:pos="5760"/>
        </w:tabs>
        <w:rPr>
          <w:rFonts w:ascii="Arial" w:hAnsi="Arial"/>
        </w:rPr>
      </w:pPr>
      <w:r>
        <w:rPr>
          <w:rFonts w:ascii="Arial" w:hAnsi="Arial"/>
        </w:rPr>
        <w:t>-</w:t>
      </w:r>
      <w:r w:rsidR="00A35629">
        <w:rPr>
          <w:rFonts w:ascii="Arial" w:hAnsi="Arial"/>
        </w:rPr>
        <w:t xml:space="preserve">Ability to </w:t>
      </w:r>
      <w:proofErr w:type="gramStart"/>
      <w:r w:rsidR="00A35629">
        <w:rPr>
          <w:rFonts w:ascii="Arial" w:hAnsi="Arial"/>
        </w:rPr>
        <w:t>predict,</w:t>
      </w:r>
      <w:proofErr w:type="gramEnd"/>
      <w:r w:rsidR="00A35629">
        <w:rPr>
          <w:rFonts w:ascii="Arial" w:hAnsi="Arial"/>
        </w:rPr>
        <w:t xml:space="preserve"> based on previous experience,</w:t>
      </w:r>
      <w:r>
        <w:rPr>
          <w:rFonts w:ascii="Arial" w:hAnsi="Arial"/>
        </w:rPr>
        <w:t xml:space="preserve"> what will happen to water when it is left out in the open air.</w:t>
      </w:r>
    </w:p>
    <w:p w:rsidR="00DC67BC" w:rsidRDefault="00A35629" w:rsidP="00C02C84">
      <w:pPr>
        <w:pBdr>
          <w:top w:val="single" w:sz="4" w:space="1" w:color="auto"/>
          <w:left w:val="single" w:sz="4" w:space="4" w:color="auto"/>
          <w:bottom w:val="single" w:sz="4" w:space="1" w:color="auto"/>
          <w:right w:val="single" w:sz="4" w:space="4" w:color="auto"/>
        </w:pBdr>
        <w:shd w:val="pct10" w:color="auto" w:fill="auto"/>
        <w:tabs>
          <w:tab w:val="left" w:pos="5760"/>
        </w:tabs>
        <w:rPr>
          <w:rFonts w:ascii="Arial" w:hAnsi="Arial"/>
        </w:rPr>
      </w:pPr>
      <w:r>
        <w:rPr>
          <w:rFonts w:ascii="Arial" w:hAnsi="Arial"/>
        </w:rPr>
        <w:t>-Comparison of</w:t>
      </w:r>
      <w:r w:rsidR="00150462">
        <w:rPr>
          <w:rFonts w:ascii="Arial" w:hAnsi="Arial"/>
        </w:rPr>
        <w:t xml:space="preserve"> evaporation models (evaporation investigations- previous lessons, salt water paintings) to </w:t>
      </w:r>
      <w:r w:rsidR="00DC67BC">
        <w:rPr>
          <w:rFonts w:ascii="Arial" w:hAnsi="Arial"/>
        </w:rPr>
        <w:t>the Earth’s water cycle.</w:t>
      </w:r>
    </w:p>
    <w:p w:rsidR="00FD41D2" w:rsidRDefault="00DC67BC" w:rsidP="00C02C84">
      <w:pPr>
        <w:pBdr>
          <w:top w:val="single" w:sz="4" w:space="1" w:color="auto"/>
          <w:left w:val="single" w:sz="4" w:space="4" w:color="auto"/>
          <w:bottom w:val="single" w:sz="4" w:space="1" w:color="auto"/>
          <w:right w:val="single" w:sz="4" w:space="4" w:color="auto"/>
        </w:pBdr>
        <w:shd w:val="pct10" w:color="auto" w:fill="auto"/>
        <w:tabs>
          <w:tab w:val="left" w:pos="5760"/>
        </w:tabs>
        <w:rPr>
          <w:rFonts w:ascii="Arial" w:hAnsi="Arial"/>
        </w:rPr>
      </w:pPr>
      <w:r>
        <w:rPr>
          <w:rFonts w:ascii="Arial" w:hAnsi="Arial"/>
        </w:rPr>
        <w:t>-</w:t>
      </w:r>
      <w:r w:rsidR="00A35629">
        <w:rPr>
          <w:rFonts w:ascii="Arial" w:hAnsi="Arial"/>
        </w:rPr>
        <w:t>Synthesis of water cycle in a drawing/ diagram.</w:t>
      </w:r>
    </w:p>
    <w:p w:rsidR="006D6236" w:rsidRPr="00C02C84" w:rsidRDefault="006D6236" w:rsidP="00C02C84">
      <w:pPr>
        <w:pBdr>
          <w:top w:val="single" w:sz="4" w:space="1" w:color="auto"/>
          <w:left w:val="single" w:sz="4" w:space="4" w:color="auto"/>
          <w:bottom w:val="single" w:sz="4" w:space="1" w:color="auto"/>
          <w:right w:val="single" w:sz="4" w:space="4" w:color="auto"/>
        </w:pBdr>
        <w:shd w:val="pct10" w:color="auto" w:fill="auto"/>
        <w:tabs>
          <w:tab w:val="left" w:pos="5760"/>
        </w:tabs>
        <w:rPr>
          <w:rFonts w:ascii="Arial" w:hAnsi="Arial"/>
        </w:rPr>
      </w:pPr>
    </w:p>
    <w:p w:rsidR="006329CA" w:rsidRDefault="006329CA" w:rsidP="00071427">
      <w:pPr>
        <w:tabs>
          <w:tab w:val="left" w:pos="5760"/>
        </w:tabs>
        <w:rPr>
          <w:rFonts w:ascii="Arial" w:hAnsi="Arial"/>
        </w:rPr>
      </w:pPr>
    </w:p>
    <w:p w:rsidR="00071427" w:rsidRDefault="00071427" w:rsidP="00071427">
      <w:pPr>
        <w:tabs>
          <w:tab w:val="left" w:pos="5760"/>
        </w:tabs>
        <w:rPr>
          <w:rFonts w:ascii="Arial" w:hAnsi="Arial"/>
        </w:rPr>
      </w:pPr>
    </w:p>
    <w:p w:rsidR="00465115" w:rsidRPr="005F3730" w:rsidRDefault="00465115" w:rsidP="00465115">
      <w:pPr>
        <w:jc w:val="center"/>
        <w:rPr>
          <w:rFonts w:ascii="Arial" w:hAnsi="Arial"/>
          <w:b/>
          <w:sz w:val="28"/>
        </w:rPr>
      </w:pPr>
      <w:r w:rsidRPr="005F3730">
        <w:rPr>
          <w:rFonts w:ascii="Arial" w:hAnsi="Arial"/>
          <w:b/>
          <w:sz w:val="28"/>
        </w:rPr>
        <w:t>Lesson Procedures</w:t>
      </w:r>
    </w:p>
    <w:p w:rsidR="002A567F" w:rsidRDefault="002A567F" w:rsidP="002A567F">
      <w:pPr>
        <w:tabs>
          <w:tab w:val="left" w:pos="5760"/>
        </w:tabs>
        <w:rPr>
          <w:rFonts w:ascii="Arial" w:hAnsi="Arial"/>
          <w:b/>
        </w:rPr>
      </w:pPr>
    </w:p>
    <w:p w:rsidR="004437F4" w:rsidRPr="004437F4" w:rsidRDefault="002A567F" w:rsidP="00C82252">
      <w:pPr>
        <w:tabs>
          <w:tab w:val="left" w:pos="5760"/>
        </w:tabs>
        <w:rPr>
          <w:rFonts w:ascii="Arial" w:hAnsi="Arial"/>
        </w:rPr>
      </w:pPr>
      <w:r w:rsidRPr="002A567F">
        <w:rPr>
          <w:rFonts w:ascii="Arial" w:hAnsi="Arial"/>
        </w:rPr>
        <w:t>Materials Needed:</w:t>
      </w:r>
    </w:p>
    <w:p w:rsidR="00236CB9" w:rsidRPr="00236CB9" w:rsidRDefault="00FD41D2" w:rsidP="009D3D79">
      <w:pPr>
        <w:pStyle w:val="ListParagraph"/>
        <w:numPr>
          <w:ilvl w:val="0"/>
          <w:numId w:val="7"/>
        </w:numPr>
        <w:rPr>
          <w:rFonts w:ascii="Arial" w:hAnsi="Arial"/>
        </w:rPr>
      </w:pPr>
      <w:r>
        <w:rPr>
          <w:rFonts w:ascii="Arial" w:hAnsi="Arial"/>
        </w:rPr>
        <w:t xml:space="preserve">Poster representation of the water cycle that accompanies the FOSS Water unit </w:t>
      </w:r>
      <w:r w:rsidR="000E5E65">
        <w:rPr>
          <w:rFonts w:ascii="Arial" w:hAnsi="Arial"/>
        </w:rPr>
        <w:t>and/</w:t>
      </w:r>
      <w:r>
        <w:rPr>
          <w:rFonts w:ascii="Arial" w:hAnsi="Arial"/>
        </w:rPr>
        <w:t xml:space="preserve">or </w:t>
      </w:r>
      <w:r w:rsidR="000E5E65">
        <w:rPr>
          <w:rFonts w:ascii="Arial" w:hAnsi="Arial"/>
        </w:rPr>
        <w:t xml:space="preserve">Interactive Media: The Hydrologic Cycle </w:t>
      </w:r>
      <w:hyperlink r:id="rId5" w:history="1">
        <w:r w:rsidR="000E5E65" w:rsidRPr="00FC1147">
          <w:rPr>
            <w:rStyle w:val="Hyperlink"/>
            <w:rFonts w:ascii="Arial" w:hAnsi="Arial"/>
          </w:rPr>
          <w:t>http://www.teachersdomain.org/resource/ess05.sci.ess.watcyc.hydrocycle/</w:t>
        </w:r>
      </w:hyperlink>
      <w:r w:rsidR="00236CB9">
        <w:rPr>
          <w:rFonts w:ascii="Arial" w:hAnsi="Arial"/>
        </w:rPr>
        <w:t xml:space="preserve"> or Water Cycle Animation:</w:t>
      </w:r>
      <w:r w:rsidR="00236CB9">
        <w:rPr>
          <w:rFonts w:ascii="Arial" w:hAnsi="Arial"/>
        </w:rPr>
        <w:t xml:space="preserve"> </w:t>
      </w:r>
      <w:hyperlink r:id="rId6" w:history="1">
        <w:r w:rsidR="00236CB9" w:rsidRPr="00236CB9">
          <w:rPr>
            <w:rStyle w:val="Hyperlink"/>
            <w:rFonts w:ascii="Arial" w:hAnsi="Arial"/>
          </w:rPr>
          <w:t>http://www.teachersdomain.org/resource/ess05.sci.ess.watcyc.watercycle/</w:t>
        </w:r>
      </w:hyperlink>
    </w:p>
    <w:p w:rsidR="000E5E65" w:rsidRDefault="003949BE" w:rsidP="009D3D79">
      <w:pPr>
        <w:pStyle w:val="ListParagraph"/>
        <w:numPr>
          <w:ilvl w:val="0"/>
          <w:numId w:val="7"/>
        </w:numPr>
        <w:rPr>
          <w:rFonts w:ascii="Arial" w:hAnsi="Arial"/>
        </w:rPr>
      </w:pPr>
      <w:r>
        <w:rPr>
          <w:rFonts w:ascii="Arial" w:hAnsi="Arial"/>
        </w:rPr>
        <w:t>Cups for every pair of students</w:t>
      </w:r>
    </w:p>
    <w:p w:rsidR="003949BE" w:rsidRDefault="003949BE" w:rsidP="009D3D79">
      <w:pPr>
        <w:pStyle w:val="ListParagraph"/>
        <w:numPr>
          <w:ilvl w:val="0"/>
          <w:numId w:val="7"/>
        </w:numPr>
        <w:rPr>
          <w:rFonts w:ascii="Arial" w:hAnsi="Arial"/>
        </w:rPr>
      </w:pPr>
      <w:r>
        <w:rPr>
          <w:rFonts w:ascii="Arial" w:hAnsi="Arial"/>
        </w:rPr>
        <w:t>¼ cup salt for every pair of students</w:t>
      </w:r>
    </w:p>
    <w:p w:rsidR="003949BE" w:rsidRDefault="003949BE" w:rsidP="009D3D79">
      <w:pPr>
        <w:pStyle w:val="ListParagraph"/>
        <w:numPr>
          <w:ilvl w:val="0"/>
          <w:numId w:val="7"/>
        </w:numPr>
        <w:rPr>
          <w:rFonts w:ascii="Arial" w:hAnsi="Arial"/>
        </w:rPr>
      </w:pPr>
      <w:proofErr w:type="gramStart"/>
      <w:r>
        <w:rPr>
          <w:rFonts w:ascii="Arial" w:hAnsi="Arial"/>
        </w:rPr>
        <w:t>warm</w:t>
      </w:r>
      <w:proofErr w:type="gramEnd"/>
      <w:r>
        <w:rPr>
          <w:rFonts w:ascii="Arial" w:hAnsi="Arial"/>
        </w:rPr>
        <w:t xml:space="preserve"> water to mix with salt</w:t>
      </w:r>
    </w:p>
    <w:p w:rsidR="003949BE" w:rsidRDefault="003949BE" w:rsidP="009D3D79">
      <w:pPr>
        <w:pStyle w:val="ListParagraph"/>
        <w:numPr>
          <w:ilvl w:val="0"/>
          <w:numId w:val="7"/>
        </w:numPr>
        <w:rPr>
          <w:rFonts w:ascii="Arial" w:hAnsi="Arial"/>
        </w:rPr>
      </w:pPr>
      <w:proofErr w:type="gramStart"/>
      <w:r>
        <w:rPr>
          <w:rFonts w:ascii="Arial" w:hAnsi="Arial"/>
        </w:rPr>
        <w:t>food</w:t>
      </w:r>
      <w:proofErr w:type="gramEnd"/>
      <w:r>
        <w:rPr>
          <w:rFonts w:ascii="Arial" w:hAnsi="Arial"/>
        </w:rPr>
        <w:t xml:space="preserve"> color</w:t>
      </w:r>
    </w:p>
    <w:p w:rsidR="003949BE" w:rsidRDefault="003949BE" w:rsidP="009D3D79">
      <w:pPr>
        <w:pStyle w:val="ListParagraph"/>
        <w:numPr>
          <w:ilvl w:val="0"/>
          <w:numId w:val="7"/>
        </w:numPr>
        <w:rPr>
          <w:rFonts w:ascii="Arial" w:hAnsi="Arial"/>
        </w:rPr>
      </w:pPr>
      <w:proofErr w:type="gramStart"/>
      <w:r>
        <w:rPr>
          <w:rFonts w:ascii="Arial" w:hAnsi="Arial"/>
        </w:rPr>
        <w:t>white</w:t>
      </w:r>
      <w:proofErr w:type="gramEnd"/>
      <w:r>
        <w:rPr>
          <w:rFonts w:ascii="Arial" w:hAnsi="Arial"/>
        </w:rPr>
        <w:t xml:space="preserve"> paper </w:t>
      </w:r>
      <w:r w:rsidR="00A35629">
        <w:rPr>
          <w:rFonts w:ascii="Arial" w:hAnsi="Arial"/>
        </w:rPr>
        <w:t>(legal-size would work best)</w:t>
      </w:r>
    </w:p>
    <w:p w:rsidR="003949BE" w:rsidRDefault="003949BE" w:rsidP="009D3D79">
      <w:pPr>
        <w:pStyle w:val="ListParagraph"/>
        <w:numPr>
          <w:ilvl w:val="0"/>
          <w:numId w:val="7"/>
        </w:numPr>
        <w:rPr>
          <w:rFonts w:ascii="Arial" w:hAnsi="Arial"/>
        </w:rPr>
      </w:pPr>
      <w:proofErr w:type="gramStart"/>
      <w:r>
        <w:rPr>
          <w:rFonts w:ascii="Arial" w:hAnsi="Arial"/>
        </w:rPr>
        <w:t>paintbrushes</w:t>
      </w:r>
      <w:proofErr w:type="gramEnd"/>
      <w:r>
        <w:rPr>
          <w:rFonts w:ascii="Arial" w:hAnsi="Arial"/>
        </w:rPr>
        <w:t xml:space="preserve"> </w:t>
      </w:r>
    </w:p>
    <w:p w:rsidR="009D576D" w:rsidRDefault="003949BE" w:rsidP="009D3D79">
      <w:pPr>
        <w:pStyle w:val="ListParagraph"/>
        <w:numPr>
          <w:ilvl w:val="0"/>
          <w:numId w:val="7"/>
        </w:numPr>
        <w:rPr>
          <w:rFonts w:ascii="Arial" w:hAnsi="Arial"/>
        </w:rPr>
      </w:pPr>
      <w:proofErr w:type="gramStart"/>
      <w:r>
        <w:rPr>
          <w:rFonts w:ascii="Arial" w:hAnsi="Arial"/>
        </w:rPr>
        <w:t>spoons</w:t>
      </w:r>
      <w:proofErr w:type="gramEnd"/>
      <w:r>
        <w:rPr>
          <w:rFonts w:ascii="Arial" w:hAnsi="Arial"/>
        </w:rPr>
        <w:t xml:space="preserve"> for mixing</w:t>
      </w:r>
    </w:p>
    <w:p w:rsidR="009D3D79" w:rsidRPr="009D3D79" w:rsidRDefault="009D576D" w:rsidP="009D3D79">
      <w:pPr>
        <w:pStyle w:val="ListParagraph"/>
        <w:numPr>
          <w:ilvl w:val="0"/>
          <w:numId w:val="7"/>
        </w:numPr>
        <w:rPr>
          <w:rFonts w:ascii="Arial" w:hAnsi="Arial"/>
        </w:rPr>
      </w:pPr>
      <w:r>
        <w:rPr>
          <w:rFonts w:ascii="Arial" w:hAnsi="Arial"/>
        </w:rPr>
        <w:t xml:space="preserve">Science Word Wall from previous lessons (should include evaporation, condensation) </w:t>
      </w:r>
    </w:p>
    <w:p w:rsidR="00465115" w:rsidRPr="009D3D79" w:rsidRDefault="00465115" w:rsidP="00465115">
      <w:pPr>
        <w:rPr>
          <w:rFonts w:ascii="Arial" w:hAnsi="Arial"/>
        </w:rPr>
      </w:pPr>
    </w:p>
    <w:p w:rsidR="00C858D7" w:rsidRDefault="00C858D7" w:rsidP="00C858D7">
      <w:pPr>
        <w:rPr>
          <w:rFonts w:ascii="Arial" w:hAnsi="Arial"/>
          <w:b/>
        </w:rPr>
      </w:pPr>
      <w:r>
        <w:rPr>
          <w:rFonts w:ascii="Arial" w:hAnsi="Arial"/>
          <w:b/>
        </w:rPr>
        <w:t>I. Engage-</w:t>
      </w:r>
    </w:p>
    <w:p w:rsidR="00C858D7" w:rsidRDefault="00C858D7" w:rsidP="002A567F">
      <w:pPr>
        <w:rPr>
          <w:rFonts w:ascii="Arial" w:hAnsi="Arial"/>
          <w:b/>
        </w:rPr>
      </w:pPr>
    </w:p>
    <w:p w:rsidR="00A35629" w:rsidRDefault="00465115" w:rsidP="002A567F">
      <w:pPr>
        <w:rPr>
          <w:rFonts w:ascii="Arial" w:hAnsi="Arial"/>
          <w:b/>
        </w:rPr>
      </w:pPr>
      <w:r w:rsidRPr="007E66FB">
        <w:rPr>
          <w:rFonts w:ascii="Arial" w:hAnsi="Arial"/>
          <w:b/>
        </w:rPr>
        <w:t>Opener</w:t>
      </w:r>
      <w:r w:rsidR="002A567F">
        <w:rPr>
          <w:rFonts w:ascii="Arial" w:hAnsi="Arial"/>
          <w:b/>
        </w:rPr>
        <w:t>-</w:t>
      </w:r>
      <w:r w:rsidR="00A35629">
        <w:rPr>
          <w:rFonts w:ascii="Arial" w:hAnsi="Arial"/>
          <w:b/>
        </w:rPr>
        <w:t xml:space="preserve"> </w:t>
      </w:r>
      <w:proofErr w:type="gramStart"/>
      <w:r w:rsidR="00A35629">
        <w:rPr>
          <w:rFonts w:ascii="Arial" w:hAnsi="Arial"/>
          <w:b/>
        </w:rPr>
        <w:t>Have</w:t>
      </w:r>
      <w:proofErr w:type="gramEnd"/>
      <w:r w:rsidR="00A35629">
        <w:rPr>
          <w:rFonts w:ascii="Arial" w:hAnsi="Arial"/>
          <w:b/>
        </w:rPr>
        <w:t xml:space="preserve"> students complete a quick write in their science notebooks:</w:t>
      </w:r>
    </w:p>
    <w:p w:rsidR="003949BE" w:rsidRPr="00A35629" w:rsidRDefault="003949BE" w:rsidP="00A35629">
      <w:pPr>
        <w:rPr>
          <w:rFonts w:ascii="Arial" w:hAnsi="Arial"/>
        </w:rPr>
      </w:pPr>
    </w:p>
    <w:p w:rsidR="009D576D" w:rsidRPr="009D576D" w:rsidRDefault="00A35629" w:rsidP="00A35629">
      <w:pPr>
        <w:tabs>
          <w:tab w:val="left" w:pos="5760"/>
        </w:tabs>
        <w:rPr>
          <w:rFonts w:ascii="Arial" w:hAnsi="Arial"/>
          <w:i/>
        </w:rPr>
      </w:pPr>
      <w:r w:rsidRPr="009D576D">
        <w:rPr>
          <w:rFonts w:ascii="Arial" w:hAnsi="Arial"/>
          <w:i/>
        </w:rPr>
        <w:t>Where does the majority of the water that comes down as rain on Earth, come from?</w:t>
      </w:r>
    </w:p>
    <w:p w:rsidR="00A35629" w:rsidRDefault="009D576D" w:rsidP="00A35629">
      <w:pPr>
        <w:tabs>
          <w:tab w:val="left" w:pos="5760"/>
        </w:tabs>
        <w:rPr>
          <w:rFonts w:ascii="Arial" w:hAnsi="Arial"/>
        </w:rPr>
      </w:pPr>
      <w:r>
        <w:rPr>
          <w:rFonts w:ascii="Arial" w:hAnsi="Arial"/>
        </w:rPr>
        <w:t xml:space="preserve">(A Quick Write is an opportunity for students to write down their current ideas on a topic. Limit the amount of time. Tell students that they will have an opportunity to come back to this question tomorrow after they finish this lesson. ) </w:t>
      </w:r>
    </w:p>
    <w:p w:rsidR="003949BE" w:rsidRPr="00A35629" w:rsidRDefault="003949BE" w:rsidP="002A567F">
      <w:pPr>
        <w:rPr>
          <w:rFonts w:ascii="Arial" w:hAnsi="Arial"/>
        </w:rPr>
      </w:pPr>
    </w:p>
    <w:p w:rsidR="00A35629" w:rsidRDefault="00A35629" w:rsidP="002A567F">
      <w:pPr>
        <w:rPr>
          <w:rFonts w:ascii="Arial" w:hAnsi="Arial"/>
        </w:rPr>
      </w:pPr>
      <w:r w:rsidRPr="009D576D">
        <w:rPr>
          <w:rFonts w:ascii="Arial" w:hAnsi="Arial"/>
          <w:b/>
        </w:rPr>
        <w:t>Review</w:t>
      </w:r>
      <w:r w:rsidRPr="00A35629">
        <w:rPr>
          <w:rFonts w:ascii="Arial" w:hAnsi="Arial"/>
        </w:rPr>
        <w:t xml:space="preserve"> </w:t>
      </w:r>
      <w:r>
        <w:rPr>
          <w:rFonts w:ascii="Arial" w:hAnsi="Arial"/>
        </w:rPr>
        <w:t>the water cycle as a class</w:t>
      </w:r>
      <w:r w:rsidR="009D576D">
        <w:rPr>
          <w:rFonts w:ascii="Arial" w:hAnsi="Arial"/>
        </w:rPr>
        <w:t>,</w:t>
      </w:r>
      <w:r>
        <w:rPr>
          <w:rFonts w:ascii="Arial" w:hAnsi="Arial"/>
        </w:rPr>
        <w:t xml:space="preserve"> using poster included in the unit and/or view one of the interactive animations. Discuss the different parts of the water cycle and connect to previous investigations during this unit.</w:t>
      </w:r>
      <w:r w:rsidR="009D576D">
        <w:rPr>
          <w:rFonts w:ascii="Arial" w:hAnsi="Arial"/>
        </w:rPr>
        <w:t xml:space="preserve"> Reflect as a class on our opening question. Discuss role of the ocean. (Review that 70% of the water on Earth is found in the ocean).</w:t>
      </w:r>
    </w:p>
    <w:p w:rsidR="002A567F" w:rsidRDefault="002A567F" w:rsidP="002A567F">
      <w:pPr>
        <w:rPr>
          <w:rFonts w:ascii="Arial" w:hAnsi="Arial"/>
        </w:rPr>
      </w:pPr>
    </w:p>
    <w:p w:rsidR="004437F4" w:rsidRDefault="00C858D7" w:rsidP="00C858D7">
      <w:pPr>
        <w:rPr>
          <w:rFonts w:ascii="Arial" w:hAnsi="Arial"/>
          <w:b/>
        </w:rPr>
      </w:pPr>
      <w:r>
        <w:rPr>
          <w:rFonts w:ascii="Arial" w:hAnsi="Arial"/>
          <w:b/>
        </w:rPr>
        <w:t>II. Explore</w:t>
      </w:r>
      <w:r w:rsidR="004437F4">
        <w:rPr>
          <w:rFonts w:ascii="Arial" w:hAnsi="Arial"/>
          <w:b/>
        </w:rPr>
        <w:t xml:space="preserve"> –</w:t>
      </w:r>
    </w:p>
    <w:p w:rsidR="009D576D" w:rsidRPr="009D576D" w:rsidRDefault="009D576D" w:rsidP="009D576D">
      <w:pPr>
        <w:pStyle w:val="ListParagraph"/>
        <w:numPr>
          <w:ilvl w:val="0"/>
          <w:numId w:val="16"/>
        </w:numPr>
        <w:rPr>
          <w:rFonts w:ascii="Arial" w:hAnsi="Arial"/>
        </w:rPr>
      </w:pPr>
      <w:r w:rsidRPr="009D576D">
        <w:rPr>
          <w:rFonts w:ascii="Arial" w:hAnsi="Arial"/>
        </w:rPr>
        <w:t xml:space="preserve">Provide each pair of students with a cup (or two if you want them to have more than one color) with ¼ cup of salt in it. </w:t>
      </w:r>
    </w:p>
    <w:p w:rsidR="009D576D" w:rsidRDefault="009D576D" w:rsidP="009D576D">
      <w:pPr>
        <w:pStyle w:val="ListParagraph"/>
        <w:numPr>
          <w:ilvl w:val="0"/>
          <w:numId w:val="16"/>
        </w:numPr>
        <w:rPr>
          <w:rFonts w:ascii="Arial" w:hAnsi="Arial"/>
        </w:rPr>
      </w:pPr>
      <w:r>
        <w:rPr>
          <w:rFonts w:ascii="Arial" w:hAnsi="Arial"/>
        </w:rPr>
        <w:t xml:space="preserve">Pour warm water into each cup and have students stir to dissolve the salt. Ask students if they have been to the ocean, what they have noticed about seawater if they tasted it. </w:t>
      </w:r>
    </w:p>
    <w:p w:rsidR="009D576D" w:rsidRDefault="009D576D" w:rsidP="009D576D">
      <w:pPr>
        <w:pStyle w:val="ListParagraph"/>
        <w:numPr>
          <w:ilvl w:val="0"/>
          <w:numId w:val="16"/>
        </w:numPr>
        <w:rPr>
          <w:rFonts w:ascii="Arial" w:hAnsi="Arial"/>
        </w:rPr>
      </w:pPr>
      <w:r>
        <w:rPr>
          <w:rFonts w:ascii="Arial" w:hAnsi="Arial"/>
        </w:rPr>
        <w:t>Add food coloring to each cup to make “salt water” paints.</w:t>
      </w:r>
    </w:p>
    <w:p w:rsidR="009D576D" w:rsidRDefault="009D576D" w:rsidP="002A567F">
      <w:pPr>
        <w:pStyle w:val="ListParagraph"/>
        <w:numPr>
          <w:ilvl w:val="0"/>
          <w:numId w:val="16"/>
        </w:numPr>
        <w:rPr>
          <w:rFonts w:ascii="Arial" w:hAnsi="Arial"/>
        </w:rPr>
      </w:pPr>
      <w:r>
        <w:rPr>
          <w:rFonts w:ascii="Arial" w:hAnsi="Arial"/>
        </w:rPr>
        <w:t>Using paintbrushes, have students make a painting or diagram of the Earth’s water cycle. (Be sure to refer to word wall/science vocabulary words that should be included in their drawing/diagram).</w:t>
      </w:r>
    </w:p>
    <w:p w:rsidR="002A567F" w:rsidRPr="009D576D" w:rsidRDefault="009D576D" w:rsidP="002A567F">
      <w:pPr>
        <w:pStyle w:val="ListParagraph"/>
        <w:numPr>
          <w:ilvl w:val="0"/>
          <w:numId w:val="16"/>
        </w:numPr>
        <w:rPr>
          <w:rFonts w:ascii="Arial" w:hAnsi="Arial"/>
        </w:rPr>
      </w:pPr>
      <w:r>
        <w:rPr>
          <w:rFonts w:ascii="Arial" w:hAnsi="Arial"/>
        </w:rPr>
        <w:t>Allow paintings to dry overnight.</w:t>
      </w:r>
    </w:p>
    <w:p w:rsidR="002A567F" w:rsidRDefault="002A567F" w:rsidP="002A567F">
      <w:pPr>
        <w:rPr>
          <w:rFonts w:ascii="Arial" w:hAnsi="Arial"/>
        </w:rPr>
      </w:pPr>
    </w:p>
    <w:p w:rsidR="002A484B" w:rsidRPr="009D576D" w:rsidRDefault="002A567F" w:rsidP="002A567F">
      <w:pPr>
        <w:rPr>
          <w:rFonts w:ascii="Arial" w:hAnsi="Arial"/>
          <w:b/>
        </w:rPr>
      </w:pPr>
      <w:r w:rsidRPr="002A567F">
        <w:rPr>
          <w:rFonts w:ascii="Arial" w:hAnsi="Arial"/>
          <w:b/>
        </w:rPr>
        <w:t>Day Two-</w:t>
      </w:r>
    </w:p>
    <w:p w:rsidR="00A66162" w:rsidRDefault="002A484B" w:rsidP="002A567F">
      <w:pPr>
        <w:rPr>
          <w:rFonts w:ascii="Arial" w:hAnsi="Arial"/>
          <w:b/>
        </w:rPr>
      </w:pPr>
      <w:r w:rsidRPr="00A66162">
        <w:rPr>
          <w:rFonts w:ascii="Arial" w:hAnsi="Arial"/>
          <w:b/>
        </w:rPr>
        <w:t>Opener-</w:t>
      </w:r>
    </w:p>
    <w:p w:rsidR="009D576D" w:rsidRDefault="00631551" w:rsidP="00465115">
      <w:pPr>
        <w:rPr>
          <w:rFonts w:ascii="Arial" w:hAnsi="Arial"/>
        </w:rPr>
      </w:pPr>
      <w:r>
        <w:rPr>
          <w:rFonts w:ascii="Arial" w:hAnsi="Arial"/>
        </w:rPr>
        <w:t xml:space="preserve">Hand out student paintings. </w:t>
      </w:r>
      <w:r w:rsidR="009D576D">
        <w:rPr>
          <w:rFonts w:ascii="Arial" w:hAnsi="Arial"/>
        </w:rPr>
        <w:t xml:space="preserve"> Allow time for students to observe their painting and add labels with pencil if they want to make their diagram more </w:t>
      </w:r>
      <w:proofErr w:type="gramStart"/>
      <w:r w:rsidR="009D576D">
        <w:rPr>
          <w:rFonts w:ascii="Arial" w:hAnsi="Arial"/>
        </w:rPr>
        <w:t>clear</w:t>
      </w:r>
      <w:proofErr w:type="gramEnd"/>
      <w:r w:rsidR="009D576D">
        <w:rPr>
          <w:rFonts w:ascii="Arial" w:hAnsi="Arial"/>
        </w:rPr>
        <w:t xml:space="preserve"> to an audience. Complete a </w:t>
      </w:r>
      <w:r w:rsidR="009D576D" w:rsidRPr="009D576D">
        <w:rPr>
          <w:rFonts w:ascii="Arial" w:hAnsi="Arial"/>
        </w:rPr>
        <w:t>Gallery Walk</w:t>
      </w:r>
      <w:r w:rsidR="009D576D">
        <w:rPr>
          <w:rFonts w:ascii="Arial" w:hAnsi="Arial"/>
        </w:rPr>
        <w:t>.</w:t>
      </w:r>
    </w:p>
    <w:p w:rsidR="009D576D" w:rsidRPr="009D576D" w:rsidRDefault="009D576D" w:rsidP="00465115">
      <w:pPr>
        <w:rPr>
          <w:rFonts w:ascii="Arial" w:hAnsi="Arial"/>
        </w:rPr>
      </w:pPr>
    </w:p>
    <w:p w:rsidR="009D576D" w:rsidRDefault="009D576D" w:rsidP="00465115">
      <w:pPr>
        <w:rPr>
          <w:rFonts w:ascii="Arial" w:hAnsi="Arial"/>
        </w:rPr>
      </w:pPr>
      <w:r w:rsidRPr="009D576D">
        <w:rPr>
          <w:rFonts w:ascii="Arial" w:hAnsi="Arial"/>
        </w:rPr>
        <w:t>Have students leave their painting on their desk and have students complete a “Gallery Walk</w:t>
      </w:r>
      <w:r>
        <w:rPr>
          <w:rFonts w:ascii="Arial" w:hAnsi="Arial"/>
        </w:rPr>
        <w:t xml:space="preserve">.”  As they walk, ask them to reflect on: What happened to the water in the paint that we used? And “How does the painting show the water cycle?” </w:t>
      </w:r>
    </w:p>
    <w:p w:rsidR="009D576D" w:rsidRDefault="009D576D" w:rsidP="00465115">
      <w:pPr>
        <w:rPr>
          <w:rFonts w:ascii="Arial" w:hAnsi="Arial"/>
        </w:rPr>
      </w:pPr>
    </w:p>
    <w:p w:rsidR="002A484B" w:rsidRPr="00A66162" w:rsidRDefault="009D576D" w:rsidP="00465115">
      <w:pPr>
        <w:rPr>
          <w:rFonts w:ascii="Arial" w:hAnsi="Arial"/>
        </w:rPr>
      </w:pPr>
      <w:r>
        <w:rPr>
          <w:rFonts w:ascii="Arial" w:hAnsi="Arial"/>
        </w:rPr>
        <w:t xml:space="preserve">Back at their own desks, as a class discuss, what happened to the water? How is this process similar to what happens to the water in the ocean everyday? </w:t>
      </w:r>
    </w:p>
    <w:p w:rsidR="00ED2DDA" w:rsidRDefault="00ED2DDA" w:rsidP="00071427">
      <w:pPr>
        <w:tabs>
          <w:tab w:val="left" w:pos="5760"/>
        </w:tabs>
        <w:rPr>
          <w:rFonts w:ascii="Arial" w:hAnsi="Arial"/>
        </w:rPr>
      </w:pPr>
    </w:p>
    <w:p w:rsidR="00071427" w:rsidRDefault="009D576D" w:rsidP="00071427">
      <w:pPr>
        <w:tabs>
          <w:tab w:val="left" w:pos="5760"/>
        </w:tabs>
        <w:rPr>
          <w:rFonts w:ascii="Arial" w:hAnsi="Arial"/>
        </w:rPr>
      </w:pPr>
      <w:r>
        <w:rPr>
          <w:rFonts w:ascii="Arial" w:hAnsi="Arial"/>
          <w:b/>
        </w:rPr>
        <w:t xml:space="preserve">III. Explain- </w:t>
      </w:r>
    </w:p>
    <w:p w:rsidR="0012098D" w:rsidRDefault="009D576D" w:rsidP="00071427">
      <w:pPr>
        <w:tabs>
          <w:tab w:val="left" w:pos="5760"/>
        </w:tabs>
        <w:rPr>
          <w:rFonts w:ascii="Arial" w:hAnsi="Arial"/>
        </w:rPr>
      </w:pPr>
      <w:r>
        <w:rPr>
          <w:rFonts w:ascii="Arial" w:hAnsi="Arial"/>
        </w:rPr>
        <w:t xml:space="preserve">Ask students to turn to the “Quick write” they wrote yesterday in response to: </w:t>
      </w:r>
    </w:p>
    <w:p w:rsidR="009D576D" w:rsidRDefault="009D576D" w:rsidP="009D576D">
      <w:pPr>
        <w:tabs>
          <w:tab w:val="left" w:pos="5760"/>
        </w:tabs>
        <w:rPr>
          <w:rFonts w:ascii="Arial" w:hAnsi="Arial"/>
          <w:i/>
        </w:rPr>
      </w:pPr>
    </w:p>
    <w:p w:rsidR="009D576D" w:rsidRPr="009D576D" w:rsidRDefault="009D576D" w:rsidP="009D576D">
      <w:pPr>
        <w:tabs>
          <w:tab w:val="left" w:pos="5760"/>
        </w:tabs>
        <w:rPr>
          <w:rFonts w:ascii="Arial" w:hAnsi="Arial"/>
          <w:i/>
        </w:rPr>
      </w:pPr>
      <w:r w:rsidRPr="009D576D">
        <w:rPr>
          <w:rFonts w:ascii="Arial" w:hAnsi="Arial"/>
          <w:i/>
        </w:rPr>
        <w:t>Where does the majority of the water that comes down as rain on Earth, come from?</w:t>
      </w:r>
    </w:p>
    <w:p w:rsidR="0012098D" w:rsidRDefault="0012098D" w:rsidP="00071427">
      <w:pPr>
        <w:tabs>
          <w:tab w:val="left" w:pos="5760"/>
        </w:tabs>
        <w:rPr>
          <w:rFonts w:ascii="Arial" w:hAnsi="Arial"/>
        </w:rPr>
      </w:pPr>
    </w:p>
    <w:p w:rsidR="009D576D" w:rsidRDefault="009D576D" w:rsidP="00071427">
      <w:pPr>
        <w:tabs>
          <w:tab w:val="left" w:pos="5760"/>
        </w:tabs>
        <w:rPr>
          <w:rFonts w:ascii="Arial" w:hAnsi="Arial"/>
        </w:rPr>
      </w:pPr>
      <w:r>
        <w:rPr>
          <w:rFonts w:ascii="Arial" w:hAnsi="Arial"/>
        </w:rPr>
        <w:t>With a different colored pencil or pen, have students add to, revise or change their answer.</w:t>
      </w:r>
    </w:p>
    <w:p w:rsidR="0012098D" w:rsidRDefault="0012098D" w:rsidP="00071427">
      <w:pPr>
        <w:tabs>
          <w:tab w:val="left" w:pos="5760"/>
        </w:tabs>
        <w:rPr>
          <w:rFonts w:ascii="Arial" w:hAnsi="Arial"/>
        </w:rPr>
      </w:pPr>
    </w:p>
    <w:p w:rsidR="00631551" w:rsidRPr="0012098D" w:rsidRDefault="00071427" w:rsidP="00071427">
      <w:pPr>
        <w:tabs>
          <w:tab w:val="left" w:pos="5760"/>
        </w:tabs>
        <w:rPr>
          <w:rFonts w:ascii="Arial" w:hAnsi="Arial"/>
        </w:rPr>
      </w:pPr>
      <w:r w:rsidRPr="00D821F0">
        <w:rPr>
          <w:rFonts w:ascii="Arial" w:hAnsi="Arial"/>
          <w:b/>
        </w:rPr>
        <w:t>References</w:t>
      </w:r>
      <w:r w:rsidR="0012098D">
        <w:rPr>
          <w:rFonts w:ascii="Arial" w:hAnsi="Arial"/>
          <w:b/>
        </w:rPr>
        <w:t>/ Resources</w:t>
      </w:r>
    </w:p>
    <w:p w:rsidR="00631551" w:rsidRDefault="00631551" w:rsidP="00071427">
      <w:pPr>
        <w:tabs>
          <w:tab w:val="left" w:pos="5760"/>
        </w:tabs>
        <w:rPr>
          <w:rFonts w:ascii="Arial" w:hAnsi="Arial"/>
          <w:b/>
        </w:rPr>
      </w:pPr>
    </w:p>
    <w:p w:rsidR="000E5E65" w:rsidRPr="0012098D" w:rsidRDefault="00631551" w:rsidP="00CB267B">
      <w:pPr>
        <w:tabs>
          <w:tab w:val="left" w:pos="360"/>
          <w:tab w:val="left" w:pos="5760"/>
        </w:tabs>
        <w:rPr>
          <w:rFonts w:ascii="Arial" w:hAnsi="Arial"/>
        </w:rPr>
      </w:pPr>
      <w:r w:rsidRPr="00631551">
        <w:rPr>
          <w:rFonts w:ascii="Arial" w:hAnsi="Arial"/>
        </w:rPr>
        <w:t>Aquarius Education and Public Outreach</w:t>
      </w:r>
      <w:r w:rsidR="00CB267B">
        <w:rPr>
          <w:rFonts w:ascii="Arial" w:hAnsi="Arial"/>
        </w:rPr>
        <w:t>. (</w:t>
      </w:r>
      <w:proofErr w:type="spellStart"/>
      <w:proofErr w:type="gramStart"/>
      <w:r w:rsidR="00CB267B">
        <w:rPr>
          <w:rFonts w:ascii="Arial" w:hAnsi="Arial"/>
        </w:rPr>
        <w:t>n</w:t>
      </w:r>
      <w:proofErr w:type="gramEnd"/>
      <w:r w:rsidR="00CB267B">
        <w:rPr>
          <w:rFonts w:ascii="Arial" w:hAnsi="Arial"/>
        </w:rPr>
        <w:t>.d</w:t>
      </w:r>
      <w:proofErr w:type="spellEnd"/>
      <w:r w:rsidR="00CB267B">
        <w:rPr>
          <w:rFonts w:ascii="Arial" w:hAnsi="Arial"/>
        </w:rPr>
        <w:t xml:space="preserve">.) Evaporation Investigation. </w:t>
      </w:r>
      <w:r w:rsidR="00CB267B">
        <w:rPr>
          <w:rFonts w:ascii="Arial" w:hAnsi="Arial"/>
        </w:rPr>
        <w:tab/>
      </w:r>
      <w:proofErr w:type="gramStart"/>
      <w:r w:rsidR="00CB267B">
        <w:rPr>
          <w:rFonts w:ascii="Arial" w:hAnsi="Arial"/>
          <w:i/>
        </w:rPr>
        <w:t>Aquarius Sea Salinity from Space.</w:t>
      </w:r>
      <w:proofErr w:type="gramEnd"/>
      <w:r w:rsidR="00CB267B">
        <w:rPr>
          <w:rFonts w:ascii="Arial" w:hAnsi="Arial"/>
          <w:i/>
        </w:rPr>
        <w:t xml:space="preserve"> </w:t>
      </w:r>
      <w:r w:rsidR="00CB267B">
        <w:rPr>
          <w:rFonts w:ascii="Arial" w:hAnsi="Arial"/>
        </w:rPr>
        <w:t xml:space="preserve">Retrieved from </w:t>
      </w:r>
      <w:r w:rsidR="00CB267B">
        <w:rPr>
          <w:rFonts w:ascii="Arial" w:hAnsi="Arial"/>
        </w:rPr>
        <w:tab/>
      </w:r>
      <w:r w:rsidR="00CB267B" w:rsidRPr="00CB267B">
        <w:rPr>
          <w:rFonts w:ascii="Arial" w:hAnsi="Arial"/>
        </w:rPr>
        <w:t>http://aquarius.nasa.gov/evap_invest.html</w:t>
      </w:r>
    </w:p>
    <w:p w:rsidR="0012098D" w:rsidRDefault="0012098D" w:rsidP="002B4253">
      <w:pPr>
        <w:tabs>
          <w:tab w:val="left" w:pos="5760"/>
        </w:tabs>
        <w:rPr>
          <w:rFonts w:ascii="Arial" w:hAnsi="Arial"/>
        </w:rPr>
      </w:pPr>
    </w:p>
    <w:p w:rsidR="0012098D" w:rsidRDefault="0012098D" w:rsidP="0012098D">
      <w:pPr>
        <w:tabs>
          <w:tab w:val="left" w:pos="360"/>
          <w:tab w:val="left" w:pos="5760"/>
        </w:tabs>
        <w:rPr>
          <w:rFonts w:ascii="Arial" w:hAnsi="Arial"/>
        </w:rPr>
      </w:pPr>
      <w:proofErr w:type="gramStart"/>
      <w:r>
        <w:rPr>
          <w:rFonts w:ascii="Arial" w:hAnsi="Arial"/>
        </w:rPr>
        <w:t>Center for Science, Mathematics and Engineering Education.</w:t>
      </w:r>
      <w:proofErr w:type="gramEnd"/>
      <w:r>
        <w:rPr>
          <w:rFonts w:ascii="Arial" w:hAnsi="Arial"/>
        </w:rPr>
        <w:t xml:space="preserve"> (1996)</w:t>
      </w:r>
      <w:proofErr w:type="gramStart"/>
      <w:r>
        <w:rPr>
          <w:rFonts w:ascii="Arial" w:hAnsi="Arial"/>
        </w:rPr>
        <w:t xml:space="preserve">. National </w:t>
      </w:r>
      <w:r>
        <w:rPr>
          <w:rFonts w:ascii="Arial" w:hAnsi="Arial"/>
        </w:rPr>
        <w:tab/>
        <w:t>Science Education Standards.</w:t>
      </w:r>
      <w:proofErr w:type="gramEnd"/>
      <w:r>
        <w:rPr>
          <w:rFonts w:ascii="Arial" w:hAnsi="Arial"/>
        </w:rPr>
        <w:t xml:space="preserve"> Retrieved from </w:t>
      </w:r>
      <w:r>
        <w:rPr>
          <w:rFonts w:ascii="Arial" w:hAnsi="Arial"/>
        </w:rPr>
        <w:tab/>
      </w:r>
      <w:r w:rsidRPr="0012098D">
        <w:rPr>
          <w:rFonts w:ascii="Arial" w:hAnsi="Arial"/>
        </w:rPr>
        <w:t>http://www.nap.edu/openbook.php?record_id=4962&amp;page=103</w:t>
      </w:r>
    </w:p>
    <w:p w:rsidR="0012098D" w:rsidRPr="0012098D" w:rsidRDefault="0012098D" w:rsidP="002B4253">
      <w:pPr>
        <w:tabs>
          <w:tab w:val="left" w:pos="5760"/>
        </w:tabs>
        <w:rPr>
          <w:rFonts w:ascii="Arial" w:hAnsi="Arial"/>
        </w:rPr>
      </w:pPr>
      <w:r>
        <w:rPr>
          <w:rFonts w:ascii="Arial" w:hAnsi="Arial"/>
        </w:rPr>
        <w:t xml:space="preserve"> </w:t>
      </w:r>
    </w:p>
    <w:p w:rsidR="0012098D" w:rsidRDefault="0012098D" w:rsidP="002B4253">
      <w:pPr>
        <w:tabs>
          <w:tab w:val="left" w:pos="5760"/>
        </w:tabs>
        <w:rPr>
          <w:rFonts w:ascii="Arial" w:hAnsi="Arial"/>
        </w:rPr>
      </w:pPr>
      <w:proofErr w:type="gramStart"/>
      <w:r>
        <w:rPr>
          <w:rFonts w:ascii="Arial" w:hAnsi="Arial"/>
        </w:rPr>
        <w:t>Iowa Depart</w:t>
      </w:r>
      <w:r w:rsidRPr="0012098D">
        <w:rPr>
          <w:rFonts w:ascii="Arial" w:hAnsi="Arial"/>
        </w:rPr>
        <w:t>ment of Education</w:t>
      </w:r>
      <w:r>
        <w:rPr>
          <w:rFonts w:ascii="Arial" w:hAnsi="Arial"/>
        </w:rPr>
        <w:t>.</w:t>
      </w:r>
      <w:proofErr w:type="gramEnd"/>
      <w:r>
        <w:rPr>
          <w:rFonts w:ascii="Arial" w:hAnsi="Arial"/>
        </w:rPr>
        <w:t xml:space="preserve"> (2012)</w:t>
      </w:r>
      <w:proofErr w:type="gramStart"/>
      <w:r>
        <w:rPr>
          <w:rFonts w:ascii="Arial" w:hAnsi="Arial"/>
        </w:rPr>
        <w:t>. Iowa Core Science.</w:t>
      </w:r>
      <w:proofErr w:type="gramEnd"/>
      <w:r>
        <w:rPr>
          <w:rFonts w:ascii="Arial" w:hAnsi="Arial"/>
        </w:rPr>
        <w:t xml:space="preserve"> Retrieved from </w:t>
      </w:r>
    </w:p>
    <w:p w:rsidR="0012098D" w:rsidRDefault="0012098D" w:rsidP="0012098D">
      <w:pPr>
        <w:tabs>
          <w:tab w:val="left" w:pos="360"/>
          <w:tab w:val="left" w:pos="5760"/>
        </w:tabs>
        <w:rPr>
          <w:rFonts w:ascii="Arial" w:hAnsi="Arial"/>
        </w:rPr>
      </w:pPr>
      <w:r>
        <w:rPr>
          <w:rFonts w:ascii="Arial" w:hAnsi="Arial"/>
        </w:rPr>
        <w:tab/>
      </w:r>
      <w:hyperlink r:id="rId7" w:history="1">
        <w:r w:rsidRPr="00FC1147">
          <w:rPr>
            <w:rStyle w:val="Hyperlink"/>
            <w:rFonts w:ascii="Arial" w:hAnsi="Arial"/>
          </w:rPr>
          <w:t>http://www.educateiowa.gov/index.php?option=com_content&amp;view=article&amp;id</w:t>
        </w:r>
        <w:r w:rsidRPr="00FC1147">
          <w:rPr>
            <w:rStyle w:val="Hyperlink"/>
            <w:rFonts w:ascii="Arial" w:hAnsi="Arial"/>
          </w:rPr>
          <w:tab/>
          <w:t>=2330&amp;Itemid=4342</w:t>
        </w:r>
      </w:hyperlink>
    </w:p>
    <w:p w:rsidR="000E5E65" w:rsidRPr="0012098D" w:rsidRDefault="000E5E65" w:rsidP="002B4253">
      <w:pPr>
        <w:tabs>
          <w:tab w:val="left" w:pos="5760"/>
        </w:tabs>
        <w:rPr>
          <w:rFonts w:ascii="Arial" w:hAnsi="Arial"/>
        </w:rPr>
      </w:pPr>
    </w:p>
    <w:p w:rsidR="0012098D" w:rsidRDefault="00CB267B" w:rsidP="00CB267B">
      <w:pPr>
        <w:tabs>
          <w:tab w:val="left" w:pos="360"/>
          <w:tab w:val="left" w:pos="5760"/>
        </w:tabs>
        <w:rPr>
          <w:rFonts w:ascii="Arial" w:hAnsi="Arial" w:cs="Arial"/>
        </w:rPr>
      </w:pPr>
      <w:proofErr w:type="gramStart"/>
      <w:r w:rsidRPr="00CB267B">
        <w:rPr>
          <w:rFonts w:ascii="Arial" w:hAnsi="Arial" w:cs="Arial"/>
          <w:szCs w:val="22"/>
        </w:rPr>
        <w:t>NASA/Goddard Space Flight Center Scientific Visualization Studio.</w:t>
      </w:r>
      <w:proofErr w:type="gramEnd"/>
      <w:r w:rsidRPr="00CB267B">
        <w:rPr>
          <w:rFonts w:ascii="Arial" w:hAnsi="Arial" w:cs="Arial"/>
          <w:szCs w:val="22"/>
        </w:rPr>
        <w:t xml:space="preserve"> (2005, </w:t>
      </w:r>
      <w:r>
        <w:rPr>
          <w:rFonts w:ascii="Arial" w:hAnsi="Arial" w:cs="Arial"/>
          <w:szCs w:val="22"/>
        </w:rPr>
        <w:tab/>
      </w:r>
      <w:r w:rsidRPr="00CB267B">
        <w:rPr>
          <w:rFonts w:ascii="Arial" w:hAnsi="Arial" w:cs="Arial"/>
          <w:szCs w:val="22"/>
        </w:rPr>
        <w:t xml:space="preserve">December 17). </w:t>
      </w:r>
      <w:proofErr w:type="gramStart"/>
      <w:r w:rsidRPr="00CB267B">
        <w:rPr>
          <w:rFonts w:ascii="Arial" w:hAnsi="Arial" w:cs="Arial"/>
        </w:rPr>
        <w:t>Water Cycle Animation.</w:t>
      </w:r>
      <w:proofErr w:type="gramEnd"/>
      <w:r w:rsidR="00236CB9" w:rsidRPr="00CB267B">
        <w:rPr>
          <w:rFonts w:ascii="Arial" w:hAnsi="Arial" w:cs="Arial"/>
        </w:rPr>
        <w:t xml:space="preserve"> </w:t>
      </w:r>
      <w:proofErr w:type="gramStart"/>
      <w:r w:rsidR="00236CB9" w:rsidRPr="00CB267B">
        <w:rPr>
          <w:rFonts w:ascii="Arial" w:hAnsi="Arial" w:cs="Arial"/>
          <w:i/>
        </w:rPr>
        <w:t>Teachers' Domain.</w:t>
      </w:r>
      <w:proofErr w:type="gramEnd"/>
      <w:r w:rsidR="00236CB9" w:rsidRPr="00CB267B">
        <w:rPr>
          <w:rFonts w:ascii="Arial" w:hAnsi="Arial" w:cs="Arial"/>
        </w:rPr>
        <w:t xml:space="preserve"> </w:t>
      </w:r>
      <w:r w:rsidRPr="00CB267B">
        <w:rPr>
          <w:rFonts w:ascii="Arial" w:hAnsi="Arial" w:cs="Arial"/>
        </w:rPr>
        <w:t xml:space="preserve">Retrieved from </w:t>
      </w:r>
      <w:r>
        <w:rPr>
          <w:rFonts w:ascii="Arial" w:hAnsi="Arial" w:cs="Arial"/>
        </w:rPr>
        <w:tab/>
      </w:r>
      <w:r w:rsidR="00236CB9" w:rsidRPr="00CB267B">
        <w:rPr>
          <w:rFonts w:ascii="Arial" w:hAnsi="Arial" w:cs="Arial"/>
        </w:rPr>
        <w:t>&lt;http://www.teachersdomain.org/resource/ess05.sci.ess.watcyc.watercycle/&gt;.</w:t>
      </w:r>
    </w:p>
    <w:p w:rsidR="0012098D" w:rsidRDefault="0012098D" w:rsidP="00CB267B">
      <w:pPr>
        <w:tabs>
          <w:tab w:val="left" w:pos="360"/>
          <w:tab w:val="left" w:pos="5760"/>
        </w:tabs>
        <w:rPr>
          <w:rFonts w:ascii="Arial" w:hAnsi="Arial" w:cs="Arial"/>
        </w:rPr>
      </w:pPr>
    </w:p>
    <w:p w:rsidR="000E5E65" w:rsidRPr="00CB267B" w:rsidRDefault="0012098D" w:rsidP="00CB267B">
      <w:pPr>
        <w:tabs>
          <w:tab w:val="left" w:pos="360"/>
          <w:tab w:val="left" w:pos="5760"/>
        </w:tabs>
        <w:rPr>
          <w:b/>
        </w:rPr>
      </w:pPr>
      <w:proofErr w:type="gramStart"/>
      <w:r>
        <w:rPr>
          <w:rFonts w:ascii="Arial" w:hAnsi="Arial" w:cs="Arial"/>
        </w:rPr>
        <w:t>Ocean Literacy Network (2005-2011).</w:t>
      </w:r>
      <w:proofErr w:type="gramEnd"/>
      <w:r>
        <w:rPr>
          <w:rFonts w:ascii="Arial" w:hAnsi="Arial" w:cs="Arial"/>
        </w:rPr>
        <w:t xml:space="preserve"> Ocean Literacy: The Essential Principles of </w:t>
      </w:r>
      <w:r>
        <w:rPr>
          <w:rFonts w:ascii="Arial" w:hAnsi="Arial" w:cs="Arial"/>
        </w:rPr>
        <w:tab/>
        <w:t xml:space="preserve">Ocean Sciences K-12. Retrieved from </w:t>
      </w:r>
    </w:p>
    <w:p w:rsidR="000E5E65" w:rsidRPr="0012098D" w:rsidRDefault="0012098D" w:rsidP="0012098D">
      <w:pPr>
        <w:tabs>
          <w:tab w:val="left" w:pos="360"/>
          <w:tab w:val="left" w:pos="5760"/>
        </w:tabs>
        <w:rPr>
          <w:rFonts w:ascii="Arial" w:hAnsi="Arial"/>
        </w:rPr>
      </w:pPr>
      <w:r>
        <w:rPr>
          <w:rFonts w:ascii="Arial" w:hAnsi="Arial"/>
        </w:rPr>
        <w:tab/>
      </w:r>
      <w:r w:rsidRPr="0012098D">
        <w:rPr>
          <w:rFonts w:ascii="Arial" w:hAnsi="Arial"/>
        </w:rPr>
        <w:t>http://www.coexploration.org/oceanliteracy/documents/OceanLitChart.pdf</w:t>
      </w:r>
    </w:p>
    <w:p w:rsidR="000E5E65" w:rsidRDefault="000E5E65" w:rsidP="002B4253">
      <w:pPr>
        <w:tabs>
          <w:tab w:val="left" w:pos="5760"/>
        </w:tabs>
        <w:rPr>
          <w:b/>
        </w:rPr>
      </w:pPr>
    </w:p>
    <w:p w:rsidR="000E5E65" w:rsidRDefault="0012098D" w:rsidP="0012098D">
      <w:pPr>
        <w:tabs>
          <w:tab w:val="left" w:pos="360"/>
          <w:tab w:val="left" w:pos="5760"/>
        </w:tabs>
        <w:rPr>
          <w:b/>
        </w:rPr>
      </w:pPr>
      <w:proofErr w:type="gramStart"/>
      <w:r w:rsidRPr="00CB267B">
        <w:rPr>
          <w:rFonts w:ascii="Arial" w:hAnsi="Arial" w:cs="Arial"/>
        </w:rPr>
        <w:t>WGBH Educational Foundation.</w:t>
      </w:r>
      <w:proofErr w:type="gramEnd"/>
      <w:r w:rsidRPr="00CB267B">
        <w:rPr>
          <w:rFonts w:ascii="Arial" w:hAnsi="Arial" w:cs="Arial"/>
        </w:rPr>
        <w:t xml:space="preserve"> (</w:t>
      </w:r>
      <w:r>
        <w:rPr>
          <w:rFonts w:ascii="Arial" w:hAnsi="Arial" w:cs="Arial"/>
        </w:rPr>
        <w:t>2005, December 17).</w:t>
      </w:r>
      <w:r w:rsidRPr="00CB267B">
        <w:rPr>
          <w:rFonts w:ascii="Arial" w:hAnsi="Arial" w:cs="Arial"/>
        </w:rPr>
        <w:t xml:space="preserve"> </w:t>
      </w:r>
      <w:proofErr w:type="gramStart"/>
      <w:r w:rsidRPr="00CB267B">
        <w:rPr>
          <w:rFonts w:ascii="Arial" w:hAnsi="Arial" w:cs="Arial"/>
        </w:rPr>
        <w:t>The Hydrologic Cycle.</w:t>
      </w:r>
      <w:proofErr w:type="gramEnd"/>
      <w:r w:rsidRPr="00CB267B">
        <w:rPr>
          <w:rFonts w:ascii="Arial" w:hAnsi="Arial" w:cs="Arial"/>
        </w:rPr>
        <w:t xml:space="preserve"> </w:t>
      </w:r>
      <w:r>
        <w:rPr>
          <w:rFonts w:ascii="Arial" w:hAnsi="Arial" w:cs="Arial"/>
        </w:rPr>
        <w:tab/>
      </w:r>
      <w:proofErr w:type="gramStart"/>
      <w:r w:rsidRPr="00CB267B">
        <w:rPr>
          <w:rFonts w:ascii="Arial" w:hAnsi="Arial" w:cs="Arial"/>
          <w:i/>
        </w:rPr>
        <w:t>Teachers' Domain</w:t>
      </w:r>
      <w:r w:rsidRPr="00CB267B">
        <w:rPr>
          <w:rFonts w:ascii="Arial" w:hAnsi="Arial" w:cs="Arial"/>
        </w:rPr>
        <w:t>.</w:t>
      </w:r>
      <w:proofErr w:type="gramEnd"/>
      <w:r w:rsidRPr="00CB267B">
        <w:rPr>
          <w:rFonts w:ascii="Arial" w:hAnsi="Arial" w:cs="Arial"/>
        </w:rPr>
        <w:t xml:space="preserve"> Retrieved from </w:t>
      </w:r>
      <w:r>
        <w:rPr>
          <w:rFonts w:ascii="Arial" w:hAnsi="Arial" w:cs="Arial"/>
        </w:rPr>
        <w:tab/>
      </w:r>
      <w:r w:rsidRPr="00CB267B">
        <w:rPr>
          <w:rFonts w:ascii="Arial" w:hAnsi="Arial" w:cs="Arial"/>
        </w:rPr>
        <w:t>&lt;http://www.teachersdomain.org/resource/ess05.sci.ess.watcyc.hydrocycle/&gt;.</w:t>
      </w:r>
    </w:p>
    <w:p w:rsidR="000E5E65" w:rsidRDefault="000E5E65" w:rsidP="002B4253">
      <w:pPr>
        <w:tabs>
          <w:tab w:val="left" w:pos="5760"/>
        </w:tabs>
        <w:rPr>
          <w:b/>
        </w:rPr>
      </w:pPr>
    </w:p>
    <w:p w:rsidR="000E5E65" w:rsidRDefault="000E5E65" w:rsidP="002B4253">
      <w:pPr>
        <w:tabs>
          <w:tab w:val="left" w:pos="5760"/>
        </w:tabs>
        <w:rPr>
          <w:b/>
        </w:rPr>
      </w:pPr>
    </w:p>
    <w:p w:rsidR="000E5E65" w:rsidRDefault="000E5E65" w:rsidP="002B4253">
      <w:pPr>
        <w:tabs>
          <w:tab w:val="left" w:pos="5760"/>
        </w:tabs>
        <w:rPr>
          <w:b/>
        </w:rPr>
      </w:pPr>
    </w:p>
    <w:p w:rsidR="000E5E65" w:rsidRDefault="009D576D" w:rsidP="002B4253">
      <w:pPr>
        <w:tabs>
          <w:tab w:val="left" w:pos="5760"/>
        </w:tabs>
        <w:rPr>
          <w:b/>
        </w:rPr>
      </w:pPr>
      <w:r>
        <w:rPr>
          <w:b/>
        </w:rPr>
        <w:br w:type="page"/>
      </w:r>
    </w:p>
    <w:p w:rsidR="00ED7BB5" w:rsidRDefault="0007563A" w:rsidP="0007563A">
      <w:pPr>
        <w:jc w:val="center"/>
        <w:rPr>
          <w:rFonts w:ascii="Arial" w:hAnsi="Arial"/>
          <w:b/>
          <w:sz w:val="32"/>
        </w:rPr>
      </w:pPr>
      <w:r w:rsidRPr="00021817">
        <w:rPr>
          <w:rFonts w:ascii="Arial" w:hAnsi="Arial"/>
          <w:b/>
          <w:sz w:val="32"/>
        </w:rPr>
        <w:t xml:space="preserve">Assessment Rubric for </w:t>
      </w:r>
      <w:r w:rsidR="00A35629">
        <w:rPr>
          <w:rFonts w:ascii="Arial" w:hAnsi="Arial"/>
          <w:b/>
          <w:sz w:val="32"/>
        </w:rPr>
        <w:t xml:space="preserve">Water Cycle </w:t>
      </w:r>
      <w:r w:rsidR="009D576D">
        <w:rPr>
          <w:rFonts w:ascii="Arial" w:hAnsi="Arial"/>
          <w:b/>
          <w:sz w:val="32"/>
        </w:rPr>
        <w:t>Paintings/Diagrams</w:t>
      </w:r>
    </w:p>
    <w:p w:rsidR="0007563A" w:rsidRPr="00021817" w:rsidRDefault="0007563A" w:rsidP="0007563A">
      <w:pPr>
        <w:jc w:val="center"/>
        <w:rPr>
          <w:rFonts w:ascii="Arial" w:hAnsi="Arial"/>
          <w:b/>
          <w:sz w:val="32"/>
        </w:rPr>
      </w:pPr>
    </w:p>
    <w:p w:rsidR="0007563A" w:rsidRDefault="0007563A" w:rsidP="0007563A">
      <w:pPr>
        <w:rPr>
          <w:rFonts w:ascii="Arial" w:hAnsi="Arial"/>
          <w:b/>
        </w:rPr>
      </w:pPr>
    </w:p>
    <w:tbl>
      <w:tblPr>
        <w:tblStyle w:val="MediumGrid31"/>
        <w:tblW w:w="0" w:type="auto"/>
        <w:tblLook w:val="0600"/>
      </w:tblPr>
      <w:tblGrid>
        <w:gridCol w:w="2149"/>
        <w:gridCol w:w="2267"/>
        <w:gridCol w:w="2295"/>
        <w:gridCol w:w="2145"/>
      </w:tblGrid>
      <w:tr w:rsidR="00ED7BB5">
        <w:tc>
          <w:tcPr>
            <w:tcW w:w="2149" w:type="dxa"/>
            <w:tcBorders>
              <w:top w:val="nil"/>
              <w:left w:val="nil"/>
              <w:bottom w:val="single" w:sz="6" w:space="0" w:color="auto"/>
              <w:right w:val="single" w:sz="6" w:space="0" w:color="auto"/>
            </w:tcBorders>
            <w:shd w:val="clear" w:color="auto" w:fill="auto"/>
          </w:tcPr>
          <w:p w:rsidR="0007563A" w:rsidRPr="00A749E5" w:rsidRDefault="0007563A" w:rsidP="00A97A8B">
            <w:pPr>
              <w:jc w:val="center"/>
              <w:rPr>
                <w:sz w:val="40"/>
              </w:rPr>
            </w:pPr>
          </w:p>
        </w:tc>
        <w:tc>
          <w:tcPr>
            <w:tcW w:w="2267" w:type="dxa"/>
            <w:tcBorders>
              <w:top w:val="single" w:sz="8" w:space="0" w:color="auto"/>
              <w:left w:val="single" w:sz="6" w:space="0" w:color="auto"/>
              <w:bottom w:val="single" w:sz="6" w:space="0" w:color="auto"/>
              <w:right w:val="single" w:sz="6" w:space="0" w:color="auto"/>
            </w:tcBorders>
            <w:shd w:val="clear" w:color="auto" w:fill="C0C0C0"/>
          </w:tcPr>
          <w:p w:rsidR="0007563A" w:rsidRPr="00A749E5" w:rsidRDefault="0007563A" w:rsidP="00A97A8B">
            <w:pPr>
              <w:jc w:val="center"/>
              <w:rPr>
                <w:sz w:val="40"/>
              </w:rPr>
            </w:pPr>
            <w:r w:rsidRPr="00A749E5">
              <w:rPr>
                <w:sz w:val="40"/>
              </w:rPr>
              <w:sym w:font="Wingdings" w:char="F04A"/>
            </w:r>
          </w:p>
        </w:tc>
        <w:tc>
          <w:tcPr>
            <w:tcW w:w="2295" w:type="dxa"/>
            <w:tcBorders>
              <w:top w:val="single" w:sz="8" w:space="0" w:color="auto"/>
              <w:left w:val="single" w:sz="6" w:space="0" w:color="auto"/>
              <w:bottom w:val="single" w:sz="6" w:space="0" w:color="auto"/>
              <w:right w:val="single" w:sz="8" w:space="0" w:color="auto"/>
            </w:tcBorders>
            <w:shd w:val="clear" w:color="auto" w:fill="C0C0C0"/>
          </w:tcPr>
          <w:p w:rsidR="0007563A" w:rsidRPr="00A749E5" w:rsidRDefault="0007563A" w:rsidP="00A97A8B">
            <w:pPr>
              <w:jc w:val="center"/>
              <w:rPr>
                <w:sz w:val="40"/>
              </w:rPr>
            </w:pPr>
            <w:r w:rsidRPr="00A749E5">
              <w:rPr>
                <w:sz w:val="40"/>
              </w:rPr>
              <w:sym w:font="Wingdings" w:char="F04A"/>
            </w:r>
          </w:p>
        </w:tc>
        <w:tc>
          <w:tcPr>
            <w:tcW w:w="2145" w:type="dxa"/>
            <w:tcBorders>
              <w:top w:val="single" w:sz="8" w:space="0" w:color="auto"/>
              <w:left w:val="single" w:sz="6" w:space="0" w:color="auto"/>
              <w:bottom w:val="single" w:sz="6" w:space="0" w:color="auto"/>
              <w:right w:val="single" w:sz="8" w:space="0" w:color="auto"/>
            </w:tcBorders>
            <w:shd w:val="clear" w:color="auto" w:fill="C0C0C0"/>
          </w:tcPr>
          <w:p w:rsidR="0007563A" w:rsidRPr="00A749E5" w:rsidRDefault="0007563A" w:rsidP="00A97A8B">
            <w:pPr>
              <w:jc w:val="center"/>
              <w:rPr>
                <w:sz w:val="40"/>
              </w:rPr>
            </w:pPr>
            <w:r w:rsidRPr="00A749E5">
              <w:rPr>
                <w:sz w:val="40"/>
              </w:rPr>
              <w:sym w:font="Wingdings" w:char="F04C"/>
            </w:r>
          </w:p>
        </w:tc>
      </w:tr>
      <w:tr w:rsidR="00ED7BB5">
        <w:tc>
          <w:tcPr>
            <w:tcW w:w="2149" w:type="dxa"/>
            <w:tcBorders>
              <w:top w:val="single" w:sz="6" w:space="0" w:color="auto"/>
              <w:left w:val="single" w:sz="8" w:space="0" w:color="auto"/>
              <w:bottom w:val="single" w:sz="6" w:space="0" w:color="auto"/>
              <w:right w:val="single" w:sz="6" w:space="0" w:color="auto"/>
            </w:tcBorders>
            <w:shd w:val="clear" w:color="auto" w:fill="auto"/>
          </w:tcPr>
          <w:p w:rsidR="0007563A" w:rsidRPr="00021817" w:rsidRDefault="009D576D" w:rsidP="00A97A8B">
            <w:pPr>
              <w:rPr>
                <w:rFonts w:ascii="Arial" w:hAnsi="Arial"/>
                <w:sz w:val="28"/>
              </w:rPr>
            </w:pPr>
            <w:r>
              <w:rPr>
                <w:rFonts w:ascii="Arial" w:hAnsi="Arial"/>
                <w:sz w:val="28"/>
              </w:rPr>
              <w:t>Painting/ Diagram</w:t>
            </w:r>
          </w:p>
        </w:tc>
        <w:tc>
          <w:tcPr>
            <w:tcW w:w="2267" w:type="dxa"/>
            <w:tcBorders>
              <w:top w:val="single" w:sz="6" w:space="0" w:color="auto"/>
              <w:left w:val="single" w:sz="6" w:space="0" w:color="auto"/>
              <w:bottom w:val="single" w:sz="6" w:space="0" w:color="auto"/>
              <w:right w:val="single" w:sz="6" w:space="0" w:color="auto"/>
            </w:tcBorders>
            <w:shd w:val="clear" w:color="auto" w:fill="auto"/>
          </w:tcPr>
          <w:p w:rsidR="0007563A" w:rsidRPr="00021817" w:rsidRDefault="009D576D" w:rsidP="00ED7BB5">
            <w:pPr>
              <w:rPr>
                <w:rFonts w:ascii="Arial" w:hAnsi="Arial"/>
                <w:sz w:val="28"/>
              </w:rPr>
            </w:pPr>
            <w:r>
              <w:rPr>
                <w:rFonts w:ascii="Arial" w:hAnsi="Arial"/>
                <w:sz w:val="28"/>
              </w:rPr>
              <w:t>Includes a large body of water, land, illustration of evaporation and condensation happening</w:t>
            </w:r>
          </w:p>
        </w:tc>
        <w:tc>
          <w:tcPr>
            <w:tcW w:w="2295" w:type="dxa"/>
            <w:tcBorders>
              <w:top w:val="single" w:sz="6" w:space="0" w:color="auto"/>
              <w:left w:val="single" w:sz="6" w:space="0" w:color="auto"/>
              <w:bottom w:val="single" w:sz="6" w:space="0" w:color="auto"/>
              <w:right w:val="single" w:sz="8" w:space="0" w:color="auto"/>
            </w:tcBorders>
            <w:shd w:val="clear" w:color="auto" w:fill="auto"/>
          </w:tcPr>
          <w:p w:rsidR="0007563A" w:rsidRPr="00021817" w:rsidRDefault="009D576D" w:rsidP="00ED7BB5">
            <w:pPr>
              <w:rPr>
                <w:rFonts w:ascii="Arial" w:hAnsi="Arial"/>
                <w:sz w:val="28"/>
              </w:rPr>
            </w:pPr>
            <w:r>
              <w:rPr>
                <w:rFonts w:ascii="Arial" w:hAnsi="Arial"/>
                <w:sz w:val="28"/>
              </w:rPr>
              <w:t>Only illustrates evaporation or condensation- not both.</w:t>
            </w:r>
          </w:p>
        </w:tc>
        <w:tc>
          <w:tcPr>
            <w:tcW w:w="2145" w:type="dxa"/>
            <w:tcBorders>
              <w:top w:val="single" w:sz="6" w:space="0" w:color="auto"/>
              <w:left w:val="single" w:sz="6" w:space="0" w:color="auto"/>
              <w:bottom w:val="single" w:sz="6" w:space="0" w:color="auto"/>
              <w:right w:val="single" w:sz="8" w:space="0" w:color="auto"/>
            </w:tcBorders>
            <w:shd w:val="clear" w:color="auto" w:fill="auto"/>
          </w:tcPr>
          <w:p w:rsidR="0007563A" w:rsidRPr="00021817" w:rsidRDefault="009D576D">
            <w:pPr>
              <w:rPr>
                <w:rFonts w:ascii="Arial" w:hAnsi="Arial"/>
                <w:sz w:val="28"/>
              </w:rPr>
            </w:pPr>
            <w:r>
              <w:rPr>
                <w:rFonts w:ascii="Arial" w:hAnsi="Arial"/>
                <w:sz w:val="28"/>
              </w:rPr>
              <w:t>Painting does not depict the water cycle at all.</w:t>
            </w:r>
          </w:p>
        </w:tc>
      </w:tr>
      <w:tr w:rsidR="00ED7BB5">
        <w:tc>
          <w:tcPr>
            <w:tcW w:w="2149" w:type="dxa"/>
            <w:tcBorders>
              <w:top w:val="single" w:sz="6" w:space="0" w:color="auto"/>
              <w:left w:val="single" w:sz="8" w:space="0" w:color="auto"/>
              <w:bottom w:val="single" w:sz="6" w:space="0" w:color="auto"/>
              <w:right w:val="single" w:sz="6" w:space="0" w:color="auto"/>
            </w:tcBorders>
            <w:shd w:val="clear" w:color="auto" w:fill="C0C0C0"/>
          </w:tcPr>
          <w:p w:rsidR="0007563A" w:rsidRPr="00021817" w:rsidRDefault="0007563A">
            <w:pPr>
              <w:rPr>
                <w:rFonts w:ascii="Arial" w:hAnsi="Arial"/>
                <w:sz w:val="28"/>
              </w:rPr>
            </w:pPr>
          </w:p>
        </w:tc>
        <w:tc>
          <w:tcPr>
            <w:tcW w:w="2267" w:type="dxa"/>
            <w:tcBorders>
              <w:top w:val="single" w:sz="6" w:space="0" w:color="auto"/>
              <w:left w:val="single" w:sz="6" w:space="0" w:color="auto"/>
              <w:bottom w:val="single" w:sz="6" w:space="0" w:color="auto"/>
              <w:right w:val="single" w:sz="6" w:space="0" w:color="auto"/>
            </w:tcBorders>
            <w:shd w:val="clear" w:color="auto" w:fill="C0C0C0"/>
          </w:tcPr>
          <w:p w:rsidR="0007563A" w:rsidRPr="00021817" w:rsidRDefault="0007563A">
            <w:pPr>
              <w:rPr>
                <w:rFonts w:ascii="Arial" w:hAnsi="Arial"/>
                <w:sz w:val="28"/>
              </w:rPr>
            </w:pPr>
          </w:p>
        </w:tc>
        <w:tc>
          <w:tcPr>
            <w:tcW w:w="2295" w:type="dxa"/>
            <w:tcBorders>
              <w:top w:val="single" w:sz="6" w:space="0" w:color="auto"/>
              <w:left w:val="single" w:sz="6" w:space="0" w:color="auto"/>
              <w:bottom w:val="single" w:sz="6" w:space="0" w:color="auto"/>
              <w:right w:val="single" w:sz="8" w:space="0" w:color="auto"/>
            </w:tcBorders>
            <w:shd w:val="clear" w:color="auto" w:fill="C0C0C0"/>
          </w:tcPr>
          <w:p w:rsidR="0007563A" w:rsidRPr="00021817" w:rsidRDefault="0007563A">
            <w:pPr>
              <w:rPr>
                <w:rFonts w:ascii="Arial" w:hAnsi="Arial"/>
                <w:sz w:val="28"/>
              </w:rPr>
            </w:pPr>
          </w:p>
        </w:tc>
        <w:tc>
          <w:tcPr>
            <w:tcW w:w="2145" w:type="dxa"/>
            <w:tcBorders>
              <w:top w:val="single" w:sz="6" w:space="0" w:color="auto"/>
              <w:left w:val="single" w:sz="6" w:space="0" w:color="auto"/>
              <w:bottom w:val="single" w:sz="6" w:space="0" w:color="auto"/>
              <w:right w:val="single" w:sz="8" w:space="0" w:color="auto"/>
            </w:tcBorders>
            <w:shd w:val="clear" w:color="auto" w:fill="C0C0C0"/>
          </w:tcPr>
          <w:p w:rsidR="0007563A" w:rsidRPr="00021817" w:rsidRDefault="0007563A">
            <w:pPr>
              <w:rPr>
                <w:rFonts w:ascii="Arial" w:hAnsi="Arial"/>
                <w:sz w:val="28"/>
              </w:rPr>
            </w:pPr>
          </w:p>
        </w:tc>
      </w:tr>
      <w:tr w:rsidR="00ED7BB5">
        <w:trPr>
          <w:trHeight w:val="67"/>
        </w:trPr>
        <w:tc>
          <w:tcPr>
            <w:tcW w:w="2149" w:type="dxa"/>
            <w:tcBorders>
              <w:top w:val="single" w:sz="6" w:space="0" w:color="auto"/>
              <w:left w:val="single" w:sz="8" w:space="0" w:color="auto"/>
              <w:bottom w:val="single" w:sz="6" w:space="0" w:color="auto"/>
              <w:right w:val="single" w:sz="6" w:space="0" w:color="auto"/>
            </w:tcBorders>
            <w:shd w:val="clear" w:color="auto" w:fill="auto"/>
          </w:tcPr>
          <w:p w:rsidR="0007563A" w:rsidRPr="00021817" w:rsidRDefault="009D576D" w:rsidP="00A97A8B">
            <w:pPr>
              <w:rPr>
                <w:rFonts w:ascii="Arial" w:hAnsi="Arial"/>
                <w:sz w:val="28"/>
              </w:rPr>
            </w:pPr>
            <w:r>
              <w:rPr>
                <w:rFonts w:ascii="Arial" w:hAnsi="Arial"/>
                <w:sz w:val="28"/>
              </w:rPr>
              <w:t>Labels</w:t>
            </w:r>
          </w:p>
        </w:tc>
        <w:tc>
          <w:tcPr>
            <w:tcW w:w="2267" w:type="dxa"/>
            <w:tcBorders>
              <w:top w:val="single" w:sz="6" w:space="0" w:color="auto"/>
              <w:left w:val="single" w:sz="6" w:space="0" w:color="auto"/>
              <w:bottom w:val="single" w:sz="6" w:space="0" w:color="auto"/>
              <w:right w:val="single" w:sz="6" w:space="0" w:color="auto"/>
            </w:tcBorders>
            <w:shd w:val="clear" w:color="auto" w:fill="auto"/>
          </w:tcPr>
          <w:p w:rsidR="0007563A" w:rsidRPr="00021817" w:rsidRDefault="009D576D" w:rsidP="009D576D">
            <w:pPr>
              <w:rPr>
                <w:rFonts w:ascii="Arial" w:hAnsi="Arial"/>
                <w:sz w:val="28"/>
              </w:rPr>
            </w:pPr>
            <w:r>
              <w:rPr>
                <w:rFonts w:ascii="Arial" w:hAnsi="Arial"/>
                <w:sz w:val="28"/>
              </w:rPr>
              <w:t>Evaporation and Condensation is labeled and arrows or other parts are also correctly labeled.</w:t>
            </w:r>
          </w:p>
        </w:tc>
        <w:tc>
          <w:tcPr>
            <w:tcW w:w="2295" w:type="dxa"/>
            <w:tcBorders>
              <w:top w:val="single" w:sz="6" w:space="0" w:color="auto"/>
              <w:left w:val="single" w:sz="6" w:space="0" w:color="auto"/>
              <w:bottom w:val="single" w:sz="6" w:space="0" w:color="auto"/>
              <w:right w:val="single" w:sz="8" w:space="0" w:color="auto"/>
            </w:tcBorders>
            <w:shd w:val="clear" w:color="auto" w:fill="auto"/>
          </w:tcPr>
          <w:p w:rsidR="0007563A" w:rsidRPr="00021817" w:rsidRDefault="009D576D">
            <w:pPr>
              <w:rPr>
                <w:rFonts w:ascii="Arial" w:hAnsi="Arial"/>
                <w:sz w:val="28"/>
              </w:rPr>
            </w:pPr>
            <w:r>
              <w:rPr>
                <w:rFonts w:ascii="Arial" w:hAnsi="Arial"/>
                <w:sz w:val="28"/>
              </w:rPr>
              <w:t xml:space="preserve">Evaporation and Condensation is labeled correctly </w:t>
            </w:r>
          </w:p>
        </w:tc>
        <w:tc>
          <w:tcPr>
            <w:tcW w:w="2145" w:type="dxa"/>
            <w:tcBorders>
              <w:top w:val="single" w:sz="6" w:space="0" w:color="auto"/>
              <w:left w:val="single" w:sz="6" w:space="0" w:color="auto"/>
              <w:bottom w:val="single" w:sz="6" w:space="0" w:color="auto"/>
              <w:right w:val="single" w:sz="8" w:space="0" w:color="auto"/>
            </w:tcBorders>
            <w:shd w:val="clear" w:color="auto" w:fill="auto"/>
          </w:tcPr>
          <w:p w:rsidR="0007563A" w:rsidRPr="00021817" w:rsidRDefault="009D576D" w:rsidP="00A97A8B">
            <w:pPr>
              <w:rPr>
                <w:rFonts w:ascii="Arial" w:hAnsi="Arial"/>
                <w:sz w:val="28"/>
              </w:rPr>
            </w:pPr>
            <w:r>
              <w:rPr>
                <w:rFonts w:ascii="Arial" w:hAnsi="Arial"/>
                <w:sz w:val="28"/>
              </w:rPr>
              <w:t>Does not include labels</w:t>
            </w:r>
          </w:p>
        </w:tc>
      </w:tr>
    </w:tbl>
    <w:p w:rsidR="00C97055" w:rsidRPr="002B4253" w:rsidRDefault="00C97055" w:rsidP="002B4253">
      <w:pPr>
        <w:tabs>
          <w:tab w:val="left" w:pos="5760"/>
        </w:tabs>
        <w:rPr>
          <w:rFonts w:ascii="Arial" w:hAnsi="Arial"/>
        </w:rPr>
      </w:pPr>
    </w:p>
    <w:sectPr w:rsidR="00C97055" w:rsidRPr="002B4253" w:rsidSect="00C9705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FB24766"/>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A269A4"/>
    <w:multiLevelType w:val="hybridMultilevel"/>
    <w:tmpl w:val="E698F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EA06C5"/>
    <w:multiLevelType w:val="hybridMultilevel"/>
    <w:tmpl w:val="D730C3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50BF1"/>
    <w:multiLevelType w:val="hybridMultilevel"/>
    <w:tmpl w:val="D18C6BCA"/>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EE7DC6"/>
    <w:multiLevelType w:val="hybridMultilevel"/>
    <w:tmpl w:val="E124D8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A215D0"/>
    <w:multiLevelType w:val="hybridMultilevel"/>
    <w:tmpl w:val="E9DA0114"/>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C878B2"/>
    <w:multiLevelType w:val="hybridMultilevel"/>
    <w:tmpl w:val="51942D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3F1C1C"/>
    <w:multiLevelType w:val="hybridMultilevel"/>
    <w:tmpl w:val="07940C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5B4C40"/>
    <w:multiLevelType w:val="hybridMultilevel"/>
    <w:tmpl w:val="0B365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9DC31BE"/>
    <w:multiLevelType w:val="hybridMultilevel"/>
    <w:tmpl w:val="ABD48D6A"/>
    <w:lvl w:ilvl="0" w:tplc="1DD8461A">
      <w:numFmt w:val="bullet"/>
      <w:lvlText w:val="-"/>
      <w:lvlJc w:val="left"/>
      <w:pPr>
        <w:ind w:left="720" w:hanging="360"/>
      </w:pPr>
      <w:rPr>
        <w:rFonts w:ascii="Arial" w:eastAsiaTheme="minorHAnsi" w:hAnsi="Aria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5E3A9A"/>
    <w:multiLevelType w:val="hybridMultilevel"/>
    <w:tmpl w:val="CFD22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D022B2"/>
    <w:multiLevelType w:val="hybridMultilevel"/>
    <w:tmpl w:val="8B885B7C"/>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265FF1"/>
    <w:multiLevelType w:val="hybridMultilevel"/>
    <w:tmpl w:val="CFE87D04"/>
    <w:lvl w:ilvl="0" w:tplc="04090005">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142E8F"/>
    <w:multiLevelType w:val="hybridMultilevel"/>
    <w:tmpl w:val="B33A54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8F6880"/>
    <w:multiLevelType w:val="hybridMultilevel"/>
    <w:tmpl w:val="68D05E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854AA7"/>
    <w:multiLevelType w:val="hybridMultilevel"/>
    <w:tmpl w:val="4EBE28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1"/>
  </w:num>
  <w:num w:numId="4">
    <w:abstractNumId w:val="5"/>
  </w:num>
  <w:num w:numId="5">
    <w:abstractNumId w:val="3"/>
  </w:num>
  <w:num w:numId="6">
    <w:abstractNumId w:val="7"/>
  </w:num>
  <w:num w:numId="7">
    <w:abstractNumId w:val="15"/>
  </w:num>
  <w:num w:numId="8">
    <w:abstractNumId w:val="1"/>
  </w:num>
  <w:num w:numId="9">
    <w:abstractNumId w:val="2"/>
  </w:num>
  <w:num w:numId="10">
    <w:abstractNumId w:val="6"/>
  </w:num>
  <w:num w:numId="11">
    <w:abstractNumId w:val="13"/>
  </w:num>
  <w:num w:numId="12">
    <w:abstractNumId w:val="12"/>
  </w:num>
  <w:num w:numId="13">
    <w:abstractNumId w:val="4"/>
  </w:num>
  <w:num w:numId="14">
    <w:abstractNumId w:val="14"/>
  </w:num>
  <w:num w:numId="15">
    <w:abstractNumId w:val="9"/>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compat>
    <w:doNotAutofitConstrainedTables/>
    <w:splitPgBreakAndParaMark/>
    <w:doNotVertAlignCellWithSp/>
    <w:doNotBreakConstrainedForcedTable/>
    <w:useAnsiKerningPairs/>
    <w:cachedColBalance/>
  </w:compat>
  <w:rsids>
    <w:rsidRoot w:val="002B4253"/>
    <w:rsid w:val="0003665F"/>
    <w:rsid w:val="00071427"/>
    <w:rsid w:val="0007563A"/>
    <w:rsid w:val="000E5E65"/>
    <w:rsid w:val="0012098D"/>
    <w:rsid w:val="00150462"/>
    <w:rsid w:val="001A77BA"/>
    <w:rsid w:val="001D2B62"/>
    <w:rsid w:val="0020752F"/>
    <w:rsid w:val="00236CB9"/>
    <w:rsid w:val="002A484B"/>
    <w:rsid w:val="002A567F"/>
    <w:rsid w:val="002B4253"/>
    <w:rsid w:val="003334CF"/>
    <w:rsid w:val="00380482"/>
    <w:rsid w:val="003949BE"/>
    <w:rsid w:val="004437F4"/>
    <w:rsid w:val="00465115"/>
    <w:rsid w:val="004742A0"/>
    <w:rsid w:val="00507B03"/>
    <w:rsid w:val="00534486"/>
    <w:rsid w:val="00546F5E"/>
    <w:rsid w:val="00631551"/>
    <w:rsid w:val="006329CA"/>
    <w:rsid w:val="006D6236"/>
    <w:rsid w:val="006F4D88"/>
    <w:rsid w:val="00707A35"/>
    <w:rsid w:val="00736B54"/>
    <w:rsid w:val="00751860"/>
    <w:rsid w:val="007679A1"/>
    <w:rsid w:val="00813033"/>
    <w:rsid w:val="008D4E8F"/>
    <w:rsid w:val="00946D15"/>
    <w:rsid w:val="009548B1"/>
    <w:rsid w:val="009C0550"/>
    <w:rsid w:val="009D3D79"/>
    <w:rsid w:val="009D576D"/>
    <w:rsid w:val="00A35629"/>
    <w:rsid w:val="00A66162"/>
    <w:rsid w:val="00A97A8B"/>
    <w:rsid w:val="00AF15F3"/>
    <w:rsid w:val="00B846D6"/>
    <w:rsid w:val="00BB5E9E"/>
    <w:rsid w:val="00C00F6E"/>
    <w:rsid w:val="00C02C84"/>
    <w:rsid w:val="00C17652"/>
    <w:rsid w:val="00C40078"/>
    <w:rsid w:val="00C82252"/>
    <w:rsid w:val="00C858D7"/>
    <w:rsid w:val="00C97055"/>
    <w:rsid w:val="00CB267B"/>
    <w:rsid w:val="00D821F0"/>
    <w:rsid w:val="00D837EC"/>
    <w:rsid w:val="00DC67BC"/>
    <w:rsid w:val="00ED2DDA"/>
    <w:rsid w:val="00ED7895"/>
    <w:rsid w:val="00ED7BB5"/>
    <w:rsid w:val="00F21E05"/>
    <w:rsid w:val="00F22040"/>
    <w:rsid w:val="00FB0DD4"/>
    <w:rsid w:val="00FD41D2"/>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E36BD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ED7895"/>
    <w:pPr>
      <w:ind w:left="720"/>
      <w:contextualSpacing/>
    </w:pPr>
  </w:style>
  <w:style w:type="character" w:styleId="Hyperlink">
    <w:name w:val="Hyperlink"/>
    <w:basedOn w:val="DefaultParagraphFont"/>
    <w:uiPriority w:val="99"/>
    <w:rsid w:val="00D821F0"/>
    <w:rPr>
      <w:color w:val="0000FF" w:themeColor="hyperlink"/>
      <w:u w:val="single"/>
    </w:rPr>
  </w:style>
  <w:style w:type="character" w:styleId="FollowedHyperlink">
    <w:name w:val="FollowedHyperlink"/>
    <w:basedOn w:val="DefaultParagraphFont"/>
    <w:rsid w:val="002A567F"/>
    <w:rPr>
      <w:color w:val="800080" w:themeColor="followedHyperlink"/>
      <w:u w:val="single"/>
    </w:rPr>
  </w:style>
  <w:style w:type="paragraph" w:styleId="Header">
    <w:name w:val="header"/>
    <w:basedOn w:val="Normal"/>
    <w:link w:val="HeaderChar"/>
    <w:rsid w:val="004437F4"/>
    <w:pPr>
      <w:tabs>
        <w:tab w:val="center" w:pos="4320"/>
        <w:tab w:val="right" w:pos="8640"/>
      </w:tabs>
    </w:pPr>
  </w:style>
  <w:style w:type="character" w:customStyle="1" w:styleId="HeaderChar">
    <w:name w:val="Header Char"/>
    <w:basedOn w:val="DefaultParagraphFont"/>
    <w:link w:val="Header"/>
    <w:rsid w:val="004437F4"/>
  </w:style>
  <w:style w:type="paragraph" w:styleId="Footer">
    <w:name w:val="footer"/>
    <w:basedOn w:val="Normal"/>
    <w:link w:val="FooterChar"/>
    <w:rsid w:val="004437F4"/>
    <w:pPr>
      <w:tabs>
        <w:tab w:val="center" w:pos="4320"/>
        <w:tab w:val="right" w:pos="8640"/>
      </w:tabs>
    </w:pPr>
  </w:style>
  <w:style w:type="character" w:customStyle="1" w:styleId="FooterChar">
    <w:name w:val="Footer Char"/>
    <w:basedOn w:val="DefaultParagraphFont"/>
    <w:link w:val="Footer"/>
    <w:rsid w:val="004437F4"/>
  </w:style>
  <w:style w:type="table" w:customStyle="1" w:styleId="MediumGrid31">
    <w:name w:val="Medium Grid 31"/>
    <w:basedOn w:val="TableNormal"/>
    <w:uiPriority w:val="69"/>
    <w:rsid w:val="0007563A"/>
    <w:rPr>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teachersdomain.org/resource/ess05.sci.ess.watcyc.hydrocycle/" TargetMode="External"/><Relationship Id="rId6" Type="http://schemas.openxmlformats.org/officeDocument/2006/relationships/hyperlink" Target="http://www.teachersdomain.org/resource/ess05.sci.ess.watcyc.watercycle/" TargetMode="External"/><Relationship Id="rId7" Type="http://schemas.openxmlformats.org/officeDocument/2006/relationships/hyperlink" Target="http://www.educateiowa.gov/index.php?option=com_content&amp;view=article&amp;id%09=2330&amp;Itemid=4342"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5</Pages>
  <Words>802</Words>
  <Characters>4576</Characters>
  <Application>Microsoft Macintosh Word</Application>
  <DocSecurity>0</DocSecurity>
  <Lines>38</Lines>
  <Paragraphs>9</Paragraphs>
  <ScaleCrop>false</ScaleCrop>
  <Company>ICCSD</Company>
  <LinksUpToDate>false</LinksUpToDate>
  <CharactersWithSpaces>5619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Hill</dc:creator>
  <cp:keywords/>
  <cp:lastModifiedBy>Dan Hill</cp:lastModifiedBy>
  <cp:revision>7</cp:revision>
  <dcterms:created xsi:type="dcterms:W3CDTF">2012-07-28T14:47:00Z</dcterms:created>
  <dcterms:modified xsi:type="dcterms:W3CDTF">2012-07-28T16:53:00Z</dcterms:modified>
</cp:coreProperties>
</file>