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E1" w:rsidRDefault="00145F8B">
      <w:pPr>
        <w:rPr>
          <w:b/>
          <w:sz w:val="28"/>
          <w:szCs w:val="28"/>
        </w:rPr>
      </w:pPr>
      <w:r>
        <w:rPr>
          <w:b/>
          <w:sz w:val="28"/>
          <w:szCs w:val="28"/>
        </w:rPr>
        <w:t xml:space="preserve">ROBITICS LESSON PLAN – 5 E’S FORMAT      </w:t>
      </w:r>
    </w:p>
    <w:p w:rsidR="00145F8B" w:rsidRDefault="00145F8B">
      <w:pPr>
        <w:rPr>
          <w:b/>
        </w:rPr>
      </w:pPr>
      <w:r>
        <w:rPr>
          <w:b/>
        </w:rPr>
        <w:t>FRANCES IRBY FRIES                     RET PROGRAM @ ERAU 2011</w:t>
      </w:r>
    </w:p>
    <w:p w:rsidR="00145F8B" w:rsidRDefault="00145F8B">
      <w:pPr>
        <w:rPr>
          <w:b/>
        </w:rPr>
      </w:pPr>
    </w:p>
    <w:p w:rsidR="00145F8B" w:rsidRDefault="00145F8B">
      <w:pPr>
        <w:rPr>
          <w:b/>
        </w:rPr>
      </w:pPr>
    </w:p>
    <w:p w:rsidR="00145F8B" w:rsidRPr="00145F8B" w:rsidRDefault="00145F8B" w:rsidP="00145F8B">
      <w:pPr>
        <w:pStyle w:val="ListParagraph"/>
        <w:numPr>
          <w:ilvl w:val="0"/>
          <w:numId w:val="1"/>
        </w:numPr>
      </w:pPr>
      <w:r>
        <w:rPr>
          <w:b/>
        </w:rPr>
        <w:t>Administer Pre-Formative Assessment</w:t>
      </w:r>
    </w:p>
    <w:p w:rsidR="00145F8B" w:rsidRDefault="00145F8B" w:rsidP="00145F8B"/>
    <w:p w:rsidR="00145F8B" w:rsidRDefault="00145F8B" w:rsidP="00145F8B"/>
    <w:p w:rsidR="00145F8B" w:rsidRDefault="00145F8B" w:rsidP="00145F8B">
      <w:r>
        <w:rPr>
          <w:b/>
          <w:sz w:val="28"/>
          <w:szCs w:val="28"/>
        </w:rPr>
        <w:t xml:space="preserve">ENGAGE:  </w:t>
      </w:r>
      <w:r>
        <w:t xml:space="preserve">This is the teacher/robot </w:t>
      </w:r>
      <w:r w:rsidR="009F10E5">
        <w:t xml:space="preserve">whole class activity. </w:t>
      </w:r>
      <w:r w:rsidR="00287BED">
        <w:t xml:space="preserve"> You will need to label four 4X6 index cards with North, South, East, and West before beginning this activity.</w:t>
      </w:r>
      <w:r w:rsidR="009F10E5">
        <w:t xml:space="preserve"> Your students will need a piece of grid paper and a pencil.  You will position yourself across the room as far away from the classroom</w:t>
      </w:r>
      <w:r w:rsidR="00831249">
        <w:t xml:space="preserve"> door</w:t>
      </w:r>
      <w:r w:rsidR="009F10E5">
        <w:t xml:space="preserve"> as possible.  </w:t>
      </w:r>
      <w:r w:rsidR="004416CC">
        <w:t>Now</w:t>
      </w:r>
      <w:r w:rsidR="009F10E5">
        <w:t xml:space="preserve"> ask your students to draw a path on the grid paper</w:t>
      </w:r>
      <w:r w:rsidR="003A34D1">
        <w:t xml:space="preserve"> by filling the</w:t>
      </w:r>
      <w:r w:rsidR="009F10E5">
        <w:t xml:space="preserve"> squares that will get you to the classroom door. When the students have done this select a student to direct you to the door</w:t>
      </w:r>
      <w:r w:rsidR="003A34D1">
        <w:t xml:space="preserve"> using his or her path</w:t>
      </w:r>
      <w:r w:rsidR="009F10E5">
        <w:t xml:space="preserve">.  </w:t>
      </w:r>
      <w:r w:rsidR="003E4CA3">
        <w:t xml:space="preserve">If the student does not include the number of steps and the direction this will cause confusion and the teacher/robot will not make it to the door.  </w:t>
      </w:r>
      <w:r w:rsidR="009F10E5">
        <w:t xml:space="preserve">Now direct the class to add the number of steps and the direction. </w:t>
      </w:r>
      <w:r w:rsidR="00831249">
        <w:t xml:space="preserve">  Tape the 4X6 index cards with North, South, East, and West to the appropriate walls of the classroom for student reference.  </w:t>
      </w:r>
      <w:r w:rsidR="003E4CA3">
        <w:t xml:space="preserve">When the students are ready, select a few students to direct you to the door.  </w:t>
      </w:r>
      <w:r w:rsidR="009F10E5">
        <w:t xml:space="preserve">This time there should be less confusion and hopefully you will make it to the door.  Tell the students that </w:t>
      </w:r>
      <w:r w:rsidR="00831249">
        <w:t>they</w:t>
      </w:r>
      <w:r w:rsidR="00CA25F2">
        <w:t xml:space="preserve"> will be</w:t>
      </w:r>
      <w:r w:rsidR="00287BED">
        <w:t xml:space="preserve"> designing, building, and programming a robot to perform task</w:t>
      </w:r>
      <w:r w:rsidR="00831249">
        <w:t>s</w:t>
      </w:r>
      <w:r w:rsidR="00287BED">
        <w:t xml:space="preserve"> on an obstacle course that mimics tasks a robot might do in space.</w:t>
      </w:r>
      <w:r w:rsidR="00314674">
        <w:t xml:space="preserve"> </w:t>
      </w:r>
      <w:r w:rsidR="003A34D1">
        <w:t xml:space="preserve"> My class will use the </w:t>
      </w:r>
      <w:r w:rsidR="00314674">
        <w:t>Basic Educational Set – order number 9797</w:t>
      </w:r>
      <w:r w:rsidR="003A34D1">
        <w:t>.</w:t>
      </w:r>
      <w:r w:rsidR="00287BED">
        <w:t xml:space="preserve">  In order for the robot to complete each tasks they will need to program specific instruction</w:t>
      </w:r>
      <w:r w:rsidR="00831249">
        <w:t>s for the robot to follow by</w:t>
      </w:r>
      <w:r w:rsidR="00287BED">
        <w:t xml:space="preserve"> using the LEGO MINDSTORM NXT 2.0 software.</w:t>
      </w:r>
    </w:p>
    <w:p w:rsidR="00FB6597" w:rsidRDefault="00FB6597" w:rsidP="00145F8B"/>
    <w:p w:rsidR="00FB6597" w:rsidRDefault="00FB6597" w:rsidP="00145F8B">
      <w:r>
        <w:t xml:space="preserve">This is a good time to let the students know which team of three or four they are on.  In my class I will have two robot building kits so I break my class into two groups, </w:t>
      </w:r>
      <w:r w:rsidR="003E4CA3">
        <w:t>and then</w:t>
      </w:r>
      <w:r>
        <w:t xml:space="preserve"> assign 3 to 4 students to a team. This will make six teams</w:t>
      </w:r>
      <w:r w:rsidR="009503E5">
        <w:t>, as my cap for number of students is 22 at the elementary level</w:t>
      </w:r>
      <w:r>
        <w:t xml:space="preserve">.  Two of the six teams will design and build the robot, while the other four teams will design and build the obstacles for the obstacle course.  I </w:t>
      </w:r>
      <w:r w:rsidR="009503E5">
        <w:t>allow</w:t>
      </w:r>
      <w:r>
        <w:t xml:space="preserve"> my students </w:t>
      </w:r>
      <w:r w:rsidR="009503E5">
        <w:t xml:space="preserve">to </w:t>
      </w:r>
      <w:r>
        <w:t xml:space="preserve">work on this during </w:t>
      </w:r>
      <w:r w:rsidR="009503E5">
        <w:t>our</w:t>
      </w:r>
      <w:r>
        <w:t xml:space="preserve"> math block when they are not receiving math instruc</w:t>
      </w:r>
      <w:r w:rsidR="009503E5">
        <w:t>tion, or completing math practice, and during our science block</w:t>
      </w:r>
      <w:r>
        <w:t>.  I consider designing, building, and programmin</w:t>
      </w:r>
      <w:r w:rsidR="003210B2">
        <w:t>g</w:t>
      </w:r>
      <w:r>
        <w:t xml:space="preserve"> </w:t>
      </w:r>
      <w:r w:rsidR="009503E5">
        <w:t xml:space="preserve">a </w:t>
      </w:r>
      <w:r w:rsidR="00285C4F">
        <w:t>STEM</w:t>
      </w:r>
      <w:r w:rsidR="009503E5">
        <w:t xml:space="preserve"> activity.  On the first day of the module I </w:t>
      </w:r>
      <w:r w:rsidR="00285C4F">
        <w:t>will</w:t>
      </w:r>
      <w:r w:rsidR="009503E5">
        <w:t xml:space="preserve"> use the whole science block to complete the engage activity, to set up teams, and to begin working with the building materials and designs.</w:t>
      </w:r>
      <w:r w:rsidR="00723EEB">
        <w:t xml:space="preserve">  Students can continue to design, build, and program while they work through the explore and explain activities. This module will take two to three weeks to complete.</w:t>
      </w:r>
    </w:p>
    <w:p w:rsidR="00314674" w:rsidRDefault="00314674" w:rsidP="00145F8B"/>
    <w:p w:rsidR="00314674" w:rsidRDefault="00314674" w:rsidP="00145F8B"/>
    <w:p w:rsidR="00314674" w:rsidRPr="004506FA" w:rsidRDefault="00314674" w:rsidP="00145F8B">
      <w:pPr>
        <w:rPr>
          <w:sz w:val="28"/>
          <w:szCs w:val="28"/>
        </w:rPr>
      </w:pPr>
      <w:r>
        <w:rPr>
          <w:b/>
          <w:sz w:val="28"/>
          <w:szCs w:val="28"/>
        </w:rPr>
        <w:t>EXPLORE:</w:t>
      </w:r>
      <w:r w:rsidR="004506FA">
        <w:rPr>
          <w:b/>
          <w:sz w:val="28"/>
          <w:szCs w:val="28"/>
        </w:rPr>
        <w:t xml:space="preserve"> </w:t>
      </w:r>
      <w:r w:rsidR="004506FA">
        <w:rPr>
          <w:sz w:val="28"/>
          <w:szCs w:val="28"/>
        </w:rPr>
        <w:t>Station</w:t>
      </w:r>
      <w:r w:rsidR="007F7B5B">
        <w:rPr>
          <w:sz w:val="28"/>
          <w:szCs w:val="28"/>
        </w:rPr>
        <w:t xml:space="preserve"> activities</w:t>
      </w:r>
      <w:r w:rsidR="004506FA">
        <w:rPr>
          <w:sz w:val="28"/>
          <w:szCs w:val="28"/>
        </w:rPr>
        <w:t xml:space="preserve"> can be done one at a time</w:t>
      </w:r>
      <w:r w:rsidR="007F7B5B">
        <w:rPr>
          <w:sz w:val="28"/>
          <w:szCs w:val="28"/>
        </w:rPr>
        <w:t>, whole class</w:t>
      </w:r>
      <w:r w:rsidR="004506FA">
        <w:rPr>
          <w:sz w:val="28"/>
          <w:szCs w:val="28"/>
        </w:rPr>
        <w:t>, or several stations can be set up for the students to complete</w:t>
      </w:r>
      <w:r w:rsidR="007F7B5B">
        <w:rPr>
          <w:sz w:val="28"/>
          <w:szCs w:val="28"/>
        </w:rPr>
        <w:t xml:space="preserve">.  </w:t>
      </w:r>
    </w:p>
    <w:p w:rsidR="000A3B79" w:rsidRDefault="000A3B79" w:rsidP="00145F8B">
      <w:pPr>
        <w:rPr>
          <w:b/>
          <w:sz w:val="28"/>
          <w:szCs w:val="28"/>
        </w:rPr>
      </w:pPr>
    </w:p>
    <w:p w:rsidR="006A56B7" w:rsidRDefault="00CF36E2" w:rsidP="00145F8B">
      <w:r>
        <w:rPr>
          <w:b/>
        </w:rPr>
        <w:t>Station 1</w:t>
      </w:r>
      <w:r w:rsidR="000A3B79">
        <w:t xml:space="preserve"> – What is a </w:t>
      </w:r>
      <w:r w:rsidR="00F75CC7">
        <w:t>closed</w:t>
      </w:r>
      <w:r w:rsidR="000A3B79">
        <w:t xml:space="preserve"> electrical circuit? </w:t>
      </w:r>
    </w:p>
    <w:p w:rsidR="000A3B79" w:rsidRDefault="000A3B79" w:rsidP="00145F8B">
      <w:r>
        <w:t xml:space="preserve"> Make up 4 or 5 baggie kits that include:  about 14 in. of insulated copper wire</w:t>
      </w:r>
      <w:r w:rsidR="003E4CA3">
        <w:t>, 1</w:t>
      </w:r>
      <w:r w:rsidR="00B149C9">
        <w:t xml:space="preserve"> blank 4 x 6 index card, </w:t>
      </w:r>
      <w:r>
        <w:t>a D cell battery, a miniature light bulb base and a miniature bulb.</w:t>
      </w:r>
      <w:r w:rsidR="00CF36E2">
        <w:t xml:space="preserve">  The students can explore by working with these parts to construct a c</w:t>
      </w:r>
      <w:r w:rsidR="00EE71D6">
        <w:t>losed</w:t>
      </w:r>
      <w:r w:rsidR="00CF36E2">
        <w:t xml:space="preserve"> circuit.  They will </w:t>
      </w:r>
      <w:r w:rsidR="00CF36E2">
        <w:lastRenderedPageBreak/>
        <w:t>know they have done this when they are able to light the bulb.  I would have them draw and label the parts of the circuit.  This</w:t>
      </w:r>
      <w:r w:rsidR="0095600B">
        <w:t xml:space="preserve"> drawing on the index card</w:t>
      </w:r>
      <w:r w:rsidR="00CF36E2">
        <w:t xml:space="preserve"> can be glued</w:t>
      </w:r>
      <w:r w:rsidR="007F7B5B">
        <w:t xml:space="preserve"> </w:t>
      </w:r>
      <w:r w:rsidR="00CF36E2">
        <w:t>to the</w:t>
      </w:r>
      <w:r w:rsidR="007F7B5B">
        <w:t xml:space="preserve"> right page of their</w:t>
      </w:r>
      <w:r w:rsidR="00CF36E2">
        <w:t xml:space="preserve"> science/STEM journal for </w:t>
      </w:r>
      <w:r w:rsidR="00594135">
        <w:t>further</w:t>
      </w:r>
      <w:r w:rsidR="00CF36E2">
        <w:t xml:space="preserve"> class discussion.  After all of the students have completed this activity show the students how to add arrows to show the flow of energy in the circle, and how to label the transformation of energy:  chemical (in the battery), to electrical (along the wire), to light energy (light bulb), and after a little time thermal (heat from the bulb), back to electrical (along the wire), then back to the battery (chemical).</w:t>
      </w:r>
      <w:r w:rsidR="00F75CC7">
        <w:t xml:space="preserve">  This can be completed on the right side of the journal</w:t>
      </w:r>
      <w:r w:rsidR="007F7B5B">
        <w:t xml:space="preserve"> in addition to the index card that is already glued in</w:t>
      </w:r>
      <w:r w:rsidR="00F75CC7">
        <w:t xml:space="preserve">, on the left ask students to explain the flow and transformation of energy of a closed circuit.  Ask them to describe what could happen to cause the light bulb to turn off and </w:t>
      </w:r>
      <w:r w:rsidR="007F7B5B">
        <w:t xml:space="preserve">have them </w:t>
      </w:r>
      <w:r w:rsidR="00F75CC7">
        <w:t xml:space="preserve">explain why.  </w:t>
      </w:r>
      <w:r w:rsidR="00B149C9">
        <w:t xml:space="preserve">  My students could do this during the math block, or science block, at a station.  It could be done with your whole </w:t>
      </w:r>
      <w:r w:rsidR="003E4CA3">
        <w:t>class;</w:t>
      </w:r>
      <w:r w:rsidR="00B149C9">
        <w:t xml:space="preserve"> you would need to make enough baggie kits so that your students could work in pairs.</w:t>
      </w:r>
    </w:p>
    <w:p w:rsidR="007F7B5B" w:rsidRDefault="007F7B5B" w:rsidP="00145F8B"/>
    <w:p w:rsidR="007F7B5B" w:rsidRDefault="007F7B5B" w:rsidP="00145F8B">
      <w:r>
        <w:rPr>
          <w:b/>
        </w:rPr>
        <w:t>Station 2:</w:t>
      </w:r>
      <w:r w:rsidR="00BE6307">
        <w:t xml:space="preserve"> Mystery Bags</w:t>
      </w:r>
    </w:p>
    <w:p w:rsidR="00BE6307" w:rsidRPr="007F7B5B" w:rsidRDefault="00BE6307" w:rsidP="00145F8B">
      <w:r>
        <w:t xml:space="preserve">In this station </w:t>
      </w:r>
      <w:r w:rsidR="008D0E13">
        <w:t>students will continue</w:t>
      </w:r>
      <w:r>
        <w:t xml:space="preserve"> making observations using their senses</w:t>
      </w:r>
      <w:r w:rsidR="0002587D">
        <w:t>. This will enable them to</w:t>
      </w:r>
      <w:r w:rsidR="008D0E13">
        <w:t xml:space="preserve"> infer what is inside the bag.</w:t>
      </w:r>
      <w:r>
        <w:t xml:space="preserve"> You will need to make up the mystery bags beforehand.  I create a bag for each student.  You will need small brown paper bags and one item per bag. </w:t>
      </w:r>
      <w:r w:rsidR="00492D1D">
        <w:t xml:space="preserve"> Use a variety of </w:t>
      </w:r>
      <w:r w:rsidR="00041B53">
        <w:t>items;</w:t>
      </w:r>
      <w:r w:rsidR="00492D1D">
        <w:t xml:space="preserve"> make sure some of them are magnetic.</w:t>
      </w:r>
      <w:r>
        <w:t xml:space="preserve"> I usually tie the top of the bag with a piece of yarn so the student can’t see what’s inside.  At the station you will need the pre-made mystery bags, magnets, triple-beam balance scales, </w:t>
      </w:r>
      <w:r w:rsidR="008B091C">
        <w:t xml:space="preserve">pencils, </w:t>
      </w:r>
      <w:r>
        <w:t>and observation/inference data sheets.  (See PDF – Mystery Bag Data</w:t>
      </w:r>
      <w:r w:rsidR="008B091C">
        <w:t xml:space="preserve"> Sheet</w:t>
      </w:r>
      <w:r>
        <w:t>)</w:t>
      </w:r>
      <w:r w:rsidR="00492D1D">
        <w:t xml:space="preserve">  When the students go to the station they will use their senses:  touch (through the bag, not inside), smell, sound (shake the bag gently), mass, and test to see if the object is magnetic through the bag.  Now they </w:t>
      </w:r>
      <w:r w:rsidR="00041B53">
        <w:t>can use</w:t>
      </w:r>
      <w:r w:rsidR="008B091C">
        <w:t xml:space="preserve"> the observations to infer what is inside their Mystery Bag. Students can </w:t>
      </w:r>
      <w:r w:rsidR="00492D1D">
        <w:t>look inside the b</w:t>
      </w:r>
      <w:r w:rsidR="00997B9C">
        <w:t xml:space="preserve">ag to confirm their inference.  </w:t>
      </w:r>
      <w:r w:rsidR="00492D1D">
        <w:t>After students make and record their inferences</w:t>
      </w:r>
      <w:r w:rsidR="00997B9C">
        <w:t xml:space="preserve"> and have completed the Mystery Bag Data sheet,</w:t>
      </w:r>
      <w:r w:rsidR="00492D1D">
        <w:t xml:space="preserve"> they can glue this data sheet to the right side of their science/STEM journal.  On the left side</w:t>
      </w:r>
      <w:r w:rsidR="00997B9C">
        <w:t xml:space="preserve"> they can explain how making observations helped them to infer what was inside the Mystery Bag</w:t>
      </w:r>
      <w:r w:rsidR="00D3707C">
        <w:t>.  Have students explain</w:t>
      </w:r>
      <w:r w:rsidR="00A52594">
        <w:t xml:space="preserve"> how making observations</w:t>
      </w:r>
      <w:r w:rsidR="00D3707C">
        <w:t xml:space="preserve"> will</w:t>
      </w:r>
      <w:r w:rsidR="00A52594">
        <w:t xml:space="preserve"> </w:t>
      </w:r>
      <w:r w:rsidR="00D3707C">
        <w:t>help them solve problems with their robot or the obstacle course construction, and with programming issues</w:t>
      </w:r>
      <w:r w:rsidR="00997B9C">
        <w:t>.</w:t>
      </w:r>
      <w:r w:rsidR="00D3707C">
        <w:t xml:space="preserve">  Students should be able to site and describe two examples</w:t>
      </w:r>
      <w:r w:rsidR="00041B53">
        <w:t>. (</w:t>
      </w:r>
      <w:r w:rsidR="00E20269">
        <w:t>The Mystery Bag activity comes from The Perfect Science Lesson, a NSTA Publication.)</w:t>
      </w:r>
    </w:p>
    <w:p w:rsidR="004506FA" w:rsidRDefault="004506FA" w:rsidP="00145F8B"/>
    <w:p w:rsidR="00886A30" w:rsidRDefault="00886A30" w:rsidP="00145F8B">
      <w:pPr>
        <w:rPr>
          <w:b/>
        </w:rPr>
      </w:pPr>
      <w:r>
        <w:rPr>
          <w:b/>
        </w:rPr>
        <w:t>Station 3:  Greater Force = Greater Motion of an Object</w:t>
      </w:r>
    </w:p>
    <w:p w:rsidR="00886A30" w:rsidRDefault="00886A30" w:rsidP="00145F8B">
      <w:r>
        <w:t>You will need a variety of objects at this station that students can push, blank 4 X 6 index cards, rulers,</w:t>
      </w:r>
      <w:r w:rsidR="000C7212">
        <w:t xml:space="preserve"> meter sticks, metric measuring tapes,</w:t>
      </w:r>
      <w:r>
        <w:t xml:space="preserve"> and pencils.  Having a model or two of the observation chart to record data</w:t>
      </w:r>
      <w:r w:rsidR="000C7212">
        <w:t xml:space="preserve"> at the station</w:t>
      </w:r>
      <w:r>
        <w:t xml:space="preserve"> is helpful</w:t>
      </w:r>
      <w:r w:rsidR="000C7212">
        <w:t>.  Place several pieces of masking tape on the floor so students can use this as a starting point</w:t>
      </w:r>
      <w:r w:rsidR="00E43211">
        <w:t xml:space="preserve"> for their object.</w:t>
      </w:r>
      <w:r>
        <w:t xml:space="preserve">  First students will create a data chart so that they can record three light push trials, and three hard push trial</w:t>
      </w:r>
      <w:r w:rsidR="000C7212">
        <w:t>s</w:t>
      </w:r>
      <w:r>
        <w:t>.  After the observation charts are finished each student will need</w:t>
      </w:r>
      <w:r w:rsidR="00244DD2">
        <w:t xml:space="preserve"> to choose one object and write</w:t>
      </w:r>
      <w:r>
        <w:t xml:space="preserve"> what the object is on the 4 X 6 index card at the top near their name and date.  Then they </w:t>
      </w:r>
      <w:r w:rsidR="00041B53">
        <w:t>will place</w:t>
      </w:r>
      <w:r w:rsidR="00E43211">
        <w:t xml:space="preserve"> the object on the taped starting point and </w:t>
      </w:r>
      <w:r w:rsidR="000C7212">
        <w:t xml:space="preserve">lightly push the object with their right index finger and record the distance the object moved with a centimeter measuring tape, or meter stick.  They will need to do this 3 </w:t>
      </w:r>
      <w:r w:rsidR="000C7212">
        <w:lastRenderedPageBreak/>
        <w:t xml:space="preserve">times.  Next they will place the same object on the </w:t>
      </w:r>
      <w:r w:rsidR="00E43211">
        <w:t>taped starting point on the floor</w:t>
      </w:r>
      <w:r w:rsidR="000C7212">
        <w:t xml:space="preserve"> and </w:t>
      </w:r>
      <w:r w:rsidR="00041B53">
        <w:t>hit it</w:t>
      </w:r>
      <w:r w:rsidR="000C7212">
        <w:t xml:space="preserve"> with their hand using greater force and record the distance the object moved with a centimeter measuring tape, or meter stick. </w:t>
      </w:r>
      <w:r w:rsidR="00E43211">
        <w:t xml:space="preserve"> </w:t>
      </w:r>
      <w:r w:rsidR="00DF4CC9">
        <w:t>Students will need to complete three hard push trials.</w:t>
      </w:r>
      <w:r w:rsidR="00E43211">
        <w:t xml:space="preserve"> Each student can use a glue stick to attach the data chart to the right side of their science/STEM journal.  On the left side they can explain why the statement Greater Force = Greater Motion of an Object</w:t>
      </w:r>
      <w:r w:rsidR="00FE4E22">
        <w:t xml:space="preserve"> is true</w:t>
      </w:r>
      <w:r w:rsidR="00E43211">
        <w:t xml:space="preserve"> and use observed data to support their conclusion.</w:t>
      </w:r>
      <w:r w:rsidR="00AF3BF6">
        <w:t xml:space="preserve">  Have a class discussion about how this relates to the robot, and the tasks on the obstacle course.  What can they do to make sure the correct amount of force is used by the robot when it is performing its </w:t>
      </w:r>
      <w:r w:rsidR="00041B53">
        <w:t>tasks?</w:t>
      </w:r>
    </w:p>
    <w:p w:rsidR="00655411" w:rsidRDefault="00655411" w:rsidP="00145F8B"/>
    <w:p w:rsidR="00655411" w:rsidRDefault="00655411" w:rsidP="00145F8B">
      <w:r>
        <w:rPr>
          <w:b/>
        </w:rPr>
        <w:t xml:space="preserve">Station 4:  </w:t>
      </w:r>
      <w:r>
        <w:t>The following activities can be done in progression to build student understanding and skill.</w:t>
      </w:r>
      <w:r w:rsidR="000B6130">
        <w:t xml:space="preserve"> They can be done in small groups, whole group, or individually.  All of these activities should be recorded in the student STEM journals. Each student activity can be used as a formative assessment.</w:t>
      </w:r>
    </w:p>
    <w:p w:rsidR="00655411" w:rsidRDefault="00655411" w:rsidP="00655411">
      <w:pPr>
        <w:pStyle w:val="ListParagraph"/>
        <w:numPr>
          <w:ilvl w:val="0"/>
          <w:numId w:val="1"/>
        </w:numPr>
      </w:pPr>
      <w:r>
        <w:t>Student will build a rectangular prism out of LEGOs</w:t>
      </w:r>
      <w:r w:rsidR="000B6130">
        <w:t xml:space="preserve">, </w:t>
      </w:r>
      <w:r w:rsidR="00041B53">
        <w:t>and then</w:t>
      </w:r>
      <w:r w:rsidR="000B6130">
        <w:t xml:space="preserve"> draw the front, top, and side views in their STEM journal.</w:t>
      </w:r>
    </w:p>
    <w:p w:rsidR="000B6130" w:rsidRDefault="000B6130" w:rsidP="00655411">
      <w:pPr>
        <w:pStyle w:val="ListParagraph"/>
        <w:numPr>
          <w:ilvl w:val="0"/>
          <w:numId w:val="1"/>
        </w:numPr>
      </w:pPr>
      <w:r>
        <w:t>Students will draw their rectangular prism, count and record the LEGO’s they can see and determine the number of LEGO’s they cannot see. (Have students count and compare.)</w:t>
      </w:r>
    </w:p>
    <w:p w:rsidR="000B6130" w:rsidRDefault="000B6130" w:rsidP="00655411">
      <w:pPr>
        <w:pStyle w:val="ListParagraph"/>
        <w:numPr>
          <w:ilvl w:val="0"/>
          <w:numId w:val="1"/>
        </w:numPr>
      </w:pPr>
      <w:r>
        <w:t xml:space="preserve">Have students use the same drawing of their rectangular prism to label each vertex, </w:t>
      </w:r>
      <w:r w:rsidR="00041B53">
        <w:t>and then</w:t>
      </w:r>
      <w:r>
        <w:t xml:space="preserve"> name all of its edges and faces.</w:t>
      </w:r>
    </w:p>
    <w:p w:rsidR="000B6130" w:rsidRDefault="006566C3" w:rsidP="00655411">
      <w:pPr>
        <w:pStyle w:val="ListParagraph"/>
        <w:numPr>
          <w:ilvl w:val="0"/>
          <w:numId w:val="1"/>
        </w:numPr>
      </w:pPr>
      <w:r>
        <w:t>Using the rectangular prism’s base students can determine its perimeter in LEGO units, cm, and inches.</w:t>
      </w:r>
    </w:p>
    <w:p w:rsidR="006566C3" w:rsidRDefault="006566C3" w:rsidP="00655411">
      <w:pPr>
        <w:pStyle w:val="ListParagraph"/>
        <w:numPr>
          <w:ilvl w:val="0"/>
          <w:numId w:val="1"/>
        </w:numPr>
      </w:pPr>
      <w:r>
        <w:t xml:space="preserve">Students can use the rectangular prism to determine the area of each face, </w:t>
      </w:r>
      <w:r w:rsidR="00041B53">
        <w:t>and then</w:t>
      </w:r>
      <w:r>
        <w:t xml:space="preserve"> calculate the surface area of the polyhedron in LEGO units, inches, or cm.</w:t>
      </w:r>
    </w:p>
    <w:p w:rsidR="006566C3" w:rsidRPr="00655411" w:rsidRDefault="006566C3" w:rsidP="00655411">
      <w:pPr>
        <w:pStyle w:val="ListParagraph"/>
        <w:numPr>
          <w:ilvl w:val="0"/>
          <w:numId w:val="1"/>
        </w:numPr>
      </w:pPr>
      <w:r>
        <w:t>Have students determine the volume of the rectangular prism in LEGO units, cm, or inches.</w:t>
      </w:r>
    </w:p>
    <w:p w:rsidR="00723EEB" w:rsidRDefault="00723EEB" w:rsidP="00145F8B"/>
    <w:p w:rsidR="00723EEB" w:rsidRDefault="00723EEB" w:rsidP="00145F8B">
      <w:pPr>
        <w:rPr>
          <w:b/>
          <w:sz w:val="28"/>
          <w:szCs w:val="28"/>
        </w:rPr>
      </w:pPr>
      <w:r>
        <w:rPr>
          <w:b/>
          <w:sz w:val="28"/>
          <w:szCs w:val="28"/>
        </w:rPr>
        <w:t>EXPLAIN:</w:t>
      </w:r>
    </w:p>
    <w:p w:rsidR="000F5B41" w:rsidRDefault="000F5B41" w:rsidP="00145F8B">
      <w:pPr>
        <w:rPr>
          <w:b/>
          <w:sz w:val="28"/>
          <w:szCs w:val="28"/>
        </w:rPr>
      </w:pPr>
    </w:p>
    <w:p w:rsidR="000F5B41" w:rsidRPr="000F5B41" w:rsidRDefault="000F5B41" w:rsidP="000F5B41">
      <w:pPr>
        <w:pStyle w:val="ListParagraph"/>
        <w:numPr>
          <w:ilvl w:val="0"/>
          <w:numId w:val="1"/>
        </w:numPr>
        <w:rPr>
          <w:b/>
          <w:sz w:val="28"/>
          <w:szCs w:val="28"/>
        </w:rPr>
      </w:pPr>
      <w:r>
        <w:t xml:space="preserve"> Class Discussion:  What is a robot?  Chart student responses, </w:t>
      </w:r>
      <w:r w:rsidR="00041B53">
        <w:t>and then</w:t>
      </w:r>
      <w:r>
        <w:t xml:space="preserve"> display this definition on </w:t>
      </w:r>
      <w:r w:rsidR="00E36AD0">
        <w:t xml:space="preserve">a chart or Epson projection – an electric machine which has some ability to interact with physical objects and to be </w:t>
      </w:r>
      <w:r w:rsidR="00041B53">
        <w:t>given electronic</w:t>
      </w:r>
      <w:r w:rsidR="0004759E">
        <w:t xml:space="preserve"> programming to do a specific task or to do a whole range of tasks or actions.  It may also have some ability to perceive and absorb data on physical objects, or on its local physical environment, or to process data, or to respond to various stimuli. Students could write this definition in their science/STEM journals for future reference.</w:t>
      </w:r>
    </w:p>
    <w:p w:rsidR="00E262D5" w:rsidRDefault="00E262D5" w:rsidP="00145F8B">
      <w:pPr>
        <w:rPr>
          <w:b/>
          <w:sz w:val="28"/>
          <w:szCs w:val="28"/>
        </w:rPr>
      </w:pPr>
    </w:p>
    <w:p w:rsidR="00E262D5" w:rsidRPr="00E262D5" w:rsidRDefault="00E262D5" w:rsidP="00E262D5">
      <w:pPr>
        <w:pStyle w:val="ListParagraph"/>
        <w:numPr>
          <w:ilvl w:val="0"/>
          <w:numId w:val="1"/>
        </w:numPr>
      </w:pPr>
      <w:r>
        <w:t xml:space="preserve">Let students go to websites that have videos and information that relate to robotics, closed circuits, force and motion, forms of energy, and transformation of energy such as:  </w:t>
      </w:r>
      <w:hyperlink r:id="rId5" w:history="1">
        <w:r w:rsidRPr="00852EA3">
          <w:rPr>
            <w:rStyle w:val="Hyperlink"/>
          </w:rPr>
          <w:t>www.brainpop.com</w:t>
        </w:r>
      </w:hyperlink>
      <w:r>
        <w:t xml:space="preserve"> , </w:t>
      </w:r>
      <w:hyperlink r:id="rId6" w:history="1">
        <w:r w:rsidRPr="00852EA3">
          <w:rPr>
            <w:rStyle w:val="Hyperlink"/>
          </w:rPr>
          <w:t>www.fcatexplorer</w:t>
        </w:r>
      </w:hyperlink>
      <w:r w:rsidR="000C2B08">
        <w:t xml:space="preserve"> , or the website for your science textbook series to build their background knowledge. In Volusia County, FL beginning next year the teacher can use you tube videos that are appropriate for their students.  There are quite a few great videos on you </w:t>
      </w:r>
      <w:r w:rsidR="00041B53">
        <w:t>tube that shows</w:t>
      </w:r>
      <w:r w:rsidR="000C2B08">
        <w:t xml:space="preserve"> First </w:t>
      </w:r>
      <w:r w:rsidR="000C2B08">
        <w:lastRenderedPageBreak/>
        <w:t>Lego League competitions, this would be a neat thing to show your students, they</w:t>
      </w:r>
      <w:r w:rsidR="004A6FB2">
        <w:t xml:space="preserve"> will see robotic teams at work and having fun.</w:t>
      </w:r>
    </w:p>
    <w:p w:rsidR="00723EEB" w:rsidRDefault="00723EEB" w:rsidP="00145F8B">
      <w:pPr>
        <w:rPr>
          <w:b/>
          <w:sz w:val="28"/>
          <w:szCs w:val="28"/>
        </w:rPr>
      </w:pPr>
    </w:p>
    <w:p w:rsidR="00723EEB" w:rsidRDefault="00524615" w:rsidP="00723EEB">
      <w:pPr>
        <w:pStyle w:val="ListParagraph"/>
        <w:numPr>
          <w:ilvl w:val="0"/>
          <w:numId w:val="1"/>
        </w:numPr>
      </w:pPr>
      <w:r>
        <w:t xml:space="preserve">Class Discussion – Ask students: Why do scientists use models? After the students share their thoughts and ideas they should come to the conclusion that scientists use this to test their ideas, considering size, cost, etc.  You could also relate this to the fact that they are building an obstacle course with tasks that a robot might do in space. Why is this a </w:t>
      </w:r>
      <w:r w:rsidR="0049743A">
        <w:t>helpful</w:t>
      </w:r>
      <w:r>
        <w:t xml:space="preserve"> activity for </w:t>
      </w:r>
      <w:r w:rsidR="0049743A">
        <w:t>you</w:t>
      </w:r>
      <w:r>
        <w:t xml:space="preserve"> to do?  What are </w:t>
      </w:r>
      <w:r w:rsidR="0049743A">
        <w:t>you</w:t>
      </w:r>
      <w:r>
        <w:t xml:space="preserve"> learning by using this model?  Then ask them about the types of models, this is in reference to 3-D,  2-D, in their head, and on the computer.</w:t>
      </w:r>
    </w:p>
    <w:p w:rsidR="00786685" w:rsidRDefault="00786685" w:rsidP="00786685"/>
    <w:p w:rsidR="00786685" w:rsidRDefault="00786685" w:rsidP="00786685">
      <w:pPr>
        <w:pStyle w:val="ListParagraph"/>
        <w:numPr>
          <w:ilvl w:val="0"/>
          <w:numId w:val="1"/>
        </w:numPr>
      </w:pPr>
      <w:r>
        <w:t>Review the c</w:t>
      </w:r>
      <w:r w:rsidR="00A717CA">
        <w:t>losed</w:t>
      </w:r>
      <w:r>
        <w:t xml:space="preserve"> circuit activity, with the flow of energy and the transformation of energy in the closed circuit.  Relate this to the robots they have constructed.  Ask – Are there any closed circuits in the robots?  If so where are they?  How do the help the robot?   If possible draw, label with arrows to show the flow of energy and the transformation of energy</w:t>
      </w:r>
      <w:r w:rsidR="00A717CA">
        <w:t xml:space="preserve"> of the closed circuit within the robot</w:t>
      </w:r>
      <w:r>
        <w:t>.</w:t>
      </w:r>
    </w:p>
    <w:p w:rsidR="00786685" w:rsidRDefault="00786685" w:rsidP="00786685">
      <w:pPr>
        <w:pStyle w:val="ListParagraph"/>
      </w:pPr>
    </w:p>
    <w:p w:rsidR="00786685" w:rsidRDefault="00786685" w:rsidP="00786685">
      <w:pPr>
        <w:pStyle w:val="ListParagraph"/>
        <w:numPr>
          <w:ilvl w:val="0"/>
          <w:numId w:val="1"/>
        </w:numPr>
      </w:pPr>
      <w:r>
        <w:t>Student teams can show how their robot can complete the tasks on the obstacle course and share problem/solution</w:t>
      </w:r>
      <w:r w:rsidR="001D49F0">
        <w:t>, programming, sensor use, and construction issues. Teams will have a form that they will use to keep track of this information so that they can use recorded data to share with the class. (see Problem/Solution Tracker Form)</w:t>
      </w:r>
    </w:p>
    <w:p w:rsidR="00D67E84" w:rsidRDefault="00D67E84" w:rsidP="00D67E84">
      <w:pPr>
        <w:pStyle w:val="ListParagraph"/>
      </w:pPr>
    </w:p>
    <w:p w:rsidR="002F5962" w:rsidRDefault="00A8560F" w:rsidP="00145F8B">
      <w:pPr>
        <w:pStyle w:val="ListParagraph"/>
        <w:numPr>
          <w:ilvl w:val="0"/>
          <w:numId w:val="1"/>
        </w:numPr>
      </w:pPr>
      <w:r>
        <w:t xml:space="preserve">Once students have completed the explore learning activities related to perimeter, area, volume, and spatial perception, they will compare perimeter to area and area to volume by explaining what they understand in their STEM journal.  </w:t>
      </w:r>
      <w:r w:rsidR="00D67E84">
        <w:t>This will serve as a formative assessment.</w:t>
      </w:r>
    </w:p>
    <w:p w:rsidR="002F5962" w:rsidRDefault="002F5962" w:rsidP="00145F8B"/>
    <w:p w:rsidR="006C5F16" w:rsidRDefault="006C5F16" w:rsidP="00145F8B"/>
    <w:p w:rsidR="006C5F16" w:rsidRDefault="006C5F16" w:rsidP="00145F8B">
      <w:pPr>
        <w:rPr>
          <w:b/>
          <w:sz w:val="28"/>
          <w:szCs w:val="28"/>
        </w:rPr>
      </w:pPr>
      <w:r>
        <w:rPr>
          <w:b/>
          <w:sz w:val="28"/>
          <w:szCs w:val="28"/>
        </w:rPr>
        <w:t>EVALUATE:</w:t>
      </w:r>
    </w:p>
    <w:p w:rsidR="006C5F16" w:rsidRDefault="006C5F16" w:rsidP="00145F8B">
      <w:pPr>
        <w:rPr>
          <w:b/>
          <w:sz w:val="28"/>
          <w:szCs w:val="28"/>
        </w:rPr>
      </w:pPr>
    </w:p>
    <w:p w:rsidR="006C5F16" w:rsidRDefault="006C5F16" w:rsidP="006C5F16">
      <w:pPr>
        <w:pStyle w:val="ListParagraph"/>
        <w:numPr>
          <w:ilvl w:val="0"/>
          <w:numId w:val="2"/>
        </w:numPr>
      </w:pPr>
      <w:r>
        <w:t>Administer Post-Formative Assessment</w:t>
      </w:r>
    </w:p>
    <w:p w:rsidR="007E2C33" w:rsidRDefault="007E2C33" w:rsidP="006C5F16">
      <w:pPr>
        <w:pStyle w:val="ListParagraph"/>
        <w:numPr>
          <w:ilvl w:val="0"/>
          <w:numId w:val="2"/>
        </w:numPr>
      </w:pPr>
      <w:r>
        <w:t>Student responses in their science/STEM journal</w:t>
      </w:r>
    </w:p>
    <w:p w:rsidR="006C5F16" w:rsidRDefault="006C5F16" w:rsidP="006C5F16">
      <w:pPr>
        <w:pStyle w:val="ListParagraph"/>
        <w:numPr>
          <w:ilvl w:val="0"/>
          <w:numId w:val="2"/>
        </w:numPr>
      </w:pPr>
      <w:r>
        <w:t>District Big Idea Tests/Formative</w:t>
      </w:r>
    </w:p>
    <w:p w:rsidR="006C5F16" w:rsidRDefault="006C5F16" w:rsidP="006C5F16">
      <w:pPr>
        <w:pStyle w:val="ListParagraph"/>
        <w:numPr>
          <w:ilvl w:val="0"/>
          <w:numId w:val="2"/>
        </w:numPr>
      </w:pPr>
      <w:r>
        <w:t>State FCAT/Summative</w:t>
      </w:r>
    </w:p>
    <w:p w:rsidR="007E2C33" w:rsidRDefault="007E2C33" w:rsidP="007E2C33"/>
    <w:p w:rsidR="007E2C33" w:rsidRDefault="007E2C33" w:rsidP="007E2C33"/>
    <w:p w:rsidR="000C1FFC" w:rsidRDefault="000C1FFC" w:rsidP="000C1FFC">
      <w:pPr>
        <w:rPr>
          <w:b/>
          <w:sz w:val="28"/>
          <w:szCs w:val="28"/>
        </w:rPr>
      </w:pPr>
      <w:r>
        <w:rPr>
          <w:b/>
          <w:sz w:val="28"/>
          <w:szCs w:val="28"/>
        </w:rPr>
        <w:t>EXTEND:</w:t>
      </w:r>
    </w:p>
    <w:p w:rsidR="000C1FFC" w:rsidRDefault="000C1FFC" w:rsidP="000C1FFC"/>
    <w:p w:rsidR="001E13B0" w:rsidRDefault="000C1FFC" w:rsidP="000C1FFC">
      <w:r>
        <w:t xml:space="preserve">Students will research the types of robots and how they are used.  After gathering this information and </w:t>
      </w:r>
      <w:r w:rsidR="00041B53">
        <w:t>saving a</w:t>
      </w:r>
      <w:r>
        <w:t xml:space="preserve"> visual, they can create a slide or two to add to the class power point.  The power point will </w:t>
      </w:r>
      <w:r w:rsidR="00041B53">
        <w:t>be celebrated</w:t>
      </w:r>
      <w:r w:rsidR="005378F2">
        <w:t xml:space="preserve"> by </w:t>
      </w:r>
      <w:r>
        <w:t>show</w:t>
      </w:r>
      <w:r w:rsidR="005378F2">
        <w:t>ing it</w:t>
      </w:r>
      <w:r>
        <w:t xml:space="preserve"> to the class</w:t>
      </w:r>
      <w:r w:rsidR="00F54EF4">
        <w:t xml:space="preserve"> at the end of this module</w:t>
      </w:r>
      <w:r>
        <w:t xml:space="preserve">.  </w:t>
      </w:r>
    </w:p>
    <w:p w:rsidR="006D0BB8" w:rsidRDefault="006D0BB8" w:rsidP="000C1FFC"/>
    <w:p w:rsidR="00054ECD" w:rsidRDefault="00054ECD" w:rsidP="000C1FFC"/>
    <w:p w:rsidR="001E13B0" w:rsidRDefault="001E13B0" w:rsidP="000C1FFC">
      <w:r>
        <w:lastRenderedPageBreak/>
        <w:t>Topic ideas for research:</w:t>
      </w:r>
    </w:p>
    <w:p w:rsidR="001E13B0" w:rsidRDefault="001E13B0" w:rsidP="000C1FFC"/>
    <w:p w:rsidR="001E13B0" w:rsidRDefault="001E13B0" w:rsidP="001E13B0">
      <w:pPr>
        <w:pStyle w:val="ListParagraph"/>
        <w:numPr>
          <w:ilvl w:val="0"/>
          <w:numId w:val="4"/>
        </w:numPr>
      </w:pPr>
      <w:r>
        <w:t>Autonomous Robots</w:t>
      </w:r>
      <w:r w:rsidR="000544D5">
        <w:t xml:space="preserve"> </w:t>
      </w:r>
    </w:p>
    <w:p w:rsidR="001E13B0" w:rsidRDefault="001E13B0" w:rsidP="001E13B0">
      <w:pPr>
        <w:pStyle w:val="ListParagraph"/>
        <w:numPr>
          <w:ilvl w:val="0"/>
          <w:numId w:val="4"/>
        </w:numPr>
      </w:pPr>
      <w:r>
        <w:t>Dedicated Robots</w:t>
      </w:r>
    </w:p>
    <w:p w:rsidR="001E13B0" w:rsidRDefault="001E13B0" w:rsidP="001E13B0">
      <w:pPr>
        <w:pStyle w:val="ListParagraph"/>
        <w:numPr>
          <w:ilvl w:val="0"/>
          <w:numId w:val="3"/>
        </w:numPr>
      </w:pPr>
      <w:r>
        <w:t>Medical Robots</w:t>
      </w:r>
    </w:p>
    <w:p w:rsidR="001E13B0" w:rsidRDefault="001E13B0" w:rsidP="001E13B0">
      <w:pPr>
        <w:pStyle w:val="ListParagraph"/>
        <w:numPr>
          <w:ilvl w:val="0"/>
          <w:numId w:val="3"/>
        </w:numPr>
      </w:pPr>
      <w:r>
        <w:t>Environmental Robots</w:t>
      </w:r>
    </w:p>
    <w:p w:rsidR="001E13B0" w:rsidRDefault="001E13B0" w:rsidP="001E13B0">
      <w:pPr>
        <w:pStyle w:val="ListParagraph"/>
        <w:numPr>
          <w:ilvl w:val="0"/>
          <w:numId w:val="3"/>
        </w:numPr>
      </w:pPr>
      <w:r>
        <w:t>Industrial Robots</w:t>
      </w:r>
    </w:p>
    <w:p w:rsidR="001E13B0" w:rsidRDefault="00A33C10" w:rsidP="00A33C10">
      <w:pPr>
        <w:pStyle w:val="ListParagraph"/>
        <w:numPr>
          <w:ilvl w:val="0"/>
          <w:numId w:val="3"/>
        </w:numPr>
      </w:pPr>
      <w:r>
        <w:t>Automated Guided Vehicles</w:t>
      </w:r>
    </w:p>
    <w:p w:rsidR="00A33C10" w:rsidRDefault="00A33C10" w:rsidP="00A33C10">
      <w:pPr>
        <w:pStyle w:val="ListParagraph"/>
        <w:numPr>
          <w:ilvl w:val="0"/>
          <w:numId w:val="3"/>
        </w:numPr>
      </w:pPr>
      <w:r>
        <w:t>Space Probes</w:t>
      </w:r>
    </w:p>
    <w:p w:rsidR="00A33C10" w:rsidRDefault="00A33C10" w:rsidP="00A33C10">
      <w:pPr>
        <w:pStyle w:val="ListParagraph"/>
        <w:numPr>
          <w:ilvl w:val="0"/>
          <w:numId w:val="3"/>
        </w:numPr>
      </w:pPr>
      <w:r>
        <w:t>Telerobots</w:t>
      </w:r>
    </w:p>
    <w:p w:rsidR="00A33C10" w:rsidRDefault="00A33C10" w:rsidP="00A33C10">
      <w:pPr>
        <w:pStyle w:val="ListParagraph"/>
        <w:numPr>
          <w:ilvl w:val="0"/>
          <w:numId w:val="3"/>
        </w:numPr>
      </w:pPr>
      <w:r>
        <w:t>Automated Fruit Harvesting Machines</w:t>
      </w:r>
    </w:p>
    <w:p w:rsidR="00A33C10" w:rsidRDefault="00A33C10" w:rsidP="00A33C10">
      <w:pPr>
        <w:pStyle w:val="ListParagraph"/>
        <w:numPr>
          <w:ilvl w:val="0"/>
          <w:numId w:val="3"/>
        </w:numPr>
      </w:pPr>
      <w:r>
        <w:t>Robots in the Home</w:t>
      </w:r>
    </w:p>
    <w:p w:rsidR="00A33C10" w:rsidRDefault="008623FB" w:rsidP="00A33C10">
      <w:pPr>
        <w:pStyle w:val="ListParagraph"/>
        <w:numPr>
          <w:ilvl w:val="0"/>
          <w:numId w:val="3"/>
        </w:numPr>
      </w:pPr>
      <w:r>
        <w:t>Military Robots</w:t>
      </w:r>
    </w:p>
    <w:p w:rsidR="008623FB" w:rsidRDefault="008623FB" w:rsidP="00A33C10">
      <w:pPr>
        <w:pStyle w:val="ListParagraph"/>
        <w:numPr>
          <w:ilvl w:val="0"/>
          <w:numId w:val="3"/>
        </w:numPr>
      </w:pPr>
      <w:r>
        <w:t>Robots in Education – FIRST LEGO League</w:t>
      </w:r>
    </w:p>
    <w:p w:rsidR="008623FB" w:rsidRDefault="008623FB" w:rsidP="00A33C10">
      <w:pPr>
        <w:pStyle w:val="ListParagraph"/>
        <w:numPr>
          <w:ilvl w:val="0"/>
          <w:numId w:val="3"/>
        </w:numPr>
      </w:pPr>
      <w:r>
        <w:t>Robots in Healthcare</w:t>
      </w:r>
    </w:p>
    <w:p w:rsidR="008623FB" w:rsidRDefault="00322733" w:rsidP="00A33C10">
      <w:pPr>
        <w:pStyle w:val="ListParagraph"/>
        <w:numPr>
          <w:ilvl w:val="0"/>
          <w:numId w:val="3"/>
        </w:numPr>
      </w:pPr>
      <w:r>
        <w:t>Research Robots</w:t>
      </w:r>
    </w:p>
    <w:p w:rsidR="00322733" w:rsidRDefault="00322733" w:rsidP="00A33C10">
      <w:pPr>
        <w:pStyle w:val="ListParagraph"/>
        <w:numPr>
          <w:ilvl w:val="0"/>
          <w:numId w:val="3"/>
        </w:numPr>
      </w:pPr>
      <w:r>
        <w:t>Nanorobotics</w:t>
      </w:r>
    </w:p>
    <w:p w:rsidR="00322733" w:rsidRDefault="0008164A" w:rsidP="00A33C10">
      <w:pPr>
        <w:pStyle w:val="ListParagraph"/>
        <w:numPr>
          <w:ilvl w:val="0"/>
          <w:numId w:val="3"/>
        </w:numPr>
      </w:pPr>
      <w:r>
        <w:t>Reconfiguarable Robots</w:t>
      </w:r>
    </w:p>
    <w:p w:rsidR="0008164A" w:rsidRDefault="0008164A" w:rsidP="00A33C10">
      <w:pPr>
        <w:pStyle w:val="ListParagraph"/>
        <w:numPr>
          <w:ilvl w:val="0"/>
          <w:numId w:val="3"/>
        </w:numPr>
      </w:pPr>
      <w:r>
        <w:t>Soft Robots</w:t>
      </w:r>
    </w:p>
    <w:p w:rsidR="0008164A" w:rsidRDefault="0008164A" w:rsidP="00A33C10">
      <w:pPr>
        <w:pStyle w:val="ListParagraph"/>
        <w:numPr>
          <w:ilvl w:val="0"/>
          <w:numId w:val="3"/>
        </w:numPr>
      </w:pPr>
      <w:r>
        <w:t>Swarm Robots</w:t>
      </w:r>
    </w:p>
    <w:p w:rsidR="00054ECD" w:rsidRDefault="00054ECD" w:rsidP="00054ECD"/>
    <w:p w:rsidR="00054ECD" w:rsidRDefault="00054ECD" w:rsidP="00054ECD"/>
    <w:p w:rsidR="00054ECD" w:rsidRDefault="00054ECD" w:rsidP="00054ECD">
      <w:r>
        <w:t>Math Extension:</w:t>
      </w:r>
    </w:p>
    <w:p w:rsidR="00054ECD" w:rsidRDefault="00054ECD" w:rsidP="00054ECD"/>
    <w:p w:rsidR="00054ECD" w:rsidRDefault="00054ECD" w:rsidP="00054ECD">
      <w:r>
        <w:t>Student will</w:t>
      </w:r>
      <w:r w:rsidR="00CD1FBD">
        <w:t xml:space="preserve"> first</w:t>
      </w:r>
      <w:r>
        <w:t xml:space="preserve"> choose an obstacle from the </w:t>
      </w:r>
      <w:r w:rsidR="00CD1FBD">
        <w:t xml:space="preserve">obstacle </w:t>
      </w:r>
      <w:r>
        <w:t>course or from a 2-D representation in the student text</w:t>
      </w:r>
      <w:r w:rsidR="00CD1FBD">
        <w:t xml:space="preserve">.  Next they will draw, label, and determine:  top, side, and front views, </w:t>
      </w:r>
      <w:r w:rsidR="00A8560F">
        <w:t>vertices</w:t>
      </w:r>
      <w:r w:rsidR="00CD1FBD">
        <w:t>, edges, faces, perimeter of base, area of each face, surface area, and volume.</w:t>
      </w:r>
    </w:p>
    <w:p w:rsidR="001E13B0" w:rsidRDefault="001E13B0" w:rsidP="001E13B0">
      <w:pPr>
        <w:pStyle w:val="ListParagraph"/>
      </w:pPr>
    </w:p>
    <w:sectPr w:rsidR="001E13B0" w:rsidSect="001D68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20D9A"/>
    <w:multiLevelType w:val="hybridMultilevel"/>
    <w:tmpl w:val="EDD2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22F76"/>
    <w:multiLevelType w:val="hybridMultilevel"/>
    <w:tmpl w:val="E654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741F2"/>
    <w:multiLevelType w:val="hybridMultilevel"/>
    <w:tmpl w:val="218C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7B7AFD"/>
    <w:multiLevelType w:val="hybridMultilevel"/>
    <w:tmpl w:val="CF0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145F8B"/>
    <w:rsid w:val="0002587D"/>
    <w:rsid w:val="00025B5B"/>
    <w:rsid w:val="00041B53"/>
    <w:rsid w:val="0004759E"/>
    <w:rsid w:val="000544D5"/>
    <w:rsid w:val="00054ECD"/>
    <w:rsid w:val="0008164A"/>
    <w:rsid w:val="000A3B79"/>
    <w:rsid w:val="000B6130"/>
    <w:rsid w:val="000C1FFC"/>
    <w:rsid w:val="000C2B08"/>
    <w:rsid w:val="000C7212"/>
    <w:rsid w:val="000F5B41"/>
    <w:rsid w:val="00145F8B"/>
    <w:rsid w:val="001D49F0"/>
    <w:rsid w:val="001D68E1"/>
    <w:rsid w:val="001E13B0"/>
    <w:rsid w:val="0023102D"/>
    <w:rsid w:val="00244DD2"/>
    <w:rsid w:val="00285C4F"/>
    <w:rsid w:val="00287BED"/>
    <w:rsid w:val="002F00A2"/>
    <w:rsid w:val="002F5962"/>
    <w:rsid w:val="00314674"/>
    <w:rsid w:val="003210B2"/>
    <w:rsid w:val="00322733"/>
    <w:rsid w:val="003A34D1"/>
    <w:rsid w:val="003D55D8"/>
    <w:rsid w:val="003E4CA3"/>
    <w:rsid w:val="004416CC"/>
    <w:rsid w:val="004506FA"/>
    <w:rsid w:val="00492D1D"/>
    <w:rsid w:val="0049743A"/>
    <w:rsid w:val="004A6FB2"/>
    <w:rsid w:val="00524615"/>
    <w:rsid w:val="005378F2"/>
    <w:rsid w:val="00594135"/>
    <w:rsid w:val="005B73DB"/>
    <w:rsid w:val="00655411"/>
    <w:rsid w:val="006566C3"/>
    <w:rsid w:val="006A56B7"/>
    <w:rsid w:val="006C5F16"/>
    <w:rsid w:val="006D0BB8"/>
    <w:rsid w:val="00723EEB"/>
    <w:rsid w:val="00786685"/>
    <w:rsid w:val="007E2C33"/>
    <w:rsid w:val="007F7B5B"/>
    <w:rsid w:val="00831249"/>
    <w:rsid w:val="008623FB"/>
    <w:rsid w:val="00886A30"/>
    <w:rsid w:val="008B091C"/>
    <w:rsid w:val="008C2B8D"/>
    <w:rsid w:val="008D0E13"/>
    <w:rsid w:val="009503E5"/>
    <w:rsid w:val="0095600B"/>
    <w:rsid w:val="00997B9C"/>
    <w:rsid w:val="009F10E5"/>
    <w:rsid w:val="00A33C10"/>
    <w:rsid w:val="00A52594"/>
    <w:rsid w:val="00A717CA"/>
    <w:rsid w:val="00A8560F"/>
    <w:rsid w:val="00AF3BF6"/>
    <w:rsid w:val="00B149C9"/>
    <w:rsid w:val="00BE6307"/>
    <w:rsid w:val="00CA25F2"/>
    <w:rsid w:val="00CD1FBD"/>
    <w:rsid w:val="00CF36E2"/>
    <w:rsid w:val="00D3707C"/>
    <w:rsid w:val="00D67E84"/>
    <w:rsid w:val="00D816D0"/>
    <w:rsid w:val="00DF2B8E"/>
    <w:rsid w:val="00DF4CC9"/>
    <w:rsid w:val="00E20269"/>
    <w:rsid w:val="00E262D5"/>
    <w:rsid w:val="00E36AD0"/>
    <w:rsid w:val="00E43211"/>
    <w:rsid w:val="00EE71D6"/>
    <w:rsid w:val="00F54EF4"/>
    <w:rsid w:val="00F75CC7"/>
    <w:rsid w:val="00FB6597"/>
    <w:rsid w:val="00FE4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8B"/>
    <w:pPr>
      <w:ind w:left="720"/>
      <w:contextualSpacing/>
    </w:pPr>
  </w:style>
  <w:style w:type="character" w:styleId="Hyperlink">
    <w:name w:val="Hyperlink"/>
    <w:basedOn w:val="DefaultParagraphFont"/>
    <w:rsid w:val="00E262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atexplorer" TargetMode="External"/><Relationship Id="rId5" Type="http://schemas.openxmlformats.org/officeDocument/2006/relationships/hyperlink" Target="http://www.brainpo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2187</Words>
  <Characters>10380</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dcterms:created xsi:type="dcterms:W3CDTF">2011-08-21T19:00:00Z</dcterms:created>
  <dcterms:modified xsi:type="dcterms:W3CDTF">2011-08-21T19:00:00Z</dcterms:modified>
</cp:coreProperties>
</file>