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E8E" w:rsidRDefault="007415AD" w:rsidP="00781AF0">
      <w:pPr>
        <w:spacing w:line="480" w:lineRule="auto"/>
      </w:pPr>
      <w:r>
        <w:tab/>
        <w:t>Igniting minds through STEM education was the theme this year.  Miami Dade County Public S</w:t>
      </w:r>
      <w:r w:rsidR="00E76744">
        <w:t>chool</w:t>
      </w:r>
      <w:r>
        <w:t>s</w:t>
      </w:r>
      <w:r w:rsidR="00E76744">
        <w:t xml:space="preserve"> </w:t>
      </w:r>
      <w:r>
        <w:t xml:space="preserve">is working to educate students and teachers on the importance of STEM education. Engineering design challenges is one way that students and teachers can get involved in the movement, and this year we met to compete at the local SECME </w:t>
      </w:r>
      <w:r w:rsidR="000E16E9">
        <w:t>competition</w:t>
      </w:r>
      <w:r>
        <w:t xml:space="preserve">. </w:t>
      </w:r>
      <w:r w:rsidR="00E76744">
        <w:t>Irving and Beatrice Peskoe ele</w:t>
      </w:r>
      <w:r w:rsidR="000E16E9">
        <w:t>mentary has dedicated six months</w:t>
      </w:r>
      <w:r w:rsidR="00E76744">
        <w:t xml:space="preserve"> of the year to an afterschool science program to encourage our fifth grad</w:t>
      </w:r>
      <w:r w:rsidR="000E16E9">
        <w:t xml:space="preserve">e students to design, test, </w:t>
      </w:r>
      <w:r w:rsidR="00E76744">
        <w:t>evaluate</w:t>
      </w:r>
      <w:r w:rsidR="000E16E9">
        <w:t>, redesign, and compete with</w:t>
      </w:r>
      <w:r w:rsidR="00E76744">
        <w:t xml:space="preserve"> a water rocket and a mousetrap race car. </w:t>
      </w:r>
    </w:p>
    <w:p w:rsidR="000E16E9" w:rsidRDefault="000E16E9" w:rsidP="00781AF0">
      <w:pPr>
        <w:spacing w:line="480" w:lineRule="auto"/>
      </w:pPr>
      <w:r>
        <w:tab/>
        <w:t xml:space="preserve">The students began the adventure with a lesson on force and motion and how it relates to rockets and race cars. We gathered all of our materials and the students were very excited to begin their design. I presented the students with their missions and explained some rules that were necessary to adhere to for competition. </w:t>
      </w:r>
      <w:r w:rsidR="001872A1">
        <w:t xml:space="preserve">They begin to design and I walked around and assisted, although I limited my input.  I wanted them to engage in a meaningful connection with a team while problem solving and designing. </w:t>
      </w:r>
    </w:p>
    <w:p w:rsidR="00781AF0" w:rsidRDefault="001872A1" w:rsidP="00781AF0">
      <w:pPr>
        <w:spacing w:line="480" w:lineRule="auto"/>
      </w:pPr>
      <w:r>
        <w:tab/>
      </w:r>
      <w:r w:rsidR="001C047F">
        <w:t xml:space="preserve">The mission for the mousetrap car was to design a light weight car that could travel </w:t>
      </w:r>
      <w:r w:rsidR="008F4788">
        <w:t>a maximum of 2,500 cm</w:t>
      </w:r>
      <w:r w:rsidR="00234099">
        <w:t xml:space="preserve"> using a standard mousetrap and the only source of power is the spring loaded bail</w:t>
      </w:r>
      <w:r w:rsidR="008F4788">
        <w:t>. It was important for the student to understand the formula</w:t>
      </w:r>
      <w:r w:rsidR="00234099" w:rsidRPr="00234099">
        <w:t xml:space="preserve"> </w:t>
      </w:r>
      <w:r w:rsidR="00234099">
        <w:t>N = (w/W)x(D/L)</w:t>
      </w:r>
      <w:r w:rsidR="00234099" w:rsidRPr="00234099">
        <w:rPr>
          <w:vertAlign w:val="superscript"/>
        </w:rPr>
        <w:t>2</w:t>
      </w:r>
      <w:r w:rsidR="008F4788">
        <w:t xml:space="preserve"> because having a car that was too long or to </w:t>
      </w:r>
      <w:r w:rsidR="00234099">
        <w:t>heavy</w:t>
      </w:r>
      <w:r w:rsidR="008F4788">
        <w:t xml:space="preserve"> </w:t>
      </w:r>
      <w:r w:rsidR="00234099">
        <w:t>would count against them</w:t>
      </w:r>
      <w:r w:rsidR="008F4788">
        <w:t xml:space="preserve">. </w:t>
      </w:r>
      <w:r>
        <w:t>A team of four fifth graders begin to design the mousetrap car using light weight material</w:t>
      </w:r>
      <w:r w:rsidR="001C047F">
        <w:t>s</w:t>
      </w:r>
      <w:r>
        <w:t xml:space="preserve"> such as bass wood, and pieces of K’NEX toys. </w:t>
      </w:r>
      <w:r w:rsidR="001C047F">
        <w:t xml:space="preserve">The students started with the frame and soon had a model to test. </w:t>
      </w:r>
      <w:r w:rsidR="00234099">
        <w:t>We took the car outside to test and the only thing it did was a back flip at the starting line. The students then begin to problem solve</w:t>
      </w:r>
      <w:r w:rsidR="00050BE9">
        <w:t>,</w:t>
      </w:r>
      <w:r w:rsidR="00234099">
        <w:t xml:space="preserve"> asking questions like “should we change the wheels, maybe they are not creating enough traction”, or “maybe it is the axle and there is too much friction applied when they are rotating”. </w:t>
      </w:r>
      <w:r w:rsidR="00390770">
        <w:t xml:space="preserve">We soon realized to design a winner we were going to need three to four different models. The team tested different wood bases, different axles using gears, then switched to ball bearings. It was truly amazing to see the amount of problem </w:t>
      </w:r>
      <w:r w:rsidR="00390770">
        <w:lastRenderedPageBreak/>
        <w:t xml:space="preserve">solving fifth graders were doing while involving science, and mathematics. Our final design was made of light weight bass wood. It is rectangular in shape and the dimensions are a length of 23cm by a width of 12 cm. The wheels were Cd’s attached with rubber washers to 3/16 in. diameter brass shafts. The shafts are attached to the wheel bearings that are attached to the wooden frame with cable guides. The mouse trap is secured to the frame with two small wood screws. The bail has been extended to allow for maximum pulling power. A small diameter light weight 30cm long casting string has been attached to the end of the bail which will be wound to the rear </w:t>
      </w:r>
      <w:r w:rsidR="00781AF0">
        <w:t xml:space="preserve">axle. The axle is held with a finger and then released. When it is released the bail pulls the string which turns the rear axle propelling the car forward, until friction brings it to a stop. </w:t>
      </w:r>
      <w:r w:rsidR="001A4943">
        <w:t>The strategy that the team used to build their final car is displayed in the wheel below.</w:t>
      </w:r>
    </w:p>
    <w:p w:rsidR="001A4943" w:rsidRDefault="001A4943" w:rsidP="00781AF0">
      <w:pPr>
        <w:spacing w:line="480" w:lineRule="auto"/>
      </w:pPr>
      <w:r w:rsidRPr="001A4943">
        <w:drawing>
          <wp:inline distT="0" distB="0" distL="0" distR="0">
            <wp:extent cx="4828032" cy="2023872"/>
            <wp:effectExtent l="0" t="0" r="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781AF0" w:rsidRDefault="00781AF0" w:rsidP="00781AF0">
      <w:pPr>
        <w:spacing w:line="480" w:lineRule="auto"/>
      </w:pPr>
      <w:r>
        <w:tab/>
        <w:t>The dedication that the team had towards this engineering challenge was indescribable. They dealt with many</w:t>
      </w:r>
      <w:r w:rsidR="001A4943">
        <w:t xml:space="preserve"> variables which gave them a deeper understanding of Newton’s Laws. The students received a tangible experience in the world of engineering. They now look at shuttle launches and space missions with greater admiration. This is a proud moment for a teacher when students spend two days after school every week for six months and love doing it.   This experience also required dedication from the parents and </w:t>
      </w:r>
      <w:r w:rsidR="00050BE9">
        <w:t xml:space="preserve">shone </w:t>
      </w:r>
      <w:r w:rsidR="001A4943">
        <w:t xml:space="preserve">what intellectual capacity their fifth graders had. </w:t>
      </w:r>
      <w:r w:rsidR="00050BE9">
        <w:t xml:space="preserve">As a result of their dedication </w:t>
      </w:r>
      <w:r w:rsidR="00050BE9">
        <w:lastRenderedPageBreak/>
        <w:t xml:space="preserve">the team took first place for mousetrap car against eleven other schools. Our school is very proud to be represented in the area of STEM challenges.  </w:t>
      </w:r>
    </w:p>
    <w:p w:rsidR="002421CC" w:rsidRDefault="0067304D" w:rsidP="002421CC">
      <w:pPr>
        <w:spacing w:line="480" w:lineRule="auto"/>
      </w:pPr>
      <w:r>
        <w:tab/>
        <w:t>As the team reflects</w:t>
      </w:r>
      <w:r w:rsidR="00050BE9">
        <w:t xml:space="preserve"> on a job well done it did not come easy. It was hard work and took lots of time. </w:t>
      </w:r>
      <w:r>
        <w:t xml:space="preserve"> </w:t>
      </w:r>
      <w:r w:rsidR="00050BE9">
        <w:t>As with the design of space equipment</w:t>
      </w:r>
      <w:r w:rsidR="00550238">
        <w:t>,</w:t>
      </w:r>
      <w:r w:rsidR="00050BE9">
        <w:t xml:space="preserve"> the team needs to understand the job and its limits. </w:t>
      </w:r>
      <w:r w:rsidR="00550238">
        <w:t xml:space="preserve">Missions and their objectives should be the highlight of the design process and there is no better example than the difference between our past and current space shuttle designs such as ; Columbia, Challenger, Discovery, </w:t>
      </w:r>
      <w:r w:rsidR="00050BE9">
        <w:t xml:space="preserve"> </w:t>
      </w:r>
      <w:r w:rsidR="00550238">
        <w:t xml:space="preserve">Atlantis, and Endeavor as compared to the designs of the Constellation Program. </w:t>
      </w:r>
      <w:r w:rsidR="00C77F25">
        <w:t xml:space="preserve">The </w:t>
      </w:r>
      <w:r w:rsidR="00DA3096">
        <w:t>Constellation program will take over when the shuttle program is retired in 201</w:t>
      </w:r>
      <w:r w:rsidR="00590686">
        <w:t>0</w:t>
      </w:r>
      <w:r w:rsidR="00DA3096">
        <w:t xml:space="preserve">. The Ares 1 and Ares V are part of this program and have a much different look than the shuttle. The shuttle was a work horse for the International Space Station and did its job well. The Ares rockets are designed for human travel which means to the Moon, Mars, and beyond. </w:t>
      </w:r>
      <w:r w:rsidR="002421CC">
        <w:t xml:space="preserve">As our team looks to the future and plans for new missions as all great engineers do, we will incorporate more NASA engineering design challenges to be entered into our regional science fair. </w:t>
      </w:r>
    </w:p>
    <w:p w:rsidR="008F4788" w:rsidRDefault="008F4788" w:rsidP="00781AF0">
      <w:pPr>
        <w:spacing w:line="480" w:lineRule="auto"/>
      </w:pPr>
    </w:p>
    <w:sectPr w:rsidR="008F4788" w:rsidSect="00881E8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196" w:rsidRDefault="00FE0196" w:rsidP="00781AF0">
      <w:pPr>
        <w:spacing w:after="0" w:line="240" w:lineRule="auto"/>
      </w:pPr>
      <w:r>
        <w:separator/>
      </w:r>
    </w:p>
  </w:endnote>
  <w:endnote w:type="continuationSeparator" w:id="0">
    <w:p w:rsidR="00FE0196" w:rsidRDefault="00FE0196" w:rsidP="00781A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4354"/>
      <w:docPartObj>
        <w:docPartGallery w:val="Page Numbers (Bottom of Page)"/>
        <w:docPartUnique/>
      </w:docPartObj>
    </w:sdtPr>
    <w:sdtContent>
      <w:p w:rsidR="00550238" w:rsidRDefault="00550238">
        <w:pPr>
          <w:pStyle w:val="Footer"/>
          <w:jc w:val="center"/>
        </w:pPr>
        <w:fldSimple w:instr=" PAGE   \* MERGEFORMAT ">
          <w:r w:rsidR="0067304D">
            <w:rPr>
              <w:noProof/>
            </w:rPr>
            <w:t>3</w:t>
          </w:r>
        </w:fldSimple>
      </w:p>
    </w:sdtContent>
  </w:sdt>
  <w:p w:rsidR="00550238" w:rsidRDefault="005502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196" w:rsidRDefault="00FE0196" w:rsidP="00781AF0">
      <w:pPr>
        <w:spacing w:after="0" w:line="240" w:lineRule="auto"/>
      </w:pPr>
      <w:r>
        <w:separator/>
      </w:r>
    </w:p>
  </w:footnote>
  <w:footnote w:type="continuationSeparator" w:id="0">
    <w:p w:rsidR="00FE0196" w:rsidRDefault="00FE0196" w:rsidP="00781A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238" w:rsidRDefault="00550238">
    <w:pPr>
      <w:pStyle w:val="Header"/>
    </w:pPr>
    <w:r>
      <w:t>Humans in space – Engineering design challenge</w:t>
    </w:r>
  </w:p>
  <w:p w:rsidR="00550238" w:rsidRDefault="0055023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footnotePr>
    <w:footnote w:id="-1"/>
    <w:footnote w:id="0"/>
  </w:footnotePr>
  <w:endnotePr>
    <w:endnote w:id="-1"/>
    <w:endnote w:id="0"/>
  </w:endnotePr>
  <w:compat/>
  <w:rsids>
    <w:rsidRoot w:val="00E76744"/>
    <w:rsid w:val="00050BE9"/>
    <w:rsid w:val="000E16E9"/>
    <w:rsid w:val="001872A1"/>
    <w:rsid w:val="001A4943"/>
    <w:rsid w:val="001C047F"/>
    <w:rsid w:val="00234099"/>
    <w:rsid w:val="002421CC"/>
    <w:rsid w:val="00390770"/>
    <w:rsid w:val="00550238"/>
    <w:rsid w:val="00590686"/>
    <w:rsid w:val="00601100"/>
    <w:rsid w:val="00657FD9"/>
    <w:rsid w:val="0067304D"/>
    <w:rsid w:val="007415AD"/>
    <w:rsid w:val="00781AF0"/>
    <w:rsid w:val="00881E8E"/>
    <w:rsid w:val="008F4788"/>
    <w:rsid w:val="00C77F25"/>
    <w:rsid w:val="00DA3096"/>
    <w:rsid w:val="00E76744"/>
    <w:rsid w:val="00FE01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E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AF0"/>
  </w:style>
  <w:style w:type="paragraph" w:styleId="Footer">
    <w:name w:val="footer"/>
    <w:basedOn w:val="Normal"/>
    <w:link w:val="FooterChar"/>
    <w:uiPriority w:val="99"/>
    <w:unhideWhenUsed/>
    <w:rsid w:val="00781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AF0"/>
  </w:style>
  <w:style w:type="paragraph" w:styleId="BalloonText">
    <w:name w:val="Balloon Text"/>
    <w:basedOn w:val="Normal"/>
    <w:link w:val="BalloonTextChar"/>
    <w:uiPriority w:val="99"/>
    <w:semiHidden/>
    <w:unhideWhenUsed/>
    <w:rsid w:val="00781A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A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282553-8601-4A08-A010-A0354A214D2D}"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US"/>
        </a:p>
      </dgm:t>
    </dgm:pt>
    <dgm:pt modelId="{9740C415-DC8C-446A-9300-FF33550F2D89}">
      <dgm:prSet phldrT="[Text]"/>
      <dgm:spPr/>
      <dgm:t>
        <a:bodyPr/>
        <a:lstStyle/>
        <a:p>
          <a:r>
            <a:rPr lang="en-US"/>
            <a:t>Design</a:t>
          </a:r>
        </a:p>
      </dgm:t>
    </dgm:pt>
    <dgm:pt modelId="{FE874624-0FD5-444F-A262-C795E0100FA9}" type="parTrans" cxnId="{9177ECA0-6163-4185-BFDB-58861D0EFEE9}">
      <dgm:prSet/>
      <dgm:spPr/>
      <dgm:t>
        <a:bodyPr/>
        <a:lstStyle/>
        <a:p>
          <a:endParaRPr lang="en-US"/>
        </a:p>
      </dgm:t>
    </dgm:pt>
    <dgm:pt modelId="{1EB79472-BE26-47D6-9072-8BD8F69D318E}" type="sibTrans" cxnId="{9177ECA0-6163-4185-BFDB-58861D0EFEE9}">
      <dgm:prSet/>
      <dgm:spPr/>
      <dgm:t>
        <a:bodyPr/>
        <a:lstStyle/>
        <a:p>
          <a:endParaRPr lang="en-US"/>
        </a:p>
      </dgm:t>
    </dgm:pt>
    <dgm:pt modelId="{2363D414-D39C-4526-9FA3-D92772EE2EEA}">
      <dgm:prSet phldrT="[Text]"/>
      <dgm:spPr/>
      <dgm:t>
        <a:bodyPr/>
        <a:lstStyle/>
        <a:p>
          <a:r>
            <a:rPr lang="en-US"/>
            <a:t>Build</a:t>
          </a:r>
        </a:p>
      </dgm:t>
    </dgm:pt>
    <dgm:pt modelId="{B4511B0C-6192-4BCD-AC74-E973BF3449CF}" type="parTrans" cxnId="{5D20DD73-D617-4D8B-99B2-2B29A1B8D3FC}">
      <dgm:prSet/>
      <dgm:spPr/>
      <dgm:t>
        <a:bodyPr/>
        <a:lstStyle/>
        <a:p>
          <a:endParaRPr lang="en-US"/>
        </a:p>
      </dgm:t>
    </dgm:pt>
    <dgm:pt modelId="{C2772E7C-DE01-400F-9E24-564447CA64D1}" type="sibTrans" cxnId="{5D20DD73-D617-4D8B-99B2-2B29A1B8D3FC}">
      <dgm:prSet/>
      <dgm:spPr/>
      <dgm:t>
        <a:bodyPr/>
        <a:lstStyle/>
        <a:p>
          <a:endParaRPr lang="en-US"/>
        </a:p>
      </dgm:t>
    </dgm:pt>
    <dgm:pt modelId="{C5489A26-21E6-44E1-AD26-BAD1D32E9104}">
      <dgm:prSet phldrT="[Text]"/>
      <dgm:spPr/>
      <dgm:t>
        <a:bodyPr/>
        <a:lstStyle/>
        <a:p>
          <a:r>
            <a:rPr lang="en-US"/>
            <a:t>Test</a:t>
          </a:r>
        </a:p>
      </dgm:t>
    </dgm:pt>
    <dgm:pt modelId="{9CD2A010-743D-4ECB-B50A-738B31487FEE}" type="parTrans" cxnId="{1BC15670-4234-4B01-AE20-5AA42386D1E7}">
      <dgm:prSet/>
      <dgm:spPr/>
      <dgm:t>
        <a:bodyPr/>
        <a:lstStyle/>
        <a:p>
          <a:endParaRPr lang="en-US"/>
        </a:p>
      </dgm:t>
    </dgm:pt>
    <dgm:pt modelId="{847A1DB6-45CD-45A2-BDBD-EB6018E7C03F}" type="sibTrans" cxnId="{1BC15670-4234-4B01-AE20-5AA42386D1E7}">
      <dgm:prSet/>
      <dgm:spPr/>
      <dgm:t>
        <a:bodyPr/>
        <a:lstStyle/>
        <a:p>
          <a:endParaRPr lang="en-US"/>
        </a:p>
      </dgm:t>
    </dgm:pt>
    <dgm:pt modelId="{0DC477F1-F3EA-4A1B-950F-3F4A18B6CD68}">
      <dgm:prSet phldrT="[Text]"/>
      <dgm:spPr/>
      <dgm:t>
        <a:bodyPr/>
        <a:lstStyle/>
        <a:p>
          <a:r>
            <a:rPr lang="en-US"/>
            <a:t>Evaluate results</a:t>
          </a:r>
        </a:p>
      </dgm:t>
    </dgm:pt>
    <dgm:pt modelId="{84EF642A-CAC2-4E59-8506-5E5AC4B5C954}" type="parTrans" cxnId="{D118C6F0-946D-4AC7-A96A-2946DDF50697}">
      <dgm:prSet/>
      <dgm:spPr/>
      <dgm:t>
        <a:bodyPr/>
        <a:lstStyle/>
        <a:p>
          <a:endParaRPr lang="en-US"/>
        </a:p>
      </dgm:t>
    </dgm:pt>
    <dgm:pt modelId="{BDD50351-4CFD-4419-AA6E-25831E638E9C}" type="sibTrans" cxnId="{D118C6F0-946D-4AC7-A96A-2946DDF50697}">
      <dgm:prSet/>
      <dgm:spPr/>
      <dgm:t>
        <a:bodyPr/>
        <a:lstStyle/>
        <a:p>
          <a:endParaRPr lang="en-US"/>
        </a:p>
      </dgm:t>
    </dgm:pt>
    <dgm:pt modelId="{1A007C04-3329-42A0-84A8-519CA5BF3659}">
      <dgm:prSet phldrT="[Text]"/>
      <dgm:spPr/>
      <dgm:t>
        <a:bodyPr/>
        <a:lstStyle/>
        <a:p>
          <a:r>
            <a:rPr lang="en-US"/>
            <a:t>Re-build</a:t>
          </a:r>
        </a:p>
      </dgm:t>
    </dgm:pt>
    <dgm:pt modelId="{B8E7603D-6DA4-4F2F-B56C-7BB161B3E4C7}" type="parTrans" cxnId="{DCE1A920-151B-4863-9123-9E188520AB0B}">
      <dgm:prSet/>
      <dgm:spPr/>
      <dgm:t>
        <a:bodyPr/>
        <a:lstStyle/>
        <a:p>
          <a:endParaRPr lang="en-US"/>
        </a:p>
      </dgm:t>
    </dgm:pt>
    <dgm:pt modelId="{7DB2B046-9E82-4938-ABBA-9CB379CECA5B}" type="sibTrans" cxnId="{DCE1A920-151B-4863-9123-9E188520AB0B}">
      <dgm:prSet/>
      <dgm:spPr/>
      <dgm:t>
        <a:bodyPr/>
        <a:lstStyle/>
        <a:p>
          <a:endParaRPr lang="en-US"/>
        </a:p>
      </dgm:t>
    </dgm:pt>
    <dgm:pt modelId="{D6684DAA-AC3C-4963-8435-378C4EDBC95A}" type="pres">
      <dgm:prSet presAssocID="{46282553-8601-4A08-A010-A0354A214D2D}" presName="cycle" presStyleCnt="0">
        <dgm:presLayoutVars>
          <dgm:dir/>
          <dgm:resizeHandles val="exact"/>
        </dgm:presLayoutVars>
      </dgm:prSet>
      <dgm:spPr/>
    </dgm:pt>
    <dgm:pt modelId="{B775B1BD-4389-47EE-B098-8FE50AEE7769}" type="pres">
      <dgm:prSet presAssocID="{9740C415-DC8C-446A-9300-FF33550F2D89}" presName="node" presStyleLbl="node1" presStyleIdx="0" presStyleCnt="5">
        <dgm:presLayoutVars>
          <dgm:bulletEnabled val="1"/>
        </dgm:presLayoutVars>
      </dgm:prSet>
      <dgm:spPr/>
      <dgm:t>
        <a:bodyPr/>
        <a:lstStyle/>
        <a:p>
          <a:endParaRPr lang="en-US"/>
        </a:p>
      </dgm:t>
    </dgm:pt>
    <dgm:pt modelId="{8C85A9D8-D3FD-4B01-9B14-B1D8076A47F8}" type="pres">
      <dgm:prSet presAssocID="{9740C415-DC8C-446A-9300-FF33550F2D89}" presName="spNode" presStyleCnt="0"/>
      <dgm:spPr/>
    </dgm:pt>
    <dgm:pt modelId="{DBE11816-3D30-497C-B1A8-4B130B703C6B}" type="pres">
      <dgm:prSet presAssocID="{1EB79472-BE26-47D6-9072-8BD8F69D318E}" presName="sibTrans" presStyleLbl="sibTrans1D1" presStyleIdx="0" presStyleCnt="5"/>
      <dgm:spPr/>
    </dgm:pt>
    <dgm:pt modelId="{69FD2D7F-C5EE-4CD7-9F15-A360EB2825D1}" type="pres">
      <dgm:prSet presAssocID="{2363D414-D39C-4526-9FA3-D92772EE2EEA}" presName="node" presStyleLbl="node1" presStyleIdx="1" presStyleCnt="5">
        <dgm:presLayoutVars>
          <dgm:bulletEnabled val="1"/>
        </dgm:presLayoutVars>
      </dgm:prSet>
      <dgm:spPr/>
    </dgm:pt>
    <dgm:pt modelId="{B926ABD7-A276-47B5-926A-98276ADE816E}" type="pres">
      <dgm:prSet presAssocID="{2363D414-D39C-4526-9FA3-D92772EE2EEA}" presName="spNode" presStyleCnt="0"/>
      <dgm:spPr/>
    </dgm:pt>
    <dgm:pt modelId="{2181C6FE-FB90-4543-A89D-89E4A809BF25}" type="pres">
      <dgm:prSet presAssocID="{C2772E7C-DE01-400F-9E24-564447CA64D1}" presName="sibTrans" presStyleLbl="sibTrans1D1" presStyleIdx="1" presStyleCnt="5"/>
      <dgm:spPr/>
    </dgm:pt>
    <dgm:pt modelId="{591B9C02-C890-48B5-8346-47806C340E83}" type="pres">
      <dgm:prSet presAssocID="{C5489A26-21E6-44E1-AD26-BAD1D32E9104}" presName="node" presStyleLbl="node1" presStyleIdx="2" presStyleCnt="5">
        <dgm:presLayoutVars>
          <dgm:bulletEnabled val="1"/>
        </dgm:presLayoutVars>
      </dgm:prSet>
      <dgm:spPr/>
      <dgm:t>
        <a:bodyPr/>
        <a:lstStyle/>
        <a:p>
          <a:endParaRPr lang="en-US"/>
        </a:p>
      </dgm:t>
    </dgm:pt>
    <dgm:pt modelId="{54218B97-7F37-4C60-A617-8E290694AF0C}" type="pres">
      <dgm:prSet presAssocID="{C5489A26-21E6-44E1-AD26-BAD1D32E9104}" presName="spNode" presStyleCnt="0"/>
      <dgm:spPr/>
    </dgm:pt>
    <dgm:pt modelId="{4F1747D2-FCD3-4B6A-BE90-117684F1F900}" type="pres">
      <dgm:prSet presAssocID="{847A1DB6-45CD-45A2-BDBD-EB6018E7C03F}" presName="sibTrans" presStyleLbl="sibTrans1D1" presStyleIdx="2" presStyleCnt="5"/>
      <dgm:spPr/>
    </dgm:pt>
    <dgm:pt modelId="{583F90B1-E99A-48F2-B8E0-51AB86492D64}" type="pres">
      <dgm:prSet presAssocID="{0DC477F1-F3EA-4A1B-950F-3F4A18B6CD68}" presName="node" presStyleLbl="node1" presStyleIdx="3" presStyleCnt="5">
        <dgm:presLayoutVars>
          <dgm:bulletEnabled val="1"/>
        </dgm:presLayoutVars>
      </dgm:prSet>
      <dgm:spPr/>
    </dgm:pt>
    <dgm:pt modelId="{F3D910C7-3DB3-4F17-804D-E08C0E5A3FE3}" type="pres">
      <dgm:prSet presAssocID="{0DC477F1-F3EA-4A1B-950F-3F4A18B6CD68}" presName="spNode" presStyleCnt="0"/>
      <dgm:spPr/>
    </dgm:pt>
    <dgm:pt modelId="{83A868DB-26E2-4382-9CED-499E4A39BA3F}" type="pres">
      <dgm:prSet presAssocID="{BDD50351-4CFD-4419-AA6E-25831E638E9C}" presName="sibTrans" presStyleLbl="sibTrans1D1" presStyleIdx="3" presStyleCnt="5"/>
      <dgm:spPr/>
    </dgm:pt>
    <dgm:pt modelId="{93645748-A5D9-4475-8C48-4634AE140A2F}" type="pres">
      <dgm:prSet presAssocID="{1A007C04-3329-42A0-84A8-519CA5BF3659}" presName="node" presStyleLbl="node1" presStyleIdx="4" presStyleCnt="5">
        <dgm:presLayoutVars>
          <dgm:bulletEnabled val="1"/>
        </dgm:presLayoutVars>
      </dgm:prSet>
      <dgm:spPr/>
    </dgm:pt>
    <dgm:pt modelId="{9DF82FBE-81A9-42D8-B4CB-BE836D5B7EA2}" type="pres">
      <dgm:prSet presAssocID="{1A007C04-3329-42A0-84A8-519CA5BF3659}" presName="spNode" presStyleCnt="0"/>
      <dgm:spPr/>
    </dgm:pt>
    <dgm:pt modelId="{C7442452-BA9E-441C-B701-76761F613E0D}" type="pres">
      <dgm:prSet presAssocID="{7DB2B046-9E82-4938-ABBA-9CB379CECA5B}" presName="sibTrans" presStyleLbl="sibTrans1D1" presStyleIdx="4" presStyleCnt="5"/>
      <dgm:spPr/>
    </dgm:pt>
  </dgm:ptLst>
  <dgm:cxnLst>
    <dgm:cxn modelId="{5D20DD73-D617-4D8B-99B2-2B29A1B8D3FC}" srcId="{46282553-8601-4A08-A010-A0354A214D2D}" destId="{2363D414-D39C-4526-9FA3-D92772EE2EEA}" srcOrd="1" destOrd="0" parTransId="{B4511B0C-6192-4BCD-AC74-E973BF3449CF}" sibTransId="{C2772E7C-DE01-400F-9E24-564447CA64D1}"/>
    <dgm:cxn modelId="{B2522D6D-10C0-4BF7-AD04-D735BFE94471}" type="presOf" srcId="{1EB79472-BE26-47D6-9072-8BD8F69D318E}" destId="{DBE11816-3D30-497C-B1A8-4B130B703C6B}" srcOrd="0" destOrd="0" presId="urn:microsoft.com/office/officeart/2005/8/layout/cycle5"/>
    <dgm:cxn modelId="{44B2F5E9-D5B9-4550-9E76-5FEC3BE7DAB2}" type="presOf" srcId="{BDD50351-4CFD-4419-AA6E-25831E638E9C}" destId="{83A868DB-26E2-4382-9CED-499E4A39BA3F}" srcOrd="0" destOrd="0" presId="urn:microsoft.com/office/officeart/2005/8/layout/cycle5"/>
    <dgm:cxn modelId="{82EA788C-D0AF-4D1A-9D69-0B661F082C6C}" type="presOf" srcId="{9740C415-DC8C-446A-9300-FF33550F2D89}" destId="{B775B1BD-4389-47EE-B098-8FE50AEE7769}" srcOrd="0" destOrd="0" presId="urn:microsoft.com/office/officeart/2005/8/layout/cycle5"/>
    <dgm:cxn modelId="{5C5CD713-E56D-4377-B0A2-35F9A7832EBA}" type="presOf" srcId="{46282553-8601-4A08-A010-A0354A214D2D}" destId="{D6684DAA-AC3C-4963-8435-378C4EDBC95A}" srcOrd="0" destOrd="0" presId="urn:microsoft.com/office/officeart/2005/8/layout/cycle5"/>
    <dgm:cxn modelId="{9F66250F-7064-498F-A4C5-30EAF92782CA}" type="presOf" srcId="{0DC477F1-F3EA-4A1B-950F-3F4A18B6CD68}" destId="{583F90B1-E99A-48F2-B8E0-51AB86492D64}" srcOrd="0" destOrd="0" presId="urn:microsoft.com/office/officeart/2005/8/layout/cycle5"/>
    <dgm:cxn modelId="{694CBF35-95AD-4B0D-B4C6-A1CE2CB1CD72}" type="presOf" srcId="{1A007C04-3329-42A0-84A8-519CA5BF3659}" destId="{93645748-A5D9-4475-8C48-4634AE140A2F}" srcOrd="0" destOrd="0" presId="urn:microsoft.com/office/officeart/2005/8/layout/cycle5"/>
    <dgm:cxn modelId="{D118C6F0-946D-4AC7-A96A-2946DDF50697}" srcId="{46282553-8601-4A08-A010-A0354A214D2D}" destId="{0DC477F1-F3EA-4A1B-950F-3F4A18B6CD68}" srcOrd="3" destOrd="0" parTransId="{84EF642A-CAC2-4E59-8506-5E5AC4B5C954}" sibTransId="{BDD50351-4CFD-4419-AA6E-25831E638E9C}"/>
    <dgm:cxn modelId="{0D09B64C-49A4-4B56-BFC7-EBB565F1FD74}" type="presOf" srcId="{847A1DB6-45CD-45A2-BDBD-EB6018E7C03F}" destId="{4F1747D2-FCD3-4B6A-BE90-117684F1F900}" srcOrd="0" destOrd="0" presId="urn:microsoft.com/office/officeart/2005/8/layout/cycle5"/>
    <dgm:cxn modelId="{9177ECA0-6163-4185-BFDB-58861D0EFEE9}" srcId="{46282553-8601-4A08-A010-A0354A214D2D}" destId="{9740C415-DC8C-446A-9300-FF33550F2D89}" srcOrd="0" destOrd="0" parTransId="{FE874624-0FD5-444F-A262-C795E0100FA9}" sibTransId="{1EB79472-BE26-47D6-9072-8BD8F69D318E}"/>
    <dgm:cxn modelId="{46EC9744-01E2-4237-977B-1770B7F8F5E3}" type="presOf" srcId="{C2772E7C-DE01-400F-9E24-564447CA64D1}" destId="{2181C6FE-FB90-4543-A89D-89E4A809BF25}" srcOrd="0" destOrd="0" presId="urn:microsoft.com/office/officeart/2005/8/layout/cycle5"/>
    <dgm:cxn modelId="{2B67EEB7-919A-4CAB-857F-B32DBF2F1695}" type="presOf" srcId="{7DB2B046-9E82-4938-ABBA-9CB379CECA5B}" destId="{C7442452-BA9E-441C-B701-76761F613E0D}" srcOrd="0" destOrd="0" presId="urn:microsoft.com/office/officeart/2005/8/layout/cycle5"/>
    <dgm:cxn modelId="{DCE1A920-151B-4863-9123-9E188520AB0B}" srcId="{46282553-8601-4A08-A010-A0354A214D2D}" destId="{1A007C04-3329-42A0-84A8-519CA5BF3659}" srcOrd="4" destOrd="0" parTransId="{B8E7603D-6DA4-4F2F-B56C-7BB161B3E4C7}" sibTransId="{7DB2B046-9E82-4938-ABBA-9CB379CECA5B}"/>
    <dgm:cxn modelId="{67528C8F-F3E5-4C9F-8572-965D33169533}" type="presOf" srcId="{2363D414-D39C-4526-9FA3-D92772EE2EEA}" destId="{69FD2D7F-C5EE-4CD7-9F15-A360EB2825D1}" srcOrd="0" destOrd="0" presId="urn:microsoft.com/office/officeart/2005/8/layout/cycle5"/>
    <dgm:cxn modelId="{676E3D40-E834-47CE-AA55-F91CF9DFFC93}" type="presOf" srcId="{C5489A26-21E6-44E1-AD26-BAD1D32E9104}" destId="{591B9C02-C890-48B5-8346-47806C340E83}" srcOrd="0" destOrd="0" presId="urn:microsoft.com/office/officeart/2005/8/layout/cycle5"/>
    <dgm:cxn modelId="{1BC15670-4234-4B01-AE20-5AA42386D1E7}" srcId="{46282553-8601-4A08-A010-A0354A214D2D}" destId="{C5489A26-21E6-44E1-AD26-BAD1D32E9104}" srcOrd="2" destOrd="0" parTransId="{9CD2A010-743D-4ECB-B50A-738B31487FEE}" sibTransId="{847A1DB6-45CD-45A2-BDBD-EB6018E7C03F}"/>
    <dgm:cxn modelId="{8FAC953D-BC8D-4AFD-B91B-5025EC26BBFE}" type="presParOf" srcId="{D6684DAA-AC3C-4963-8435-378C4EDBC95A}" destId="{B775B1BD-4389-47EE-B098-8FE50AEE7769}" srcOrd="0" destOrd="0" presId="urn:microsoft.com/office/officeart/2005/8/layout/cycle5"/>
    <dgm:cxn modelId="{982F322F-1D80-4E17-BE5A-F479284CAD39}" type="presParOf" srcId="{D6684DAA-AC3C-4963-8435-378C4EDBC95A}" destId="{8C85A9D8-D3FD-4B01-9B14-B1D8076A47F8}" srcOrd="1" destOrd="0" presId="urn:microsoft.com/office/officeart/2005/8/layout/cycle5"/>
    <dgm:cxn modelId="{BF629DF9-070C-44F7-A684-B47BE10AE8F7}" type="presParOf" srcId="{D6684DAA-AC3C-4963-8435-378C4EDBC95A}" destId="{DBE11816-3D30-497C-B1A8-4B130B703C6B}" srcOrd="2" destOrd="0" presId="urn:microsoft.com/office/officeart/2005/8/layout/cycle5"/>
    <dgm:cxn modelId="{666E4B63-F066-4C4B-98B6-FA355114630B}" type="presParOf" srcId="{D6684DAA-AC3C-4963-8435-378C4EDBC95A}" destId="{69FD2D7F-C5EE-4CD7-9F15-A360EB2825D1}" srcOrd="3" destOrd="0" presId="urn:microsoft.com/office/officeart/2005/8/layout/cycle5"/>
    <dgm:cxn modelId="{0826D214-69BF-4153-BD87-C0827A149606}" type="presParOf" srcId="{D6684DAA-AC3C-4963-8435-378C4EDBC95A}" destId="{B926ABD7-A276-47B5-926A-98276ADE816E}" srcOrd="4" destOrd="0" presId="urn:microsoft.com/office/officeart/2005/8/layout/cycle5"/>
    <dgm:cxn modelId="{5DAF7514-9ECB-46AF-9738-D3DBCB5960CC}" type="presParOf" srcId="{D6684DAA-AC3C-4963-8435-378C4EDBC95A}" destId="{2181C6FE-FB90-4543-A89D-89E4A809BF25}" srcOrd="5" destOrd="0" presId="urn:microsoft.com/office/officeart/2005/8/layout/cycle5"/>
    <dgm:cxn modelId="{4C8186D0-3DA0-416C-8CBA-FB3033C85423}" type="presParOf" srcId="{D6684DAA-AC3C-4963-8435-378C4EDBC95A}" destId="{591B9C02-C890-48B5-8346-47806C340E83}" srcOrd="6" destOrd="0" presId="urn:microsoft.com/office/officeart/2005/8/layout/cycle5"/>
    <dgm:cxn modelId="{B8A0EFD2-9873-4940-BA26-5FD376E58781}" type="presParOf" srcId="{D6684DAA-AC3C-4963-8435-378C4EDBC95A}" destId="{54218B97-7F37-4C60-A617-8E290694AF0C}" srcOrd="7" destOrd="0" presId="urn:microsoft.com/office/officeart/2005/8/layout/cycle5"/>
    <dgm:cxn modelId="{DD4DF780-1515-48E7-91F1-50F1D05DA057}" type="presParOf" srcId="{D6684DAA-AC3C-4963-8435-378C4EDBC95A}" destId="{4F1747D2-FCD3-4B6A-BE90-117684F1F900}" srcOrd="8" destOrd="0" presId="urn:microsoft.com/office/officeart/2005/8/layout/cycle5"/>
    <dgm:cxn modelId="{BB4461CE-8C38-402E-9090-6C915F0976FB}" type="presParOf" srcId="{D6684DAA-AC3C-4963-8435-378C4EDBC95A}" destId="{583F90B1-E99A-48F2-B8E0-51AB86492D64}" srcOrd="9" destOrd="0" presId="urn:microsoft.com/office/officeart/2005/8/layout/cycle5"/>
    <dgm:cxn modelId="{7828CAF5-CDCE-44E6-B015-E56E60015C11}" type="presParOf" srcId="{D6684DAA-AC3C-4963-8435-378C4EDBC95A}" destId="{F3D910C7-3DB3-4F17-804D-E08C0E5A3FE3}" srcOrd="10" destOrd="0" presId="urn:microsoft.com/office/officeart/2005/8/layout/cycle5"/>
    <dgm:cxn modelId="{CE003B03-2B87-46B1-B494-1F0275E20C74}" type="presParOf" srcId="{D6684DAA-AC3C-4963-8435-378C4EDBC95A}" destId="{83A868DB-26E2-4382-9CED-499E4A39BA3F}" srcOrd="11" destOrd="0" presId="urn:microsoft.com/office/officeart/2005/8/layout/cycle5"/>
    <dgm:cxn modelId="{28A1D91A-A501-4D5E-AEF2-8EB5F046F201}" type="presParOf" srcId="{D6684DAA-AC3C-4963-8435-378C4EDBC95A}" destId="{93645748-A5D9-4475-8C48-4634AE140A2F}" srcOrd="12" destOrd="0" presId="urn:microsoft.com/office/officeart/2005/8/layout/cycle5"/>
    <dgm:cxn modelId="{946200E2-0B51-4382-9231-E5459793CCCF}" type="presParOf" srcId="{D6684DAA-AC3C-4963-8435-378C4EDBC95A}" destId="{9DF82FBE-81A9-42D8-B4CB-BE836D5B7EA2}" srcOrd="13" destOrd="0" presId="urn:microsoft.com/office/officeart/2005/8/layout/cycle5"/>
    <dgm:cxn modelId="{D87717CC-DC00-4848-A198-976E1832C4E9}" type="presParOf" srcId="{D6684DAA-AC3C-4963-8435-378C4EDBC95A}" destId="{C7442452-BA9E-441C-B701-76761F613E0D}" srcOrd="14" destOrd="0" presId="urn:microsoft.com/office/officeart/2005/8/layout/cycle5"/>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775B1BD-4389-47EE-B098-8FE50AEE7769}">
      <dsp:nvSpPr>
        <dsp:cNvPr id="0" name=""/>
        <dsp:cNvSpPr/>
      </dsp:nvSpPr>
      <dsp:spPr>
        <a:xfrm>
          <a:off x="2081617" y="137"/>
          <a:ext cx="664797" cy="43211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Design</a:t>
          </a:r>
        </a:p>
      </dsp:txBody>
      <dsp:txXfrm>
        <a:off x="2081617" y="137"/>
        <a:ext cx="664797" cy="432118"/>
      </dsp:txXfrm>
    </dsp:sp>
    <dsp:sp modelId="{DBE11816-3D30-497C-B1A8-4B130B703C6B}">
      <dsp:nvSpPr>
        <dsp:cNvPr id="0" name=""/>
        <dsp:cNvSpPr/>
      </dsp:nvSpPr>
      <dsp:spPr>
        <a:xfrm>
          <a:off x="1550134" y="216196"/>
          <a:ext cx="1727762" cy="1727762"/>
        </a:xfrm>
        <a:custGeom>
          <a:avLst/>
          <a:gdLst/>
          <a:ahLst/>
          <a:cxnLst/>
          <a:rect l="0" t="0" r="0" b="0"/>
          <a:pathLst>
            <a:path>
              <a:moveTo>
                <a:pt x="1285475" y="109859"/>
              </a:moveTo>
              <a:arcTo wR="863881" hR="863881" stAng="17952647" swAng="1212790"/>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69FD2D7F-C5EE-4CD7-9F15-A360EB2825D1}">
      <dsp:nvSpPr>
        <dsp:cNvPr id="0" name=""/>
        <dsp:cNvSpPr/>
      </dsp:nvSpPr>
      <dsp:spPr>
        <a:xfrm>
          <a:off x="2903217" y="597064"/>
          <a:ext cx="664797" cy="43211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Build</a:t>
          </a:r>
        </a:p>
      </dsp:txBody>
      <dsp:txXfrm>
        <a:off x="2903217" y="597064"/>
        <a:ext cx="664797" cy="432118"/>
      </dsp:txXfrm>
    </dsp:sp>
    <dsp:sp modelId="{2181C6FE-FB90-4543-A89D-89E4A809BF25}">
      <dsp:nvSpPr>
        <dsp:cNvPr id="0" name=""/>
        <dsp:cNvSpPr/>
      </dsp:nvSpPr>
      <dsp:spPr>
        <a:xfrm>
          <a:off x="1550134" y="216196"/>
          <a:ext cx="1727762" cy="1727762"/>
        </a:xfrm>
        <a:custGeom>
          <a:avLst/>
          <a:gdLst/>
          <a:ahLst/>
          <a:cxnLst/>
          <a:rect l="0" t="0" r="0" b="0"/>
          <a:pathLst>
            <a:path>
              <a:moveTo>
                <a:pt x="1725697" y="923578"/>
              </a:moveTo>
              <a:arcTo wR="863881" hR="863881" stAng="21837750" swAng="1360694"/>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591B9C02-C890-48B5-8346-47806C340E83}">
      <dsp:nvSpPr>
        <dsp:cNvPr id="0" name=""/>
        <dsp:cNvSpPr/>
      </dsp:nvSpPr>
      <dsp:spPr>
        <a:xfrm>
          <a:off x="2589393" y="1562913"/>
          <a:ext cx="664797" cy="43211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Test</a:t>
          </a:r>
        </a:p>
      </dsp:txBody>
      <dsp:txXfrm>
        <a:off x="2589393" y="1562913"/>
        <a:ext cx="664797" cy="432118"/>
      </dsp:txXfrm>
    </dsp:sp>
    <dsp:sp modelId="{4F1747D2-FCD3-4B6A-BE90-117684F1F900}">
      <dsp:nvSpPr>
        <dsp:cNvPr id="0" name=""/>
        <dsp:cNvSpPr/>
      </dsp:nvSpPr>
      <dsp:spPr>
        <a:xfrm>
          <a:off x="1550134" y="216196"/>
          <a:ext cx="1727762" cy="1727762"/>
        </a:xfrm>
        <a:custGeom>
          <a:avLst/>
          <a:gdLst/>
          <a:ahLst/>
          <a:cxnLst/>
          <a:rect l="0" t="0" r="0" b="0"/>
          <a:pathLst>
            <a:path>
              <a:moveTo>
                <a:pt x="970066" y="1721211"/>
              </a:moveTo>
              <a:arcTo wR="863881" hR="863881" stAng="4976374" swAng="84725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583F90B1-E99A-48F2-B8E0-51AB86492D64}">
      <dsp:nvSpPr>
        <dsp:cNvPr id="0" name=""/>
        <dsp:cNvSpPr/>
      </dsp:nvSpPr>
      <dsp:spPr>
        <a:xfrm>
          <a:off x="1573840" y="1562913"/>
          <a:ext cx="664797" cy="43211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Evaluate results</a:t>
          </a:r>
        </a:p>
      </dsp:txBody>
      <dsp:txXfrm>
        <a:off x="1573840" y="1562913"/>
        <a:ext cx="664797" cy="432118"/>
      </dsp:txXfrm>
    </dsp:sp>
    <dsp:sp modelId="{83A868DB-26E2-4382-9CED-499E4A39BA3F}">
      <dsp:nvSpPr>
        <dsp:cNvPr id="0" name=""/>
        <dsp:cNvSpPr/>
      </dsp:nvSpPr>
      <dsp:spPr>
        <a:xfrm>
          <a:off x="1550134" y="216196"/>
          <a:ext cx="1727762" cy="1727762"/>
        </a:xfrm>
        <a:custGeom>
          <a:avLst/>
          <a:gdLst/>
          <a:ahLst/>
          <a:cxnLst/>
          <a:rect l="0" t="0" r="0" b="0"/>
          <a:pathLst>
            <a:path>
              <a:moveTo>
                <a:pt x="91713" y="1251240"/>
              </a:moveTo>
              <a:arcTo wR="863881" hR="863881" stAng="9201556" swAng="1360694"/>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93645748-A5D9-4475-8C48-4634AE140A2F}">
      <dsp:nvSpPr>
        <dsp:cNvPr id="0" name=""/>
        <dsp:cNvSpPr/>
      </dsp:nvSpPr>
      <dsp:spPr>
        <a:xfrm>
          <a:off x="1260017" y="597064"/>
          <a:ext cx="664797" cy="43211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Re-build</a:t>
          </a:r>
        </a:p>
      </dsp:txBody>
      <dsp:txXfrm>
        <a:off x="1260017" y="597064"/>
        <a:ext cx="664797" cy="432118"/>
      </dsp:txXfrm>
    </dsp:sp>
    <dsp:sp modelId="{C7442452-BA9E-441C-B701-76761F613E0D}">
      <dsp:nvSpPr>
        <dsp:cNvPr id="0" name=""/>
        <dsp:cNvSpPr/>
      </dsp:nvSpPr>
      <dsp:spPr>
        <a:xfrm>
          <a:off x="1550134" y="216196"/>
          <a:ext cx="1727762" cy="1727762"/>
        </a:xfrm>
        <a:custGeom>
          <a:avLst/>
          <a:gdLst/>
          <a:ahLst/>
          <a:cxnLst/>
          <a:rect l="0" t="0" r="0" b="0"/>
          <a:pathLst>
            <a:path>
              <a:moveTo>
                <a:pt x="207726" y="301963"/>
              </a:moveTo>
              <a:arcTo wR="863881" hR="863881" stAng="13234563" swAng="1212790"/>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C6B49"/>
    <w:rsid w:val="008C6B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6BB8B60EB44CD6A8B20591545FE980">
    <w:name w:val="D96BB8B60EB44CD6A8B20591545FE980"/>
    <w:rsid w:val="008C6B4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aljen</dc:creator>
  <cp:lastModifiedBy>aljen</cp:lastModifiedBy>
  <cp:revision>8</cp:revision>
  <dcterms:created xsi:type="dcterms:W3CDTF">2010-05-09T15:13:00Z</dcterms:created>
  <dcterms:modified xsi:type="dcterms:W3CDTF">2010-05-10T03:27:00Z</dcterms:modified>
</cp:coreProperties>
</file>