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497" w:rsidRPr="000619D2" w:rsidRDefault="000619D2">
      <w:pPr>
        <w:rPr>
          <w:b/>
          <w:sz w:val="24"/>
          <w:szCs w:val="24"/>
        </w:rPr>
      </w:pPr>
      <w:r w:rsidRPr="000619D2">
        <w:rPr>
          <w:b/>
          <w:sz w:val="24"/>
          <w:szCs w:val="24"/>
        </w:rPr>
        <w:t>Kimberly Boucher</w:t>
      </w:r>
    </w:p>
    <w:p w:rsidR="000619D2" w:rsidRDefault="000619D2">
      <w:pPr>
        <w:rPr>
          <w:b/>
          <w:sz w:val="24"/>
          <w:szCs w:val="24"/>
        </w:rPr>
      </w:pPr>
      <w:r w:rsidRPr="000619D2">
        <w:rPr>
          <w:b/>
          <w:sz w:val="24"/>
          <w:szCs w:val="24"/>
        </w:rPr>
        <w:t>Additional Mars Classroom Resource Review</w:t>
      </w:r>
    </w:p>
    <w:p w:rsidR="000619D2" w:rsidRDefault="000619D2">
      <w:pPr>
        <w:rPr>
          <w:b/>
          <w:sz w:val="24"/>
          <w:szCs w:val="24"/>
        </w:rPr>
      </w:pPr>
    </w:p>
    <w:p w:rsidR="000619D2" w:rsidRPr="000619D2" w:rsidRDefault="000619D2" w:rsidP="001D7D17">
      <w:pPr>
        <w:spacing w:after="0" w:line="480" w:lineRule="auto"/>
        <w:rPr>
          <w:sz w:val="24"/>
          <w:szCs w:val="24"/>
        </w:rPr>
      </w:pPr>
      <w:r w:rsidRPr="000619D2">
        <w:rPr>
          <w:b/>
          <w:sz w:val="24"/>
          <w:szCs w:val="24"/>
        </w:rPr>
        <w:t>Name of Resource</w:t>
      </w:r>
      <w:r>
        <w:rPr>
          <w:b/>
          <w:sz w:val="24"/>
          <w:szCs w:val="24"/>
        </w:rPr>
        <w:t xml:space="preserve"> </w:t>
      </w:r>
      <w:r>
        <w:rPr>
          <w:sz w:val="24"/>
          <w:szCs w:val="24"/>
        </w:rPr>
        <w:t>Let’s Do Launch</w:t>
      </w:r>
    </w:p>
    <w:p w:rsidR="000619D2" w:rsidRPr="000619D2" w:rsidRDefault="000619D2" w:rsidP="001D7D17">
      <w:pPr>
        <w:spacing w:after="0" w:line="480" w:lineRule="auto"/>
        <w:rPr>
          <w:sz w:val="24"/>
          <w:szCs w:val="24"/>
        </w:rPr>
      </w:pPr>
      <w:r w:rsidRPr="000619D2">
        <w:rPr>
          <w:b/>
          <w:sz w:val="24"/>
          <w:szCs w:val="24"/>
        </w:rPr>
        <w:t>Summary of Resource</w:t>
      </w:r>
      <w:r>
        <w:rPr>
          <w:b/>
          <w:sz w:val="24"/>
          <w:szCs w:val="24"/>
        </w:rPr>
        <w:t xml:space="preserve"> </w:t>
      </w:r>
      <w:r>
        <w:rPr>
          <w:sz w:val="24"/>
          <w:szCs w:val="24"/>
        </w:rPr>
        <w:t>The resource, Let’s do Launch, is an article outlining a problem-based learning activity that encompasses one entire school year with a culminating activity at the end of the school year involving a mock space shuttle launch. Although this site is not in-of-itself a ‘Mars classroom resource,’ I thought it would be easy to tweak this activity to be a shuttle launch to Mars. This activity incorporates science, technology, engineering, mathematics, social studies, arts, and language arts making it fully cross-curricular. Students work cooperatively to develop solutions to problems and apply concepts in real life situations. Let’s do Launch is reportedly able to“…</w:t>
      </w:r>
      <w:r w:rsidRPr="000619D2">
        <w:rPr>
          <w:sz w:val="24"/>
          <w:szCs w:val="24"/>
        </w:rPr>
        <w:t>stimulate critical and imaginative thinking, problem solving and effective decision making by individuals as well as groups</w:t>
      </w:r>
      <w:r w:rsidR="001A612F">
        <w:rPr>
          <w:sz w:val="24"/>
          <w:szCs w:val="24"/>
        </w:rPr>
        <w:t>” (O’Rourke, 1993).</w:t>
      </w:r>
      <w:r>
        <w:rPr>
          <w:sz w:val="24"/>
          <w:szCs w:val="24"/>
        </w:rPr>
        <w:t xml:space="preserve"> Monthly themes to accomplish this include: rocketry, astronaut training, journalism training, scientist, flight training/shuttle crew, and launch. Students learn invaluable lessons from this year-long activity such as: interconnectivity of employment fields to accomplish a mission, real world applications, increase student involvement, and peak student interest, etc. </w:t>
      </w:r>
    </w:p>
    <w:p w:rsidR="001A612F" w:rsidRDefault="000619D2" w:rsidP="001D7D17">
      <w:pPr>
        <w:spacing w:after="0" w:line="480" w:lineRule="auto"/>
        <w:rPr>
          <w:sz w:val="24"/>
          <w:szCs w:val="24"/>
        </w:rPr>
      </w:pPr>
      <w:r w:rsidRPr="000619D2">
        <w:rPr>
          <w:b/>
          <w:sz w:val="24"/>
          <w:szCs w:val="24"/>
        </w:rPr>
        <w:t>Relativity to Science Content I Teach</w:t>
      </w:r>
      <w:r w:rsidR="001D7D17">
        <w:rPr>
          <w:b/>
          <w:sz w:val="24"/>
          <w:szCs w:val="24"/>
        </w:rPr>
        <w:t xml:space="preserve"> </w:t>
      </w:r>
      <w:r w:rsidR="001D7D17">
        <w:rPr>
          <w:sz w:val="24"/>
          <w:szCs w:val="24"/>
        </w:rPr>
        <w:t xml:space="preserve">Although I teach kindergartern through fifth grade math and science this school year, I have taught third grade for six years prior to this school year. Because of this, I will related the problem-based learning activity to third grade science content. </w:t>
      </w:r>
      <w:r w:rsidR="001A612F">
        <w:rPr>
          <w:sz w:val="24"/>
          <w:szCs w:val="24"/>
        </w:rPr>
        <w:t xml:space="preserve">According to O’Rourke (1993), </w:t>
      </w:r>
    </w:p>
    <w:p w:rsidR="001A612F" w:rsidRDefault="001A612F" w:rsidP="001A612F">
      <w:pPr>
        <w:spacing w:after="0" w:line="240" w:lineRule="auto"/>
        <w:ind w:left="720"/>
      </w:pPr>
      <w:r w:rsidRPr="001A612F">
        <w:rPr>
          <w:rFonts w:ascii="Times New Roman" w:hAnsi="Times New Roman" w:cs="Times New Roman"/>
          <w:sz w:val="24"/>
          <w:szCs w:val="24"/>
        </w:rPr>
        <w:t xml:space="preserve">“Let's Do Launch is a total hands on activity. Students will construct full scale model (living quarters) of the Space shuttle, study all the aspects of planning and then </w:t>
      </w:r>
      <w:r w:rsidRPr="001A612F">
        <w:rPr>
          <w:rFonts w:ascii="Times New Roman" w:hAnsi="Times New Roman" w:cs="Times New Roman"/>
          <w:sz w:val="24"/>
          <w:szCs w:val="24"/>
        </w:rPr>
        <w:lastRenderedPageBreak/>
        <w:t>SIMULATE a MISSION, provide news coverage of the mission, perform experiments while on the mission, gather data from the mission, and debrief the mission.”</w:t>
      </w:r>
      <w:r>
        <w:t xml:space="preserve">  </w:t>
      </w:r>
    </w:p>
    <w:p w:rsidR="001A612F" w:rsidRDefault="001A612F" w:rsidP="001A612F">
      <w:pPr>
        <w:spacing w:after="0" w:line="240" w:lineRule="auto"/>
        <w:ind w:left="720"/>
      </w:pPr>
    </w:p>
    <w:p w:rsidR="001D7D17" w:rsidRPr="001D7D17" w:rsidRDefault="001D7D17" w:rsidP="001A612F">
      <w:pPr>
        <w:spacing w:after="0" w:line="480" w:lineRule="auto"/>
        <w:rPr>
          <w:sz w:val="24"/>
          <w:szCs w:val="24"/>
        </w:rPr>
      </w:pPr>
      <w:r>
        <w:rPr>
          <w:sz w:val="24"/>
          <w:szCs w:val="24"/>
        </w:rPr>
        <w:t>While this activity does not spell out every detailed lesson for how to implement this activity, it does provide enough details that I can tweak to fit my specific third grade needs. One change I would make would be to implement an extensive research component. Another change I would make would be to include additional inquiry-based experiments related to possible missions on Mars. It’s funnny how I cam across this problem-based learning activity on the web because my principal recently approached me about implementing an activity of this nature for the next school year. We are scheduled to watch an Atlanta school conduct a mock space shuttle launch during the first week of May.</w:t>
      </w:r>
    </w:p>
    <w:p w:rsidR="001A612F" w:rsidRDefault="000619D2" w:rsidP="001A612F">
      <w:pPr>
        <w:spacing w:after="0" w:line="480" w:lineRule="auto"/>
        <w:rPr>
          <w:sz w:val="24"/>
          <w:szCs w:val="24"/>
        </w:rPr>
      </w:pPr>
      <w:r w:rsidRPr="000619D2">
        <w:rPr>
          <w:b/>
          <w:sz w:val="24"/>
          <w:szCs w:val="24"/>
        </w:rPr>
        <w:t>Evaluation of Resource</w:t>
      </w:r>
      <w:r w:rsidR="001D7D17">
        <w:rPr>
          <w:b/>
          <w:sz w:val="24"/>
          <w:szCs w:val="24"/>
        </w:rPr>
        <w:t xml:space="preserve"> </w:t>
      </w:r>
      <w:r w:rsidR="001D7D17">
        <w:rPr>
          <w:sz w:val="24"/>
          <w:szCs w:val="24"/>
        </w:rPr>
        <w:t>This problem-based learning activity does sound like it includes teaching methodology that would be considered best practices. It inlcudes problem-based and inquiry lessons, realistic problems, cross-curricular connections in all subjects, cooperative learning. It requires higher order thinking skills by the students, including analytical, synthesis, and evaluation (Bloom’s Taxonomy). It must be noted, however, that this problem-based learning activity does lack a lot of details and how the teacher implements this activity truly determines whether the activity can be considered best practices.</w:t>
      </w:r>
      <w:r w:rsidR="001A612F">
        <w:rPr>
          <w:sz w:val="24"/>
          <w:szCs w:val="24"/>
        </w:rPr>
        <w:t xml:space="preserve"> </w:t>
      </w:r>
    </w:p>
    <w:p w:rsidR="001D7D17" w:rsidRPr="001A612F" w:rsidRDefault="001D7D17" w:rsidP="001A612F">
      <w:pPr>
        <w:spacing w:after="0" w:line="480" w:lineRule="auto"/>
        <w:ind w:firstLine="720"/>
        <w:rPr>
          <w:rFonts w:ascii="Times New Roman" w:hAnsi="Times New Roman" w:cs="Times New Roman"/>
          <w:sz w:val="24"/>
          <w:szCs w:val="24"/>
        </w:rPr>
      </w:pPr>
      <w:r>
        <w:rPr>
          <w:sz w:val="24"/>
          <w:szCs w:val="24"/>
        </w:rPr>
        <w:t>Let’s do Launch is a creative approach to</w:t>
      </w:r>
      <w:r w:rsidR="000608E9">
        <w:rPr>
          <w:sz w:val="24"/>
          <w:szCs w:val="24"/>
        </w:rPr>
        <w:t xml:space="preserve"> instill</w:t>
      </w:r>
      <w:r>
        <w:rPr>
          <w:sz w:val="24"/>
          <w:szCs w:val="24"/>
        </w:rPr>
        <w:t xml:space="preserve"> interest students in all subjects. Through this activity, students are exposed to many different job skills </w:t>
      </w:r>
      <w:r w:rsidR="000608E9">
        <w:rPr>
          <w:sz w:val="24"/>
          <w:szCs w:val="24"/>
        </w:rPr>
        <w:t>and training</w:t>
      </w:r>
      <w:r w:rsidR="001A612F">
        <w:rPr>
          <w:sz w:val="24"/>
          <w:szCs w:val="24"/>
        </w:rPr>
        <w:t xml:space="preserve"> and gain an increased “</w:t>
      </w:r>
      <w:r w:rsidR="001A612F" w:rsidRPr="001A612F">
        <w:rPr>
          <w:rFonts w:ascii="Times New Roman" w:eastAsia="Times New Roman" w:hAnsi="Times New Roman" w:cs="Times New Roman"/>
          <w:color w:val="000000"/>
          <w:sz w:val="24"/>
          <w:szCs w:val="24"/>
        </w:rPr>
        <w:t>awareness of the past, present, and future and relate how they impact exploration and our world</w:t>
      </w:r>
      <w:r w:rsidR="001A612F">
        <w:rPr>
          <w:rFonts w:ascii="Times New Roman" w:eastAsia="Times New Roman" w:hAnsi="Times New Roman" w:cs="Times New Roman"/>
          <w:color w:val="000000"/>
          <w:sz w:val="24"/>
          <w:szCs w:val="24"/>
        </w:rPr>
        <w:t xml:space="preserve"> (O’Rourke, 1993).</w:t>
      </w:r>
      <w:r w:rsidR="000608E9" w:rsidRPr="001A612F">
        <w:rPr>
          <w:rFonts w:ascii="Times New Roman" w:hAnsi="Times New Roman" w:cs="Times New Roman"/>
          <w:sz w:val="24"/>
          <w:szCs w:val="24"/>
        </w:rPr>
        <w:t xml:space="preserve"> Negative aspects of this resource include: lack of details, too vaque in the concepts, and the activity does not give specific details on how to implement a project of this magnitude. </w:t>
      </w:r>
    </w:p>
    <w:p w:rsidR="000608E9" w:rsidRPr="001D7D17" w:rsidRDefault="000608E9" w:rsidP="001D7D17">
      <w:pPr>
        <w:spacing w:after="0" w:line="480" w:lineRule="auto"/>
        <w:rPr>
          <w:sz w:val="24"/>
          <w:szCs w:val="24"/>
        </w:rPr>
      </w:pPr>
      <w:r>
        <w:rPr>
          <w:sz w:val="24"/>
          <w:szCs w:val="24"/>
        </w:rPr>
        <w:lastRenderedPageBreak/>
        <w:tab/>
        <w:t xml:space="preserve">One of the requirements of this assignment was to try the activity with my students, but this activity is so encompassing that it requires a lot of planning. None the less, I felt that this problem-based learning activity was still worthy of being the subject of the Mars classroom resource review. </w:t>
      </w:r>
    </w:p>
    <w:p w:rsidR="001A612F" w:rsidRDefault="000619D2" w:rsidP="001A612F">
      <w:pPr>
        <w:spacing w:after="0" w:line="480" w:lineRule="auto"/>
        <w:rPr>
          <w:rFonts w:ascii="Times New Roman" w:eastAsia="Times New Roman" w:hAnsi="Times New Roman" w:cs="Times New Roman"/>
          <w:color w:val="000000"/>
          <w:sz w:val="24"/>
          <w:szCs w:val="24"/>
        </w:rPr>
      </w:pPr>
      <w:r w:rsidRPr="001A612F">
        <w:rPr>
          <w:rFonts w:ascii="Times New Roman" w:hAnsi="Times New Roman" w:cs="Times New Roman"/>
          <w:b/>
          <w:sz w:val="24"/>
          <w:szCs w:val="24"/>
        </w:rPr>
        <w:t>Product Review</w:t>
      </w:r>
      <w:r w:rsidR="000608E9" w:rsidRPr="001A612F">
        <w:rPr>
          <w:rFonts w:ascii="Times New Roman" w:hAnsi="Times New Roman" w:cs="Times New Roman"/>
          <w:b/>
          <w:sz w:val="24"/>
          <w:szCs w:val="24"/>
        </w:rPr>
        <w:t xml:space="preserve"> </w:t>
      </w:r>
      <w:r w:rsidR="000608E9" w:rsidRPr="001A612F">
        <w:rPr>
          <w:rFonts w:ascii="Times New Roman" w:hAnsi="Times New Roman" w:cs="Times New Roman"/>
          <w:sz w:val="24"/>
          <w:szCs w:val="24"/>
        </w:rPr>
        <w:t>The problem-based learning activity reads more like an newspaper article than a lesson plan that instructs teachers how to implement a shuttle launch activity. Aside from that, if teachers are proactive and creative enough to apply what was explained in the article and make it work for their individual needs</w:t>
      </w:r>
      <w:r w:rsidR="001A612F" w:rsidRPr="001A612F">
        <w:rPr>
          <w:rFonts w:ascii="Times New Roman" w:hAnsi="Times New Roman" w:cs="Times New Roman"/>
          <w:sz w:val="24"/>
          <w:szCs w:val="24"/>
        </w:rPr>
        <w:t>, then this resource would be a good starting point to implementing a year-long problem-based activity</w:t>
      </w:r>
      <w:r w:rsidR="000608E9" w:rsidRPr="001A612F">
        <w:rPr>
          <w:rFonts w:ascii="Times New Roman" w:hAnsi="Times New Roman" w:cs="Times New Roman"/>
          <w:sz w:val="24"/>
          <w:szCs w:val="24"/>
        </w:rPr>
        <w:t xml:space="preserve">. Let’s do Launch is truly a creative alternative to learning that will engage students across the curriculum. </w:t>
      </w:r>
      <w:r w:rsidR="001A612F" w:rsidRPr="001A612F">
        <w:rPr>
          <w:rFonts w:ascii="Times New Roman" w:hAnsi="Times New Roman" w:cs="Times New Roman"/>
          <w:sz w:val="24"/>
          <w:szCs w:val="24"/>
        </w:rPr>
        <w:t xml:space="preserve">Students will </w:t>
      </w:r>
      <w:r w:rsidR="001A612F" w:rsidRPr="001A612F">
        <w:rPr>
          <w:rFonts w:ascii="Times New Roman" w:eastAsia="Times New Roman" w:hAnsi="Times New Roman" w:cs="Times New Roman"/>
          <w:color w:val="000000"/>
          <w:sz w:val="24"/>
          <w:szCs w:val="24"/>
        </w:rPr>
        <w:t xml:space="preserve">meet the challenges presented to our students in the 21st century by: promoting math and science across the content areas and connecting exploration to science, social studies, language arts, mathematics, technology and the arts. </w:t>
      </w:r>
    </w:p>
    <w:p w:rsidR="001A612F" w:rsidRDefault="001A612F" w:rsidP="001A612F">
      <w:pPr>
        <w:spacing w:after="0" w:line="480" w:lineRule="auto"/>
        <w:rPr>
          <w:rFonts w:ascii="Times New Roman" w:eastAsia="Times New Roman" w:hAnsi="Times New Roman" w:cs="Times New Roman"/>
          <w:color w:val="000000"/>
          <w:sz w:val="24"/>
          <w:szCs w:val="24"/>
        </w:rPr>
      </w:pPr>
    </w:p>
    <w:p w:rsidR="001A612F" w:rsidRPr="001A612F" w:rsidRDefault="001A612F" w:rsidP="001A612F">
      <w:pPr>
        <w:spacing w:after="0" w:line="480" w:lineRule="auto"/>
        <w:rPr>
          <w:rFonts w:ascii="Times New Roman" w:eastAsia="Times New Roman" w:hAnsi="Times New Roman" w:cs="Times New Roman"/>
          <w:color w:val="000000"/>
          <w:sz w:val="24"/>
          <w:szCs w:val="24"/>
        </w:rPr>
      </w:pPr>
    </w:p>
    <w:p w:rsidR="000619D2" w:rsidRPr="000608E9" w:rsidRDefault="000619D2" w:rsidP="001D7D17">
      <w:pPr>
        <w:spacing w:after="0" w:line="480" w:lineRule="auto"/>
        <w:rPr>
          <w:sz w:val="24"/>
          <w:szCs w:val="24"/>
        </w:rPr>
      </w:pPr>
    </w:p>
    <w:p w:rsidR="001A612F" w:rsidRDefault="001A612F" w:rsidP="000619D2">
      <w:pPr>
        <w:jc w:val="center"/>
        <w:rPr>
          <w:b/>
          <w:sz w:val="24"/>
          <w:szCs w:val="24"/>
        </w:rPr>
      </w:pPr>
    </w:p>
    <w:p w:rsidR="001A612F" w:rsidRDefault="001A612F" w:rsidP="000619D2">
      <w:pPr>
        <w:jc w:val="center"/>
        <w:rPr>
          <w:b/>
          <w:sz w:val="24"/>
          <w:szCs w:val="24"/>
        </w:rPr>
      </w:pPr>
    </w:p>
    <w:p w:rsidR="001A612F" w:rsidRDefault="001A612F" w:rsidP="000619D2">
      <w:pPr>
        <w:jc w:val="center"/>
        <w:rPr>
          <w:b/>
          <w:sz w:val="24"/>
          <w:szCs w:val="24"/>
        </w:rPr>
      </w:pPr>
    </w:p>
    <w:p w:rsidR="001A612F" w:rsidRDefault="001A612F" w:rsidP="000619D2">
      <w:pPr>
        <w:jc w:val="center"/>
        <w:rPr>
          <w:b/>
          <w:sz w:val="24"/>
          <w:szCs w:val="24"/>
        </w:rPr>
      </w:pPr>
    </w:p>
    <w:p w:rsidR="001A612F" w:rsidRDefault="001A612F" w:rsidP="000619D2">
      <w:pPr>
        <w:jc w:val="center"/>
        <w:rPr>
          <w:b/>
          <w:sz w:val="24"/>
          <w:szCs w:val="24"/>
        </w:rPr>
      </w:pPr>
    </w:p>
    <w:p w:rsidR="001A612F" w:rsidRDefault="001A612F" w:rsidP="000619D2">
      <w:pPr>
        <w:jc w:val="center"/>
        <w:rPr>
          <w:b/>
          <w:sz w:val="24"/>
          <w:szCs w:val="24"/>
        </w:rPr>
      </w:pPr>
    </w:p>
    <w:p w:rsidR="001A612F" w:rsidRDefault="001A612F" w:rsidP="000619D2">
      <w:pPr>
        <w:jc w:val="center"/>
        <w:rPr>
          <w:b/>
          <w:sz w:val="24"/>
          <w:szCs w:val="24"/>
        </w:rPr>
      </w:pPr>
    </w:p>
    <w:p w:rsidR="000619D2" w:rsidRPr="000619D2" w:rsidRDefault="000619D2" w:rsidP="000619D2">
      <w:pPr>
        <w:jc w:val="center"/>
        <w:rPr>
          <w:b/>
          <w:sz w:val="24"/>
          <w:szCs w:val="24"/>
        </w:rPr>
      </w:pPr>
      <w:r w:rsidRPr="000619D2">
        <w:rPr>
          <w:b/>
          <w:sz w:val="24"/>
          <w:szCs w:val="24"/>
        </w:rPr>
        <w:lastRenderedPageBreak/>
        <w:t>References</w:t>
      </w:r>
    </w:p>
    <w:p w:rsidR="001D7D17" w:rsidRDefault="001D7D17" w:rsidP="000619D2">
      <w:pPr>
        <w:spacing w:after="0" w:line="240" w:lineRule="auto"/>
        <w:rPr>
          <w:sz w:val="24"/>
          <w:szCs w:val="24"/>
        </w:rPr>
      </w:pPr>
      <w:r w:rsidRPr="001D7D17">
        <w:rPr>
          <w:i/>
          <w:sz w:val="24"/>
          <w:szCs w:val="24"/>
        </w:rPr>
        <w:t xml:space="preserve">Bloom’s </w:t>
      </w:r>
      <w:r>
        <w:rPr>
          <w:i/>
          <w:sz w:val="24"/>
          <w:szCs w:val="24"/>
        </w:rPr>
        <w:t>t</w:t>
      </w:r>
      <w:r w:rsidRPr="001D7D17">
        <w:rPr>
          <w:i/>
          <w:sz w:val="24"/>
          <w:szCs w:val="24"/>
        </w:rPr>
        <w:t>axonomy</w:t>
      </w:r>
      <w:r>
        <w:rPr>
          <w:sz w:val="24"/>
          <w:szCs w:val="24"/>
        </w:rPr>
        <w:t xml:space="preserve">. Retrieved on March 17, 2012, from </w:t>
      </w:r>
      <w:hyperlink r:id="rId7" w:history="1">
        <w:r w:rsidRPr="001D7D17">
          <w:rPr>
            <w:rStyle w:val="Hyperlink"/>
            <w:color w:val="auto"/>
            <w:sz w:val="24"/>
            <w:szCs w:val="24"/>
            <w:u w:val="none"/>
          </w:rPr>
          <w:t>http://www.bloomstaxonomy.org/</w:t>
        </w:r>
      </w:hyperlink>
    </w:p>
    <w:p w:rsidR="001D7D17" w:rsidRDefault="001D7D17" w:rsidP="000619D2">
      <w:pPr>
        <w:spacing w:after="0" w:line="240" w:lineRule="auto"/>
        <w:rPr>
          <w:sz w:val="24"/>
          <w:szCs w:val="24"/>
        </w:rPr>
      </w:pPr>
    </w:p>
    <w:p w:rsidR="000619D2" w:rsidRDefault="000619D2" w:rsidP="000619D2">
      <w:pPr>
        <w:spacing w:after="0" w:line="240" w:lineRule="auto"/>
        <w:rPr>
          <w:sz w:val="24"/>
          <w:szCs w:val="24"/>
        </w:rPr>
      </w:pPr>
      <w:r>
        <w:rPr>
          <w:sz w:val="24"/>
          <w:szCs w:val="24"/>
        </w:rPr>
        <w:t xml:space="preserve">O’Rourke, F. (September 1993). </w:t>
      </w:r>
      <w:r>
        <w:rPr>
          <w:i/>
          <w:sz w:val="24"/>
          <w:szCs w:val="24"/>
        </w:rPr>
        <w:t xml:space="preserve">Let’s do launch. </w:t>
      </w:r>
      <w:r>
        <w:rPr>
          <w:sz w:val="24"/>
          <w:szCs w:val="24"/>
        </w:rPr>
        <w:t xml:space="preserve">Retrieved on March 17, 2012, from </w:t>
      </w:r>
    </w:p>
    <w:p w:rsidR="000619D2" w:rsidRPr="001A612F" w:rsidRDefault="001A612F" w:rsidP="000619D2">
      <w:pPr>
        <w:spacing w:after="0" w:line="240" w:lineRule="auto"/>
        <w:ind w:firstLine="720"/>
        <w:rPr>
          <w:sz w:val="24"/>
          <w:szCs w:val="24"/>
        </w:rPr>
      </w:pPr>
      <w:hyperlink r:id="rId8" w:history="1">
        <w:r w:rsidRPr="001A612F">
          <w:rPr>
            <w:rStyle w:val="Hyperlink"/>
            <w:color w:val="auto"/>
            <w:sz w:val="24"/>
            <w:szCs w:val="24"/>
            <w:u w:val="none"/>
          </w:rPr>
          <w:t>http://www-k12.atmos.washington.edu/k12/resources/cedar_wood/forourke.html</w:t>
        </w:r>
      </w:hyperlink>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Default="001A612F" w:rsidP="000619D2">
      <w:pPr>
        <w:spacing w:after="0" w:line="240" w:lineRule="auto"/>
        <w:ind w:firstLine="720"/>
        <w:rPr>
          <w:sz w:val="24"/>
          <w:szCs w:val="24"/>
        </w:rPr>
      </w:pPr>
    </w:p>
    <w:p w:rsidR="001A612F" w:rsidRPr="001A612F" w:rsidRDefault="001A612F" w:rsidP="001A612F">
      <w:pPr>
        <w:spacing w:after="0" w:line="240" w:lineRule="auto"/>
        <w:ind w:firstLine="720"/>
        <w:jc w:val="center"/>
        <w:rPr>
          <w:b/>
          <w:sz w:val="24"/>
          <w:szCs w:val="24"/>
        </w:rPr>
      </w:pPr>
      <w:r w:rsidRPr="001A612F">
        <w:rPr>
          <w:b/>
          <w:sz w:val="24"/>
          <w:szCs w:val="24"/>
        </w:rPr>
        <w:lastRenderedPageBreak/>
        <w:t>Appendix</w:t>
      </w:r>
    </w:p>
    <w:p w:rsidR="001A612F" w:rsidRPr="000619D2" w:rsidRDefault="001A612F" w:rsidP="001A612F">
      <w:pPr>
        <w:spacing w:after="0" w:line="240" w:lineRule="auto"/>
        <w:ind w:firstLine="720"/>
        <w:jc w:val="center"/>
        <w:rPr>
          <w:sz w:val="24"/>
          <w:szCs w:val="24"/>
        </w:rPr>
      </w:pPr>
      <w:r w:rsidRPr="001A612F">
        <w:rPr>
          <w:sz w:val="24"/>
          <w:szCs w:val="24"/>
        </w:rPr>
        <w:drawing>
          <wp:inline distT="0" distB="0" distL="0" distR="0">
            <wp:extent cx="4705350" cy="6086475"/>
            <wp:effectExtent l="19050" t="0" r="0" b="0"/>
            <wp:docPr id="2" name="Picture 1" descr="http://www-k12.atmos.washington.edu/k12/resources/cedar_wood/graphics/mission_organization_diagram_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12.atmos.washington.edu/k12/resources/cedar_wood/graphics/mission_organization_diagram_new.gif"/>
                    <pic:cNvPicPr>
                      <a:picLocks noChangeAspect="1" noChangeArrowheads="1"/>
                    </pic:cNvPicPr>
                  </pic:nvPicPr>
                  <pic:blipFill>
                    <a:blip r:embed="rId9" cstate="print"/>
                    <a:srcRect/>
                    <a:stretch>
                      <a:fillRect/>
                    </a:stretch>
                  </pic:blipFill>
                  <pic:spPr bwMode="auto">
                    <a:xfrm>
                      <a:off x="0" y="0"/>
                      <a:ext cx="4705350" cy="6086475"/>
                    </a:xfrm>
                    <a:prstGeom prst="rect">
                      <a:avLst/>
                    </a:prstGeom>
                    <a:noFill/>
                    <a:ln w="9525">
                      <a:noFill/>
                      <a:miter lim="800000"/>
                      <a:headEnd/>
                      <a:tailEnd/>
                    </a:ln>
                  </pic:spPr>
                </pic:pic>
              </a:graphicData>
            </a:graphic>
          </wp:inline>
        </w:drawing>
      </w:r>
    </w:p>
    <w:sectPr w:rsidR="001A612F" w:rsidRPr="000619D2" w:rsidSect="00B91497">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B8B" w:rsidRDefault="00ED1B8B" w:rsidP="001D7D17">
      <w:pPr>
        <w:spacing w:after="0" w:line="240" w:lineRule="auto"/>
      </w:pPr>
      <w:r>
        <w:separator/>
      </w:r>
    </w:p>
  </w:endnote>
  <w:endnote w:type="continuationSeparator" w:id="0">
    <w:p w:rsidR="00ED1B8B" w:rsidRDefault="00ED1B8B" w:rsidP="001D7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B8B" w:rsidRDefault="00ED1B8B" w:rsidP="001D7D17">
      <w:pPr>
        <w:spacing w:after="0" w:line="240" w:lineRule="auto"/>
      </w:pPr>
      <w:r>
        <w:separator/>
      </w:r>
    </w:p>
  </w:footnote>
  <w:footnote w:type="continuationSeparator" w:id="0">
    <w:p w:rsidR="00ED1B8B" w:rsidRDefault="00ED1B8B" w:rsidP="001D7D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522342"/>
      <w:docPartObj>
        <w:docPartGallery w:val="Page Numbers (Top of Page)"/>
        <w:docPartUnique/>
      </w:docPartObj>
    </w:sdtPr>
    <w:sdtContent>
      <w:p w:rsidR="001D7D17" w:rsidRDefault="001D7D17">
        <w:pPr>
          <w:pStyle w:val="Header"/>
          <w:jc w:val="right"/>
        </w:pPr>
        <w:fldSimple w:instr=" PAGE   \* MERGEFORMAT ">
          <w:r w:rsidR="001A612F">
            <w:rPr>
              <w:noProof/>
            </w:rPr>
            <w:t>5</w:t>
          </w:r>
        </w:fldSimple>
      </w:p>
    </w:sdtContent>
  </w:sdt>
  <w:p w:rsidR="001D7D17" w:rsidRDefault="001D7D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AC9"/>
    <w:multiLevelType w:val="multilevel"/>
    <w:tmpl w:val="97D09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02204C"/>
    <w:multiLevelType w:val="multilevel"/>
    <w:tmpl w:val="99D28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619D2"/>
    <w:rsid w:val="000608E9"/>
    <w:rsid w:val="000619D2"/>
    <w:rsid w:val="001A612F"/>
    <w:rsid w:val="001D7D17"/>
    <w:rsid w:val="00B91497"/>
    <w:rsid w:val="00ED1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4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D17"/>
  </w:style>
  <w:style w:type="paragraph" w:styleId="Footer">
    <w:name w:val="footer"/>
    <w:basedOn w:val="Normal"/>
    <w:link w:val="FooterChar"/>
    <w:uiPriority w:val="99"/>
    <w:semiHidden/>
    <w:unhideWhenUsed/>
    <w:rsid w:val="001D7D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7D17"/>
  </w:style>
  <w:style w:type="character" w:styleId="Hyperlink">
    <w:name w:val="Hyperlink"/>
    <w:basedOn w:val="DefaultParagraphFont"/>
    <w:uiPriority w:val="99"/>
    <w:unhideWhenUsed/>
    <w:rsid w:val="001D7D17"/>
    <w:rPr>
      <w:color w:val="0000FF" w:themeColor="hyperlink"/>
      <w:u w:val="single"/>
    </w:rPr>
  </w:style>
  <w:style w:type="paragraph" w:styleId="BalloonText">
    <w:name w:val="Balloon Text"/>
    <w:basedOn w:val="Normal"/>
    <w:link w:val="BalloonTextChar"/>
    <w:uiPriority w:val="99"/>
    <w:semiHidden/>
    <w:unhideWhenUsed/>
    <w:rsid w:val="001A6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1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7635709">
      <w:bodyDiv w:val="1"/>
      <w:marLeft w:val="0"/>
      <w:marRight w:val="0"/>
      <w:marTop w:val="0"/>
      <w:marBottom w:val="0"/>
      <w:divBdr>
        <w:top w:val="none" w:sz="0" w:space="0" w:color="auto"/>
        <w:left w:val="none" w:sz="0" w:space="0" w:color="auto"/>
        <w:bottom w:val="none" w:sz="0" w:space="0" w:color="auto"/>
        <w:right w:val="none" w:sz="0" w:space="0" w:color="auto"/>
      </w:divBdr>
    </w:div>
    <w:div w:id="715659184">
      <w:bodyDiv w:val="1"/>
      <w:marLeft w:val="0"/>
      <w:marRight w:val="0"/>
      <w:marTop w:val="0"/>
      <w:marBottom w:val="0"/>
      <w:divBdr>
        <w:top w:val="none" w:sz="0" w:space="0" w:color="auto"/>
        <w:left w:val="none" w:sz="0" w:space="0" w:color="auto"/>
        <w:bottom w:val="none" w:sz="0" w:space="0" w:color="auto"/>
        <w:right w:val="none" w:sz="0" w:space="0" w:color="auto"/>
      </w:divBdr>
    </w:div>
    <w:div w:id="153557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12.atmos.washington.edu/k12/resources/cedar_wood/forourke.html" TargetMode="External"/><Relationship Id="rId3" Type="http://schemas.openxmlformats.org/officeDocument/2006/relationships/settings" Target="settings.xml"/><Relationship Id="rId7" Type="http://schemas.openxmlformats.org/officeDocument/2006/relationships/hyperlink" Target="http://www.bloomstaxonom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5</Pages>
  <Words>792</Words>
  <Characters>4494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Boucher</dc:creator>
  <cp:lastModifiedBy>Kim Boucher</cp:lastModifiedBy>
  <cp:revision>3</cp:revision>
  <dcterms:created xsi:type="dcterms:W3CDTF">2012-03-17T21:40:00Z</dcterms:created>
  <dcterms:modified xsi:type="dcterms:W3CDTF">2012-03-18T00:41:00Z</dcterms:modified>
</cp:coreProperties>
</file>