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67C" w:rsidRDefault="00210A1C">
      <w:pPr>
        <w:spacing w:before="79" w:line="276" w:lineRule="auto"/>
        <w:ind w:left="1443" w:right="1442" w:firstLine="1784"/>
        <w:rPr>
          <w:rFonts w:ascii="Cambria"/>
          <w:sz w:val="44"/>
        </w:rPr>
      </w:pPr>
      <w:r>
        <w:rPr>
          <w:rFonts w:ascii="Cambria"/>
          <w:sz w:val="44"/>
        </w:rPr>
        <w:t xml:space="preserve">Apologia Biology Module 15: Kingdom </w:t>
      </w:r>
      <w:proofErr w:type="spellStart"/>
      <w:r>
        <w:rPr>
          <w:rFonts w:ascii="Cambria"/>
          <w:sz w:val="44"/>
        </w:rPr>
        <w:t>Plantae</w:t>
      </w:r>
      <w:proofErr w:type="spellEnd"/>
      <w:r>
        <w:rPr>
          <w:rFonts w:ascii="Cambria"/>
          <w:sz w:val="44"/>
        </w:rPr>
        <w:t>: Physiology and</w:t>
      </w:r>
      <w:r>
        <w:rPr>
          <w:rFonts w:ascii="Cambria"/>
          <w:spacing w:val="-32"/>
          <w:sz w:val="44"/>
        </w:rPr>
        <w:t xml:space="preserve"> </w:t>
      </w:r>
      <w:r>
        <w:rPr>
          <w:rFonts w:ascii="Cambria"/>
          <w:sz w:val="44"/>
        </w:rPr>
        <w:t>Reproduction</w:t>
      </w:r>
    </w:p>
    <w:p w:rsidR="00D8267C" w:rsidRDefault="00210A1C">
      <w:pPr>
        <w:pStyle w:val="Heading2"/>
        <w:spacing w:line="276" w:lineRule="auto"/>
        <w:ind w:left="3488" w:right="1558"/>
      </w:pPr>
      <w:proofErr w:type="gramStart"/>
      <w:r>
        <w:t>Vocabulary from Module 15 of Exploring Creation with Biology (2nd Ed.)</w:t>
      </w:r>
      <w:proofErr w:type="gramEnd"/>
      <w:r>
        <w:t xml:space="preserve"> By Dr. Jay Wile and Marilyn F. </w:t>
      </w:r>
      <w:proofErr w:type="spellStart"/>
      <w:r>
        <w:t>Durnell</w:t>
      </w:r>
      <w:proofErr w:type="spellEnd"/>
    </w:p>
    <w:p w:rsidR="00D8267C" w:rsidRDefault="00D8267C">
      <w:pPr>
        <w:pStyle w:val="BodyText"/>
        <w:rPr>
          <w:rFonts w:ascii="Cambria"/>
          <w:sz w:val="20"/>
        </w:rPr>
      </w:pPr>
    </w:p>
    <w:p w:rsidR="00D8267C" w:rsidRDefault="00D8267C">
      <w:pPr>
        <w:pStyle w:val="BodyText"/>
        <w:rPr>
          <w:rFonts w:ascii="Cambria"/>
          <w:sz w:val="20"/>
        </w:rPr>
      </w:pPr>
    </w:p>
    <w:p w:rsidR="00D8267C" w:rsidRDefault="00D8267C">
      <w:pPr>
        <w:pStyle w:val="BodyText"/>
        <w:rPr>
          <w:rFonts w:ascii="Cambria"/>
          <w:sz w:val="18"/>
        </w:rPr>
      </w:pPr>
    </w:p>
    <w:p w:rsidR="00D8267C" w:rsidRDefault="00D8267C">
      <w:pPr>
        <w:spacing w:before="93"/>
        <w:ind w:left="1990"/>
        <w:rPr>
          <w:rFonts w:ascii="Arial"/>
          <w:sz w:val="21"/>
        </w:rPr>
      </w:pPr>
      <w:r w:rsidRPr="00D8267C">
        <w:pict>
          <v:shape id="_x0000_s1026" style="position:absolute;left:0;text-align:left;margin-left:15.9pt;margin-top:3.95pt;width:580.6pt;height:456.9pt;z-index:-251658752;mso-position-horizontal-relative:page" coordorigin="318,79" coordsize="11612,9138" o:spt="100" adj="0,,0" path="m2168,79r596,l2764,694r-596,l2168,79xm2764,79r616,l3380,694r-616,l2764,79xm3380,79r617,l3997,694r-617,l3380,79xm3997,79r595,l4592,694r-595,l3997,79xm4592,79r617,l5209,694r-617,l4592,79xm5209,79r617,l5826,694r-617,l5209,79xm5826,79r595,l6421,694r-595,l5826,79xm6421,79r617,l7038,694r-617,l6421,79xm7038,79r617,l7655,694r-617,l7038,79xm7655,79r596,l8251,694r-596,l7655,79xm8251,79r616,l8867,694r-616,l8251,79xm2168,694r596,l2764,1290r-596,l2168,694xm1552,1290r616,l2168,1906r-616,l1552,1290xm2168,1290r596,l2764,1906r-596,l2168,1290xm2764,1290r616,l3380,1906r-616,l2764,1290xm3380,1290r617,l3997,1906r-617,l3380,1290xm3997,1290r595,l4592,1906r-595,l3997,1290xm4592,1290r617,l5209,1906r-617,l4592,1290xm5209,1290r617,l5826,1906r-617,l5209,1290xm5826,1290r595,l6421,1906r-595,l5826,1290xm6421,1290r617,l7038,1906r-617,l6421,1290xm7038,1290r617,l7655,1906r-617,l7038,1290xm7655,1290r596,l8251,1906r-596,l7655,1290xm8251,1290r616,l8867,1906r-616,l8251,1290xm8867,1290r617,l9484,1906r-617,l8867,1290xm2168,1906r596,l2764,2522r-596,l2168,1906xm7038,1906r617,l7655,2522r-617,l7038,1906xm4592,2522r617,l5209,3117r-617,l4592,2522xm5209,2522r617,l5826,3117r-617,l5209,2522xm5826,2522r595,l6421,3117r-595,l5826,2522xm6421,2522r617,l7038,3117r-617,l6421,2522xm7038,2522r617,l7655,3117r-617,l7038,2522xm7655,2522r596,l8251,3117r-596,l7655,2522xm8251,2522r616,l8867,3117r-616,l8251,2522xm8867,2522r617,l9484,3117r-617,l8867,2522xm9484,2522r596,l10080,3117r-596,l9484,2522xm10697,694r615,l11312,1290r-615,l10697,694xm10697,1290r615,l11312,1906r-615,l10697,1290xm10697,1906r615,l11312,2522r-615,l10697,1906xm10080,2522r617,l10697,3117r-617,l10080,2522xm10697,2522r615,l11312,3117r-615,l10697,2522xm11312,2522r617,l11929,3117r-617,l11312,2522xm935,3117r617,l1552,3734r-617,l935,3117xm2168,3117r596,l2764,3734r-596,l2168,3117xm7038,3117r617,l7655,3734r-617,l7038,3117xm10697,3117r615,l11312,3734r-615,l10697,3117xm318,3734r617,l935,4350r-617,l318,3734xm935,3734r617,l1552,4350r-617,l935,3734xm1552,3734r616,l2168,4350r-616,l1552,3734xm2168,3734r596,l2764,4350r-596,l2168,3734xm2764,3734r616,l3380,4350r-616,l2764,3734xm3380,3734r617,l3997,4350r-617,l3380,3734xm3997,3734r595,l4592,4350r-595,l3997,3734xm4592,3734r617,l5209,4350r-617,l4592,3734xm7038,3734r617,l7655,4350r-617,l7038,3734xm10697,3734r615,l11312,4350r-615,l10697,3734xm935,4350r617,l1552,4966r-617,l935,4350xm2168,4350r596,l2764,4966r-596,l2168,4350xm3380,4350r617,l3997,4966r-617,l3380,4350xm7038,4350r617,l7655,4966r-617,l7038,4350xm8251,4350r616,l8867,4966r-616,l8251,4350xm8867,4350r617,l9484,4966r-617,l8867,4350xm9484,4350r596,l10080,4966r-596,l9484,4350xm10080,4350r617,l10697,4966r-617,l10080,4350xm10697,4350r615,l11312,4966r-615,l10697,4350xm11312,4350r617,l11929,4966r-617,l11312,4350xm935,4966r617,l1552,5562r-617,l935,4966xm2168,4966r596,l2764,5562r-596,l2168,4966xm3380,4966r617,l3997,5562r-617,l3380,4966xm4592,4966r617,l5209,5562r-617,l4592,4966xm5209,4966r617,l5826,5562r-617,l5209,4966xm5826,4966r595,l6421,5562r-595,l5826,4966xm6421,4966r617,l7038,5562r-617,l6421,4966xm7038,4966r617,l7655,5562r-617,l7038,4966xm10697,4966r615,l11312,5562r-615,l10697,4966xm2168,5562r596,l2764,6177r-596,l2168,5562xm3380,5562r617,l3997,6177r-617,l3380,5562xm7038,5562r617,l7655,6177r-617,l7038,5562xm10697,5562r615,l11312,6177r-615,l10697,5562xm2168,6177r596,l2764,6794r-596,l2168,6177xm3380,6177r617,l3997,6794r-617,l3380,6177xm4592,6177r617,l5209,6794r-617,l4592,6177xm5209,6177r617,l5826,6794r-617,l5209,6177xm5826,6177r595,l6421,6794r-595,l5826,6177xm6421,6177r617,l7038,6794r-617,l6421,6177xm7038,6177r617,l7655,6794r-617,l7038,6177xm7655,6177r596,l8251,6794r-596,l7655,6177xm8251,6177r616,l8867,6794r-616,l8251,6177xm8867,6177r617,l9484,6794r-617,l8867,6177xm10697,6177r615,l11312,6794r-615,l10697,6177xm2168,6794r596,l2764,7389r-596,l2168,6794xm3380,6794r617,l3997,7389r-617,l3380,6794xm7038,6794r617,l7655,7389r-617,l7038,6794xm8867,6794r617,l9484,7389r-617,l8867,6794xm3380,7389r617,l3997,8006r-617,l3380,7389xm4592,7389r617,l5209,8006r-617,l4592,7389xm5209,7389r617,l5826,8006r-617,l5209,7389xm5826,7389r595,l6421,8006r-595,l5826,7389xm6421,7389r617,l7038,8006r-617,l6421,7389xm7038,7389r617,l7655,8006r-617,l7038,7389xm7655,7389r596,l8251,8006r-596,l7655,7389xm8867,7389r617,l9484,8006r-617,l8867,7389xm3380,8006r617,l3997,8622r-617,l3380,8006xm7038,8006r617,l7655,8622r-617,l7038,8006xm8867,8006r617,l9484,8622r-617,l8867,8006xm318,8622r617,l935,9217r-617,l318,8622xm935,8622r617,l1552,9217r-617,l935,8622xm1552,8622r616,l2168,9217r-616,l1552,8622xm2168,8622r596,l2764,9217r-596,l2168,8622xm2764,8622r616,l3380,9217r-616,l2764,8622xm3380,8622r617,l3997,9217r-617,l3380,8622xm3997,8622r595,l4592,9217r-595,l3997,8622xm4592,8622r617,l5209,9217r-617,l4592,8622xm5209,8622r617,l5826,9217r-617,l5209,8622xm5826,8622r595,l6421,9217r-595,l5826,8622xm6421,8622r617,l7038,9217r-617,l6421,8622xm7038,8622r617,l7655,9217r-617,l7038,8622xe" filled="f" strokeweight=".375mm">
            <v:stroke joinstyle="round"/>
            <v:formulas/>
            <v:path arrowok="t" o:connecttype="segments"/>
            <w10:wrap anchorx="page"/>
          </v:shape>
        </w:pict>
      </w:r>
      <w:r w:rsidR="00210A1C">
        <w:rPr>
          <w:rFonts w:ascii="Arial"/>
          <w:w w:val="99"/>
          <w:sz w:val="21"/>
        </w:rPr>
        <w:t>1</w:t>
      </w:r>
    </w:p>
    <w:p w:rsidR="00D8267C" w:rsidRDefault="00D8267C">
      <w:pPr>
        <w:pStyle w:val="BodyText"/>
        <w:spacing w:before="5"/>
        <w:rPr>
          <w:rFonts w:ascii="Arial"/>
        </w:rPr>
      </w:pPr>
    </w:p>
    <w:p w:rsidR="00D8267C" w:rsidRDefault="00210A1C">
      <w:pPr>
        <w:spacing w:before="93"/>
        <w:ind w:right="1203"/>
        <w:jc w:val="right"/>
        <w:rPr>
          <w:rFonts w:ascii="Arial"/>
          <w:sz w:val="21"/>
        </w:rPr>
      </w:pPr>
      <w:r>
        <w:rPr>
          <w:rFonts w:ascii="Arial"/>
          <w:w w:val="99"/>
          <w:sz w:val="21"/>
        </w:rPr>
        <w:t>2</w:t>
      </w:r>
    </w:p>
    <w:p w:rsidR="00D8267C" w:rsidRDefault="00D8267C">
      <w:pPr>
        <w:pStyle w:val="BodyText"/>
        <w:spacing w:before="8"/>
        <w:rPr>
          <w:rFonts w:ascii="Arial"/>
          <w:sz w:val="22"/>
        </w:rPr>
      </w:pPr>
    </w:p>
    <w:p w:rsidR="00D8267C" w:rsidRDefault="00210A1C">
      <w:pPr>
        <w:tabs>
          <w:tab w:val="left" w:pos="6860"/>
        </w:tabs>
        <w:spacing w:before="92"/>
        <w:ind w:left="1373"/>
        <w:rPr>
          <w:rFonts w:ascii="Arial"/>
          <w:sz w:val="21"/>
        </w:rPr>
      </w:pPr>
      <w:r>
        <w:rPr>
          <w:rFonts w:ascii="Arial"/>
          <w:sz w:val="21"/>
        </w:rPr>
        <w:t>3</w:t>
      </w:r>
      <w:r>
        <w:rPr>
          <w:rFonts w:ascii="Arial"/>
          <w:sz w:val="21"/>
        </w:rPr>
        <w:tab/>
        <w:t>4</w:t>
      </w:r>
    </w:p>
    <w:p w:rsidR="00D8267C" w:rsidRDefault="00D8267C">
      <w:pPr>
        <w:pStyle w:val="BodyText"/>
        <w:rPr>
          <w:rFonts w:ascii="Arial"/>
          <w:sz w:val="22"/>
        </w:rPr>
      </w:pPr>
    </w:p>
    <w:p w:rsidR="00D8267C" w:rsidRDefault="00D8267C">
      <w:pPr>
        <w:pStyle w:val="BodyText"/>
        <w:rPr>
          <w:rFonts w:ascii="Arial"/>
          <w:sz w:val="22"/>
        </w:rPr>
      </w:pPr>
    </w:p>
    <w:p w:rsidR="00D8267C" w:rsidRDefault="00D8267C">
      <w:pPr>
        <w:pStyle w:val="BodyText"/>
        <w:rPr>
          <w:rFonts w:ascii="Arial"/>
          <w:sz w:val="22"/>
        </w:rPr>
      </w:pPr>
    </w:p>
    <w:p w:rsidR="00D8267C" w:rsidRDefault="00D8267C">
      <w:pPr>
        <w:pStyle w:val="BodyText"/>
        <w:spacing w:before="1"/>
        <w:rPr>
          <w:rFonts w:ascii="Arial"/>
          <w:sz w:val="20"/>
        </w:rPr>
      </w:pPr>
    </w:p>
    <w:p w:rsidR="00D8267C" w:rsidRDefault="00210A1C">
      <w:pPr>
        <w:ind w:right="2891"/>
        <w:jc w:val="center"/>
        <w:rPr>
          <w:rFonts w:ascii="Arial"/>
          <w:sz w:val="21"/>
        </w:rPr>
      </w:pPr>
      <w:r>
        <w:rPr>
          <w:rFonts w:ascii="Arial"/>
          <w:w w:val="99"/>
          <w:sz w:val="21"/>
        </w:rPr>
        <w:t>5</w:t>
      </w:r>
    </w:p>
    <w:p w:rsidR="00D8267C" w:rsidRDefault="00D8267C">
      <w:pPr>
        <w:pStyle w:val="BodyText"/>
        <w:spacing w:before="8"/>
        <w:rPr>
          <w:rFonts w:ascii="Arial"/>
          <w:sz w:val="30"/>
        </w:rPr>
      </w:pPr>
    </w:p>
    <w:p w:rsidR="00D8267C" w:rsidRDefault="00210A1C">
      <w:pPr>
        <w:tabs>
          <w:tab w:val="left" w:pos="1989"/>
        </w:tabs>
        <w:ind w:left="756"/>
        <w:rPr>
          <w:rFonts w:ascii="Arial"/>
          <w:sz w:val="21"/>
        </w:rPr>
      </w:pPr>
      <w:r>
        <w:rPr>
          <w:rFonts w:ascii="Arial"/>
          <w:sz w:val="21"/>
        </w:rPr>
        <w:t>6</w:t>
      </w:r>
      <w:r>
        <w:rPr>
          <w:rFonts w:ascii="Arial"/>
          <w:sz w:val="21"/>
        </w:rPr>
        <w:tab/>
        <w:t>7</w:t>
      </w:r>
    </w:p>
    <w:p w:rsidR="00D8267C" w:rsidRDefault="00D8267C">
      <w:pPr>
        <w:pStyle w:val="BodyText"/>
        <w:spacing w:before="7"/>
        <w:rPr>
          <w:rFonts w:ascii="Arial"/>
          <w:sz w:val="32"/>
        </w:rPr>
      </w:pPr>
    </w:p>
    <w:p w:rsidR="00D8267C" w:rsidRDefault="00210A1C">
      <w:pPr>
        <w:tabs>
          <w:tab w:val="left" w:pos="3201"/>
        </w:tabs>
        <w:ind w:left="140"/>
        <w:rPr>
          <w:rFonts w:ascii="Arial"/>
          <w:sz w:val="21"/>
        </w:rPr>
      </w:pPr>
      <w:r>
        <w:rPr>
          <w:rFonts w:ascii="Arial"/>
          <w:sz w:val="21"/>
        </w:rPr>
        <w:t>8</w:t>
      </w:r>
      <w:r>
        <w:rPr>
          <w:rFonts w:ascii="Arial"/>
          <w:sz w:val="21"/>
        </w:rPr>
        <w:tab/>
        <w:t>9</w:t>
      </w:r>
    </w:p>
    <w:p w:rsidR="00D8267C" w:rsidRDefault="00D8267C">
      <w:pPr>
        <w:pStyle w:val="BodyText"/>
        <w:spacing w:before="6"/>
        <w:rPr>
          <w:rFonts w:ascii="Arial"/>
        </w:rPr>
      </w:pPr>
    </w:p>
    <w:p w:rsidR="00D8267C" w:rsidRDefault="00210A1C">
      <w:pPr>
        <w:spacing w:before="93"/>
        <w:ind w:right="3594"/>
        <w:jc w:val="right"/>
        <w:rPr>
          <w:rFonts w:ascii="Arial"/>
          <w:sz w:val="21"/>
        </w:rPr>
      </w:pPr>
      <w:r>
        <w:rPr>
          <w:rFonts w:ascii="Arial"/>
          <w:sz w:val="21"/>
        </w:rPr>
        <w:t>10</w:t>
      </w:r>
    </w:p>
    <w:p w:rsidR="00D8267C" w:rsidRDefault="00D8267C">
      <w:pPr>
        <w:pStyle w:val="BodyText"/>
        <w:spacing w:before="6"/>
        <w:rPr>
          <w:rFonts w:ascii="Arial"/>
          <w:sz w:val="22"/>
        </w:rPr>
      </w:pPr>
    </w:p>
    <w:p w:rsidR="00D8267C" w:rsidRDefault="00210A1C">
      <w:pPr>
        <w:spacing w:before="93"/>
        <w:ind w:left="4363" w:right="7202"/>
        <w:jc w:val="center"/>
        <w:rPr>
          <w:rFonts w:ascii="Arial"/>
          <w:sz w:val="21"/>
        </w:rPr>
      </w:pPr>
      <w:r>
        <w:rPr>
          <w:rFonts w:ascii="Arial"/>
          <w:sz w:val="21"/>
        </w:rPr>
        <w:t>11</w:t>
      </w:r>
    </w:p>
    <w:p w:rsidR="00D8267C" w:rsidRDefault="00D8267C">
      <w:pPr>
        <w:pStyle w:val="BodyText"/>
        <w:rPr>
          <w:rFonts w:ascii="Arial"/>
          <w:sz w:val="22"/>
        </w:rPr>
      </w:pPr>
    </w:p>
    <w:p w:rsidR="00D8267C" w:rsidRDefault="00D8267C">
      <w:pPr>
        <w:pStyle w:val="BodyText"/>
        <w:rPr>
          <w:rFonts w:ascii="Arial"/>
          <w:sz w:val="22"/>
        </w:rPr>
      </w:pPr>
    </w:p>
    <w:p w:rsidR="00D8267C" w:rsidRDefault="00D8267C">
      <w:pPr>
        <w:pStyle w:val="BodyText"/>
        <w:rPr>
          <w:rFonts w:ascii="Arial"/>
          <w:sz w:val="22"/>
        </w:rPr>
      </w:pPr>
    </w:p>
    <w:p w:rsidR="00D8267C" w:rsidRDefault="00D8267C">
      <w:pPr>
        <w:pStyle w:val="BodyText"/>
        <w:spacing w:before="2"/>
        <w:rPr>
          <w:rFonts w:ascii="Arial"/>
          <w:sz w:val="20"/>
        </w:rPr>
      </w:pPr>
    </w:p>
    <w:p w:rsidR="00D8267C" w:rsidRDefault="00210A1C">
      <w:pPr>
        <w:tabs>
          <w:tab w:val="left" w:pos="8689"/>
        </w:tabs>
        <w:spacing w:before="1"/>
        <w:ind w:left="4415"/>
        <w:rPr>
          <w:rFonts w:ascii="Arial"/>
          <w:sz w:val="21"/>
        </w:rPr>
      </w:pPr>
      <w:r>
        <w:rPr>
          <w:rFonts w:ascii="Arial"/>
          <w:spacing w:val="-17"/>
          <w:sz w:val="21"/>
        </w:rPr>
        <w:t>12</w:t>
      </w:r>
      <w:r>
        <w:rPr>
          <w:rFonts w:ascii="Arial"/>
          <w:spacing w:val="-17"/>
          <w:sz w:val="21"/>
        </w:rPr>
        <w:tab/>
      </w:r>
      <w:r>
        <w:rPr>
          <w:rFonts w:ascii="Arial"/>
          <w:spacing w:val="-16"/>
          <w:sz w:val="21"/>
        </w:rPr>
        <w:t>13</w:t>
      </w:r>
    </w:p>
    <w:p w:rsidR="00D8267C" w:rsidRDefault="00D8267C">
      <w:pPr>
        <w:pStyle w:val="BodyText"/>
        <w:rPr>
          <w:rFonts w:ascii="Arial"/>
          <w:sz w:val="22"/>
        </w:rPr>
      </w:pPr>
    </w:p>
    <w:p w:rsidR="00D8267C" w:rsidRDefault="00D8267C">
      <w:pPr>
        <w:pStyle w:val="BodyText"/>
        <w:rPr>
          <w:rFonts w:ascii="Arial"/>
          <w:sz w:val="22"/>
        </w:rPr>
      </w:pPr>
    </w:p>
    <w:p w:rsidR="00D8267C" w:rsidRDefault="00D8267C">
      <w:pPr>
        <w:pStyle w:val="BodyText"/>
        <w:rPr>
          <w:rFonts w:ascii="Arial"/>
          <w:sz w:val="22"/>
        </w:rPr>
      </w:pPr>
    </w:p>
    <w:p w:rsidR="00D8267C" w:rsidRDefault="00D8267C">
      <w:pPr>
        <w:pStyle w:val="BodyText"/>
        <w:spacing w:before="3"/>
        <w:rPr>
          <w:rFonts w:ascii="Arial"/>
          <w:sz w:val="18"/>
        </w:rPr>
      </w:pPr>
    </w:p>
    <w:p w:rsidR="00D8267C" w:rsidRDefault="00210A1C">
      <w:pPr>
        <w:ind w:left="4363" w:right="7202"/>
        <w:jc w:val="center"/>
        <w:rPr>
          <w:rFonts w:ascii="Arial"/>
          <w:sz w:val="21"/>
        </w:rPr>
      </w:pPr>
      <w:r>
        <w:rPr>
          <w:rFonts w:ascii="Arial"/>
          <w:sz w:val="21"/>
        </w:rPr>
        <w:t>14</w:t>
      </w:r>
    </w:p>
    <w:p w:rsidR="00D8267C" w:rsidRDefault="00D8267C">
      <w:pPr>
        <w:pStyle w:val="BodyText"/>
        <w:rPr>
          <w:rFonts w:ascii="Arial"/>
          <w:sz w:val="20"/>
        </w:rPr>
      </w:pPr>
    </w:p>
    <w:p w:rsidR="00D8267C" w:rsidRDefault="00D8267C">
      <w:pPr>
        <w:pStyle w:val="BodyText"/>
        <w:rPr>
          <w:rFonts w:ascii="Arial"/>
          <w:sz w:val="20"/>
        </w:rPr>
      </w:pPr>
    </w:p>
    <w:p w:rsidR="00D8267C" w:rsidRDefault="00D8267C">
      <w:pPr>
        <w:pStyle w:val="BodyText"/>
        <w:rPr>
          <w:rFonts w:ascii="Arial"/>
          <w:sz w:val="20"/>
        </w:rPr>
      </w:pPr>
    </w:p>
    <w:p w:rsidR="00D8267C" w:rsidRDefault="00D8267C">
      <w:pPr>
        <w:pStyle w:val="BodyText"/>
        <w:spacing w:before="1"/>
        <w:rPr>
          <w:rFonts w:ascii="Arial"/>
          <w:sz w:val="18"/>
        </w:rPr>
      </w:pPr>
    </w:p>
    <w:p w:rsidR="00D8267C" w:rsidRDefault="00210A1C">
      <w:pPr>
        <w:spacing w:before="92"/>
        <w:ind w:left="140"/>
        <w:rPr>
          <w:rFonts w:ascii="Arial"/>
          <w:sz w:val="21"/>
        </w:rPr>
      </w:pPr>
      <w:r>
        <w:rPr>
          <w:rFonts w:ascii="Arial"/>
          <w:sz w:val="21"/>
        </w:rPr>
        <w:t>15</w:t>
      </w:r>
    </w:p>
    <w:p w:rsidR="00D8267C" w:rsidRDefault="00D8267C">
      <w:pPr>
        <w:pStyle w:val="BodyText"/>
        <w:rPr>
          <w:rFonts w:ascii="Arial"/>
          <w:sz w:val="22"/>
        </w:rPr>
      </w:pPr>
    </w:p>
    <w:p w:rsidR="00D8267C" w:rsidRDefault="00D8267C">
      <w:pPr>
        <w:spacing w:before="142"/>
        <w:ind w:left="119"/>
        <w:rPr>
          <w:rFonts w:ascii="Times New Roman"/>
          <w:sz w:val="17"/>
        </w:rPr>
      </w:pPr>
      <w:hyperlink r:id="rId7">
        <w:r w:rsidR="00210A1C">
          <w:rPr>
            <w:rFonts w:ascii="Times New Roman"/>
            <w:sz w:val="17"/>
          </w:rPr>
          <w:t>www.CrosswordWeaver.com</w:t>
        </w:r>
      </w:hyperlink>
    </w:p>
    <w:p w:rsidR="00D8267C" w:rsidRDefault="00D8267C">
      <w:pPr>
        <w:rPr>
          <w:rFonts w:ascii="Times New Roman"/>
          <w:sz w:val="17"/>
        </w:rPr>
        <w:sectPr w:rsidR="00D8267C">
          <w:footerReference w:type="default" r:id="rId8"/>
          <w:type w:val="continuous"/>
          <w:pgSz w:w="12240" w:h="15840"/>
          <w:pgMar w:top="940" w:right="200" w:bottom="1380" w:left="200" w:header="720" w:footer="1191" w:gutter="0"/>
          <w:cols w:space="720"/>
        </w:sectPr>
      </w:pPr>
    </w:p>
    <w:p w:rsidR="00D8267C" w:rsidRDefault="00210A1C">
      <w:pPr>
        <w:pStyle w:val="Heading1"/>
        <w:ind w:left="287" w:right="269"/>
      </w:pPr>
      <w:r>
        <w:lastRenderedPageBreak/>
        <w:t xml:space="preserve">Clues for “Kingdom </w:t>
      </w:r>
      <w:proofErr w:type="spellStart"/>
      <w:r>
        <w:t>Plantae</w:t>
      </w:r>
      <w:proofErr w:type="spellEnd"/>
      <w:r>
        <w:t>: Physiology and</w:t>
      </w:r>
      <w:r>
        <w:rPr>
          <w:spacing w:val="-50"/>
        </w:rPr>
        <w:t xml:space="preserve"> </w:t>
      </w:r>
      <w:r>
        <w:t>Reproduction”</w:t>
      </w:r>
    </w:p>
    <w:p w:rsidR="00D8267C" w:rsidRDefault="00210A1C">
      <w:pPr>
        <w:pStyle w:val="Heading2"/>
        <w:ind w:firstLine="0"/>
        <w:jc w:val="center"/>
      </w:pPr>
      <w:r>
        <w:t>Exploring Creation with Biology (Vol. 2) –</w:t>
      </w:r>
      <w:r>
        <w:t xml:space="preserve"> Module 15</w:t>
      </w:r>
    </w:p>
    <w:p w:rsidR="00D8267C" w:rsidRDefault="00D8267C">
      <w:pPr>
        <w:pStyle w:val="BodyText"/>
        <w:rPr>
          <w:rFonts w:ascii="Cambria"/>
          <w:sz w:val="20"/>
        </w:rPr>
      </w:pPr>
    </w:p>
    <w:p w:rsidR="00D8267C" w:rsidRDefault="00D8267C">
      <w:pPr>
        <w:pStyle w:val="BodyText"/>
        <w:spacing w:before="7"/>
        <w:rPr>
          <w:rFonts w:ascii="Cambria"/>
          <w:sz w:val="28"/>
        </w:rPr>
      </w:pPr>
    </w:p>
    <w:p w:rsidR="00D8267C" w:rsidRDefault="00D8267C">
      <w:pPr>
        <w:rPr>
          <w:rFonts w:ascii="Cambria"/>
          <w:sz w:val="28"/>
        </w:rPr>
        <w:sectPr w:rsidR="00D8267C">
          <w:pgSz w:w="12240" w:h="15840"/>
          <w:pgMar w:top="900" w:right="1340" w:bottom="1380" w:left="1320" w:header="0" w:footer="1191" w:gutter="0"/>
          <w:cols w:space="720"/>
        </w:sectPr>
      </w:pPr>
    </w:p>
    <w:p w:rsidR="00D8267C" w:rsidRDefault="00210A1C">
      <w:pPr>
        <w:pStyle w:val="Heading3"/>
        <w:ind w:left="120"/>
      </w:pPr>
      <w:r>
        <w:t>ACROSS</w:t>
      </w:r>
    </w:p>
    <w:p w:rsidR="00D8267C" w:rsidRDefault="00D8267C">
      <w:pPr>
        <w:pStyle w:val="BodyText"/>
        <w:spacing w:before="11"/>
        <w:rPr>
          <w:b/>
          <w:sz w:val="23"/>
        </w:rPr>
      </w:pPr>
    </w:p>
    <w:p w:rsidR="00D8267C" w:rsidRDefault="00210A1C">
      <w:pPr>
        <w:pStyle w:val="BodyText"/>
        <w:ind w:left="480" w:right="113" w:hanging="252"/>
      </w:pPr>
      <w:r>
        <w:t>1 The transfer of pollen grains from the anther to the carpel in flowering plants</w:t>
      </w:r>
    </w:p>
    <w:p w:rsidR="00D8267C" w:rsidRDefault="00210A1C">
      <w:pPr>
        <w:pStyle w:val="BodyText"/>
        <w:ind w:left="479" w:right="-7" w:hanging="252"/>
      </w:pPr>
      <w:r>
        <w:t>3   The process by which organic substances move through the phloem</w:t>
      </w:r>
      <w:r>
        <w:rPr>
          <w:spacing w:val="-14"/>
        </w:rPr>
        <w:t xml:space="preserve"> </w:t>
      </w:r>
      <w:r>
        <w:t>of a</w:t>
      </w:r>
      <w:r>
        <w:rPr>
          <w:spacing w:val="-6"/>
        </w:rPr>
        <w:t xml:space="preserve"> </w:t>
      </w:r>
      <w:r>
        <w:t>plant</w:t>
      </w:r>
    </w:p>
    <w:p w:rsidR="00D8267C" w:rsidRDefault="00210A1C">
      <w:pPr>
        <w:pStyle w:val="BodyText"/>
        <w:ind w:left="227"/>
      </w:pPr>
      <w:r>
        <w:t>5   A growth response to gravity</w:t>
      </w:r>
    </w:p>
    <w:p w:rsidR="00D8267C" w:rsidRDefault="00210A1C">
      <w:pPr>
        <w:pStyle w:val="BodyText"/>
        <w:ind w:left="479" w:right="48" w:hanging="252"/>
      </w:pPr>
      <w:r>
        <w:t>8 The phenomenon that occurs when individual molecules are so strongly attracted to each other that they tend to stay together, even when exposed to tension</w:t>
      </w:r>
    </w:p>
    <w:p w:rsidR="00D8267C" w:rsidRDefault="00210A1C">
      <w:pPr>
        <w:pStyle w:val="ListParagraph"/>
        <w:numPr>
          <w:ilvl w:val="0"/>
          <w:numId w:val="4"/>
        </w:numPr>
        <w:tabs>
          <w:tab w:val="left" w:pos="480"/>
          <w:tab w:val="left" w:pos="1317"/>
        </w:tabs>
        <w:ind w:right="304"/>
        <w:rPr>
          <w:sz w:val="24"/>
        </w:rPr>
      </w:pP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  <w:r>
        <w:rPr>
          <w:rFonts w:ascii="Times New Roman"/>
          <w:spacing w:val="-6"/>
          <w:sz w:val="24"/>
        </w:rPr>
        <w:t xml:space="preserve"> </w:t>
      </w:r>
      <w:proofErr w:type="gramStart"/>
      <w:r>
        <w:rPr>
          <w:sz w:val="24"/>
        </w:rPr>
        <w:t>fertilization</w:t>
      </w:r>
      <w:proofErr w:type="gramEnd"/>
      <w:r>
        <w:rPr>
          <w:sz w:val="24"/>
        </w:rPr>
        <w:t xml:space="preserve"> is a</w:t>
      </w:r>
      <w:r>
        <w:rPr>
          <w:spacing w:val="-11"/>
          <w:sz w:val="24"/>
        </w:rPr>
        <w:t xml:space="preserve"> </w:t>
      </w:r>
      <w:r>
        <w:rPr>
          <w:sz w:val="24"/>
        </w:rPr>
        <w:t>process</w:t>
      </w:r>
      <w:r>
        <w:rPr>
          <w:spacing w:val="-4"/>
          <w:sz w:val="24"/>
        </w:rPr>
        <w:t xml:space="preserve"> </w:t>
      </w:r>
      <w:r>
        <w:rPr>
          <w:sz w:val="24"/>
        </w:rPr>
        <w:t>that requires two sperm to fuse with two other</w:t>
      </w:r>
      <w:r>
        <w:rPr>
          <w:spacing w:val="-4"/>
          <w:sz w:val="24"/>
        </w:rPr>
        <w:t xml:space="preserve"> </w:t>
      </w:r>
      <w:r>
        <w:rPr>
          <w:sz w:val="24"/>
        </w:rPr>
        <w:t>cells.</w:t>
      </w:r>
    </w:p>
    <w:p w:rsidR="00D8267C" w:rsidRDefault="00210A1C">
      <w:pPr>
        <w:pStyle w:val="ListParagraph"/>
        <w:numPr>
          <w:ilvl w:val="0"/>
          <w:numId w:val="4"/>
        </w:numPr>
        <w:tabs>
          <w:tab w:val="left" w:pos="480"/>
        </w:tabs>
        <w:ind w:right="156"/>
        <w:rPr>
          <w:sz w:val="24"/>
        </w:rPr>
      </w:pPr>
      <w:r>
        <w:rPr>
          <w:sz w:val="24"/>
        </w:rPr>
        <w:t>A mature ovary that contains a seed</w:t>
      </w:r>
      <w:r>
        <w:rPr>
          <w:spacing w:val="-13"/>
          <w:sz w:val="24"/>
        </w:rPr>
        <w:t xml:space="preserve"> </w:t>
      </w:r>
      <w:r>
        <w:rPr>
          <w:sz w:val="24"/>
        </w:rPr>
        <w:t>or seeds</w:t>
      </w:r>
    </w:p>
    <w:p w:rsidR="00D8267C" w:rsidRDefault="00210A1C">
      <w:pPr>
        <w:pStyle w:val="ListParagraph"/>
        <w:numPr>
          <w:ilvl w:val="0"/>
          <w:numId w:val="4"/>
        </w:numPr>
        <w:tabs>
          <w:tab w:val="left" w:pos="480"/>
        </w:tabs>
        <w:ind w:right="333"/>
        <w:rPr>
          <w:sz w:val="24"/>
        </w:rPr>
      </w:pPr>
      <w:r>
        <w:rPr>
          <w:sz w:val="24"/>
        </w:rPr>
        <w:t xml:space="preserve">Chemicals that circulate throughout </w:t>
      </w:r>
      <w:proofErr w:type="spellStart"/>
      <w:r>
        <w:rPr>
          <w:sz w:val="24"/>
        </w:rPr>
        <w:t>multicellular</w:t>
      </w:r>
      <w:proofErr w:type="spellEnd"/>
      <w:r>
        <w:rPr>
          <w:sz w:val="24"/>
        </w:rPr>
        <w:t xml:space="preserve"> organisms, regulating cellular processes by interacting with specifically targeted</w:t>
      </w:r>
      <w:r>
        <w:rPr>
          <w:spacing w:val="-8"/>
          <w:sz w:val="24"/>
        </w:rPr>
        <w:t xml:space="preserve"> </w:t>
      </w:r>
      <w:r>
        <w:rPr>
          <w:sz w:val="24"/>
        </w:rPr>
        <w:t>cells</w:t>
      </w:r>
    </w:p>
    <w:p w:rsidR="00D8267C" w:rsidRDefault="00210A1C">
      <w:pPr>
        <w:pStyle w:val="ListParagraph"/>
        <w:numPr>
          <w:ilvl w:val="0"/>
          <w:numId w:val="3"/>
        </w:numPr>
        <w:tabs>
          <w:tab w:val="left" w:pos="480"/>
        </w:tabs>
        <w:ind w:right="99"/>
        <w:rPr>
          <w:sz w:val="24"/>
        </w:rPr>
      </w:pPr>
      <w:r>
        <w:rPr>
          <w:sz w:val="24"/>
        </w:rPr>
        <w:t>A plant's response to a stimulus such that the direction of the response</w:t>
      </w:r>
      <w:r>
        <w:rPr>
          <w:sz w:val="24"/>
        </w:rPr>
        <w:t xml:space="preserve"> is preprogrammed and not dependent</w:t>
      </w:r>
      <w:r>
        <w:rPr>
          <w:spacing w:val="-18"/>
          <w:sz w:val="24"/>
        </w:rPr>
        <w:t xml:space="preserve"> </w:t>
      </w:r>
      <w:r>
        <w:rPr>
          <w:sz w:val="24"/>
        </w:rPr>
        <w:t>on the direction of the stimulus is</w:t>
      </w:r>
      <w:r>
        <w:rPr>
          <w:spacing w:val="-20"/>
          <w:sz w:val="24"/>
        </w:rPr>
        <w:t xml:space="preserve"> </w:t>
      </w:r>
      <w:r>
        <w:rPr>
          <w:sz w:val="24"/>
        </w:rPr>
        <w:t>called</w:t>
      </w:r>
    </w:p>
    <w:p w:rsidR="00D8267C" w:rsidRDefault="00210A1C">
      <w:pPr>
        <w:pStyle w:val="BodyText"/>
        <w:tabs>
          <w:tab w:val="left" w:pos="957"/>
        </w:tabs>
        <w:ind w:right="1327"/>
        <w:jc w:val="center"/>
      </w:pP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spacing w:val="-7"/>
        </w:rPr>
        <w:t xml:space="preserve"> </w:t>
      </w:r>
      <w:proofErr w:type="gramStart"/>
      <w:r>
        <w:t>movement</w:t>
      </w:r>
      <w:proofErr w:type="gramEnd"/>
      <w:r>
        <w:t>.</w:t>
      </w:r>
    </w:p>
    <w:p w:rsidR="00D8267C" w:rsidRDefault="00210A1C">
      <w:pPr>
        <w:pStyle w:val="ListParagraph"/>
        <w:numPr>
          <w:ilvl w:val="0"/>
          <w:numId w:val="3"/>
        </w:numPr>
        <w:tabs>
          <w:tab w:val="left" w:pos="480"/>
        </w:tabs>
        <w:rPr>
          <w:sz w:val="24"/>
        </w:rPr>
      </w:pPr>
      <w:r>
        <w:rPr>
          <w:sz w:val="24"/>
        </w:rPr>
        <w:t>A growth response to</w:t>
      </w:r>
      <w:r>
        <w:rPr>
          <w:spacing w:val="-3"/>
          <w:sz w:val="24"/>
        </w:rPr>
        <w:t xml:space="preserve"> </w:t>
      </w:r>
      <w:r>
        <w:rPr>
          <w:sz w:val="24"/>
        </w:rPr>
        <w:t>light</w:t>
      </w:r>
    </w:p>
    <w:p w:rsidR="00D8267C" w:rsidRDefault="00210A1C">
      <w:pPr>
        <w:pStyle w:val="Heading3"/>
      </w:pPr>
      <w:r>
        <w:rPr>
          <w:b w:val="0"/>
        </w:rPr>
        <w:br w:type="column"/>
      </w:r>
      <w:r>
        <w:t>DOWN</w:t>
      </w:r>
    </w:p>
    <w:p w:rsidR="00D8267C" w:rsidRDefault="00D8267C">
      <w:pPr>
        <w:pStyle w:val="BodyText"/>
        <w:spacing w:before="11"/>
        <w:rPr>
          <w:b/>
          <w:sz w:val="23"/>
        </w:rPr>
      </w:pPr>
    </w:p>
    <w:p w:rsidR="00D8267C" w:rsidRDefault="00210A1C">
      <w:pPr>
        <w:pStyle w:val="ListParagraph"/>
        <w:numPr>
          <w:ilvl w:val="0"/>
          <w:numId w:val="2"/>
        </w:numPr>
        <w:tabs>
          <w:tab w:val="left" w:pos="480"/>
          <w:tab w:val="left" w:pos="1317"/>
        </w:tabs>
        <w:ind w:right="441"/>
        <w:rPr>
          <w:sz w:val="24"/>
        </w:rPr>
      </w:pP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  <w:r>
        <w:rPr>
          <w:rFonts w:ascii="Times New Roman"/>
          <w:spacing w:val="-6"/>
          <w:sz w:val="24"/>
        </w:rPr>
        <w:t xml:space="preserve"> </w:t>
      </w:r>
      <w:proofErr w:type="gramStart"/>
      <w:r>
        <w:rPr>
          <w:sz w:val="24"/>
        </w:rPr>
        <w:t>spaces</w:t>
      </w:r>
      <w:proofErr w:type="gramEnd"/>
      <w:r>
        <w:rPr>
          <w:sz w:val="24"/>
        </w:rPr>
        <w:t xml:space="preserve"> in the</w:t>
      </w:r>
      <w:r>
        <w:rPr>
          <w:spacing w:val="-13"/>
          <w:sz w:val="24"/>
        </w:rPr>
        <w:t xml:space="preserve"> </w:t>
      </w:r>
      <w:r>
        <w:rPr>
          <w:sz w:val="24"/>
        </w:rPr>
        <w:t>soil</w:t>
      </w:r>
      <w:r>
        <w:rPr>
          <w:spacing w:val="-5"/>
          <w:sz w:val="24"/>
        </w:rPr>
        <w:t xml:space="preserve"> </w:t>
      </w:r>
      <w:r>
        <w:rPr>
          <w:sz w:val="24"/>
        </w:rPr>
        <w:t>determine</w:t>
      </w:r>
      <w:r>
        <w:rPr>
          <w:spacing w:val="-1"/>
          <w:sz w:val="24"/>
        </w:rPr>
        <w:t xml:space="preserve"> </w:t>
      </w:r>
      <w:r>
        <w:rPr>
          <w:sz w:val="24"/>
        </w:rPr>
        <w:t>how much water and air the soil can hold.</w:t>
      </w:r>
    </w:p>
    <w:p w:rsidR="00D8267C" w:rsidRDefault="00210A1C">
      <w:pPr>
        <w:pStyle w:val="ListParagraph"/>
        <w:numPr>
          <w:ilvl w:val="0"/>
          <w:numId w:val="2"/>
        </w:numPr>
        <w:tabs>
          <w:tab w:val="left" w:pos="480"/>
        </w:tabs>
        <w:ind w:right="950"/>
        <w:rPr>
          <w:sz w:val="24"/>
        </w:rPr>
      </w:pPr>
      <w:r>
        <w:rPr>
          <w:sz w:val="24"/>
        </w:rPr>
        <w:t>The study of life processes in an organism</w:t>
      </w:r>
    </w:p>
    <w:p w:rsidR="00D8267C" w:rsidRDefault="00210A1C">
      <w:pPr>
        <w:pStyle w:val="BodyText"/>
        <w:ind w:left="227"/>
      </w:pPr>
      <w:r>
        <w:t>4   A growth response to touch</w:t>
      </w:r>
    </w:p>
    <w:p w:rsidR="00D8267C" w:rsidRDefault="00210A1C">
      <w:pPr>
        <w:pStyle w:val="ListParagraph"/>
        <w:numPr>
          <w:ilvl w:val="0"/>
          <w:numId w:val="1"/>
        </w:numPr>
        <w:tabs>
          <w:tab w:val="left" w:pos="480"/>
        </w:tabs>
        <w:ind w:right="253"/>
        <w:rPr>
          <w:sz w:val="24"/>
        </w:rPr>
      </w:pPr>
      <w:r>
        <w:rPr>
          <w:sz w:val="24"/>
        </w:rPr>
        <w:t>A mixture of gravel, sand, silt, clay,</w:t>
      </w:r>
      <w:r>
        <w:rPr>
          <w:spacing w:val="-17"/>
          <w:sz w:val="24"/>
        </w:rPr>
        <w:t xml:space="preserve"> </w:t>
      </w:r>
      <w:r>
        <w:rPr>
          <w:sz w:val="24"/>
        </w:rPr>
        <w:t>and organic</w:t>
      </w:r>
      <w:r>
        <w:rPr>
          <w:spacing w:val="-8"/>
          <w:sz w:val="24"/>
        </w:rPr>
        <w:t xml:space="preserve"> </w:t>
      </w:r>
      <w:r>
        <w:rPr>
          <w:sz w:val="24"/>
        </w:rPr>
        <w:t>matter</w:t>
      </w:r>
    </w:p>
    <w:p w:rsidR="00D8267C" w:rsidRDefault="00210A1C">
      <w:pPr>
        <w:pStyle w:val="ListParagraph"/>
        <w:numPr>
          <w:ilvl w:val="0"/>
          <w:numId w:val="1"/>
        </w:numPr>
        <w:tabs>
          <w:tab w:val="left" w:pos="480"/>
          <w:tab w:val="left" w:pos="1317"/>
        </w:tabs>
        <w:ind w:right="111"/>
        <w:rPr>
          <w:sz w:val="24"/>
        </w:rPr>
      </w:pP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  <w:r>
        <w:rPr>
          <w:rFonts w:ascii="Times New Roman"/>
          <w:spacing w:val="-6"/>
          <w:sz w:val="24"/>
        </w:rPr>
        <w:t xml:space="preserve"> </w:t>
      </w:r>
      <w:proofErr w:type="gramStart"/>
      <w:r>
        <w:rPr>
          <w:sz w:val="24"/>
        </w:rPr>
        <w:t>flowers</w:t>
      </w:r>
      <w:proofErr w:type="gramEnd"/>
      <w:r>
        <w:rPr>
          <w:sz w:val="24"/>
        </w:rPr>
        <w:t xml:space="preserve"> have both</w:t>
      </w:r>
      <w:r>
        <w:rPr>
          <w:spacing w:val="-7"/>
          <w:sz w:val="24"/>
        </w:rPr>
        <w:t xml:space="preserve"> </w:t>
      </w:r>
      <w:r>
        <w:rPr>
          <w:sz w:val="24"/>
        </w:rPr>
        <w:t>stamens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and </w:t>
      </w:r>
      <w:proofErr w:type="spellStart"/>
      <w:r>
        <w:rPr>
          <w:sz w:val="24"/>
        </w:rPr>
        <w:t>carpels</w:t>
      </w:r>
      <w:proofErr w:type="spellEnd"/>
      <w:r>
        <w:rPr>
          <w:sz w:val="24"/>
        </w:rPr>
        <w:t>.</w:t>
      </w:r>
    </w:p>
    <w:p w:rsidR="00D8267C" w:rsidRDefault="00210A1C">
      <w:pPr>
        <w:pStyle w:val="BodyText"/>
        <w:tabs>
          <w:tab w:val="left" w:pos="3484"/>
        </w:tabs>
        <w:ind w:left="479" w:right="216" w:hanging="252"/>
      </w:pPr>
      <w:r>
        <w:t xml:space="preserve">9 Flowers with either stamens or </w:t>
      </w:r>
      <w:proofErr w:type="spellStart"/>
      <w:r>
        <w:t>carpels</w:t>
      </w:r>
      <w:proofErr w:type="spellEnd"/>
      <w:r>
        <w:t>, but not both</w:t>
      </w:r>
      <w:r>
        <w:rPr>
          <w:spacing w:val="-5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>called</w:t>
      </w:r>
      <w:r>
        <w:rPr>
          <w:u w:val="single"/>
        </w:rPr>
        <w:tab/>
      </w:r>
      <w:r>
        <w:t>flowers.</w:t>
      </w:r>
    </w:p>
    <w:p w:rsidR="00D8267C" w:rsidRDefault="00210A1C">
      <w:pPr>
        <w:pStyle w:val="BodyText"/>
        <w:ind w:left="479" w:right="293" w:hanging="360"/>
      </w:pPr>
      <w:r>
        <w:t>13 An ovule with a protective coating, encasing a mature plant embryo and a nutrient source</w:t>
      </w:r>
    </w:p>
    <w:p w:rsidR="00D8267C" w:rsidRDefault="00D8267C">
      <w:pPr>
        <w:sectPr w:rsidR="00D8267C">
          <w:type w:val="continuous"/>
          <w:pgSz w:w="12240" w:h="15840"/>
          <w:pgMar w:top="940" w:right="1340" w:bottom="1380" w:left="1320" w:header="720" w:footer="720" w:gutter="0"/>
          <w:cols w:num="2" w:space="720" w:equalWidth="0">
            <w:col w:w="4425" w:space="615"/>
            <w:col w:w="4540"/>
          </w:cols>
        </w:sectPr>
      </w:pPr>
    </w:p>
    <w:p w:rsidR="00D8267C" w:rsidRDefault="00D8267C">
      <w:pPr>
        <w:pStyle w:val="BodyText"/>
        <w:rPr>
          <w:sz w:val="20"/>
        </w:rPr>
      </w:pPr>
    </w:p>
    <w:p w:rsidR="00D8267C" w:rsidRDefault="00D8267C">
      <w:pPr>
        <w:pStyle w:val="BodyText"/>
        <w:rPr>
          <w:sz w:val="20"/>
        </w:rPr>
      </w:pPr>
    </w:p>
    <w:p w:rsidR="00D8267C" w:rsidRDefault="00D8267C">
      <w:pPr>
        <w:pStyle w:val="BodyText"/>
        <w:rPr>
          <w:sz w:val="20"/>
        </w:rPr>
      </w:pPr>
    </w:p>
    <w:p w:rsidR="00D8267C" w:rsidRDefault="00D8267C">
      <w:pPr>
        <w:pStyle w:val="BodyText"/>
        <w:rPr>
          <w:sz w:val="20"/>
        </w:rPr>
      </w:pPr>
    </w:p>
    <w:p w:rsidR="00D8267C" w:rsidRDefault="00D8267C">
      <w:pPr>
        <w:pStyle w:val="BodyText"/>
        <w:spacing w:before="7"/>
        <w:rPr>
          <w:sz w:val="21"/>
        </w:rPr>
      </w:pPr>
    </w:p>
    <w:p w:rsidR="00D8267C" w:rsidRDefault="00D8267C">
      <w:pPr>
        <w:spacing w:line="508" w:lineRule="auto"/>
        <w:ind w:left="3"/>
        <w:jc w:val="center"/>
        <w:rPr>
          <w:rFonts w:ascii="Courier New"/>
          <w:sz w:val="27"/>
        </w:rPr>
      </w:pPr>
    </w:p>
    <w:sectPr w:rsidR="00D8267C" w:rsidSect="00D8267C">
      <w:footerReference w:type="default" r:id="rId9"/>
      <w:pgSz w:w="12000" w:h="8000" w:orient="landscape"/>
      <w:pgMar w:top="720" w:right="380" w:bottom="280" w:left="38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0A1C" w:rsidRDefault="00210A1C" w:rsidP="00D8267C">
      <w:r>
        <w:separator/>
      </w:r>
    </w:p>
  </w:endnote>
  <w:endnote w:type="continuationSeparator" w:id="0">
    <w:p w:rsidR="00210A1C" w:rsidRDefault="00210A1C" w:rsidP="00D826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67C" w:rsidRDefault="00D8267C">
    <w:pPr>
      <w:pStyle w:val="BodyText"/>
      <w:spacing w:line="14" w:lineRule="auto"/>
      <w:rPr>
        <w:sz w:val="20"/>
      </w:rPr>
    </w:pPr>
    <w:r w:rsidRPr="00D8267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1.5pt;margin-top:721.45pt;width:469.1pt;height:22pt;z-index:-251658752;mso-position-horizontal-relative:page;mso-position-vertical-relative:page" filled="f" stroked="f">
          <v:textbox inset="0,0,0,0">
            <w:txbxContent>
              <w:p w:rsidR="00D8267C" w:rsidRDefault="00210A1C">
                <w:pPr>
                  <w:spacing w:line="203" w:lineRule="exact"/>
                  <w:jc w:val="center"/>
                  <w:rPr>
                    <w:sz w:val="18"/>
                  </w:rPr>
                </w:pPr>
                <w:r>
                  <w:rPr>
                    <w:color w:val="252525"/>
                    <w:sz w:val="18"/>
                  </w:rPr>
                  <w:t xml:space="preserve">Material from Dr. Jay Wile and Marilyn F. </w:t>
                </w:r>
                <w:proofErr w:type="spellStart"/>
                <w:r>
                  <w:rPr>
                    <w:color w:val="252525"/>
                    <w:sz w:val="18"/>
                  </w:rPr>
                  <w:t>Durnell</w:t>
                </w:r>
                <w:proofErr w:type="spellEnd"/>
                <w:r>
                  <w:rPr>
                    <w:color w:val="252525"/>
                    <w:sz w:val="18"/>
                  </w:rPr>
                  <w:t>, Exploring Creation with Biology, Vol. 2, Apologia Educational Mi</w:t>
                </w:r>
                <w:r>
                  <w:rPr>
                    <w:color w:val="252525"/>
                    <w:sz w:val="18"/>
                  </w:rPr>
                  <w:t>nistries, 2005,</w:t>
                </w:r>
              </w:p>
              <w:p w:rsidR="00D8267C" w:rsidRDefault="00D8267C">
                <w:pPr>
                  <w:jc w:val="center"/>
                  <w:rPr>
                    <w:sz w:val="18"/>
                  </w:rPr>
                </w:pPr>
                <w:hyperlink r:id="rId1">
                  <w:proofErr w:type="gramStart"/>
                  <w:r w:rsidR="00210A1C">
                    <w:rPr>
                      <w:color w:val="0000FF"/>
                      <w:sz w:val="18"/>
                      <w:u w:val="single" w:color="0000FF"/>
                    </w:rPr>
                    <w:t>www.apologia.com</w:t>
                  </w:r>
                  <w:r w:rsidR="00210A1C">
                    <w:rPr>
                      <w:color w:val="252525"/>
                      <w:sz w:val="18"/>
                    </w:rPr>
                    <w:t>.</w:t>
                  </w:r>
                </w:hyperlink>
                <w:r w:rsidR="00210A1C">
                  <w:rPr>
                    <w:color w:val="252525"/>
                    <w:sz w:val="18"/>
                  </w:rPr>
                  <w:t xml:space="preserve"> Crossword Puzzle © 2010 Kathleen Meyer.</w:t>
                </w:r>
                <w:proofErr w:type="gramEnd"/>
                <w:r w:rsidR="00210A1C">
                  <w:rPr>
                    <w:color w:val="252525"/>
                    <w:sz w:val="18"/>
                  </w:rPr>
                  <w:t xml:space="preserve"> Free for educational use.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67C" w:rsidRDefault="00D8267C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0A1C" w:rsidRDefault="00210A1C" w:rsidP="00D8267C">
      <w:r>
        <w:separator/>
      </w:r>
    </w:p>
  </w:footnote>
  <w:footnote w:type="continuationSeparator" w:id="0">
    <w:p w:rsidR="00210A1C" w:rsidRDefault="00210A1C" w:rsidP="00D826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A572B"/>
    <w:multiLevelType w:val="hybridMultilevel"/>
    <w:tmpl w:val="AE56C39E"/>
    <w:lvl w:ilvl="0" w:tplc="1D746FC2">
      <w:start w:val="1"/>
      <w:numFmt w:val="decimal"/>
      <w:lvlText w:val="%1"/>
      <w:lvlJc w:val="left"/>
      <w:pPr>
        <w:ind w:left="480" w:hanging="252"/>
        <w:jc w:val="left"/>
      </w:pPr>
      <w:rPr>
        <w:rFonts w:ascii="Calibri" w:eastAsia="Calibri" w:hAnsi="Calibri" w:cs="Calibri" w:hint="default"/>
        <w:spacing w:val="-6"/>
        <w:w w:val="100"/>
        <w:sz w:val="24"/>
        <w:szCs w:val="24"/>
      </w:rPr>
    </w:lvl>
    <w:lvl w:ilvl="1" w:tplc="F3049E2E">
      <w:numFmt w:val="bullet"/>
      <w:lvlText w:val="•"/>
      <w:lvlJc w:val="left"/>
      <w:pPr>
        <w:ind w:left="886" w:hanging="252"/>
      </w:pPr>
      <w:rPr>
        <w:rFonts w:hint="default"/>
      </w:rPr>
    </w:lvl>
    <w:lvl w:ilvl="2" w:tplc="B838CF84">
      <w:numFmt w:val="bullet"/>
      <w:lvlText w:val="•"/>
      <w:lvlJc w:val="left"/>
      <w:pPr>
        <w:ind w:left="1292" w:hanging="252"/>
      </w:pPr>
      <w:rPr>
        <w:rFonts w:hint="default"/>
      </w:rPr>
    </w:lvl>
    <w:lvl w:ilvl="3" w:tplc="B8181398">
      <w:numFmt w:val="bullet"/>
      <w:lvlText w:val="•"/>
      <w:lvlJc w:val="left"/>
      <w:pPr>
        <w:ind w:left="1698" w:hanging="252"/>
      </w:pPr>
      <w:rPr>
        <w:rFonts w:hint="default"/>
      </w:rPr>
    </w:lvl>
    <w:lvl w:ilvl="4" w:tplc="EAFA396A">
      <w:numFmt w:val="bullet"/>
      <w:lvlText w:val="•"/>
      <w:lvlJc w:val="left"/>
      <w:pPr>
        <w:ind w:left="2104" w:hanging="252"/>
      </w:pPr>
      <w:rPr>
        <w:rFonts w:hint="default"/>
      </w:rPr>
    </w:lvl>
    <w:lvl w:ilvl="5" w:tplc="F014C4CC">
      <w:numFmt w:val="bullet"/>
      <w:lvlText w:val="•"/>
      <w:lvlJc w:val="left"/>
      <w:pPr>
        <w:ind w:left="2510" w:hanging="252"/>
      </w:pPr>
      <w:rPr>
        <w:rFonts w:hint="default"/>
      </w:rPr>
    </w:lvl>
    <w:lvl w:ilvl="6" w:tplc="65ACED80">
      <w:numFmt w:val="bullet"/>
      <w:lvlText w:val="•"/>
      <w:lvlJc w:val="left"/>
      <w:pPr>
        <w:ind w:left="2916" w:hanging="252"/>
      </w:pPr>
      <w:rPr>
        <w:rFonts w:hint="default"/>
      </w:rPr>
    </w:lvl>
    <w:lvl w:ilvl="7" w:tplc="EDEC3A40">
      <w:numFmt w:val="bullet"/>
      <w:lvlText w:val="•"/>
      <w:lvlJc w:val="left"/>
      <w:pPr>
        <w:ind w:left="3322" w:hanging="252"/>
      </w:pPr>
      <w:rPr>
        <w:rFonts w:hint="default"/>
      </w:rPr>
    </w:lvl>
    <w:lvl w:ilvl="8" w:tplc="2FB20DE6">
      <w:numFmt w:val="bullet"/>
      <w:lvlText w:val="•"/>
      <w:lvlJc w:val="left"/>
      <w:pPr>
        <w:ind w:left="3728" w:hanging="252"/>
      </w:pPr>
      <w:rPr>
        <w:rFonts w:hint="default"/>
      </w:rPr>
    </w:lvl>
  </w:abstractNum>
  <w:abstractNum w:abstractNumId="1">
    <w:nsid w:val="085426FB"/>
    <w:multiLevelType w:val="hybridMultilevel"/>
    <w:tmpl w:val="50E866F0"/>
    <w:lvl w:ilvl="0" w:tplc="6D76AD5A">
      <w:start w:val="6"/>
      <w:numFmt w:val="decimal"/>
      <w:lvlText w:val="%1"/>
      <w:lvlJc w:val="left"/>
      <w:pPr>
        <w:ind w:left="480" w:hanging="252"/>
        <w:jc w:val="left"/>
      </w:pPr>
      <w:rPr>
        <w:rFonts w:ascii="Calibri" w:eastAsia="Calibri" w:hAnsi="Calibri" w:cs="Calibri" w:hint="default"/>
        <w:spacing w:val="-2"/>
        <w:w w:val="100"/>
        <w:sz w:val="24"/>
        <w:szCs w:val="24"/>
      </w:rPr>
    </w:lvl>
    <w:lvl w:ilvl="1" w:tplc="CB762BAE">
      <w:numFmt w:val="bullet"/>
      <w:lvlText w:val="•"/>
      <w:lvlJc w:val="left"/>
      <w:pPr>
        <w:ind w:left="886" w:hanging="252"/>
      </w:pPr>
      <w:rPr>
        <w:rFonts w:hint="default"/>
      </w:rPr>
    </w:lvl>
    <w:lvl w:ilvl="2" w:tplc="259E787C">
      <w:numFmt w:val="bullet"/>
      <w:lvlText w:val="•"/>
      <w:lvlJc w:val="left"/>
      <w:pPr>
        <w:ind w:left="1292" w:hanging="252"/>
      </w:pPr>
      <w:rPr>
        <w:rFonts w:hint="default"/>
      </w:rPr>
    </w:lvl>
    <w:lvl w:ilvl="3" w:tplc="B32ADEEC">
      <w:numFmt w:val="bullet"/>
      <w:lvlText w:val="•"/>
      <w:lvlJc w:val="left"/>
      <w:pPr>
        <w:ind w:left="1698" w:hanging="252"/>
      </w:pPr>
      <w:rPr>
        <w:rFonts w:hint="default"/>
      </w:rPr>
    </w:lvl>
    <w:lvl w:ilvl="4" w:tplc="7E9CAC5E">
      <w:numFmt w:val="bullet"/>
      <w:lvlText w:val="•"/>
      <w:lvlJc w:val="left"/>
      <w:pPr>
        <w:ind w:left="2104" w:hanging="252"/>
      </w:pPr>
      <w:rPr>
        <w:rFonts w:hint="default"/>
      </w:rPr>
    </w:lvl>
    <w:lvl w:ilvl="5" w:tplc="3C2CEBC4">
      <w:numFmt w:val="bullet"/>
      <w:lvlText w:val="•"/>
      <w:lvlJc w:val="left"/>
      <w:pPr>
        <w:ind w:left="2510" w:hanging="252"/>
      </w:pPr>
      <w:rPr>
        <w:rFonts w:hint="default"/>
      </w:rPr>
    </w:lvl>
    <w:lvl w:ilvl="6" w:tplc="6DA83D7C">
      <w:numFmt w:val="bullet"/>
      <w:lvlText w:val="•"/>
      <w:lvlJc w:val="left"/>
      <w:pPr>
        <w:ind w:left="2916" w:hanging="252"/>
      </w:pPr>
      <w:rPr>
        <w:rFonts w:hint="default"/>
      </w:rPr>
    </w:lvl>
    <w:lvl w:ilvl="7" w:tplc="4B069192">
      <w:numFmt w:val="bullet"/>
      <w:lvlText w:val="•"/>
      <w:lvlJc w:val="left"/>
      <w:pPr>
        <w:ind w:left="3322" w:hanging="252"/>
      </w:pPr>
      <w:rPr>
        <w:rFonts w:hint="default"/>
      </w:rPr>
    </w:lvl>
    <w:lvl w:ilvl="8" w:tplc="0CEADF46">
      <w:numFmt w:val="bullet"/>
      <w:lvlText w:val="•"/>
      <w:lvlJc w:val="left"/>
      <w:pPr>
        <w:ind w:left="3728" w:hanging="252"/>
      </w:pPr>
      <w:rPr>
        <w:rFonts w:hint="default"/>
      </w:rPr>
    </w:lvl>
  </w:abstractNum>
  <w:abstractNum w:abstractNumId="2">
    <w:nsid w:val="3A643F43"/>
    <w:multiLevelType w:val="hybridMultilevel"/>
    <w:tmpl w:val="5FB4D3FC"/>
    <w:lvl w:ilvl="0" w:tplc="1BC00E1C">
      <w:start w:val="14"/>
      <w:numFmt w:val="decimal"/>
      <w:lvlText w:val="%1"/>
      <w:lvlJc w:val="left"/>
      <w:pPr>
        <w:ind w:left="480" w:hanging="360"/>
        <w:jc w:val="left"/>
      </w:pPr>
      <w:rPr>
        <w:rFonts w:ascii="Calibri" w:eastAsia="Calibri" w:hAnsi="Calibri" w:cs="Calibri" w:hint="default"/>
        <w:spacing w:val="-1"/>
        <w:w w:val="100"/>
        <w:sz w:val="24"/>
        <w:szCs w:val="24"/>
      </w:rPr>
    </w:lvl>
    <w:lvl w:ilvl="1" w:tplc="854C5CB8">
      <w:numFmt w:val="bullet"/>
      <w:lvlText w:val="•"/>
      <w:lvlJc w:val="left"/>
      <w:pPr>
        <w:ind w:left="874" w:hanging="360"/>
      </w:pPr>
      <w:rPr>
        <w:rFonts w:hint="default"/>
      </w:rPr>
    </w:lvl>
    <w:lvl w:ilvl="2" w:tplc="6526E212">
      <w:numFmt w:val="bullet"/>
      <w:lvlText w:val="•"/>
      <w:lvlJc w:val="left"/>
      <w:pPr>
        <w:ind w:left="1268" w:hanging="360"/>
      </w:pPr>
      <w:rPr>
        <w:rFonts w:hint="default"/>
      </w:rPr>
    </w:lvl>
    <w:lvl w:ilvl="3" w:tplc="7B887266">
      <w:numFmt w:val="bullet"/>
      <w:lvlText w:val="•"/>
      <w:lvlJc w:val="left"/>
      <w:pPr>
        <w:ind w:left="1663" w:hanging="360"/>
      </w:pPr>
      <w:rPr>
        <w:rFonts w:hint="default"/>
      </w:rPr>
    </w:lvl>
    <w:lvl w:ilvl="4" w:tplc="4EBE4CEC">
      <w:numFmt w:val="bullet"/>
      <w:lvlText w:val="•"/>
      <w:lvlJc w:val="left"/>
      <w:pPr>
        <w:ind w:left="2057" w:hanging="360"/>
      </w:pPr>
      <w:rPr>
        <w:rFonts w:hint="default"/>
      </w:rPr>
    </w:lvl>
    <w:lvl w:ilvl="5" w:tplc="69CC5988">
      <w:numFmt w:val="bullet"/>
      <w:lvlText w:val="•"/>
      <w:lvlJc w:val="left"/>
      <w:pPr>
        <w:ind w:left="2452" w:hanging="360"/>
      </w:pPr>
      <w:rPr>
        <w:rFonts w:hint="default"/>
      </w:rPr>
    </w:lvl>
    <w:lvl w:ilvl="6" w:tplc="1DC09E2A">
      <w:numFmt w:val="bullet"/>
      <w:lvlText w:val="•"/>
      <w:lvlJc w:val="left"/>
      <w:pPr>
        <w:ind w:left="2846" w:hanging="360"/>
      </w:pPr>
      <w:rPr>
        <w:rFonts w:hint="default"/>
      </w:rPr>
    </w:lvl>
    <w:lvl w:ilvl="7" w:tplc="582014AE">
      <w:numFmt w:val="bullet"/>
      <w:lvlText w:val="•"/>
      <w:lvlJc w:val="left"/>
      <w:pPr>
        <w:ind w:left="3241" w:hanging="360"/>
      </w:pPr>
      <w:rPr>
        <w:rFonts w:hint="default"/>
      </w:rPr>
    </w:lvl>
    <w:lvl w:ilvl="8" w:tplc="96246464">
      <w:numFmt w:val="bullet"/>
      <w:lvlText w:val="•"/>
      <w:lvlJc w:val="left"/>
      <w:pPr>
        <w:ind w:left="3635" w:hanging="360"/>
      </w:pPr>
      <w:rPr>
        <w:rFonts w:hint="default"/>
      </w:rPr>
    </w:lvl>
  </w:abstractNum>
  <w:abstractNum w:abstractNumId="3">
    <w:nsid w:val="535F1A87"/>
    <w:multiLevelType w:val="hybridMultilevel"/>
    <w:tmpl w:val="A45C0740"/>
    <w:lvl w:ilvl="0" w:tplc="9AAC5DFE">
      <w:start w:val="10"/>
      <w:numFmt w:val="decimal"/>
      <w:lvlText w:val="%1"/>
      <w:lvlJc w:val="left"/>
      <w:pPr>
        <w:ind w:left="480" w:hanging="360"/>
        <w:jc w:val="left"/>
      </w:pPr>
      <w:rPr>
        <w:rFonts w:ascii="Calibri" w:eastAsia="Calibri" w:hAnsi="Calibri" w:cs="Calibri" w:hint="default"/>
        <w:spacing w:val="-6"/>
        <w:w w:val="100"/>
        <w:sz w:val="24"/>
        <w:szCs w:val="24"/>
      </w:rPr>
    </w:lvl>
    <w:lvl w:ilvl="1" w:tplc="6FD6E786">
      <w:numFmt w:val="bullet"/>
      <w:lvlText w:val="•"/>
      <w:lvlJc w:val="left"/>
      <w:pPr>
        <w:ind w:left="874" w:hanging="360"/>
      </w:pPr>
      <w:rPr>
        <w:rFonts w:hint="default"/>
      </w:rPr>
    </w:lvl>
    <w:lvl w:ilvl="2" w:tplc="C76E7EE4">
      <w:numFmt w:val="bullet"/>
      <w:lvlText w:val="•"/>
      <w:lvlJc w:val="left"/>
      <w:pPr>
        <w:ind w:left="1268" w:hanging="360"/>
      </w:pPr>
      <w:rPr>
        <w:rFonts w:hint="default"/>
      </w:rPr>
    </w:lvl>
    <w:lvl w:ilvl="3" w:tplc="53FAFAFC">
      <w:numFmt w:val="bullet"/>
      <w:lvlText w:val="•"/>
      <w:lvlJc w:val="left"/>
      <w:pPr>
        <w:ind w:left="1663" w:hanging="360"/>
      </w:pPr>
      <w:rPr>
        <w:rFonts w:hint="default"/>
      </w:rPr>
    </w:lvl>
    <w:lvl w:ilvl="4" w:tplc="53706596">
      <w:numFmt w:val="bullet"/>
      <w:lvlText w:val="•"/>
      <w:lvlJc w:val="left"/>
      <w:pPr>
        <w:ind w:left="2057" w:hanging="360"/>
      </w:pPr>
      <w:rPr>
        <w:rFonts w:hint="default"/>
      </w:rPr>
    </w:lvl>
    <w:lvl w:ilvl="5" w:tplc="8A1A9B6E">
      <w:numFmt w:val="bullet"/>
      <w:lvlText w:val="•"/>
      <w:lvlJc w:val="left"/>
      <w:pPr>
        <w:ind w:left="2452" w:hanging="360"/>
      </w:pPr>
      <w:rPr>
        <w:rFonts w:hint="default"/>
      </w:rPr>
    </w:lvl>
    <w:lvl w:ilvl="6" w:tplc="4184CB2A">
      <w:numFmt w:val="bullet"/>
      <w:lvlText w:val="•"/>
      <w:lvlJc w:val="left"/>
      <w:pPr>
        <w:ind w:left="2846" w:hanging="360"/>
      </w:pPr>
      <w:rPr>
        <w:rFonts w:hint="default"/>
      </w:rPr>
    </w:lvl>
    <w:lvl w:ilvl="7" w:tplc="AF26C320">
      <w:numFmt w:val="bullet"/>
      <w:lvlText w:val="•"/>
      <w:lvlJc w:val="left"/>
      <w:pPr>
        <w:ind w:left="3241" w:hanging="360"/>
      </w:pPr>
      <w:rPr>
        <w:rFonts w:hint="default"/>
      </w:rPr>
    </w:lvl>
    <w:lvl w:ilvl="8" w:tplc="14149A1E">
      <w:numFmt w:val="bullet"/>
      <w:lvlText w:val="•"/>
      <w:lvlJc w:val="left"/>
      <w:pPr>
        <w:ind w:left="3635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D8267C"/>
    <w:rsid w:val="00210A1C"/>
    <w:rsid w:val="00B10842"/>
    <w:rsid w:val="00D82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8267C"/>
    <w:rPr>
      <w:rFonts w:ascii="Calibri" w:eastAsia="Calibri" w:hAnsi="Calibri" w:cs="Calibri"/>
    </w:rPr>
  </w:style>
  <w:style w:type="paragraph" w:styleId="Heading1">
    <w:name w:val="heading 1"/>
    <w:basedOn w:val="Normal"/>
    <w:uiPriority w:val="1"/>
    <w:qFormat/>
    <w:rsid w:val="00D8267C"/>
    <w:pPr>
      <w:spacing w:before="88"/>
      <w:ind w:left="1"/>
      <w:jc w:val="center"/>
      <w:outlineLvl w:val="0"/>
    </w:pPr>
    <w:rPr>
      <w:rFonts w:ascii="Cambria" w:eastAsia="Cambria" w:hAnsi="Cambria" w:cs="Cambria"/>
      <w:sz w:val="36"/>
      <w:szCs w:val="36"/>
    </w:rPr>
  </w:style>
  <w:style w:type="paragraph" w:styleId="Heading2">
    <w:name w:val="heading 2"/>
    <w:basedOn w:val="Normal"/>
    <w:uiPriority w:val="1"/>
    <w:qFormat/>
    <w:rsid w:val="00D8267C"/>
    <w:pPr>
      <w:ind w:left="287" w:right="269" w:hanging="1912"/>
      <w:outlineLvl w:val="1"/>
    </w:pPr>
    <w:rPr>
      <w:rFonts w:ascii="Cambria" w:eastAsia="Cambria" w:hAnsi="Cambria" w:cs="Cambria"/>
      <w:sz w:val="28"/>
      <w:szCs w:val="28"/>
    </w:rPr>
  </w:style>
  <w:style w:type="paragraph" w:styleId="Heading3">
    <w:name w:val="heading 3"/>
    <w:basedOn w:val="Normal"/>
    <w:uiPriority w:val="1"/>
    <w:qFormat/>
    <w:rsid w:val="00D8267C"/>
    <w:pPr>
      <w:spacing w:before="51"/>
      <w:ind w:left="119"/>
      <w:outlineLvl w:val="2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D8267C"/>
    <w:rPr>
      <w:sz w:val="24"/>
      <w:szCs w:val="24"/>
    </w:rPr>
  </w:style>
  <w:style w:type="paragraph" w:styleId="ListParagraph">
    <w:name w:val="List Paragraph"/>
    <w:basedOn w:val="Normal"/>
    <w:uiPriority w:val="1"/>
    <w:qFormat/>
    <w:rsid w:val="00D8267C"/>
    <w:pPr>
      <w:ind w:left="480" w:hanging="360"/>
    </w:pPr>
  </w:style>
  <w:style w:type="paragraph" w:customStyle="1" w:styleId="TableParagraph">
    <w:name w:val="Table Paragraph"/>
    <w:basedOn w:val="Normal"/>
    <w:uiPriority w:val="1"/>
    <w:qFormat/>
    <w:rsid w:val="00D8267C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CrosswordWeave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pologia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250</Words>
  <Characters>1430</Characters>
  <Application>Microsoft Office Word</Application>
  <DocSecurity>0</DocSecurity>
  <Lines>11</Lines>
  <Paragraphs>3</Paragraphs>
  <ScaleCrop>false</ScaleCrop>
  <Company/>
  <LinksUpToDate>false</LinksUpToDate>
  <CharactersWithSpaces>1677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Biology chapter 15 crossword word doc</dc:title>
  <dc:creator>Meyer Clan</dc:creator>
  <cp:lastModifiedBy>Mama</cp:lastModifiedBy>
  <cp:revision>2</cp:revision>
  <dcterms:created xsi:type="dcterms:W3CDTF">2017-04-29T03:04:00Z</dcterms:created>
  <dcterms:modified xsi:type="dcterms:W3CDTF">2017-04-29T03:04:00Z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2010-04-13T00:00:00Z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2017-04-29T00:00:00Z</vt:filetime>
  </property>
</Properties>
</file>