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51" w:rsidRPr="001F3B39" w:rsidRDefault="00BD34F9" w:rsidP="00EC6CC7">
      <w:pPr>
        <w:pStyle w:val="Title"/>
        <w:spacing w:line="240" w:lineRule="auto"/>
        <w:jc w:val="left"/>
        <w:rPr>
          <w:bCs w:val="0"/>
          <w:sz w:val="56"/>
          <w:szCs w:val="56"/>
        </w:rPr>
      </w:pPr>
      <w:r>
        <w:rPr>
          <w:bCs w:val="0"/>
          <w:sz w:val="56"/>
          <w:szCs w:val="56"/>
        </w:rPr>
        <w:t>Chapter 29</w:t>
      </w:r>
      <w:r w:rsidR="00372151" w:rsidRPr="001F3B39">
        <w:rPr>
          <w:bCs w:val="0"/>
          <w:sz w:val="56"/>
          <w:szCs w:val="56"/>
        </w:rPr>
        <w:t xml:space="preserve">: </w:t>
      </w:r>
      <w:r>
        <w:rPr>
          <w:bCs w:val="0"/>
          <w:sz w:val="56"/>
          <w:szCs w:val="56"/>
        </w:rPr>
        <w:t>N</w:t>
      </w:r>
      <w:r w:rsidR="00372151" w:rsidRPr="001F3B39">
        <w:rPr>
          <w:bCs w:val="0"/>
          <w:sz w:val="56"/>
          <w:szCs w:val="56"/>
        </w:rPr>
        <w:t>eonatal</w:t>
      </w:r>
      <w:r>
        <w:rPr>
          <w:bCs w:val="0"/>
          <w:sz w:val="56"/>
          <w:szCs w:val="56"/>
        </w:rPr>
        <w:t xml:space="preserve"> and Infant</w:t>
      </w:r>
      <w:r w:rsidR="00372151" w:rsidRPr="001F3B39">
        <w:rPr>
          <w:bCs w:val="0"/>
          <w:sz w:val="56"/>
          <w:szCs w:val="56"/>
        </w:rPr>
        <w:t xml:space="preserve"> Spine</w:t>
      </w:r>
    </w:p>
    <w:p w:rsidR="00372151" w:rsidRDefault="00372151" w:rsidP="00EC6CC7">
      <w:pPr>
        <w:rPr>
          <w:b/>
          <w:bCs/>
        </w:rPr>
      </w:pPr>
    </w:p>
    <w:p w:rsidR="00372151" w:rsidRDefault="00372151" w:rsidP="00FA0D89">
      <w:pPr>
        <w:pStyle w:val="Heading1"/>
        <w:jc w:val="left"/>
      </w:pPr>
      <w:r>
        <w:t>KEY TERMS</w:t>
      </w:r>
    </w:p>
    <w:p w:rsidR="00372151" w:rsidRDefault="00372151" w:rsidP="00372151">
      <w:pPr>
        <w:spacing w:line="480" w:lineRule="auto"/>
      </w:pPr>
      <w:r>
        <w:t xml:space="preserve">Cauda </w:t>
      </w:r>
      <w:proofErr w:type="spellStart"/>
      <w:r>
        <w:t>equina</w:t>
      </w:r>
      <w:proofErr w:type="spellEnd"/>
    </w:p>
    <w:p w:rsidR="00372151" w:rsidRDefault="00372151" w:rsidP="00372151">
      <w:pPr>
        <w:spacing w:line="480" w:lineRule="auto"/>
      </w:pPr>
      <w:r>
        <w:t>Conus medullaris</w:t>
      </w:r>
    </w:p>
    <w:p w:rsidR="00372151" w:rsidRDefault="00372151" w:rsidP="00372151">
      <w:pPr>
        <w:spacing w:line="480" w:lineRule="auto"/>
      </w:pPr>
      <w:proofErr w:type="spellStart"/>
      <w:r>
        <w:t>Diastematomyelia</w:t>
      </w:r>
      <w:proofErr w:type="spellEnd"/>
    </w:p>
    <w:p w:rsidR="00372151" w:rsidRDefault="00BD34F9" w:rsidP="00372151">
      <w:pPr>
        <w:spacing w:line="480" w:lineRule="auto"/>
      </w:pPr>
      <w:proofErr w:type="spellStart"/>
      <w:r>
        <w:t>Dysraphism</w:t>
      </w:r>
      <w:proofErr w:type="spellEnd"/>
    </w:p>
    <w:p w:rsidR="00372151" w:rsidRDefault="00372151" w:rsidP="00372151">
      <w:pPr>
        <w:spacing w:line="480" w:lineRule="auto"/>
      </w:pPr>
      <w:r>
        <w:t xml:space="preserve">Filum </w:t>
      </w:r>
      <w:proofErr w:type="spellStart"/>
      <w:r>
        <w:t>terminale</w:t>
      </w:r>
      <w:proofErr w:type="spellEnd"/>
    </w:p>
    <w:p w:rsidR="00372151" w:rsidRDefault="00372151" w:rsidP="00372151">
      <w:pPr>
        <w:spacing w:line="480" w:lineRule="auto"/>
      </w:pPr>
      <w:proofErr w:type="spellStart"/>
      <w:r>
        <w:t>Hydromyelia</w:t>
      </w:r>
      <w:proofErr w:type="spellEnd"/>
    </w:p>
    <w:p w:rsidR="00372151" w:rsidRDefault="00372151" w:rsidP="00372151">
      <w:pPr>
        <w:spacing w:line="480" w:lineRule="auto"/>
      </w:pPr>
      <w:r>
        <w:t>Lipoma</w:t>
      </w:r>
    </w:p>
    <w:p w:rsidR="00372151" w:rsidRDefault="00372151" w:rsidP="00372151">
      <w:pPr>
        <w:spacing w:line="480" w:lineRule="auto"/>
      </w:pPr>
      <w:proofErr w:type="spellStart"/>
      <w:r>
        <w:t>Meningocele</w:t>
      </w:r>
      <w:proofErr w:type="spellEnd"/>
    </w:p>
    <w:p w:rsidR="00372151" w:rsidRDefault="00372151" w:rsidP="00372151">
      <w:pPr>
        <w:spacing w:line="480" w:lineRule="auto"/>
      </w:pPr>
      <w:r>
        <w:t>Myelomeningocele</w:t>
      </w:r>
    </w:p>
    <w:p w:rsidR="00372151" w:rsidRDefault="00372151" w:rsidP="00372151">
      <w:pPr>
        <w:spacing w:line="480" w:lineRule="auto"/>
      </w:pPr>
      <w:proofErr w:type="spellStart"/>
      <w:r>
        <w:t>Myeloschisis</w:t>
      </w:r>
      <w:proofErr w:type="spellEnd"/>
    </w:p>
    <w:p w:rsidR="00372151" w:rsidRDefault="00372151" w:rsidP="00372151">
      <w:pPr>
        <w:spacing w:line="480" w:lineRule="auto"/>
      </w:pPr>
      <w:r>
        <w:t xml:space="preserve">Spina bifida </w:t>
      </w:r>
      <w:proofErr w:type="spellStart"/>
      <w:r>
        <w:t>aperta</w:t>
      </w:r>
      <w:proofErr w:type="spellEnd"/>
    </w:p>
    <w:p w:rsidR="00372151" w:rsidRDefault="00372151" w:rsidP="00372151">
      <w:pPr>
        <w:spacing w:line="480" w:lineRule="auto"/>
      </w:pPr>
      <w:r>
        <w:t xml:space="preserve">Spina bifida </w:t>
      </w:r>
      <w:proofErr w:type="spellStart"/>
      <w:r>
        <w:t>occulta</w:t>
      </w:r>
      <w:proofErr w:type="spellEnd"/>
    </w:p>
    <w:p w:rsidR="00372151" w:rsidRDefault="00372151" w:rsidP="00372151">
      <w:pPr>
        <w:spacing w:line="480" w:lineRule="auto"/>
      </w:pPr>
      <w:r>
        <w:t>Tethered spinal cord</w:t>
      </w:r>
    </w:p>
    <w:p w:rsidR="00BD34F9" w:rsidRDefault="00BD34F9" w:rsidP="00372151">
      <w:pPr>
        <w:spacing w:line="480" w:lineRule="auto"/>
      </w:pPr>
      <w:r>
        <w:t>VACTERL</w:t>
      </w:r>
    </w:p>
    <w:p w:rsidR="00BD34F9" w:rsidRDefault="00BD34F9" w:rsidP="00372151">
      <w:pPr>
        <w:spacing w:line="480" w:lineRule="auto"/>
      </w:pPr>
      <w:r>
        <w:t>Vertebral arch</w:t>
      </w:r>
    </w:p>
    <w:p w:rsidR="001F3B39" w:rsidRDefault="00BD34F9" w:rsidP="00372151">
      <w:pPr>
        <w:spacing w:line="480" w:lineRule="auto"/>
      </w:pPr>
      <w:r>
        <w:t>Vertebral foramen</w:t>
      </w:r>
    </w:p>
    <w:p w:rsidR="00F32FA6" w:rsidRPr="00F32FA6" w:rsidRDefault="00F32FA6" w:rsidP="00372151">
      <w:pPr>
        <w:spacing w:line="480" w:lineRule="auto"/>
      </w:pPr>
    </w:p>
    <w:p w:rsidR="00372151" w:rsidRDefault="00372151" w:rsidP="00372151">
      <w:pPr>
        <w:spacing w:line="480" w:lineRule="auto"/>
      </w:pPr>
      <w:r>
        <w:rPr>
          <w:b/>
          <w:bCs/>
        </w:rPr>
        <w:t>LECTURE NOTES</w:t>
      </w:r>
    </w:p>
    <w:p w:rsidR="00920724" w:rsidRDefault="00920724" w:rsidP="00372151">
      <w:pPr>
        <w:numPr>
          <w:ilvl w:val="0"/>
          <w:numId w:val="1"/>
        </w:numPr>
        <w:spacing w:line="480" w:lineRule="auto"/>
        <w:sectPr w:rsidR="00920724" w:rsidSect="005001E9">
          <w:footerReference w:type="default" r:id="rId7"/>
          <w:pgSz w:w="12240" w:h="15840"/>
          <w:pgMar w:top="1440" w:right="1800" w:bottom="1440" w:left="1800" w:header="720" w:footer="720" w:gutter="0"/>
          <w:pgNumType w:start="1"/>
          <w:cols w:space="720"/>
          <w:docGrid w:linePitch="360"/>
        </w:sectPr>
      </w:pPr>
    </w:p>
    <w:p w:rsidR="00372151" w:rsidRDefault="00372151" w:rsidP="00372151">
      <w:pPr>
        <w:numPr>
          <w:ilvl w:val="0"/>
          <w:numId w:val="1"/>
        </w:numPr>
        <w:spacing w:line="480" w:lineRule="auto"/>
      </w:pPr>
      <w:r>
        <w:t xml:space="preserve">The spinal canal and its contents can be demonstrated sonographically with great clarity in the neonatal period. </w:t>
      </w:r>
    </w:p>
    <w:p w:rsidR="00372151" w:rsidRDefault="00372151" w:rsidP="00372151">
      <w:pPr>
        <w:numPr>
          <w:ilvl w:val="0"/>
          <w:numId w:val="1"/>
        </w:numPr>
        <w:spacing w:line="480" w:lineRule="auto"/>
      </w:pPr>
      <w:r>
        <w:lastRenderedPageBreak/>
        <w:t xml:space="preserve">Conditions such as an occult tethered spinal cord, various </w:t>
      </w:r>
      <w:proofErr w:type="spellStart"/>
      <w:r>
        <w:t>dysraphic</w:t>
      </w:r>
      <w:proofErr w:type="spellEnd"/>
      <w:r>
        <w:t xml:space="preserve"> conditions, and the relationship of back masses and midline cutaneous deformities to the spinal canal are among the indications for spine sonography. </w:t>
      </w:r>
    </w:p>
    <w:p w:rsidR="00372151" w:rsidRDefault="00372151" w:rsidP="00372151">
      <w:pPr>
        <w:numPr>
          <w:ilvl w:val="0"/>
          <w:numId w:val="1"/>
        </w:numPr>
        <w:spacing w:line="480" w:lineRule="auto"/>
      </w:pPr>
      <w:r>
        <w:t xml:space="preserve">High-resolution ultrasound imaging of the spinal canal has been a clinically acceptable tool for examining the neonate. </w:t>
      </w:r>
    </w:p>
    <w:p w:rsidR="00372151" w:rsidRDefault="00372151" w:rsidP="00372151">
      <w:pPr>
        <w:numPr>
          <w:ilvl w:val="0"/>
          <w:numId w:val="1"/>
        </w:numPr>
        <w:spacing w:line="480" w:lineRule="auto"/>
      </w:pPr>
      <w:r>
        <w:t xml:space="preserve">Clinically, the infant may present with a dimple on the posterior surface of the body along the spinal canal. </w:t>
      </w:r>
    </w:p>
    <w:p w:rsidR="00372151" w:rsidRDefault="00372151" w:rsidP="00372151">
      <w:pPr>
        <w:numPr>
          <w:ilvl w:val="0"/>
          <w:numId w:val="1"/>
        </w:numPr>
        <w:spacing w:line="480" w:lineRule="auto"/>
      </w:pPr>
      <w:r>
        <w:t xml:space="preserve">Although it is not uncommon for the buttocks to contain a shallow dimple near the anus; at times, the dimple appears unusually deep or asymmetric. </w:t>
      </w:r>
    </w:p>
    <w:p w:rsidR="00372151" w:rsidRDefault="00372151" w:rsidP="00372151">
      <w:pPr>
        <w:numPr>
          <w:ilvl w:val="0"/>
          <w:numId w:val="1"/>
        </w:numPr>
        <w:spacing w:line="480" w:lineRule="auto"/>
      </w:pPr>
      <w:r>
        <w:t xml:space="preserve">Other suspicious indications that an abnormality may be present include a hemangioma or raised mid line area, a hairy patch, or even a tail-like projection from the lower spine. The dimple also may be suspicious if it is of greater than 1 inch from the anus. These findings suggest the possibility of an underlying </w:t>
      </w:r>
      <w:proofErr w:type="spellStart"/>
      <w:r>
        <w:t>maldevelopment</w:t>
      </w:r>
      <w:proofErr w:type="spellEnd"/>
      <w:r>
        <w:t xml:space="preserve"> of the spinal cord or adjacent elements, known as </w:t>
      </w:r>
      <w:r>
        <w:rPr>
          <w:i/>
          <w:iCs/>
        </w:rPr>
        <w:t xml:space="preserve">occult </w:t>
      </w:r>
      <w:proofErr w:type="spellStart"/>
      <w:r>
        <w:rPr>
          <w:i/>
          <w:iCs/>
        </w:rPr>
        <w:t>dysraphic</w:t>
      </w:r>
      <w:proofErr w:type="spellEnd"/>
      <w:r>
        <w:rPr>
          <w:i/>
          <w:iCs/>
        </w:rPr>
        <w:t xml:space="preserve"> lesions</w:t>
      </w:r>
      <w:r>
        <w:t xml:space="preserve">. </w:t>
      </w:r>
    </w:p>
    <w:p w:rsidR="00372151" w:rsidRDefault="00372151" w:rsidP="00372151">
      <w:pPr>
        <w:numPr>
          <w:ilvl w:val="0"/>
          <w:numId w:val="1"/>
        </w:numPr>
        <w:spacing w:line="480" w:lineRule="auto"/>
      </w:pPr>
      <w:r>
        <w:t xml:space="preserve">Spinal </w:t>
      </w:r>
      <w:proofErr w:type="spellStart"/>
      <w:r>
        <w:t>dysraphism</w:t>
      </w:r>
      <w:proofErr w:type="spellEnd"/>
      <w:r>
        <w:t xml:space="preserve"> includes disorders of the spine involving absent or incomplete closure of the neural tube. </w:t>
      </w:r>
    </w:p>
    <w:p w:rsidR="00372151" w:rsidRDefault="00372151" w:rsidP="00372151">
      <w:pPr>
        <w:numPr>
          <w:ilvl w:val="0"/>
          <w:numId w:val="1"/>
        </w:numPr>
        <w:spacing w:line="480" w:lineRule="auto"/>
      </w:pPr>
      <w:r>
        <w:t xml:space="preserve">The severity of the defect ranges from mild spina bifida </w:t>
      </w:r>
      <w:proofErr w:type="spellStart"/>
      <w:r>
        <w:t>occulta</w:t>
      </w:r>
      <w:proofErr w:type="spellEnd"/>
      <w:r>
        <w:t xml:space="preserve"> to severe spina bifida </w:t>
      </w:r>
      <w:proofErr w:type="spellStart"/>
      <w:r>
        <w:t>aperta</w:t>
      </w:r>
      <w:proofErr w:type="spellEnd"/>
      <w:r>
        <w:t xml:space="preserve">. </w:t>
      </w:r>
    </w:p>
    <w:p w:rsidR="00372151" w:rsidRDefault="00372151" w:rsidP="00372151">
      <w:pPr>
        <w:numPr>
          <w:ilvl w:val="0"/>
          <w:numId w:val="1"/>
        </w:numPr>
        <w:spacing w:line="480" w:lineRule="auto"/>
      </w:pPr>
      <w:r>
        <w:t>Failure of early recognition of these abnormalities may lead to difficulty in walking or other neurologic problems in infancy or childhood.</w:t>
      </w:r>
    </w:p>
    <w:p w:rsidR="00372151" w:rsidRDefault="00372151" w:rsidP="00372151">
      <w:pPr>
        <w:pStyle w:val="Heading4"/>
        <w:ind w:firstLine="0"/>
      </w:pPr>
      <w:r>
        <w:lastRenderedPageBreak/>
        <w:t>Embryogenesis</w:t>
      </w:r>
    </w:p>
    <w:p w:rsidR="00372151" w:rsidRDefault="00372151" w:rsidP="00372151">
      <w:pPr>
        <w:pStyle w:val="BodyText2"/>
        <w:numPr>
          <w:ilvl w:val="0"/>
          <w:numId w:val="2"/>
        </w:numPr>
      </w:pPr>
      <w:r>
        <w:t xml:space="preserve">The defects of the spinal canal occur in the first 8.5 weeks of life as the fetal nervous system develops. </w:t>
      </w:r>
    </w:p>
    <w:p w:rsidR="00372151" w:rsidRDefault="00372151" w:rsidP="00372151">
      <w:pPr>
        <w:pStyle w:val="BodyText2"/>
        <w:numPr>
          <w:ilvl w:val="0"/>
          <w:numId w:val="2"/>
        </w:numPr>
      </w:pPr>
      <w:r>
        <w:t xml:space="preserve">The neural tube and subsequent spinal cord arise from ectodermal cells. </w:t>
      </w:r>
    </w:p>
    <w:p w:rsidR="00372151" w:rsidRDefault="00372151" w:rsidP="00372151">
      <w:pPr>
        <w:pStyle w:val="BodyText2"/>
        <w:numPr>
          <w:ilvl w:val="0"/>
          <w:numId w:val="2"/>
        </w:numPr>
      </w:pPr>
      <w:r>
        <w:t xml:space="preserve">The surface ectoderm separates from the neural tube, with the mesoderm coming to lie between the neural tube and ectoderm. </w:t>
      </w:r>
    </w:p>
    <w:p w:rsidR="00372151" w:rsidRDefault="00372151" w:rsidP="00372151">
      <w:pPr>
        <w:pStyle w:val="BodyText2"/>
        <w:numPr>
          <w:ilvl w:val="0"/>
          <w:numId w:val="2"/>
        </w:numPr>
      </w:pPr>
      <w:r>
        <w:t xml:space="preserve">The mesoderm forms the bony spine, meninges, and muscle. </w:t>
      </w:r>
    </w:p>
    <w:p w:rsidR="00372151" w:rsidRDefault="00372151" w:rsidP="00372151">
      <w:pPr>
        <w:pStyle w:val="BodyText2"/>
        <w:numPr>
          <w:ilvl w:val="0"/>
          <w:numId w:val="2"/>
        </w:numPr>
      </w:pPr>
      <w:r>
        <w:t xml:space="preserve">Incomplete separation of the neural tube from the ectoderm may result in cord tethering, </w:t>
      </w:r>
      <w:proofErr w:type="spellStart"/>
      <w:r>
        <w:t>diastematomyelia</w:t>
      </w:r>
      <w:proofErr w:type="spellEnd"/>
      <w:r>
        <w:t xml:space="preserve">, or a dermal sinus. </w:t>
      </w:r>
    </w:p>
    <w:p w:rsidR="00372151" w:rsidRDefault="00372151" w:rsidP="00372151">
      <w:pPr>
        <w:pStyle w:val="BodyText2"/>
        <w:numPr>
          <w:ilvl w:val="0"/>
          <w:numId w:val="2"/>
        </w:numPr>
      </w:pPr>
      <w:r>
        <w:t xml:space="preserve">Premature separation of the cutaneous ectoderm from the neural tube can result in abnormal mesenchymal elements such as lipomas forming between the neural tube and skin. </w:t>
      </w:r>
    </w:p>
    <w:p w:rsidR="00372151" w:rsidRDefault="00372151" w:rsidP="00372151">
      <w:pPr>
        <w:pStyle w:val="BodyText2"/>
        <w:numPr>
          <w:ilvl w:val="0"/>
          <w:numId w:val="2"/>
        </w:numPr>
      </w:pPr>
      <w:r>
        <w:t xml:space="preserve">If the neural tube fails to fold and fuse in the midline, defects such as myelomeningocele occur. </w:t>
      </w:r>
    </w:p>
    <w:p w:rsidR="00372151" w:rsidRDefault="00372151" w:rsidP="00372151">
      <w:pPr>
        <w:pStyle w:val="BodyText2"/>
        <w:numPr>
          <w:ilvl w:val="0"/>
          <w:numId w:val="2"/>
        </w:numPr>
      </w:pPr>
      <w:r>
        <w:t xml:space="preserve">Disorders of the distal cord may lead to </w:t>
      </w:r>
      <w:proofErr w:type="spellStart"/>
      <w:r>
        <w:t>fibrolipomas</w:t>
      </w:r>
      <w:proofErr w:type="spellEnd"/>
      <w:r>
        <w:t xml:space="preserve"> of the filum </w:t>
      </w:r>
      <w:proofErr w:type="spellStart"/>
      <w:r>
        <w:t>terminale</w:t>
      </w:r>
      <w:proofErr w:type="spellEnd"/>
      <w:r>
        <w:t>.</w:t>
      </w:r>
    </w:p>
    <w:p w:rsidR="00372151" w:rsidRDefault="00372151" w:rsidP="00372151">
      <w:pPr>
        <w:pStyle w:val="Heading2"/>
        <w:spacing w:line="480" w:lineRule="auto"/>
      </w:pPr>
      <w:r>
        <w:t>Anatomy of the Vertebral Column and Spinal Cord</w:t>
      </w:r>
    </w:p>
    <w:p w:rsidR="00372151" w:rsidRDefault="00372151" w:rsidP="00372151">
      <w:pPr>
        <w:numPr>
          <w:ilvl w:val="0"/>
          <w:numId w:val="3"/>
        </w:numPr>
        <w:spacing w:line="480" w:lineRule="auto"/>
      </w:pPr>
      <w:r>
        <w:t xml:space="preserve">The vertebral column extends from the base of the skull to the tip of the coccyx along the posterior surface of the body. </w:t>
      </w:r>
    </w:p>
    <w:p w:rsidR="00372151" w:rsidRDefault="00372151" w:rsidP="00372151">
      <w:pPr>
        <w:numPr>
          <w:ilvl w:val="0"/>
          <w:numId w:val="3"/>
        </w:numPr>
        <w:spacing w:line="480" w:lineRule="auto"/>
      </w:pPr>
      <w:r>
        <w:t xml:space="preserve">The vertebral column is the central bony stabilizer of the body. </w:t>
      </w:r>
    </w:p>
    <w:p w:rsidR="00372151" w:rsidRDefault="00372151" w:rsidP="00372151">
      <w:pPr>
        <w:numPr>
          <w:ilvl w:val="0"/>
          <w:numId w:val="3"/>
        </w:numPr>
        <w:spacing w:line="480" w:lineRule="auto"/>
      </w:pPr>
      <w:r>
        <w:t>Within the vertebral cavity lie</w:t>
      </w:r>
      <w:r w:rsidR="000518E9">
        <w:t>s</w:t>
      </w:r>
      <w:r>
        <w:t xml:space="preserve"> the spinal cord, roots of the spinal nerves, and covering meninges, which provide protection for the vertebral column.</w:t>
      </w:r>
    </w:p>
    <w:p w:rsidR="006A0743" w:rsidRDefault="006A0743" w:rsidP="00372151">
      <w:pPr>
        <w:numPr>
          <w:ilvl w:val="0"/>
          <w:numId w:val="3"/>
        </w:numPr>
        <w:spacing w:line="480" w:lineRule="auto"/>
      </w:pPr>
      <w:r>
        <w:t>The spinal cord carries nerve impulses to and from the brain to the rest of the body.</w:t>
      </w:r>
    </w:p>
    <w:p w:rsidR="00372151" w:rsidRDefault="00372151" w:rsidP="00372151">
      <w:pPr>
        <w:numPr>
          <w:ilvl w:val="0"/>
          <w:numId w:val="3"/>
        </w:numPr>
        <w:spacing w:line="480" w:lineRule="auto"/>
      </w:pPr>
      <w:r>
        <w:lastRenderedPageBreak/>
        <w:t xml:space="preserve">The vertebral column is composed of 33 vertebrae: seven cervical, 12 thoracic, five lumbar, five sacral (fused to form the sacrum), and four coccygeal fused bones. </w:t>
      </w:r>
    </w:p>
    <w:p w:rsidR="00372151" w:rsidRDefault="00372151" w:rsidP="00372151">
      <w:pPr>
        <w:numPr>
          <w:ilvl w:val="0"/>
          <w:numId w:val="3"/>
        </w:numPr>
        <w:spacing w:line="480" w:lineRule="auto"/>
      </w:pPr>
      <w:r>
        <w:t xml:space="preserve">The pads of fibrocartilage, called intervertebral disks, are found between each vertebra to allow flexibility in the spine. </w:t>
      </w:r>
    </w:p>
    <w:p w:rsidR="00372151" w:rsidRDefault="00372151" w:rsidP="00372151">
      <w:pPr>
        <w:pStyle w:val="Heading3"/>
      </w:pPr>
      <w:r>
        <w:t>Vertebrae</w:t>
      </w:r>
    </w:p>
    <w:p w:rsidR="00372151" w:rsidRDefault="00372151" w:rsidP="00372151">
      <w:pPr>
        <w:numPr>
          <w:ilvl w:val="0"/>
          <w:numId w:val="4"/>
        </w:numPr>
        <w:spacing w:line="480" w:lineRule="auto"/>
      </w:pPr>
      <w:r>
        <w:t xml:space="preserve">Each vertebra consists of a rounded body anteriorly and a vertebral arch posteriorly. </w:t>
      </w:r>
    </w:p>
    <w:p w:rsidR="00372151" w:rsidRDefault="00372151" w:rsidP="00372151">
      <w:pPr>
        <w:numPr>
          <w:ilvl w:val="0"/>
          <w:numId w:val="4"/>
        </w:numPr>
        <w:spacing w:line="480" w:lineRule="auto"/>
      </w:pPr>
      <w:r>
        <w:t xml:space="preserve">These enclose a space called the vertebral foramen, through which run the spinal cord and its coverings. </w:t>
      </w:r>
    </w:p>
    <w:p w:rsidR="00372151" w:rsidRDefault="00372151" w:rsidP="00372151">
      <w:pPr>
        <w:numPr>
          <w:ilvl w:val="0"/>
          <w:numId w:val="4"/>
        </w:numPr>
        <w:spacing w:line="480" w:lineRule="auto"/>
      </w:pPr>
      <w:r>
        <w:t xml:space="preserve">The vertebral arch consists of a pair of cylindrical pedicles, which form the sides of the arch, and a pair of flattened laminae, which complete the arch posteriorly. </w:t>
      </w:r>
    </w:p>
    <w:p w:rsidR="00372151" w:rsidRDefault="00372151" w:rsidP="00372151">
      <w:pPr>
        <w:numPr>
          <w:ilvl w:val="0"/>
          <w:numId w:val="4"/>
        </w:numPr>
        <w:spacing w:line="480" w:lineRule="auto"/>
      </w:pPr>
      <w:r>
        <w:t xml:space="preserve">The vertebral arch gives rise to seven processes: one spinous, two transverse, and four articular. </w:t>
      </w:r>
    </w:p>
    <w:p w:rsidR="00372151" w:rsidRDefault="00372151" w:rsidP="00372151">
      <w:pPr>
        <w:numPr>
          <w:ilvl w:val="0"/>
          <w:numId w:val="4"/>
        </w:numPr>
        <w:spacing w:line="480" w:lineRule="auto"/>
      </w:pPr>
      <w:r>
        <w:t xml:space="preserve">The two superior articular processes of one vertebral arch articulate with the two inferior articular processes of the arch above, forming two synovial joints. </w:t>
      </w:r>
    </w:p>
    <w:p w:rsidR="00372151" w:rsidRDefault="00372151" w:rsidP="00372151">
      <w:pPr>
        <w:numPr>
          <w:ilvl w:val="0"/>
          <w:numId w:val="4"/>
        </w:numPr>
        <w:spacing w:line="480" w:lineRule="auto"/>
      </w:pPr>
      <w:r>
        <w:t xml:space="preserve">The pedicles are notched on their upper and lower borders, forming the superior and inferior vertebral notches. </w:t>
      </w:r>
    </w:p>
    <w:p w:rsidR="00372151" w:rsidRDefault="00372151" w:rsidP="00372151">
      <w:pPr>
        <w:numPr>
          <w:ilvl w:val="0"/>
          <w:numId w:val="4"/>
        </w:numPr>
        <w:spacing w:line="480" w:lineRule="auto"/>
      </w:pPr>
      <w:r>
        <w:t>On each side, the superior notch of one vertebra and the inferior notch of an adjacent vertebra together form the intervertebral foramen. These foramina serve to transmit the spinal nerves and blood vessels.</w:t>
      </w:r>
    </w:p>
    <w:p w:rsidR="00372151" w:rsidRDefault="00372151" w:rsidP="00372151">
      <w:pPr>
        <w:numPr>
          <w:ilvl w:val="0"/>
          <w:numId w:val="4"/>
        </w:numPr>
        <w:spacing w:line="480" w:lineRule="auto"/>
      </w:pPr>
      <w:r>
        <w:t xml:space="preserve">Typically, in the neonate, problems occur in the lower back near the area of the lumbar vertebrae and the sacrum. </w:t>
      </w:r>
    </w:p>
    <w:p w:rsidR="00372151" w:rsidRDefault="00372151" w:rsidP="00372151">
      <w:pPr>
        <w:numPr>
          <w:ilvl w:val="0"/>
          <w:numId w:val="4"/>
        </w:numPr>
        <w:spacing w:line="480" w:lineRule="auto"/>
      </w:pPr>
      <w:r>
        <w:lastRenderedPageBreak/>
        <w:t>Characteristics of the lumbar vertebrae may be described as follows:</w:t>
      </w:r>
    </w:p>
    <w:p w:rsidR="00372151" w:rsidRDefault="00372151" w:rsidP="00372151">
      <w:pPr>
        <w:numPr>
          <w:ilvl w:val="0"/>
          <w:numId w:val="23"/>
        </w:numPr>
        <w:tabs>
          <w:tab w:val="clear" w:pos="720"/>
          <w:tab w:val="num" w:pos="1080"/>
        </w:tabs>
        <w:spacing w:line="480" w:lineRule="auto"/>
        <w:ind w:left="1080"/>
      </w:pPr>
      <w:r>
        <w:t>The body is large and oval.</w:t>
      </w:r>
    </w:p>
    <w:p w:rsidR="00372151" w:rsidRDefault="00372151" w:rsidP="00372151">
      <w:pPr>
        <w:numPr>
          <w:ilvl w:val="0"/>
          <w:numId w:val="23"/>
        </w:numPr>
        <w:tabs>
          <w:tab w:val="clear" w:pos="720"/>
          <w:tab w:val="num" w:pos="1080"/>
        </w:tabs>
        <w:spacing w:line="480" w:lineRule="auto"/>
        <w:ind w:left="1080"/>
      </w:pPr>
      <w:r>
        <w:t>The pedicles are strong and directed posterior.</w:t>
      </w:r>
    </w:p>
    <w:p w:rsidR="00372151" w:rsidRDefault="00372151" w:rsidP="00372151">
      <w:pPr>
        <w:numPr>
          <w:ilvl w:val="0"/>
          <w:numId w:val="23"/>
        </w:numPr>
        <w:tabs>
          <w:tab w:val="clear" w:pos="720"/>
          <w:tab w:val="num" w:pos="1080"/>
        </w:tabs>
        <w:spacing w:line="480" w:lineRule="auto"/>
        <w:ind w:left="1080"/>
      </w:pPr>
      <w:r>
        <w:t>The laminae are thick.</w:t>
      </w:r>
    </w:p>
    <w:p w:rsidR="00372151" w:rsidRDefault="00372151" w:rsidP="00372151">
      <w:pPr>
        <w:numPr>
          <w:ilvl w:val="0"/>
          <w:numId w:val="23"/>
        </w:numPr>
        <w:tabs>
          <w:tab w:val="clear" w:pos="720"/>
          <w:tab w:val="num" w:pos="1080"/>
        </w:tabs>
        <w:spacing w:line="480" w:lineRule="auto"/>
        <w:ind w:left="1080"/>
      </w:pPr>
      <w:r>
        <w:t>The vertebral foramina are triangular.</w:t>
      </w:r>
    </w:p>
    <w:p w:rsidR="00372151" w:rsidRDefault="00372151" w:rsidP="00372151">
      <w:pPr>
        <w:numPr>
          <w:ilvl w:val="0"/>
          <w:numId w:val="23"/>
        </w:numPr>
        <w:tabs>
          <w:tab w:val="clear" w:pos="720"/>
          <w:tab w:val="num" w:pos="1080"/>
        </w:tabs>
        <w:spacing w:line="480" w:lineRule="auto"/>
        <w:ind w:left="1080"/>
      </w:pPr>
      <w:r>
        <w:t>The transverse processes are short, flat, and quadrangular and project backward.</w:t>
      </w:r>
    </w:p>
    <w:p w:rsidR="00372151" w:rsidRDefault="00372151" w:rsidP="00372151">
      <w:pPr>
        <w:numPr>
          <w:ilvl w:val="0"/>
          <w:numId w:val="23"/>
        </w:numPr>
        <w:tabs>
          <w:tab w:val="clear" w:pos="720"/>
          <w:tab w:val="num" w:pos="1080"/>
        </w:tabs>
        <w:spacing w:line="480" w:lineRule="auto"/>
        <w:ind w:left="1080"/>
        <w:rPr>
          <w:b/>
          <w:bCs/>
        </w:rPr>
      </w:pPr>
      <w:r>
        <w:t>The articular surfaces of the superior articular processes face medially, and those of the inferior articular processes face laterally.</w:t>
      </w:r>
    </w:p>
    <w:p w:rsidR="00372151" w:rsidRDefault="00372151" w:rsidP="00372151">
      <w:pPr>
        <w:pStyle w:val="Heading3"/>
        <w:rPr>
          <w:b w:val="0"/>
          <w:bCs w:val="0"/>
        </w:rPr>
      </w:pPr>
      <w:r>
        <w:t xml:space="preserve">Sacrum </w:t>
      </w:r>
    </w:p>
    <w:p w:rsidR="00372151" w:rsidRDefault="00372151" w:rsidP="00372151">
      <w:pPr>
        <w:numPr>
          <w:ilvl w:val="0"/>
          <w:numId w:val="5"/>
        </w:numPr>
        <w:spacing w:line="480" w:lineRule="auto"/>
      </w:pPr>
      <w:r>
        <w:t xml:space="preserve">The sacrum consists of five bones fused together. </w:t>
      </w:r>
    </w:p>
    <w:p w:rsidR="00372151" w:rsidRDefault="00372151" w:rsidP="00372151">
      <w:pPr>
        <w:numPr>
          <w:ilvl w:val="0"/>
          <w:numId w:val="5"/>
        </w:numPr>
        <w:spacing w:line="480" w:lineRule="auto"/>
      </w:pPr>
      <w:r>
        <w:t xml:space="preserve">The upper border articulates with the fifth lumbar vertebra. </w:t>
      </w:r>
    </w:p>
    <w:p w:rsidR="00372151" w:rsidRDefault="00372151" w:rsidP="00372151">
      <w:pPr>
        <w:numPr>
          <w:ilvl w:val="0"/>
          <w:numId w:val="5"/>
        </w:numPr>
        <w:spacing w:line="480" w:lineRule="auto"/>
      </w:pPr>
      <w:r>
        <w:t xml:space="preserve">The narrow inferior border articulates with the coccyx. </w:t>
      </w:r>
    </w:p>
    <w:p w:rsidR="00372151" w:rsidRDefault="00372151" w:rsidP="00372151">
      <w:pPr>
        <w:numPr>
          <w:ilvl w:val="0"/>
          <w:numId w:val="5"/>
        </w:numPr>
        <w:spacing w:line="480" w:lineRule="auto"/>
      </w:pPr>
      <w:r>
        <w:t xml:space="preserve">Laterally, the sacrum articulates with the two iliac bones to form the sacroiliac joints. </w:t>
      </w:r>
    </w:p>
    <w:p w:rsidR="00372151" w:rsidRDefault="00372151" w:rsidP="00372151">
      <w:pPr>
        <w:numPr>
          <w:ilvl w:val="0"/>
          <w:numId w:val="5"/>
        </w:numPr>
        <w:spacing w:line="480" w:lineRule="auto"/>
      </w:pPr>
      <w:r>
        <w:t xml:space="preserve">The anterior and upper margin of the first sacral vertebra bulges forward as the posterior margin of the pelvic inlet and is known as the sacral promontory. </w:t>
      </w:r>
    </w:p>
    <w:p w:rsidR="00372151" w:rsidRDefault="00372151" w:rsidP="00372151">
      <w:pPr>
        <w:numPr>
          <w:ilvl w:val="0"/>
          <w:numId w:val="5"/>
        </w:numPr>
        <w:spacing w:line="480" w:lineRule="auto"/>
      </w:pPr>
      <w:r>
        <w:t xml:space="preserve">The vertebral foramina are present and form the sacral canal. </w:t>
      </w:r>
    </w:p>
    <w:p w:rsidR="00372151" w:rsidRDefault="00372151" w:rsidP="00372151">
      <w:pPr>
        <w:numPr>
          <w:ilvl w:val="0"/>
          <w:numId w:val="5"/>
        </w:numPr>
        <w:spacing w:line="480" w:lineRule="auto"/>
      </w:pPr>
      <w:r>
        <w:t xml:space="preserve">The laminae of the fifth sacral vertebra, and sometimes those of the fourth also, fail to meet in the midline, forming the sacral hiatus. </w:t>
      </w:r>
    </w:p>
    <w:p w:rsidR="00372151" w:rsidRDefault="00372151" w:rsidP="00372151">
      <w:pPr>
        <w:numPr>
          <w:ilvl w:val="0"/>
          <w:numId w:val="5"/>
        </w:numPr>
        <w:spacing w:line="480" w:lineRule="auto"/>
      </w:pPr>
      <w:r>
        <w:t xml:space="preserve">The sacral canal contains the anterior and posterior roots of the sacral and coccygeal spinal nerves, filum </w:t>
      </w:r>
      <w:proofErr w:type="spellStart"/>
      <w:r>
        <w:t>terminale</w:t>
      </w:r>
      <w:proofErr w:type="spellEnd"/>
      <w:r>
        <w:t xml:space="preserve">, and </w:t>
      </w:r>
      <w:proofErr w:type="spellStart"/>
      <w:r>
        <w:t>fibrofatty</w:t>
      </w:r>
      <w:proofErr w:type="spellEnd"/>
      <w:r>
        <w:t xml:space="preserve"> material. </w:t>
      </w:r>
    </w:p>
    <w:p w:rsidR="00372151" w:rsidRDefault="00372151" w:rsidP="00372151">
      <w:pPr>
        <w:numPr>
          <w:ilvl w:val="0"/>
          <w:numId w:val="5"/>
        </w:numPr>
        <w:spacing w:line="480" w:lineRule="auto"/>
      </w:pPr>
      <w:r>
        <w:lastRenderedPageBreak/>
        <w:t xml:space="preserve">It also contains the lower part of the subarachnoid space down as far as the lower border of the second sacral vertebra. </w:t>
      </w:r>
    </w:p>
    <w:p w:rsidR="00372151" w:rsidRDefault="00372151" w:rsidP="00372151">
      <w:pPr>
        <w:numPr>
          <w:ilvl w:val="0"/>
          <w:numId w:val="5"/>
        </w:numPr>
        <w:spacing w:line="480" w:lineRule="auto"/>
      </w:pPr>
      <w:r>
        <w:t>The anterior and posterior surfaces of the sacrum each have four foramina on each side for the passage of the anterior and posterior rami of the upper four sacral nerves.</w:t>
      </w:r>
    </w:p>
    <w:p w:rsidR="00372151" w:rsidRDefault="00372151" w:rsidP="00372151">
      <w:pPr>
        <w:pStyle w:val="Heading3"/>
      </w:pPr>
      <w:r>
        <w:t>Intervertebral Disks</w:t>
      </w:r>
    </w:p>
    <w:p w:rsidR="00372151" w:rsidRDefault="00372151" w:rsidP="00372151">
      <w:pPr>
        <w:numPr>
          <w:ilvl w:val="0"/>
          <w:numId w:val="6"/>
        </w:numPr>
        <w:spacing w:line="480" w:lineRule="auto"/>
      </w:pPr>
      <w:r>
        <w:t xml:space="preserve">The intervertebral disks are responsible for one fourth of the length of the vertebral column. </w:t>
      </w:r>
    </w:p>
    <w:p w:rsidR="00372151" w:rsidRDefault="00372151" w:rsidP="00372151">
      <w:pPr>
        <w:numPr>
          <w:ilvl w:val="0"/>
          <w:numId w:val="6"/>
        </w:numPr>
        <w:spacing w:line="480" w:lineRule="auto"/>
      </w:pPr>
      <w:r>
        <w:t xml:space="preserve">They are thickest in the cervical and lumbar regions where the movements of the vertebral column are greatest. Each disk consists of a peripheral part, the </w:t>
      </w:r>
      <w:r>
        <w:rPr>
          <w:i/>
          <w:iCs/>
        </w:rPr>
        <w:t xml:space="preserve">annulus </w:t>
      </w:r>
      <w:proofErr w:type="spellStart"/>
      <w:r>
        <w:rPr>
          <w:i/>
          <w:iCs/>
        </w:rPr>
        <w:t>fibrosus</w:t>
      </w:r>
      <w:proofErr w:type="spellEnd"/>
      <w:r>
        <w:t xml:space="preserve">, and a central part, the </w:t>
      </w:r>
      <w:r>
        <w:rPr>
          <w:i/>
          <w:iCs/>
        </w:rPr>
        <w:t>nucleus pulposus</w:t>
      </w:r>
      <w:r>
        <w:t xml:space="preserve">. </w:t>
      </w:r>
    </w:p>
    <w:p w:rsidR="00372151" w:rsidRDefault="00372151" w:rsidP="00372151">
      <w:pPr>
        <w:numPr>
          <w:ilvl w:val="0"/>
          <w:numId w:val="6"/>
        </w:numPr>
        <w:spacing w:line="480" w:lineRule="auto"/>
      </w:pPr>
      <w:r>
        <w:t xml:space="preserve">The annulus </w:t>
      </w:r>
      <w:proofErr w:type="spellStart"/>
      <w:r>
        <w:t>fibrosus</w:t>
      </w:r>
      <w:proofErr w:type="spellEnd"/>
      <w:r>
        <w:t xml:space="preserve"> is composed of fibrocartilage. </w:t>
      </w:r>
    </w:p>
    <w:p w:rsidR="00372151" w:rsidRDefault="00372151" w:rsidP="00372151">
      <w:pPr>
        <w:numPr>
          <w:ilvl w:val="0"/>
          <w:numId w:val="6"/>
        </w:numPr>
        <w:spacing w:line="480" w:lineRule="auto"/>
      </w:pPr>
      <w:r>
        <w:t xml:space="preserve">The nucleus pulposus is an ovoid mass of gelatinous material containing a large amount of water, a small number of collagen fibers, and a few cartilage cells. </w:t>
      </w:r>
    </w:p>
    <w:p w:rsidR="00372151" w:rsidRDefault="00372151" w:rsidP="00372151">
      <w:pPr>
        <w:numPr>
          <w:ilvl w:val="0"/>
          <w:numId w:val="6"/>
        </w:numPr>
        <w:spacing w:line="480" w:lineRule="auto"/>
        <w:rPr>
          <w:b/>
          <w:bCs/>
        </w:rPr>
      </w:pPr>
      <w:r>
        <w:t>It is normally under pressure and situated slightly nearer the posterior than the anterior margin of the disk.</w:t>
      </w:r>
    </w:p>
    <w:p w:rsidR="00372151" w:rsidRDefault="00372151" w:rsidP="00372151">
      <w:pPr>
        <w:pStyle w:val="Heading3"/>
      </w:pPr>
      <w:r>
        <w:t xml:space="preserve">Ligaments and Nerves </w:t>
      </w:r>
    </w:p>
    <w:p w:rsidR="00372151" w:rsidRDefault="00372151" w:rsidP="00372151">
      <w:pPr>
        <w:numPr>
          <w:ilvl w:val="0"/>
          <w:numId w:val="7"/>
        </w:numPr>
        <w:spacing w:line="480" w:lineRule="auto"/>
      </w:pPr>
      <w:r>
        <w:t xml:space="preserve">The anterior and posterior longitudinal ligaments run as continuous bands down the anterior and posterior surfaces of the vertebral column from the skull to the sacrum. </w:t>
      </w:r>
    </w:p>
    <w:p w:rsidR="00372151" w:rsidRDefault="00372151" w:rsidP="00372151">
      <w:pPr>
        <w:numPr>
          <w:ilvl w:val="0"/>
          <w:numId w:val="7"/>
        </w:numPr>
        <w:spacing w:line="480" w:lineRule="auto"/>
      </w:pPr>
      <w:r>
        <w:t>The joints between the vertebral bodies are innervated by the small meningeal branches of each spinal nerve.</w:t>
      </w:r>
    </w:p>
    <w:p w:rsidR="00372151" w:rsidRDefault="00372151" w:rsidP="00372151">
      <w:pPr>
        <w:pStyle w:val="Heading3"/>
      </w:pPr>
      <w:r>
        <w:lastRenderedPageBreak/>
        <w:t>Spinal Cord</w:t>
      </w:r>
    </w:p>
    <w:p w:rsidR="00372151" w:rsidRDefault="00372151" w:rsidP="00372151">
      <w:pPr>
        <w:numPr>
          <w:ilvl w:val="0"/>
          <w:numId w:val="8"/>
        </w:numPr>
        <w:spacing w:line="480" w:lineRule="auto"/>
      </w:pPr>
      <w:r>
        <w:t xml:space="preserve">The spinal cord is a cylindrical, grayish-white structure that begins above at the foramen magnum, where it is continuous with the medulla oblongata of the brain. </w:t>
      </w:r>
    </w:p>
    <w:p w:rsidR="00372151" w:rsidRDefault="00372151" w:rsidP="00372151">
      <w:pPr>
        <w:numPr>
          <w:ilvl w:val="0"/>
          <w:numId w:val="8"/>
        </w:numPr>
        <w:spacing w:line="480" w:lineRule="auto"/>
      </w:pPr>
      <w:r>
        <w:t xml:space="preserve">It terminates below in the adult at the level of the lower border of the first lumbar vertebra. </w:t>
      </w:r>
    </w:p>
    <w:p w:rsidR="00372151" w:rsidRDefault="00372151" w:rsidP="00372151">
      <w:pPr>
        <w:numPr>
          <w:ilvl w:val="0"/>
          <w:numId w:val="8"/>
        </w:numPr>
        <w:spacing w:line="480" w:lineRule="auto"/>
      </w:pPr>
      <w:r>
        <w:t xml:space="preserve">In the younger child it is relatively longer and ends at the upper border of the third lumbar vertebra. </w:t>
      </w:r>
    </w:p>
    <w:p w:rsidR="00372151" w:rsidRDefault="00372151" w:rsidP="00372151">
      <w:pPr>
        <w:numPr>
          <w:ilvl w:val="0"/>
          <w:numId w:val="8"/>
        </w:numPr>
        <w:spacing w:line="480" w:lineRule="auto"/>
      </w:pPr>
      <w:r>
        <w:t xml:space="preserve">Inferiorly the cord tapers off into the conus medullaris, from the apex of which a prolongation of the pia mater, the filum </w:t>
      </w:r>
      <w:proofErr w:type="spellStart"/>
      <w:r>
        <w:t>terminale</w:t>
      </w:r>
      <w:proofErr w:type="spellEnd"/>
      <w:r>
        <w:t xml:space="preserve">, descends to be attached to the back of the coccyx. </w:t>
      </w:r>
    </w:p>
    <w:p w:rsidR="00372151" w:rsidRDefault="00372151" w:rsidP="00372151">
      <w:pPr>
        <w:numPr>
          <w:ilvl w:val="0"/>
          <w:numId w:val="8"/>
        </w:numPr>
        <w:spacing w:line="480" w:lineRule="auto"/>
      </w:pPr>
      <w:r>
        <w:t xml:space="preserve">The cord has a deep longitudinal fissure in the midline anteriorly, the </w:t>
      </w:r>
      <w:r>
        <w:rPr>
          <w:i/>
          <w:iCs/>
        </w:rPr>
        <w:t xml:space="preserve">anterior median fissure, </w:t>
      </w:r>
      <w:r>
        <w:t xml:space="preserve">and on the posterior surface a shallow furrow, the </w:t>
      </w:r>
      <w:r>
        <w:rPr>
          <w:i/>
          <w:iCs/>
        </w:rPr>
        <w:t>posterior median sulcus.</w:t>
      </w:r>
    </w:p>
    <w:p w:rsidR="00372151" w:rsidRDefault="00372151" w:rsidP="00372151">
      <w:pPr>
        <w:spacing w:line="480" w:lineRule="auto"/>
      </w:pPr>
      <w:r>
        <w:rPr>
          <w:b/>
          <w:bCs/>
          <w:i/>
          <w:iCs/>
        </w:rPr>
        <w:t>Roots of the Spinal Nerves</w:t>
      </w:r>
      <w:r>
        <w:rPr>
          <w:i/>
          <w:iCs/>
        </w:rPr>
        <w:t xml:space="preserve"> </w:t>
      </w:r>
    </w:p>
    <w:p w:rsidR="00372151" w:rsidRDefault="00372151" w:rsidP="00372151">
      <w:pPr>
        <w:numPr>
          <w:ilvl w:val="0"/>
          <w:numId w:val="9"/>
        </w:numPr>
        <w:spacing w:line="480" w:lineRule="auto"/>
      </w:pPr>
      <w:r>
        <w:t xml:space="preserve">Along the length of the spinal cord are attached 31 pairs of spinal nerves. </w:t>
      </w:r>
    </w:p>
    <w:p w:rsidR="00372151" w:rsidRDefault="00372151" w:rsidP="00372151">
      <w:pPr>
        <w:numPr>
          <w:ilvl w:val="0"/>
          <w:numId w:val="9"/>
        </w:numPr>
        <w:spacing w:line="480" w:lineRule="auto"/>
      </w:pPr>
      <w:r>
        <w:t xml:space="preserve">The spinal nerve roots unite to form a spinal nerve. </w:t>
      </w:r>
    </w:p>
    <w:p w:rsidR="00372151" w:rsidRDefault="00372151" w:rsidP="00372151">
      <w:pPr>
        <w:numPr>
          <w:ilvl w:val="0"/>
          <w:numId w:val="9"/>
        </w:numPr>
        <w:spacing w:line="480" w:lineRule="auto"/>
      </w:pPr>
      <w:r>
        <w:t xml:space="preserve">The lower nerve roots together are called the </w:t>
      </w:r>
      <w:r>
        <w:rPr>
          <w:b/>
          <w:bCs/>
        </w:rPr>
        <w:t xml:space="preserve">cauda </w:t>
      </w:r>
      <w:proofErr w:type="spellStart"/>
      <w:r>
        <w:rPr>
          <w:b/>
          <w:bCs/>
        </w:rPr>
        <w:t>equina</w:t>
      </w:r>
      <w:proofErr w:type="spellEnd"/>
      <w:r>
        <w:t xml:space="preserve">. </w:t>
      </w:r>
    </w:p>
    <w:p w:rsidR="00372151" w:rsidRDefault="00372151" w:rsidP="00372151">
      <w:pPr>
        <w:spacing w:line="480" w:lineRule="auto"/>
        <w:rPr>
          <w:i/>
          <w:iCs/>
        </w:rPr>
      </w:pPr>
      <w:r>
        <w:rPr>
          <w:b/>
          <w:bCs/>
          <w:i/>
          <w:iCs/>
        </w:rPr>
        <w:t>Meninges of the Spinal Cord</w:t>
      </w:r>
      <w:r>
        <w:rPr>
          <w:i/>
          <w:iCs/>
        </w:rPr>
        <w:t xml:space="preserve"> </w:t>
      </w:r>
    </w:p>
    <w:p w:rsidR="00372151" w:rsidRDefault="00372151" w:rsidP="00372151">
      <w:pPr>
        <w:numPr>
          <w:ilvl w:val="0"/>
          <w:numId w:val="10"/>
        </w:numPr>
        <w:spacing w:line="480" w:lineRule="auto"/>
      </w:pPr>
      <w:r>
        <w:t>The spinal cord is surrounded by three meninges: the dura mater, arachnoid mater, and pia mater.</w:t>
      </w:r>
    </w:p>
    <w:p w:rsidR="00372151" w:rsidRDefault="00372151" w:rsidP="00372151">
      <w:pPr>
        <w:numPr>
          <w:ilvl w:val="0"/>
          <w:numId w:val="10"/>
        </w:numPr>
        <w:spacing w:line="480" w:lineRule="auto"/>
      </w:pPr>
      <w:r>
        <w:t xml:space="preserve">The dura mater is the most external membrane and is a dense strong, fibrous sheet that encloses the spinal cord and cauda </w:t>
      </w:r>
      <w:proofErr w:type="spellStart"/>
      <w:r>
        <w:t>equina</w:t>
      </w:r>
      <w:proofErr w:type="spellEnd"/>
      <w:r>
        <w:t xml:space="preserve">. It is continuous above through the foramen magnum with the meningeal layer of dura covering the brain. Inferiorly, </w:t>
      </w:r>
      <w:r>
        <w:lastRenderedPageBreak/>
        <w:t xml:space="preserve">it ends on the filum </w:t>
      </w:r>
      <w:proofErr w:type="spellStart"/>
      <w:r>
        <w:t>terminale</w:t>
      </w:r>
      <w:proofErr w:type="spellEnd"/>
      <w:r>
        <w:t xml:space="preserve"> at the level of the lower border of the second sacral vertebra.</w:t>
      </w:r>
    </w:p>
    <w:p w:rsidR="00372151" w:rsidRDefault="00372151" w:rsidP="00372151">
      <w:pPr>
        <w:numPr>
          <w:ilvl w:val="0"/>
          <w:numId w:val="10"/>
        </w:numPr>
        <w:spacing w:line="480" w:lineRule="auto"/>
      </w:pPr>
      <w:r>
        <w:t>The arachnoid mater is a delicate impermeable membrane covering the spinal cord and lying between the pia mater internally and dura mater externally. It is separated from the dura by the subdural space that contains a thin film of tissue fluid. The arachnoid is separated from the pia mater by a wide space, the subarachnoid space, which is filled with cerebrospinal fluid.</w:t>
      </w:r>
    </w:p>
    <w:p w:rsidR="00372151" w:rsidRDefault="00372151" w:rsidP="00372151">
      <w:pPr>
        <w:numPr>
          <w:ilvl w:val="0"/>
          <w:numId w:val="10"/>
        </w:numPr>
        <w:spacing w:line="480" w:lineRule="auto"/>
      </w:pPr>
      <w:r>
        <w:t xml:space="preserve">The pia mater is a vascular membrane that closely covers the spinal cord. It is continuous above through the foramen magnum with the pia covering the brain; below it fuses with the filum </w:t>
      </w:r>
      <w:proofErr w:type="spellStart"/>
      <w:r>
        <w:t>terminale</w:t>
      </w:r>
      <w:proofErr w:type="spellEnd"/>
      <w:r>
        <w:t>.</w:t>
      </w:r>
    </w:p>
    <w:p w:rsidR="00372151" w:rsidRDefault="00372151" w:rsidP="00372151">
      <w:pPr>
        <w:pStyle w:val="Heading2"/>
        <w:spacing w:line="480" w:lineRule="auto"/>
        <w:rPr>
          <w:b w:val="0"/>
          <w:bCs w:val="0"/>
        </w:rPr>
      </w:pPr>
      <w:r>
        <w:t>Sonographic Evaluation of the Neonatal Spinal Column</w:t>
      </w:r>
    </w:p>
    <w:p w:rsidR="00372151" w:rsidRDefault="00372151" w:rsidP="00372151">
      <w:pPr>
        <w:numPr>
          <w:ilvl w:val="0"/>
          <w:numId w:val="11"/>
        </w:numPr>
        <w:spacing w:line="480" w:lineRule="auto"/>
      </w:pPr>
      <w:r>
        <w:t xml:space="preserve">The incomplete ossification of the posterior spinal elements allows sonography to provide a broad panoramic view of the neonatal spinal canal and its contents. </w:t>
      </w:r>
    </w:p>
    <w:p w:rsidR="00372151" w:rsidRDefault="00372151" w:rsidP="00372151">
      <w:pPr>
        <w:numPr>
          <w:ilvl w:val="0"/>
          <w:numId w:val="11"/>
        </w:numPr>
        <w:spacing w:line="480" w:lineRule="auto"/>
      </w:pPr>
      <w:r>
        <w:t xml:space="preserve">A posterior approach is used with the patient prone or lateral decubitus, but the examination could be performed with the baby in an upright (against the mother’s abdomen) or sitting position. </w:t>
      </w:r>
    </w:p>
    <w:p w:rsidR="00372151" w:rsidRDefault="00372151" w:rsidP="00372151">
      <w:pPr>
        <w:numPr>
          <w:ilvl w:val="0"/>
          <w:numId w:val="11"/>
        </w:numPr>
        <w:spacing w:line="480" w:lineRule="auto"/>
      </w:pPr>
      <w:r>
        <w:t xml:space="preserve">It is crucial that the spine be flexed enough to separate the posterior spinal elements. </w:t>
      </w:r>
    </w:p>
    <w:p w:rsidR="00372151" w:rsidRDefault="00372151" w:rsidP="00372151">
      <w:pPr>
        <w:numPr>
          <w:ilvl w:val="0"/>
          <w:numId w:val="11"/>
        </w:numPr>
        <w:spacing w:line="480" w:lineRule="auto"/>
      </w:pPr>
      <w:r>
        <w:t xml:space="preserve">When prone, this is accomplished by having the baby lie over a small pillow or a rolled towel. </w:t>
      </w:r>
    </w:p>
    <w:p w:rsidR="00372151" w:rsidRDefault="00372151" w:rsidP="00372151">
      <w:pPr>
        <w:numPr>
          <w:ilvl w:val="0"/>
          <w:numId w:val="11"/>
        </w:numPr>
        <w:spacing w:line="480" w:lineRule="auto"/>
      </w:pPr>
      <w:r>
        <w:t xml:space="preserve">Slight elevation of the upper part of the body will better distend the caudal aspect of the thecal sac. </w:t>
      </w:r>
    </w:p>
    <w:p w:rsidR="00372151" w:rsidRDefault="00372151" w:rsidP="00372151">
      <w:pPr>
        <w:numPr>
          <w:ilvl w:val="0"/>
          <w:numId w:val="11"/>
        </w:numPr>
        <w:spacing w:line="480" w:lineRule="auto"/>
      </w:pPr>
      <w:r>
        <w:lastRenderedPageBreak/>
        <w:t xml:space="preserve">Care must be taken that flexion is not so extreme as to compromise the infant’s breathing. </w:t>
      </w:r>
    </w:p>
    <w:p w:rsidR="00372151" w:rsidRDefault="00372151" w:rsidP="00372151">
      <w:pPr>
        <w:numPr>
          <w:ilvl w:val="0"/>
          <w:numId w:val="11"/>
        </w:numPr>
        <w:spacing w:line="480" w:lineRule="auto"/>
      </w:pPr>
      <w:r>
        <w:t xml:space="preserve">This consideration is amplified if the baby has been sedated. </w:t>
      </w:r>
    </w:p>
    <w:p w:rsidR="00372151" w:rsidRDefault="00372151" w:rsidP="00372151">
      <w:pPr>
        <w:numPr>
          <w:ilvl w:val="0"/>
          <w:numId w:val="11"/>
        </w:numPr>
        <w:spacing w:line="480" w:lineRule="auto"/>
      </w:pPr>
      <w:r>
        <w:t>The infant usually falls asleep during the procedure once the warm coupling gel is applied and the transducer is gently rubbed along the spine canal.</w:t>
      </w:r>
    </w:p>
    <w:p w:rsidR="00372151" w:rsidRDefault="00372151" w:rsidP="00372151">
      <w:pPr>
        <w:numPr>
          <w:ilvl w:val="0"/>
          <w:numId w:val="11"/>
        </w:numPr>
        <w:spacing w:line="480" w:lineRule="auto"/>
      </w:pPr>
      <w:r>
        <w:t xml:space="preserve">The sonographer should use the highest frequency transducer available to obtain the greatest soft tissue detail. </w:t>
      </w:r>
    </w:p>
    <w:p w:rsidR="00372151" w:rsidRDefault="00372151" w:rsidP="00372151">
      <w:pPr>
        <w:numPr>
          <w:ilvl w:val="0"/>
          <w:numId w:val="11"/>
        </w:numPr>
        <w:spacing w:line="480" w:lineRule="auto"/>
      </w:pPr>
      <w:r>
        <w:t>Small neonates require a higher frequency (</w:t>
      </w:r>
      <w:r w:rsidR="00DB0410">
        <w:t>15</w:t>
      </w:r>
      <w:r>
        <w:t xml:space="preserve"> MHz) than chunky babies, who require perhaps a</w:t>
      </w:r>
      <w:r w:rsidR="00DB0410">
        <w:t>n</w:t>
      </w:r>
      <w:r>
        <w:t xml:space="preserve"> </w:t>
      </w:r>
      <w:r w:rsidR="00DB0410">
        <w:t>8</w:t>
      </w:r>
      <w:r>
        <w:t xml:space="preserve">-MHz transducer. </w:t>
      </w:r>
    </w:p>
    <w:p w:rsidR="00372151" w:rsidRDefault="00372151" w:rsidP="00372151">
      <w:pPr>
        <w:numPr>
          <w:ilvl w:val="0"/>
          <w:numId w:val="11"/>
        </w:numPr>
        <w:spacing w:line="480" w:lineRule="auto"/>
      </w:pPr>
      <w:r>
        <w:t xml:space="preserve">The linear array transducer works the best to completely scan along the spinal canal. </w:t>
      </w:r>
    </w:p>
    <w:p w:rsidR="00372151" w:rsidRDefault="00372151" w:rsidP="00372151">
      <w:pPr>
        <w:numPr>
          <w:ilvl w:val="0"/>
          <w:numId w:val="11"/>
        </w:numPr>
        <w:spacing w:line="480" w:lineRule="auto"/>
      </w:pPr>
      <w:r>
        <w:t xml:space="preserve">The curved array or sector transducers are best used in special situations in which the body surface is curved such as the </w:t>
      </w:r>
      <w:proofErr w:type="spellStart"/>
      <w:r>
        <w:t>craniocervical</w:t>
      </w:r>
      <w:proofErr w:type="spellEnd"/>
      <w:r>
        <w:t xml:space="preserve"> junction or at the margin of a </w:t>
      </w:r>
      <w:proofErr w:type="spellStart"/>
      <w:r>
        <w:t>meningocele</w:t>
      </w:r>
      <w:proofErr w:type="spellEnd"/>
      <w:r>
        <w:t>.</w:t>
      </w:r>
    </w:p>
    <w:p w:rsidR="00372151" w:rsidRDefault="00372151" w:rsidP="00372151">
      <w:pPr>
        <w:numPr>
          <w:ilvl w:val="0"/>
          <w:numId w:val="11"/>
        </w:numPr>
        <w:spacing w:line="480" w:lineRule="auto"/>
      </w:pPr>
      <w:r>
        <w:t xml:space="preserve">Scanning is performed in the midline sagittal (longitudinal) and axial (transverse) planes, the latter mainly between the spinous processes. </w:t>
      </w:r>
    </w:p>
    <w:p w:rsidR="00372151" w:rsidRDefault="00372151" w:rsidP="00372151">
      <w:pPr>
        <w:numPr>
          <w:ilvl w:val="0"/>
          <w:numId w:val="11"/>
        </w:numPr>
        <w:spacing w:line="480" w:lineRule="auto"/>
      </w:pPr>
      <w:r>
        <w:t xml:space="preserve">Sagittal images are oriented with the baby’s head toward the left on the viewing screen, similar to conventional abdominal images. </w:t>
      </w:r>
    </w:p>
    <w:p w:rsidR="00372151" w:rsidRDefault="00372151" w:rsidP="00372151">
      <w:pPr>
        <w:numPr>
          <w:ilvl w:val="0"/>
          <w:numId w:val="11"/>
        </w:numPr>
        <w:spacing w:line="480" w:lineRule="auto"/>
      </w:pPr>
      <w:r>
        <w:t>On transverse scans, the patient’s right side is to the left of the monitor.</w:t>
      </w:r>
    </w:p>
    <w:p w:rsidR="00372151" w:rsidRDefault="00372151" w:rsidP="00372151">
      <w:pPr>
        <w:numPr>
          <w:ilvl w:val="0"/>
          <w:numId w:val="11"/>
        </w:numPr>
        <w:spacing w:line="480" w:lineRule="auto"/>
      </w:pPr>
      <w:r>
        <w:t xml:space="preserve">The depth of field is adjusted so the vertebral bodies are at the bottom of the image. </w:t>
      </w:r>
    </w:p>
    <w:p w:rsidR="00372151" w:rsidRDefault="00372151" w:rsidP="00372151">
      <w:pPr>
        <w:numPr>
          <w:ilvl w:val="0"/>
          <w:numId w:val="11"/>
        </w:numPr>
        <w:spacing w:line="480" w:lineRule="auto"/>
      </w:pPr>
      <w:r>
        <w:t xml:space="preserve">The spinal canal is usually easily identified and the depth of the image adjusted accordingly. </w:t>
      </w:r>
    </w:p>
    <w:p w:rsidR="00372151" w:rsidRDefault="00372151" w:rsidP="00372151">
      <w:pPr>
        <w:numPr>
          <w:ilvl w:val="0"/>
          <w:numId w:val="11"/>
        </w:numPr>
        <w:spacing w:line="480" w:lineRule="auto"/>
      </w:pPr>
      <w:r>
        <w:lastRenderedPageBreak/>
        <w:t>Initially it is helpful to scan the sacral region first, where the canal is easily identified by the stepwise ascent of the sacral vertebral elements, and follow the spinal canal crania</w:t>
      </w:r>
      <w:r w:rsidR="00AF2033">
        <w:t>l</w:t>
      </w:r>
      <w:r>
        <w:t xml:space="preserve">. </w:t>
      </w:r>
    </w:p>
    <w:p w:rsidR="00372151" w:rsidRDefault="00372151" w:rsidP="00372151">
      <w:pPr>
        <w:numPr>
          <w:ilvl w:val="0"/>
          <w:numId w:val="11"/>
        </w:numPr>
        <w:spacing w:line="480" w:lineRule="auto"/>
      </w:pPr>
      <w:r>
        <w:t xml:space="preserve">A stand-off pad may be used between the transducer and skin surface to examine the soft tissues dorsal to the spine, such as looking for a sinus tract. </w:t>
      </w:r>
    </w:p>
    <w:p w:rsidR="00372151" w:rsidRDefault="00372151" w:rsidP="00372151">
      <w:pPr>
        <w:numPr>
          <w:ilvl w:val="0"/>
          <w:numId w:val="11"/>
        </w:numPr>
        <w:spacing w:line="480" w:lineRule="auto"/>
      </w:pPr>
      <w:r>
        <w:t xml:space="preserve">Oscillations of the spinal cord and roots of the </w:t>
      </w:r>
      <w:r>
        <w:rPr>
          <w:i/>
          <w:iCs/>
        </w:rPr>
        <w:t xml:space="preserve">cauda </w:t>
      </w:r>
      <w:proofErr w:type="spellStart"/>
      <w:r>
        <w:rPr>
          <w:i/>
          <w:iCs/>
        </w:rPr>
        <w:t>equina</w:t>
      </w:r>
      <w:proofErr w:type="spellEnd"/>
      <w:r>
        <w:t xml:space="preserve"> are observed best when the image persistence or frame averaging is minimized. </w:t>
      </w:r>
    </w:p>
    <w:p w:rsidR="00372151" w:rsidRDefault="00372151" w:rsidP="00372151">
      <w:pPr>
        <w:pStyle w:val="Heading2"/>
        <w:spacing w:line="480" w:lineRule="auto"/>
      </w:pPr>
      <w:r>
        <w:rPr>
          <w:i/>
          <w:iCs/>
        </w:rPr>
        <w:t>Sonographic Anatomy of the Spinal Canal</w:t>
      </w:r>
    </w:p>
    <w:p w:rsidR="00372151" w:rsidRDefault="00372151" w:rsidP="00372151">
      <w:pPr>
        <w:numPr>
          <w:ilvl w:val="0"/>
          <w:numId w:val="12"/>
        </w:numPr>
        <w:spacing w:line="480" w:lineRule="auto"/>
      </w:pPr>
      <w:r>
        <w:t xml:space="preserve">With sonography, the spinal canal is defined anteriorly by the echogenic posterior vertebral body surfaces and posteriorly by the posterior dorsal spinal elements, some of which might be incompletely ossified. </w:t>
      </w:r>
    </w:p>
    <w:p w:rsidR="00372151" w:rsidRDefault="00372151" w:rsidP="00372151">
      <w:pPr>
        <w:numPr>
          <w:ilvl w:val="0"/>
          <w:numId w:val="12"/>
        </w:numPr>
        <w:spacing w:line="480" w:lineRule="auto"/>
      </w:pPr>
      <w:r>
        <w:t xml:space="preserve">The dura is visible as an echogenic line just internal to these osseous borders. The spinous processes appear as inverted </w:t>
      </w:r>
      <w:r w:rsidRPr="0072686E">
        <w:rPr>
          <w:rFonts w:ascii="Arial" w:hAnsi="Arial" w:cs="Arial"/>
        </w:rPr>
        <w:t>U</w:t>
      </w:r>
      <w:r w:rsidR="00AF2033">
        <w:rPr>
          <w:rFonts w:ascii="Arial" w:hAnsi="Arial" w:cs="Arial"/>
        </w:rPr>
        <w:t>’</w:t>
      </w:r>
      <w:r>
        <w:t xml:space="preserve">s. </w:t>
      </w:r>
    </w:p>
    <w:p w:rsidR="00372151" w:rsidRDefault="00372151" w:rsidP="00372151">
      <w:pPr>
        <w:numPr>
          <w:ilvl w:val="0"/>
          <w:numId w:val="12"/>
        </w:numPr>
        <w:spacing w:line="480" w:lineRule="auto"/>
      </w:pPr>
      <w:r>
        <w:t xml:space="preserve">Laminae are seen when scanning slightly off midline and appear similar to overlapping roof tiles. </w:t>
      </w:r>
    </w:p>
    <w:p w:rsidR="00372151" w:rsidRDefault="00372151" w:rsidP="00372151">
      <w:pPr>
        <w:numPr>
          <w:ilvl w:val="0"/>
          <w:numId w:val="12"/>
        </w:numPr>
        <w:spacing w:line="480" w:lineRule="auto"/>
      </w:pPr>
      <w:r>
        <w:t xml:space="preserve">The coccyx is mostly or completely </w:t>
      </w:r>
      <w:proofErr w:type="spellStart"/>
      <w:r>
        <w:t>unossified</w:t>
      </w:r>
      <w:proofErr w:type="spellEnd"/>
      <w:r>
        <w:t xml:space="preserve"> and therefore hypoechoic.</w:t>
      </w:r>
    </w:p>
    <w:p w:rsidR="00372151" w:rsidRDefault="00372151" w:rsidP="00372151">
      <w:pPr>
        <w:numPr>
          <w:ilvl w:val="0"/>
          <w:numId w:val="12"/>
        </w:numPr>
        <w:spacing w:line="480" w:lineRule="auto"/>
      </w:pPr>
      <w:r>
        <w:t xml:space="preserve">The spinal cord is hypoechoic with slightly echogenic borders and an echogenic line extending longitudinally along its midline. This central echo complex represents or is close to the cord’s central canal. </w:t>
      </w:r>
    </w:p>
    <w:p w:rsidR="00372151" w:rsidRDefault="00372151" w:rsidP="00372151">
      <w:pPr>
        <w:numPr>
          <w:ilvl w:val="0"/>
          <w:numId w:val="12"/>
        </w:numPr>
        <w:spacing w:line="480" w:lineRule="auto"/>
      </w:pPr>
      <w:r>
        <w:t xml:space="preserve">The size and shape of the spinal cord vary along its length. Its diameter is narrowest in the mid thoracic and thoracolumbar junctions. </w:t>
      </w:r>
    </w:p>
    <w:p w:rsidR="00372151" w:rsidRDefault="00372151" w:rsidP="00372151">
      <w:pPr>
        <w:numPr>
          <w:ilvl w:val="0"/>
          <w:numId w:val="12"/>
        </w:numPr>
        <w:spacing w:line="480" w:lineRule="auto"/>
      </w:pPr>
      <w:r>
        <w:t xml:space="preserve"> Sometimes, transverse dentate ligaments of the cord are visible. </w:t>
      </w:r>
    </w:p>
    <w:p w:rsidR="00372151" w:rsidRDefault="00372151" w:rsidP="00372151">
      <w:pPr>
        <w:numPr>
          <w:ilvl w:val="0"/>
          <w:numId w:val="12"/>
        </w:numPr>
        <w:spacing w:line="480" w:lineRule="auto"/>
      </w:pPr>
      <w:r>
        <w:t>The cord tapers caudally at the conus medullaris.</w:t>
      </w:r>
    </w:p>
    <w:p w:rsidR="00372151" w:rsidRDefault="00372151" w:rsidP="00372151">
      <w:pPr>
        <w:numPr>
          <w:ilvl w:val="0"/>
          <w:numId w:val="12"/>
        </w:numPr>
        <w:spacing w:line="480" w:lineRule="auto"/>
      </w:pPr>
      <w:r>
        <w:lastRenderedPageBreak/>
        <w:t xml:space="preserve">The nerve roots that surround the spinal cord are echogenic. </w:t>
      </w:r>
    </w:p>
    <w:p w:rsidR="00372151" w:rsidRDefault="00372151" w:rsidP="00372151">
      <w:pPr>
        <w:numPr>
          <w:ilvl w:val="0"/>
          <w:numId w:val="12"/>
        </w:numPr>
        <w:spacing w:line="480" w:lineRule="auto"/>
      </w:pPr>
      <w:r>
        <w:t xml:space="preserve">They are especially noticeable at and below the conus forming the cauda </w:t>
      </w:r>
      <w:proofErr w:type="spellStart"/>
      <w:r>
        <w:t>equina</w:t>
      </w:r>
      <w:proofErr w:type="spellEnd"/>
      <w:r>
        <w:t xml:space="preserve">. </w:t>
      </w:r>
    </w:p>
    <w:p w:rsidR="00372151" w:rsidRDefault="00372151" w:rsidP="00372151">
      <w:pPr>
        <w:numPr>
          <w:ilvl w:val="0"/>
          <w:numId w:val="12"/>
        </w:numPr>
        <w:spacing w:line="480" w:lineRule="auto"/>
      </w:pPr>
      <w:r>
        <w:t xml:space="preserve">Dorsal and ventral nerve roots can have a spiderlike configuration at the tip of the conus in the transverse view. </w:t>
      </w:r>
    </w:p>
    <w:p w:rsidR="00372151" w:rsidRDefault="00372151" w:rsidP="00372151">
      <w:pPr>
        <w:numPr>
          <w:ilvl w:val="0"/>
          <w:numId w:val="12"/>
        </w:numPr>
        <w:spacing w:line="480" w:lineRule="auto"/>
      </w:pPr>
      <w:r>
        <w:t xml:space="preserve">Clusters of normal nerve roots might be mistaken for an echogenic </w:t>
      </w:r>
      <w:proofErr w:type="spellStart"/>
      <w:r>
        <w:rPr>
          <w:i/>
          <w:iCs/>
        </w:rPr>
        <w:t>intracanalicular</w:t>
      </w:r>
      <w:proofErr w:type="spellEnd"/>
      <w:r>
        <w:t xml:space="preserve"> mass. </w:t>
      </w:r>
    </w:p>
    <w:p w:rsidR="00372151" w:rsidRDefault="00372151" w:rsidP="00372151">
      <w:pPr>
        <w:numPr>
          <w:ilvl w:val="0"/>
          <w:numId w:val="12"/>
        </w:numPr>
        <w:spacing w:line="480" w:lineRule="auto"/>
      </w:pPr>
      <w:r>
        <w:t xml:space="preserve">However, nerves are observed to move and change configuration as one scans along the canal in real time. </w:t>
      </w:r>
    </w:p>
    <w:p w:rsidR="00372151" w:rsidRDefault="00372151" w:rsidP="00372151">
      <w:pPr>
        <w:numPr>
          <w:ilvl w:val="0"/>
          <w:numId w:val="12"/>
        </w:numPr>
        <w:spacing w:line="480" w:lineRule="auto"/>
      </w:pPr>
      <w:r>
        <w:t xml:space="preserve">In transverse views, nerve roots might appear as an echogenic clump in the middle of the spinal canal or as bilateral clusters, sometimes in an upside down </w:t>
      </w:r>
      <w:r w:rsidRPr="0072686E">
        <w:rPr>
          <w:rFonts w:ascii="Arial" w:hAnsi="Arial" w:cs="Arial"/>
        </w:rPr>
        <w:t>V</w:t>
      </w:r>
      <w:r>
        <w:t xml:space="preserve"> configuration. </w:t>
      </w:r>
    </w:p>
    <w:p w:rsidR="00372151" w:rsidRDefault="00372151" w:rsidP="00372151">
      <w:pPr>
        <w:numPr>
          <w:ilvl w:val="0"/>
          <w:numId w:val="12"/>
        </w:numPr>
        <w:spacing w:line="480" w:lineRule="auto"/>
      </w:pPr>
      <w:r>
        <w:t xml:space="preserve">Another potential false-positive finding is the bilateral dorsal and ventral roots at the very tip of the conus that can superficially mimic a split cord, </w:t>
      </w:r>
      <w:proofErr w:type="spellStart"/>
      <w:r>
        <w:rPr>
          <w:i/>
          <w:iCs/>
        </w:rPr>
        <w:t>diastematomyelia</w:t>
      </w:r>
      <w:proofErr w:type="spellEnd"/>
      <w:r>
        <w:t xml:space="preserve">. </w:t>
      </w:r>
    </w:p>
    <w:p w:rsidR="00372151" w:rsidRDefault="00372151" w:rsidP="00372151">
      <w:pPr>
        <w:numPr>
          <w:ilvl w:val="0"/>
          <w:numId w:val="12"/>
        </w:numPr>
        <w:spacing w:line="480" w:lineRule="auto"/>
      </w:pPr>
      <w:r>
        <w:t>Although they appear similar on the sonographic image, they are readily distinguished during real-time scanning in both projections, above and below the area of concern.</w:t>
      </w:r>
    </w:p>
    <w:p w:rsidR="00372151" w:rsidRDefault="00372151" w:rsidP="00372151">
      <w:pPr>
        <w:numPr>
          <w:ilvl w:val="0"/>
          <w:numId w:val="12"/>
        </w:numPr>
        <w:spacing w:line="480" w:lineRule="auto"/>
      </w:pPr>
      <w:r>
        <w:t xml:space="preserve">The spinal cord and roots of the cauda </w:t>
      </w:r>
      <w:proofErr w:type="spellStart"/>
      <w:r>
        <w:t>equina</w:t>
      </w:r>
      <w:proofErr w:type="spellEnd"/>
      <w:r>
        <w:t xml:space="preserve"> are normally observed to move. This is best seen with minimal frame persistence. </w:t>
      </w:r>
    </w:p>
    <w:p w:rsidR="00372151" w:rsidRDefault="00372151" w:rsidP="00372151">
      <w:pPr>
        <w:numPr>
          <w:ilvl w:val="0"/>
          <w:numId w:val="12"/>
        </w:numPr>
        <w:spacing w:line="480" w:lineRule="auto"/>
      </w:pPr>
      <w:proofErr w:type="spellStart"/>
      <w:r>
        <w:t>Dorsoventral</w:t>
      </w:r>
      <w:proofErr w:type="spellEnd"/>
      <w:r>
        <w:t xml:space="preserve"> oscillations occur at the frequency of the heartbeat, and there is also a superimposed motion that occurs with respirations. </w:t>
      </w:r>
    </w:p>
    <w:p w:rsidR="00372151" w:rsidRDefault="00372151" w:rsidP="00372151">
      <w:pPr>
        <w:numPr>
          <w:ilvl w:val="0"/>
          <w:numId w:val="12"/>
        </w:numPr>
        <w:spacing w:line="480" w:lineRule="auto"/>
      </w:pPr>
      <w:r>
        <w:t>These movements are variably present in neonates, but are almost always seen after 1 or 2 months of age.</w:t>
      </w:r>
    </w:p>
    <w:p w:rsidR="00372151" w:rsidRDefault="00372151" w:rsidP="00372151">
      <w:pPr>
        <w:pStyle w:val="Heading5"/>
      </w:pPr>
      <w:r>
        <w:lastRenderedPageBreak/>
        <w:t>Level of the Conus Medullaris</w:t>
      </w:r>
    </w:p>
    <w:p w:rsidR="00372151" w:rsidRDefault="00372151" w:rsidP="00372151">
      <w:pPr>
        <w:numPr>
          <w:ilvl w:val="0"/>
          <w:numId w:val="13"/>
        </w:numPr>
        <w:spacing w:line="480" w:lineRule="auto"/>
      </w:pPr>
      <w:r>
        <w:t xml:space="preserve">The single most important determination is usually the level of the tip of the tapered conus medullaris. </w:t>
      </w:r>
    </w:p>
    <w:p w:rsidR="00372151" w:rsidRDefault="00372151" w:rsidP="00372151">
      <w:pPr>
        <w:numPr>
          <w:ilvl w:val="0"/>
          <w:numId w:val="13"/>
        </w:numPr>
        <w:spacing w:line="480" w:lineRule="auto"/>
      </w:pPr>
      <w:r>
        <w:t>The normal level is in the upper lumbar canal, above the superior endplate of L3, with most cords ending above L2.</w:t>
      </w:r>
    </w:p>
    <w:p w:rsidR="00372151" w:rsidRDefault="00372151" w:rsidP="00372151">
      <w:pPr>
        <w:numPr>
          <w:ilvl w:val="0"/>
          <w:numId w:val="13"/>
        </w:numPr>
        <w:spacing w:line="480" w:lineRule="auto"/>
      </w:pPr>
      <w:r>
        <w:t xml:space="preserve">The level of the lumbar vertebral level may be determined by looking at the baby’s back during the scanning examination. </w:t>
      </w:r>
    </w:p>
    <w:p w:rsidR="00372151" w:rsidRDefault="00372151" w:rsidP="00372151">
      <w:pPr>
        <w:numPr>
          <w:ilvl w:val="0"/>
          <w:numId w:val="13"/>
        </w:numPr>
        <w:spacing w:line="480" w:lineRule="auto"/>
      </w:pPr>
      <w:r>
        <w:t xml:space="preserve">A transverse projection across the midline from the lowest palpable rib end is often L2. </w:t>
      </w:r>
    </w:p>
    <w:p w:rsidR="00372151" w:rsidRDefault="00372151" w:rsidP="00372151">
      <w:pPr>
        <w:numPr>
          <w:ilvl w:val="0"/>
          <w:numId w:val="13"/>
        </w:numPr>
        <w:spacing w:line="480" w:lineRule="auto"/>
      </w:pPr>
      <w:r>
        <w:t xml:space="preserve">A similar projection from the palpated apex of the iliac crest is often L5. </w:t>
      </w:r>
    </w:p>
    <w:p w:rsidR="00372151" w:rsidRDefault="00372151" w:rsidP="00372151">
      <w:pPr>
        <w:numPr>
          <w:ilvl w:val="0"/>
          <w:numId w:val="13"/>
        </w:numPr>
        <w:spacing w:line="480" w:lineRule="auto"/>
      </w:pPr>
      <w:r>
        <w:t xml:space="preserve">One can count vertebral levels on ultrasound by counting caudad from the lowest rib-bearing vertebra or by counting cranial from the caudal end of the thecal sac (usually S2), coccyx, or lumbosacral junction. </w:t>
      </w:r>
    </w:p>
    <w:p w:rsidR="00372151" w:rsidRDefault="00372151" w:rsidP="00372151">
      <w:pPr>
        <w:numPr>
          <w:ilvl w:val="0"/>
          <w:numId w:val="13"/>
        </w:numPr>
        <w:spacing w:line="480" w:lineRule="auto"/>
      </w:pPr>
      <w:r>
        <w:t xml:space="preserve">One also can sonographically identify the lowest rib over each kidney and follow it medially to its vertebral body. </w:t>
      </w:r>
    </w:p>
    <w:p w:rsidR="00372151" w:rsidRDefault="00372151" w:rsidP="00372151">
      <w:pPr>
        <w:numPr>
          <w:ilvl w:val="0"/>
          <w:numId w:val="13"/>
        </w:numPr>
        <w:spacing w:line="480" w:lineRule="auto"/>
      </w:pPr>
      <w:r>
        <w:t xml:space="preserve">That level can be assigned as T12, although it could be off by a level if the patient has 11 or 13 pairs of ribs. </w:t>
      </w:r>
    </w:p>
    <w:p w:rsidR="00372151" w:rsidRDefault="00372151" w:rsidP="00372151">
      <w:pPr>
        <w:numPr>
          <w:ilvl w:val="0"/>
          <w:numId w:val="13"/>
        </w:numPr>
        <w:spacing w:line="480" w:lineRule="auto"/>
      </w:pPr>
      <w:r>
        <w:t xml:space="preserve">If the conus tip is mid lumbar, its exact level might therefore need to be determined by a correlative radiograph. </w:t>
      </w:r>
    </w:p>
    <w:p w:rsidR="00372151" w:rsidRDefault="00372151" w:rsidP="00372151">
      <w:pPr>
        <w:numPr>
          <w:ilvl w:val="0"/>
          <w:numId w:val="13"/>
        </w:numPr>
        <w:spacing w:line="480" w:lineRule="auto"/>
      </w:pPr>
      <w:r>
        <w:t>The conus tip is carefully noted in both longitudinal and transverse sonographic projections and this position is marked on the skin by a radiopaque marker, such as a nipple “BB” marker.</w:t>
      </w:r>
    </w:p>
    <w:p w:rsidR="00372151" w:rsidRDefault="00372151" w:rsidP="00372151">
      <w:pPr>
        <w:numPr>
          <w:ilvl w:val="0"/>
          <w:numId w:val="13"/>
        </w:numPr>
        <w:spacing w:line="480" w:lineRule="auto"/>
      </w:pPr>
      <w:r>
        <w:lastRenderedPageBreak/>
        <w:t xml:space="preserve">Most tethered cords have been unquestionably low and correlative radiographs usually were not needed. </w:t>
      </w:r>
    </w:p>
    <w:p w:rsidR="00372151" w:rsidRDefault="00372151" w:rsidP="00372151">
      <w:pPr>
        <w:numPr>
          <w:ilvl w:val="0"/>
          <w:numId w:val="13"/>
        </w:numPr>
        <w:spacing w:line="480" w:lineRule="auto"/>
      </w:pPr>
      <w:r>
        <w:t xml:space="preserve">Sometimes the conus tip is obscured by an overlying posterior spinal element, but this is more often a problem in older infants and children. In those cases, the conus level is inferred as lying between the lowest level showing cord and the adjacent caudal level that contains only cauda </w:t>
      </w:r>
      <w:proofErr w:type="spellStart"/>
      <w:r>
        <w:t>equina</w:t>
      </w:r>
      <w:proofErr w:type="spellEnd"/>
      <w:r>
        <w:t>.</w:t>
      </w:r>
    </w:p>
    <w:p w:rsidR="00372151" w:rsidRDefault="00372151" w:rsidP="00372151">
      <w:pPr>
        <w:pStyle w:val="Heading2"/>
        <w:spacing w:line="480" w:lineRule="auto"/>
      </w:pPr>
      <w:r>
        <w:t>Pathology of the Neonatal Spinal Column</w:t>
      </w:r>
    </w:p>
    <w:p w:rsidR="00372151" w:rsidRDefault="00372151" w:rsidP="00372151">
      <w:pPr>
        <w:numPr>
          <w:ilvl w:val="0"/>
          <w:numId w:val="14"/>
        </w:numPr>
        <w:spacing w:line="480" w:lineRule="auto"/>
      </w:pPr>
      <w:r>
        <w:t xml:space="preserve">Spinal sonography is performed primarily to study the contents of the spinal canal. The most common request is to search for the occult tethered cord. </w:t>
      </w:r>
    </w:p>
    <w:p w:rsidR="00372151" w:rsidRDefault="00372151" w:rsidP="00372151">
      <w:pPr>
        <w:pStyle w:val="Heading3"/>
        <w:rPr>
          <w:i w:val="0"/>
          <w:iCs w:val="0"/>
        </w:rPr>
      </w:pPr>
      <w:r>
        <w:t>Tethered Spinal Cord</w:t>
      </w:r>
    </w:p>
    <w:p w:rsidR="00372151" w:rsidRDefault="00372151" w:rsidP="00372151">
      <w:pPr>
        <w:numPr>
          <w:ilvl w:val="0"/>
          <w:numId w:val="14"/>
        </w:numPr>
        <w:spacing w:line="480" w:lineRule="auto"/>
      </w:pPr>
      <w:r>
        <w:t xml:space="preserve">The tethered spinal cord is a pathologic fixation of the spinal cord in an abnormal caudal location, so that the cord suffers mechanical stretching, distortion, and ischemia with daily activities, growth, and development. </w:t>
      </w:r>
    </w:p>
    <w:p w:rsidR="00372151" w:rsidRDefault="00372151" w:rsidP="00372151">
      <w:pPr>
        <w:numPr>
          <w:ilvl w:val="0"/>
          <w:numId w:val="14"/>
        </w:numPr>
        <w:spacing w:line="480" w:lineRule="auto"/>
      </w:pPr>
      <w:r>
        <w:t xml:space="preserve">The tethered spinal cord, in addition to being in a more caudal location, is often fixed eccentrically within the canal. </w:t>
      </w:r>
    </w:p>
    <w:p w:rsidR="00372151" w:rsidRDefault="00372151" w:rsidP="00372151">
      <w:pPr>
        <w:numPr>
          <w:ilvl w:val="0"/>
          <w:numId w:val="14"/>
        </w:numPr>
        <w:spacing w:line="480" w:lineRule="auto"/>
      </w:pPr>
      <w:r>
        <w:t xml:space="preserve">Spinal cord oscillations might be diminished in the tethered cord. </w:t>
      </w:r>
    </w:p>
    <w:p w:rsidR="00372151" w:rsidRDefault="00372151" w:rsidP="00372151">
      <w:pPr>
        <w:numPr>
          <w:ilvl w:val="0"/>
          <w:numId w:val="14"/>
        </w:numPr>
        <w:spacing w:line="480" w:lineRule="auto"/>
      </w:pPr>
      <w:r>
        <w:t xml:space="preserve">If cord oscillations are present distant from the site of tethering, they often are dampened or absent closer to the point of fixation. </w:t>
      </w:r>
    </w:p>
    <w:p w:rsidR="00372151" w:rsidRDefault="00372151" w:rsidP="00372151">
      <w:pPr>
        <w:numPr>
          <w:ilvl w:val="0"/>
          <w:numId w:val="14"/>
        </w:numPr>
        <w:spacing w:line="480" w:lineRule="auto"/>
      </w:pPr>
      <w:r>
        <w:t xml:space="preserve">These normal brisk oscillations of the cord are not as apparent in normal neonates as in older infants; therefore, looking for dampened or absent oscillations in neonates with tethered cords has limited usefulness (false-positives). </w:t>
      </w:r>
    </w:p>
    <w:p w:rsidR="00372151" w:rsidRDefault="00372151" w:rsidP="00372151">
      <w:pPr>
        <w:numPr>
          <w:ilvl w:val="0"/>
          <w:numId w:val="14"/>
        </w:numPr>
        <w:spacing w:line="480" w:lineRule="auto"/>
      </w:pPr>
      <w:r>
        <w:t xml:space="preserve">Most </w:t>
      </w:r>
      <w:proofErr w:type="spellStart"/>
      <w:r>
        <w:t>nonoscillating</w:t>
      </w:r>
      <w:proofErr w:type="spellEnd"/>
      <w:r>
        <w:t xml:space="preserve"> cords in neonates are normal and are not caused by tethering. </w:t>
      </w:r>
    </w:p>
    <w:p w:rsidR="00372151" w:rsidRDefault="00372151" w:rsidP="00372151">
      <w:pPr>
        <w:numPr>
          <w:ilvl w:val="0"/>
          <w:numId w:val="14"/>
        </w:numPr>
        <w:spacing w:line="480" w:lineRule="auto"/>
        <w:rPr>
          <w:i/>
          <w:iCs/>
        </w:rPr>
      </w:pPr>
      <w:r>
        <w:lastRenderedPageBreak/>
        <w:t>These oscillations usually diminish as the child grows, presumably because the cord is anchored and is being stretched.</w:t>
      </w:r>
    </w:p>
    <w:p w:rsidR="00372151" w:rsidRDefault="00372151" w:rsidP="00372151">
      <w:pPr>
        <w:pStyle w:val="Heading3"/>
      </w:pPr>
      <w:r>
        <w:t>Lipoma</w:t>
      </w:r>
    </w:p>
    <w:p w:rsidR="00372151" w:rsidRDefault="00372151" w:rsidP="00372151">
      <w:pPr>
        <w:numPr>
          <w:ilvl w:val="0"/>
          <w:numId w:val="15"/>
        </w:numPr>
        <w:tabs>
          <w:tab w:val="clear" w:pos="780"/>
        </w:tabs>
        <w:spacing w:line="480" w:lineRule="auto"/>
        <w:ind w:left="720"/>
      </w:pPr>
      <w:r>
        <w:t xml:space="preserve">The tethered cord usually is associated with a mass of the lower cord or </w:t>
      </w:r>
      <w:r>
        <w:rPr>
          <w:i/>
          <w:iCs/>
        </w:rPr>
        <w:t xml:space="preserve">filum </w:t>
      </w:r>
      <w:proofErr w:type="spellStart"/>
      <w:r>
        <w:rPr>
          <w:i/>
          <w:iCs/>
        </w:rPr>
        <w:t>terminale</w:t>
      </w:r>
      <w:proofErr w:type="spellEnd"/>
      <w:r>
        <w:t xml:space="preserve">. </w:t>
      </w:r>
    </w:p>
    <w:p w:rsidR="00372151" w:rsidRDefault="00372151" w:rsidP="00372151">
      <w:pPr>
        <w:numPr>
          <w:ilvl w:val="0"/>
          <w:numId w:val="15"/>
        </w:numPr>
        <w:tabs>
          <w:tab w:val="clear" w:pos="780"/>
        </w:tabs>
        <w:spacing w:line="480" w:lineRule="auto"/>
        <w:ind w:left="720"/>
      </w:pPr>
      <w:r>
        <w:t xml:space="preserve">This anomaly comprises 20% to 50% of spinal </w:t>
      </w:r>
      <w:proofErr w:type="spellStart"/>
      <w:r>
        <w:t>dysplasias</w:t>
      </w:r>
      <w:proofErr w:type="spellEnd"/>
      <w:r>
        <w:t xml:space="preserve">. </w:t>
      </w:r>
    </w:p>
    <w:p w:rsidR="00372151" w:rsidRDefault="00372151" w:rsidP="00372151">
      <w:pPr>
        <w:numPr>
          <w:ilvl w:val="0"/>
          <w:numId w:val="15"/>
        </w:numPr>
        <w:tabs>
          <w:tab w:val="clear" w:pos="780"/>
        </w:tabs>
        <w:spacing w:line="480" w:lineRule="auto"/>
        <w:ind w:left="720"/>
      </w:pPr>
      <w:r>
        <w:t xml:space="preserve">This mass often has </w:t>
      </w:r>
      <w:proofErr w:type="spellStart"/>
      <w:r>
        <w:t>lipomatous</w:t>
      </w:r>
      <w:proofErr w:type="spellEnd"/>
      <w:r>
        <w:t xml:space="preserve"> elements and can be continuous with the subcutaneous tissues and present as a fatty lump on the lower back. </w:t>
      </w:r>
    </w:p>
    <w:p w:rsidR="00372151" w:rsidRDefault="00372151" w:rsidP="00372151">
      <w:pPr>
        <w:numPr>
          <w:ilvl w:val="0"/>
          <w:numId w:val="15"/>
        </w:numPr>
        <w:tabs>
          <w:tab w:val="clear" w:pos="780"/>
        </w:tabs>
        <w:spacing w:line="480" w:lineRule="auto"/>
        <w:ind w:left="720"/>
      </w:pPr>
      <w:r>
        <w:t xml:space="preserve">Lipomas can be isolated to the filum </w:t>
      </w:r>
      <w:proofErr w:type="spellStart"/>
      <w:r>
        <w:t>terminale</w:t>
      </w:r>
      <w:proofErr w:type="spellEnd"/>
      <w:r>
        <w:t xml:space="preserve"> or extend to and infiltrate the spinal cord and conus medullaris to varying degrees. </w:t>
      </w:r>
    </w:p>
    <w:p w:rsidR="00372151" w:rsidRDefault="00372151" w:rsidP="00372151">
      <w:pPr>
        <w:numPr>
          <w:ilvl w:val="0"/>
          <w:numId w:val="15"/>
        </w:numPr>
        <w:tabs>
          <w:tab w:val="clear" w:pos="780"/>
        </w:tabs>
        <w:spacing w:line="480" w:lineRule="auto"/>
        <w:ind w:left="720"/>
      </w:pPr>
      <w:r>
        <w:t xml:space="preserve">Lipomas usually are echogenic and may present as a small or large mass. </w:t>
      </w:r>
    </w:p>
    <w:p w:rsidR="00372151" w:rsidRDefault="00372151" w:rsidP="00372151">
      <w:pPr>
        <w:pStyle w:val="Heading3"/>
      </w:pPr>
      <w:proofErr w:type="spellStart"/>
      <w:r>
        <w:t>Hydromelia</w:t>
      </w:r>
      <w:proofErr w:type="spellEnd"/>
      <w:r>
        <w:t xml:space="preserve"> and </w:t>
      </w:r>
      <w:proofErr w:type="spellStart"/>
      <w:r>
        <w:t>Diastematomyelia</w:t>
      </w:r>
      <w:proofErr w:type="spellEnd"/>
    </w:p>
    <w:p w:rsidR="00372151" w:rsidRDefault="00372151" w:rsidP="00372151">
      <w:pPr>
        <w:numPr>
          <w:ilvl w:val="0"/>
          <w:numId w:val="16"/>
        </w:numPr>
        <w:tabs>
          <w:tab w:val="clear" w:pos="780"/>
        </w:tabs>
        <w:spacing w:line="480" w:lineRule="auto"/>
        <w:ind w:left="720"/>
      </w:pPr>
      <w:proofErr w:type="spellStart"/>
      <w:r>
        <w:t>Hydromyelia</w:t>
      </w:r>
      <w:proofErr w:type="spellEnd"/>
      <w:r>
        <w:t xml:space="preserve"> is another </w:t>
      </w:r>
      <w:proofErr w:type="spellStart"/>
      <w:r>
        <w:t>sonographically</w:t>
      </w:r>
      <w:proofErr w:type="spellEnd"/>
      <w:r>
        <w:t xml:space="preserve"> observable abnormality of the spinal cord that can be seen in variable degrees. </w:t>
      </w:r>
    </w:p>
    <w:p w:rsidR="00372151" w:rsidRDefault="00372151" w:rsidP="00372151">
      <w:pPr>
        <w:numPr>
          <w:ilvl w:val="0"/>
          <w:numId w:val="16"/>
        </w:numPr>
        <w:tabs>
          <w:tab w:val="clear" w:pos="780"/>
        </w:tabs>
        <w:spacing w:line="480" w:lineRule="auto"/>
        <w:ind w:left="720"/>
      </w:pPr>
      <w:r>
        <w:t xml:space="preserve">One should be aware that slight prominence of the central canal at the caudal end of the cord is a common finding in neonates. </w:t>
      </w:r>
    </w:p>
    <w:p w:rsidR="00372151" w:rsidRDefault="00372151" w:rsidP="00372151">
      <w:pPr>
        <w:numPr>
          <w:ilvl w:val="0"/>
          <w:numId w:val="16"/>
        </w:numPr>
        <w:tabs>
          <w:tab w:val="clear" w:pos="780"/>
        </w:tabs>
        <w:spacing w:line="480" w:lineRule="auto"/>
        <w:ind w:left="720"/>
      </w:pPr>
      <w:r>
        <w:t xml:space="preserve">Focal </w:t>
      </w:r>
      <w:proofErr w:type="spellStart"/>
      <w:r>
        <w:t>hydromelia</w:t>
      </w:r>
      <w:proofErr w:type="spellEnd"/>
      <w:r>
        <w:t xml:space="preserve"> is often present just cephalad to the site of tethering in </w:t>
      </w:r>
      <w:proofErr w:type="spellStart"/>
      <w:r>
        <w:t>dysraphic</w:t>
      </w:r>
      <w:proofErr w:type="spellEnd"/>
      <w:r>
        <w:t xml:space="preserve"> conditions as myelomeningocele or </w:t>
      </w:r>
      <w:proofErr w:type="spellStart"/>
      <w:r>
        <w:t>lipomyelomeningocele</w:t>
      </w:r>
      <w:proofErr w:type="spellEnd"/>
      <w:r>
        <w:t xml:space="preserve">. </w:t>
      </w:r>
    </w:p>
    <w:p w:rsidR="00372151" w:rsidRDefault="00372151" w:rsidP="00372151">
      <w:pPr>
        <w:numPr>
          <w:ilvl w:val="0"/>
          <w:numId w:val="16"/>
        </w:numPr>
        <w:tabs>
          <w:tab w:val="clear" w:pos="780"/>
        </w:tabs>
        <w:spacing w:line="480" w:lineRule="auto"/>
        <w:ind w:left="720"/>
      </w:pPr>
      <w:proofErr w:type="spellStart"/>
      <w:r>
        <w:t>Hydromyelia</w:t>
      </w:r>
      <w:proofErr w:type="spellEnd"/>
      <w:r>
        <w:t xml:space="preserve"> also might accompany </w:t>
      </w:r>
      <w:proofErr w:type="spellStart"/>
      <w:r>
        <w:t>diastematomyelia</w:t>
      </w:r>
      <w:proofErr w:type="spellEnd"/>
      <w:r>
        <w:t xml:space="preserve">, a condition in which the cord is split at one or more sites by an osseous, cartilaginous, or fibrous septum. </w:t>
      </w:r>
    </w:p>
    <w:p w:rsidR="00372151" w:rsidRDefault="00372151" w:rsidP="00372151">
      <w:pPr>
        <w:numPr>
          <w:ilvl w:val="0"/>
          <w:numId w:val="16"/>
        </w:numPr>
        <w:tabs>
          <w:tab w:val="clear" w:pos="780"/>
        </w:tabs>
        <w:spacing w:line="480" w:lineRule="auto"/>
        <w:ind w:left="720"/>
      </w:pPr>
      <w:r>
        <w:t xml:space="preserve">The two segments of the cord can be seen most clearly on transverse views. </w:t>
      </w:r>
    </w:p>
    <w:p w:rsidR="00372151" w:rsidRDefault="00372151" w:rsidP="00372151">
      <w:pPr>
        <w:numPr>
          <w:ilvl w:val="0"/>
          <w:numId w:val="16"/>
        </w:numPr>
        <w:tabs>
          <w:tab w:val="clear" w:pos="780"/>
        </w:tabs>
        <w:spacing w:line="480" w:lineRule="auto"/>
        <w:ind w:left="720"/>
      </w:pPr>
      <w:r>
        <w:t xml:space="preserve">They might rejoin caudal to the cleft. </w:t>
      </w:r>
    </w:p>
    <w:p w:rsidR="00372151" w:rsidRDefault="00372151" w:rsidP="00372151">
      <w:pPr>
        <w:numPr>
          <w:ilvl w:val="0"/>
          <w:numId w:val="16"/>
        </w:numPr>
        <w:tabs>
          <w:tab w:val="clear" w:pos="780"/>
        </w:tabs>
        <w:spacing w:line="480" w:lineRule="auto"/>
        <w:ind w:left="720"/>
      </w:pPr>
      <w:r>
        <w:lastRenderedPageBreak/>
        <w:t xml:space="preserve">The vertebral column is virtually always abnormal on plain radiography in patients with </w:t>
      </w:r>
      <w:proofErr w:type="spellStart"/>
      <w:r>
        <w:t>diastematomyelia</w:t>
      </w:r>
      <w:proofErr w:type="spellEnd"/>
      <w:r>
        <w:t>.</w:t>
      </w:r>
    </w:p>
    <w:p w:rsidR="00372151" w:rsidRDefault="00372151" w:rsidP="00372151">
      <w:pPr>
        <w:pStyle w:val="Heading3"/>
        <w:rPr>
          <w:i w:val="0"/>
          <w:iCs w:val="0"/>
        </w:rPr>
      </w:pPr>
      <w:r>
        <w:t>Cysts of the Spinal Cord</w:t>
      </w:r>
    </w:p>
    <w:p w:rsidR="00372151" w:rsidRDefault="00372151" w:rsidP="00372151">
      <w:pPr>
        <w:numPr>
          <w:ilvl w:val="0"/>
          <w:numId w:val="17"/>
        </w:numPr>
        <w:tabs>
          <w:tab w:val="clear" w:pos="780"/>
        </w:tabs>
        <w:spacing w:line="480" w:lineRule="auto"/>
        <w:ind w:left="720"/>
      </w:pPr>
      <w:r>
        <w:t xml:space="preserve">Small cysts in the filum </w:t>
      </w:r>
      <w:proofErr w:type="spellStart"/>
      <w:r>
        <w:t>terminale</w:t>
      </w:r>
      <w:proofErr w:type="spellEnd"/>
      <w:r>
        <w:t xml:space="preserve"> might be remnants of a terminal ventricle or an arachnoid pseudocyst and of no significance. </w:t>
      </w:r>
    </w:p>
    <w:p w:rsidR="00372151" w:rsidRDefault="00372151" w:rsidP="00372151">
      <w:pPr>
        <w:numPr>
          <w:ilvl w:val="0"/>
          <w:numId w:val="17"/>
        </w:numPr>
        <w:tabs>
          <w:tab w:val="clear" w:pos="780"/>
        </w:tabs>
        <w:spacing w:line="480" w:lineRule="auto"/>
        <w:ind w:left="720"/>
      </w:pPr>
      <w:r>
        <w:t xml:space="preserve">A cyst in the cauda </w:t>
      </w:r>
      <w:proofErr w:type="spellStart"/>
      <w:r>
        <w:t>equina</w:t>
      </w:r>
      <w:proofErr w:type="spellEnd"/>
      <w:r>
        <w:t xml:space="preserve"> region may be seen with a thick filum </w:t>
      </w:r>
      <w:proofErr w:type="spellStart"/>
      <w:r>
        <w:t>terminale</w:t>
      </w:r>
      <w:proofErr w:type="spellEnd"/>
      <w:r>
        <w:t xml:space="preserve">. </w:t>
      </w:r>
    </w:p>
    <w:p w:rsidR="00DB0410" w:rsidRDefault="00DB0410" w:rsidP="00372151">
      <w:pPr>
        <w:numPr>
          <w:ilvl w:val="0"/>
          <w:numId w:val="17"/>
        </w:numPr>
        <w:tabs>
          <w:tab w:val="clear" w:pos="780"/>
        </w:tabs>
        <w:spacing w:line="480" w:lineRule="auto"/>
        <w:ind w:left="720"/>
      </w:pPr>
      <w:r>
        <w:t>Spinal cord cysts have a correlation with tethered cord.</w:t>
      </w:r>
    </w:p>
    <w:p w:rsidR="00372151" w:rsidRDefault="00372151" w:rsidP="00372151">
      <w:pPr>
        <w:pStyle w:val="Heading3"/>
      </w:pPr>
      <w:r>
        <w:t xml:space="preserve">Myelomeningocele or </w:t>
      </w:r>
      <w:proofErr w:type="spellStart"/>
      <w:r>
        <w:t>Myeloschisis</w:t>
      </w:r>
      <w:proofErr w:type="spellEnd"/>
    </w:p>
    <w:p w:rsidR="00372151" w:rsidRDefault="00372151" w:rsidP="00372151">
      <w:pPr>
        <w:numPr>
          <w:ilvl w:val="0"/>
          <w:numId w:val="18"/>
        </w:numPr>
        <w:tabs>
          <w:tab w:val="clear" w:pos="780"/>
        </w:tabs>
        <w:spacing w:line="480" w:lineRule="auto"/>
        <w:ind w:left="720"/>
      </w:pPr>
      <w:r>
        <w:t xml:space="preserve">The primary reason for studying the cord in cases of clinically obvious </w:t>
      </w:r>
      <w:r>
        <w:rPr>
          <w:i/>
          <w:iCs/>
        </w:rPr>
        <w:t>myelomeningocele</w:t>
      </w:r>
      <w:r>
        <w:t xml:space="preserve"> or </w:t>
      </w:r>
      <w:proofErr w:type="spellStart"/>
      <w:r>
        <w:rPr>
          <w:i/>
          <w:iCs/>
        </w:rPr>
        <w:t>myeloschisis</w:t>
      </w:r>
      <w:proofErr w:type="spellEnd"/>
      <w:r>
        <w:t xml:space="preserve"> is to exclude additional cord pathology such as </w:t>
      </w:r>
      <w:proofErr w:type="spellStart"/>
      <w:r>
        <w:t>diastematomyelia</w:t>
      </w:r>
      <w:proofErr w:type="spellEnd"/>
      <w:r>
        <w:t xml:space="preserve">. </w:t>
      </w:r>
    </w:p>
    <w:p w:rsidR="00372151" w:rsidRDefault="00372151" w:rsidP="00372151">
      <w:pPr>
        <w:numPr>
          <w:ilvl w:val="0"/>
          <w:numId w:val="18"/>
        </w:numPr>
        <w:tabs>
          <w:tab w:val="clear" w:pos="780"/>
        </w:tabs>
        <w:spacing w:line="480" w:lineRule="auto"/>
        <w:ind w:left="720"/>
      </w:pPr>
      <w:r>
        <w:t xml:space="preserve">Intraoperative sonography has been successfully used to detect the margin of the skin defect. </w:t>
      </w:r>
    </w:p>
    <w:p w:rsidR="00372151" w:rsidRDefault="00372151" w:rsidP="00372151">
      <w:pPr>
        <w:numPr>
          <w:ilvl w:val="0"/>
          <w:numId w:val="18"/>
        </w:numPr>
        <w:tabs>
          <w:tab w:val="clear" w:pos="780"/>
        </w:tabs>
        <w:spacing w:line="480" w:lineRule="auto"/>
        <w:ind w:left="720"/>
      </w:pPr>
      <w:r>
        <w:t xml:space="preserve">The anatomy of the cord, adhesion of the cord to the dorsal aspect of the spinal canal cephalad to the defect, and appearance of the neural placode and nerve roots in the defect all can be seen on sonography. </w:t>
      </w:r>
    </w:p>
    <w:p w:rsidR="00372151" w:rsidRDefault="00372151" w:rsidP="00372151">
      <w:pPr>
        <w:numPr>
          <w:ilvl w:val="0"/>
          <w:numId w:val="18"/>
        </w:numPr>
        <w:tabs>
          <w:tab w:val="clear" w:pos="780"/>
        </w:tabs>
        <w:spacing w:line="480" w:lineRule="auto"/>
        <w:ind w:left="720"/>
      </w:pPr>
      <w:r>
        <w:t xml:space="preserve">Sonography is used to distinguish a </w:t>
      </w:r>
      <w:proofErr w:type="spellStart"/>
      <w:r>
        <w:t>meningocele</w:t>
      </w:r>
      <w:proofErr w:type="spellEnd"/>
      <w:r>
        <w:t xml:space="preserve"> from a myelomeningocele or if the </w:t>
      </w:r>
      <w:proofErr w:type="spellStart"/>
      <w:r>
        <w:t>dysraphic</w:t>
      </w:r>
      <w:proofErr w:type="spellEnd"/>
      <w:r>
        <w:t xml:space="preserve"> defect is skin covered. </w:t>
      </w:r>
    </w:p>
    <w:p w:rsidR="00372151" w:rsidRDefault="00372151" w:rsidP="00372151">
      <w:pPr>
        <w:numPr>
          <w:ilvl w:val="0"/>
          <w:numId w:val="18"/>
        </w:numPr>
        <w:tabs>
          <w:tab w:val="clear" w:pos="780"/>
        </w:tabs>
        <w:spacing w:line="480" w:lineRule="auto"/>
        <w:ind w:left="720"/>
      </w:pPr>
      <w:r>
        <w:t xml:space="preserve">Myelomeningocele shows a flat </w:t>
      </w:r>
      <w:proofErr w:type="spellStart"/>
      <w:r>
        <w:t>nontubulated</w:t>
      </w:r>
      <w:proofErr w:type="spellEnd"/>
      <w:r>
        <w:t xml:space="preserve"> cord (neural placode) with nerve roots extending into the defect. </w:t>
      </w:r>
    </w:p>
    <w:p w:rsidR="00372151" w:rsidRDefault="00372151" w:rsidP="00372151">
      <w:pPr>
        <w:numPr>
          <w:ilvl w:val="0"/>
          <w:numId w:val="18"/>
        </w:numPr>
        <w:tabs>
          <w:tab w:val="clear" w:pos="780"/>
        </w:tabs>
        <w:spacing w:line="480" w:lineRule="auto"/>
        <w:ind w:left="720"/>
      </w:pPr>
      <w:r>
        <w:t xml:space="preserve">The nerve roots rise from the neural placode with dorsal roots lateral and ventral roots medial. </w:t>
      </w:r>
    </w:p>
    <w:p w:rsidR="00372151" w:rsidRDefault="00372151" w:rsidP="00372151">
      <w:pPr>
        <w:numPr>
          <w:ilvl w:val="0"/>
          <w:numId w:val="18"/>
        </w:numPr>
        <w:tabs>
          <w:tab w:val="clear" w:pos="780"/>
        </w:tabs>
        <w:spacing w:line="480" w:lineRule="auto"/>
        <w:ind w:left="720"/>
      </w:pPr>
      <w:r>
        <w:t xml:space="preserve">In contrast, a </w:t>
      </w:r>
      <w:proofErr w:type="spellStart"/>
      <w:r>
        <w:rPr>
          <w:i/>
          <w:iCs/>
        </w:rPr>
        <w:t>meningocele</w:t>
      </w:r>
      <w:proofErr w:type="spellEnd"/>
      <w:r>
        <w:t xml:space="preserve"> shows nothing but fluid within the sac. </w:t>
      </w:r>
    </w:p>
    <w:p w:rsidR="00372151" w:rsidRDefault="00372151" w:rsidP="00372151">
      <w:pPr>
        <w:numPr>
          <w:ilvl w:val="0"/>
          <w:numId w:val="18"/>
        </w:numPr>
        <w:tabs>
          <w:tab w:val="clear" w:pos="780"/>
        </w:tabs>
        <w:spacing w:line="480" w:lineRule="auto"/>
        <w:ind w:left="720"/>
      </w:pPr>
      <w:r>
        <w:lastRenderedPageBreak/>
        <w:t xml:space="preserve">However, a </w:t>
      </w:r>
      <w:proofErr w:type="spellStart"/>
      <w:r>
        <w:t>meningocele</w:t>
      </w:r>
      <w:proofErr w:type="spellEnd"/>
      <w:r>
        <w:t xml:space="preserve"> also can contain fine lacelike strands extending into the sac. </w:t>
      </w:r>
    </w:p>
    <w:p w:rsidR="00372151" w:rsidRDefault="00372151" w:rsidP="00372151">
      <w:pPr>
        <w:numPr>
          <w:ilvl w:val="0"/>
          <w:numId w:val="18"/>
        </w:numPr>
        <w:tabs>
          <w:tab w:val="clear" w:pos="780"/>
        </w:tabs>
        <w:spacing w:line="480" w:lineRule="auto"/>
        <w:ind w:left="720"/>
      </w:pPr>
      <w:r>
        <w:t xml:space="preserve">These fibers are finer than nerve roots and are strands of lining tissue, such as arachnoid. </w:t>
      </w:r>
    </w:p>
    <w:p w:rsidR="00372151" w:rsidRDefault="00372151" w:rsidP="00372151">
      <w:pPr>
        <w:numPr>
          <w:ilvl w:val="0"/>
          <w:numId w:val="18"/>
        </w:numPr>
        <w:tabs>
          <w:tab w:val="clear" w:pos="780"/>
        </w:tabs>
        <w:spacing w:line="480" w:lineRule="auto"/>
        <w:ind w:left="720"/>
      </w:pPr>
      <w:r>
        <w:t xml:space="preserve">Although the spinal cord is tabulated and does not enter the sac in a </w:t>
      </w:r>
      <w:proofErr w:type="spellStart"/>
      <w:r>
        <w:t>meningocele</w:t>
      </w:r>
      <w:proofErr w:type="spellEnd"/>
      <w:r>
        <w:t>, the cord might be focally eccentric in the canal and even be tethered by a focal adhesion.</w:t>
      </w:r>
    </w:p>
    <w:p w:rsidR="00372151" w:rsidRDefault="00372151" w:rsidP="00372151">
      <w:pPr>
        <w:pStyle w:val="Heading3"/>
        <w:rPr>
          <w:b w:val="0"/>
          <w:bCs w:val="0"/>
        </w:rPr>
      </w:pPr>
      <w:r>
        <w:t>Other Indications and Associations</w:t>
      </w:r>
    </w:p>
    <w:p w:rsidR="00372151" w:rsidRDefault="00372151" w:rsidP="00372151">
      <w:pPr>
        <w:numPr>
          <w:ilvl w:val="0"/>
          <w:numId w:val="19"/>
        </w:numPr>
        <w:spacing w:line="480" w:lineRule="auto"/>
      </w:pPr>
      <w:r>
        <w:t xml:space="preserve">Midline cutaneous abnormalities over the lower back have been the most common reason for requesting neonatal spinal sonography. </w:t>
      </w:r>
    </w:p>
    <w:p w:rsidR="00372151" w:rsidRDefault="00372151" w:rsidP="00372151">
      <w:pPr>
        <w:numPr>
          <w:ilvl w:val="0"/>
          <w:numId w:val="19"/>
        </w:numPr>
        <w:spacing w:line="480" w:lineRule="auto"/>
      </w:pPr>
      <w:r>
        <w:t xml:space="preserve">Most are low sacral or coccygeal pits without an associated tethered cord. </w:t>
      </w:r>
    </w:p>
    <w:p w:rsidR="00372151" w:rsidRDefault="00372151" w:rsidP="00372151">
      <w:pPr>
        <w:numPr>
          <w:ilvl w:val="0"/>
          <w:numId w:val="19"/>
        </w:numPr>
        <w:spacing w:line="480" w:lineRule="auto"/>
      </w:pPr>
      <w:r>
        <w:t xml:space="preserve">Sometimes a tract can be seen and followed, especially if it is fluid filled or disrupts normal soft tissue planes. </w:t>
      </w:r>
    </w:p>
    <w:p w:rsidR="00372151" w:rsidRDefault="00372151" w:rsidP="00372151">
      <w:pPr>
        <w:numPr>
          <w:ilvl w:val="0"/>
          <w:numId w:val="19"/>
        </w:numPr>
        <w:spacing w:line="480" w:lineRule="auto"/>
      </w:pPr>
      <w:r>
        <w:t xml:space="preserve">The soft tissue interfaces are continuous echogenic lines between skin, subcutaneous fat, muscle, and fascia. </w:t>
      </w:r>
    </w:p>
    <w:p w:rsidR="00372151" w:rsidRDefault="00372151" w:rsidP="00372151">
      <w:pPr>
        <w:numPr>
          <w:ilvl w:val="0"/>
          <w:numId w:val="19"/>
        </w:numPr>
        <w:spacing w:line="480" w:lineRule="auto"/>
      </w:pPr>
      <w:r>
        <w:t xml:space="preserve">A sinus tract disrupts the echogenic line with possible extension to the dura. </w:t>
      </w:r>
    </w:p>
    <w:p w:rsidR="00372151" w:rsidRDefault="00372151" w:rsidP="00372151">
      <w:pPr>
        <w:numPr>
          <w:ilvl w:val="0"/>
          <w:numId w:val="19"/>
        </w:numPr>
        <w:spacing w:line="480" w:lineRule="auto"/>
      </w:pPr>
      <w:r>
        <w:t xml:space="preserve">However, </w:t>
      </w:r>
      <w:proofErr w:type="spellStart"/>
      <w:r>
        <w:t>dural</w:t>
      </w:r>
      <w:proofErr w:type="spellEnd"/>
      <w:r>
        <w:t xml:space="preserve"> penetration is difficult to ascertain or exclude on sonography. </w:t>
      </w:r>
    </w:p>
    <w:p w:rsidR="00372151" w:rsidRDefault="00372151" w:rsidP="00372151">
      <w:pPr>
        <w:numPr>
          <w:ilvl w:val="0"/>
          <w:numId w:val="19"/>
        </w:numPr>
        <w:spacing w:line="480" w:lineRule="auto"/>
      </w:pPr>
      <w:r>
        <w:t>The neonatal coccyx usually is of very low echogenicity and should not be mistaken for a cyst or fluid collection.</w:t>
      </w:r>
    </w:p>
    <w:p w:rsidR="00372151" w:rsidRDefault="00372151" w:rsidP="00372151">
      <w:pPr>
        <w:numPr>
          <w:ilvl w:val="0"/>
          <w:numId w:val="19"/>
        </w:numPr>
        <w:spacing w:line="480" w:lineRule="auto"/>
      </w:pPr>
      <w:r>
        <w:t xml:space="preserve">During the first month of gestation, the neural tube is closing while neural and epithelial tissues are differentiating from the overlying ectoderm. </w:t>
      </w:r>
    </w:p>
    <w:p w:rsidR="00372151" w:rsidRDefault="00372151" w:rsidP="00372151">
      <w:pPr>
        <w:numPr>
          <w:ilvl w:val="0"/>
          <w:numId w:val="19"/>
        </w:numPr>
        <w:spacing w:line="480" w:lineRule="auto"/>
      </w:pPr>
      <w:r>
        <w:t xml:space="preserve">The concurrence of these events might explain the coincidence of midline cutaneous and spinal defects. </w:t>
      </w:r>
    </w:p>
    <w:p w:rsidR="00372151" w:rsidRDefault="00372151" w:rsidP="00372151">
      <w:pPr>
        <w:numPr>
          <w:ilvl w:val="0"/>
          <w:numId w:val="19"/>
        </w:numPr>
        <w:spacing w:line="480" w:lineRule="auto"/>
      </w:pPr>
      <w:r>
        <w:lastRenderedPageBreak/>
        <w:t xml:space="preserve"> Midline hair patches, fatty lumps, skin tags, pigmented nevi, lumbar dimples, aplasia cutis, and hemangiomas over the back should prompt a search for an occult tethered spinal cord. </w:t>
      </w:r>
    </w:p>
    <w:p w:rsidR="00372151" w:rsidRDefault="00372151" w:rsidP="00372151">
      <w:pPr>
        <w:numPr>
          <w:ilvl w:val="0"/>
          <w:numId w:val="19"/>
        </w:numPr>
        <w:spacing w:line="480" w:lineRule="auto"/>
      </w:pPr>
      <w:r>
        <w:t xml:space="preserve">Hemangiomas seem to have a high association with tethered spinal cord. </w:t>
      </w:r>
    </w:p>
    <w:p w:rsidR="00372151" w:rsidRPr="00695B2E" w:rsidRDefault="00372151" w:rsidP="00372151">
      <w:pPr>
        <w:numPr>
          <w:ilvl w:val="0"/>
          <w:numId w:val="19"/>
        </w:numPr>
        <w:spacing w:line="480" w:lineRule="auto"/>
        <w:rPr>
          <w:b/>
          <w:bCs/>
        </w:rPr>
      </w:pPr>
      <w:r>
        <w:t>Tethered cord has an association with neonates with imperforate anus.</w:t>
      </w:r>
    </w:p>
    <w:p w:rsidR="00695B2E" w:rsidRPr="00695B2E" w:rsidRDefault="00695B2E" w:rsidP="00372151">
      <w:pPr>
        <w:numPr>
          <w:ilvl w:val="0"/>
          <w:numId w:val="19"/>
        </w:numPr>
        <w:spacing w:line="480" w:lineRule="auto"/>
        <w:rPr>
          <w:b/>
          <w:bCs/>
        </w:rPr>
      </w:pPr>
      <w:r>
        <w:t xml:space="preserve">Other indications for spine sonography include following a spinal cord injury or birth trauma. </w:t>
      </w:r>
    </w:p>
    <w:p w:rsidR="00695B2E" w:rsidRPr="00FB41D0" w:rsidRDefault="00FB41D0" w:rsidP="00FB41D0">
      <w:pPr>
        <w:numPr>
          <w:ilvl w:val="1"/>
          <w:numId w:val="19"/>
        </w:numPr>
        <w:spacing w:line="480" w:lineRule="auto"/>
        <w:rPr>
          <w:b/>
          <w:bCs/>
        </w:rPr>
      </w:pPr>
      <w:r>
        <w:t>MRI typically used to evaluate most birth trauma cases, however ultrasound is useful for a quick and portable exam.</w:t>
      </w:r>
    </w:p>
    <w:p w:rsidR="00FB41D0" w:rsidRPr="00FB41D0" w:rsidRDefault="00FB41D0" w:rsidP="00FB41D0">
      <w:pPr>
        <w:numPr>
          <w:ilvl w:val="0"/>
          <w:numId w:val="19"/>
        </w:numPr>
        <w:spacing w:line="480" w:lineRule="auto"/>
        <w:rPr>
          <w:bCs/>
        </w:rPr>
      </w:pPr>
      <w:r w:rsidRPr="00FB41D0">
        <w:rPr>
          <w:bCs/>
        </w:rPr>
        <w:t>Failed spinal taps or lumbar punctures are often associated with epidural hematomas.</w:t>
      </w:r>
      <w:bookmarkStart w:id="0" w:name="_GoBack"/>
      <w:bookmarkEnd w:id="0"/>
    </w:p>
    <w:sectPr w:rsidR="00FB41D0" w:rsidRPr="00FB41D0" w:rsidSect="00920724">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BA" w:rsidRDefault="00F41CBA">
      <w:r>
        <w:separator/>
      </w:r>
    </w:p>
  </w:endnote>
  <w:endnote w:type="continuationSeparator" w:id="0">
    <w:p w:rsidR="00F41CBA" w:rsidRDefault="00F4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B39" w:rsidRDefault="001F3B39">
    <w:pPr>
      <w:pStyle w:val="Footer"/>
      <w:pBdr>
        <w:top w:val="thinThickSmallGap" w:sz="24" w:space="1" w:color="622423" w:themeColor="accent2" w:themeShade="7F"/>
      </w:pBdr>
      <w:rPr>
        <w:rFonts w:asciiTheme="majorHAnsi" w:hAnsiTheme="majorHAnsi"/>
      </w:rPr>
    </w:pPr>
    <w:r>
      <w:rPr>
        <w:rFonts w:asciiTheme="majorHAnsi" w:hAnsiTheme="majorHAnsi"/>
      </w:rPr>
      <w:t>D</w:t>
    </w:r>
    <w:r w:rsidR="00BD34F9">
      <w:rPr>
        <w:rFonts w:asciiTheme="majorHAnsi" w:hAnsiTheme="majorHAnsi"/>
      </w:rPr>
      <w:t>MS 227 Chapter 29</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AF2033">
      <w:fldChar w:fldCharType="begin"/>
    </w:r>
    <w:r w:rsidR="00AF2033">
      <w:instrText xml:space="preserve"> PAGE   \* MERGEFORMAT </w:instrText>
    </w:r>
    <w:r w:rsidR="00AF2033">
      <w:fldChar w:fldCharType="separate"/>
    </w:r>
    <w:r w:rsidR="00FB41D0" w:rsidRPr="00FB41D0">
      <w:rPr>
        <w:rFonts w:asciiTheme="majorHAnsi" w:hAnsiTheme="majorHAnsi"/>
        <w:noProof/>
      </w:rPr>
      <w:t>14</w:t>
    </w:r>
    <w:r w:rsidR="00AF2033">
      <w:rPr>
        <w:rFonts w:asciiTheme="majorHAnsi" w:hAnsiTheme="majorHAnsi"/>
        <w:noProof/>
      </w:rPr>
      <w:fldChar w:fldCharType="end"/>
    </w:r>
  </w:p>
  <w:p w:rsidR="00920724" w:rsidRPr="00465FE3" w:rsidRDefault="00920724" w:rsidP="0092072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BA" w:rsidRDefault="00F41CBA">
      <w:r>
        <w:separator/>
      </w:r>
    </w:p>
  </w:footnote>
  <w:footnote w:type="continuationSeparator" w:id="0">
    <w:p w:rsidR="00F41CBA" w:rsidRDefault="00F41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724" w:rsidRPr="008C2076" w:rsidRDefault="001F3B39" w:rsidP="00920724">
    <w:pPr>
      <w:pStyle w:val="Header"/>
      <w:framePr w:wrap="auto" w:vAnchor="text" w:hAnchor="margin" w:xAlign="right" w:y="1"/>
      <w:rPr>
        <w:rStyle w:val="PageNumber"/>
      </w:rPr>
    </w:pPr>
    <w:r>
      <w:rPr>
        <w:rStyle w:val="PageNumber"/>
      </w:rPr>
      <w:t xml:space="preserve"> </w:t>
    </w:r>
  </w:p>
  <w:p w:rsidR="00920724" w:rsidRPr="00BC52C9" w:rsidRDefault="001F3B39" w:rsidP="00920724">
    <w:pPr>
      <w:pStyle w:val="Header"/>
      <w:ind w:right="36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086"/>
    <w:multiLevelType w:val="hybridMultilevel"/>
    <w:tmpl w:val="967C901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60E7950"/>
    <w:multiLevelType w:val="hybridMultilevel"/>
    <w:tmpl w:val="66702ECA"/>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AE18E6"/>
    <w:multiLevelType w:val="hybridMultilevel"/>
    <w:tmpl w:val="DA568F4E"/>
    <w:lvl w:ilvl="0" w:tplc="04090003">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4D2E"/>
    <w:multiLevelType w:val="hybridMultilevel"/>
    <w:tmpl w:val="31561A8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12728DA"/>
    <w:multiLevelType w:val="hybridMultilevel"/>
    <w:tmpl w:val="BBCE7D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6702E"/>
    <w:multiLevelType w:val="hybridMultilevel"/>
    <w:tmpl w:val="C1C65C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92797"/>
    <w:multiLevelType w:val="hybridMultilevel"/>
    <w:tmpl w:val="1CF65E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55AE0"/>
    <w:multiLevelType w:val="hybridMultilevel"/>
    <w:tmpl w:val="1AF0E6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A49B6"/>
    <w:multiLevelType w:val="hybridMultilevel"/>
    <w:tmpl w:val="0BECA6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B0F7D"/>
    <w:multiLevelType w:val="hybridMultilevel"/>
    <w:tmpl w:val="D578F642"/>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920430F"/>
    <w:multiLevelType w:val="hybridMultilevel"/>
    <w:tmpl w:val="B31255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3742C"/>
    <w:multiLevelType w:val="hybridMultilevel"/>
    <w:tmpl w:val="0C580D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CC0224"/>
    <w:multiLevelType w:val="hybridMultilevel"/>
    <w:tmpl w:val="C0168B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0C5741"/>
    <w:multiLevelType w:val="hybridMultilevel"/>
    <w:tmpl w:val="634008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E22DD"/>
    <w:multiLevelType w:val="hybridMultilevel"/>
    <w:tmpl w:val="421A40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7F2191"/>
    <w:multiLevelType w:val="hybridMultilevel"/>
    <w:tmpl w:val="4D566D1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287213D"/>
    <w:multiLevelType w:val="hybridMultilevel"/>
    <w:tmpl w:val="BB0401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C434D"/>
    <w:multiLevelType w:val="hybridMultilevel"/>
    <w:tmpl w:val="21704B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D53F05"/>
    <w:multiLevelType w:val="hybridMultilevel"/>
    <w:tmpl w:val="CEECD99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FD3541B"/>
    <w:multiLevelType w:val="hybridMultilevel"/>
    <w:tmpl w:val="AF0ABC94"/>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4AF417F"/>
    <w:multiLevelType w:val="hybridMultilevel"/>
    <w:tmpl w:val="E17AA8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6078F"/>
    <w:multiLevelType w:val="hybridMultilevel"/>
    <w:tmpl w:val="39CCC9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6023C"/>
    <w:multiLevelType w:val="hybridMultilevel"/>
    <w:tmpl w:val="CE6806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22"/>
  </w:num>
  <w:num w:numId="4">
    <w:abstractNumId w:val="20"/>
  </w:num>
  <w:num w:numId="5">
    <w:abstractNumId w:val="14"/>
  </w:num>
  <w:num w:numId="6">
    <w:abstractNumId w:val="17"/>
  </w:num>
  <w:num w:numId="7">
    <w:abstractNumId w:val="4"/>
  </w:num>
  <w:num w:numId="8">
    <w:abstractNumId w:val="11"/>
  </w:num>
  <w:num w:numId="9">
    <w:abstractNumId w:val="10"/>
  </w:num>
  <w:num w:numId="10">
    <w:abstractNumId w:val="13"/>
  </w:num>
  <w:num w:numId="11">
    <w:abstractNumId w:val="7"/>
  </w:num>
  <w:num w:numId="12">
    <w:abstractNumId w:val="16"/>
  </w:num>
  <w:num w:numId="13">
    <w:abstractNumId w:val="6"/>
  </w:num>
  <w:num w:numId="14">
    <w:abstractNumId w:val="21"/>
  </w:num>
  <w:num w:numId="15">
    <w:abstractNumId w:val="19"/>
  </w:num>
  <w:num w:numId="16">
    <w:abstractNumId w:val="1"/>
  </w:num>
  <w:num w:numId="17">
    <w:abstractNumId w:val="9"/>
  </w:num>
  <w:num w:numId="18">
    <w:abstractNumId w:val="18"/>
  </w:num>
  <w:num w:numId="19">
    <w:abstractNumId w:val="5"/>
  </w:num>
  <w:num w:numId="20">
    <w:abstractNumId w:val="3"/>
  </w:num>
  <w:num w:numId="21">
    <w:abstractNumId w:val="0"/>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72151"/>
    <w:rsid w:val="000518E9"/>
    <w:rsid w:val="00080789"/>
    <w:rsid w:val="000B5DDA"/>
    <w:rsid w:val="000D0352"/>
    <w:rsid w:val="0014025C"/>
    <w:rsid w:val="001F3B39"/>
    <w:rsid w:val="0020127D"/>
    <w:rsid w:val="00372151"/>
    <w:rsid w:val="00410CF3"/>
    <w:rsid w:val="004658D0"/>
    <w:rsid w:val="00465FE3"/>
    <w:rsid w:val="005001E9"/>
    <w:rsid w:val="00695B2E"/>
    <w:rsid w:val="006A0743"/>
    <w:rsid w:val="006D24B1"/>
    <w:rsid w:val="0072686E"/>
    <w:rsid w:val="00836DF3"/>
    <w:rsid w:val="008C2076"/>
    <w:rsid w:val="00920724"/>
    <w:rsid w:val="00AF2033"/>
    <w:rsid w:val="00BC52C9"/>
    <w:rsid w:val="00BD34F9"/>
    <w:rsid w:val="00C34F1F"/>
    <w:rsid w:val="00C500D5"/>
    <w:rsid w:val="00CD003A"/>
    <w:rsid w:val="00CD7F05"/>
    <w:rsid w:val="00D97C4F"/>
    <w:rsid w:val="00DB0410"/>
    <w:rsid w:val="00EC6CC7"/>
    <w:rsid w:val="00ED57BC"/>
    <w:rsid w:val="00F32FA6"/>
    <w:rsid w:val="00F41CBA"/>
    <w:rsid w:val="00FA0D89"/>
    <w:rsid w:val="00FB41D0"/>
    <w:rsid w:val="00FF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15A516-4BB5-4D98-B535-5806FA33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151"/>
    <w:pPr>
      <w:spacing w:after="0" w:line="240" w:lineRule="auto"/>
    </w:pPr>
    <w:rPr>
      <w:sz w:val="24"/>
      <w:szCs w:val="24"/>
    </w:rPr>
  </w:style>
  <w:style w:type="paragraph" w:styleId="Heading1">
    <w:name w:val="heading 1"/>
    <w:basedOn w:val="Normal"/>
    <w:next w:val="Normal"/>
    <w:link w:val="Heading1Char"/>
    <w:uiPriority w:val="99"/>
    <w:qFormat/>
    <w:rsid w:val="00372151"/>
    <w:pPr>
      <w:keepNext/>
      <w:spacing w:line="480" w:lineRule="auto"/>
      <w:jc w:val="center"/>
      <w:outlineLvl w:val="0"/>
    </w:pPr>
    <w:rPr>
      <w:b/>
      <w:bCs/>
    </w:rPr>
  </w:style>
  <w:style w:type="paragraph" w:styleId="Heading2">
    <w:name w:val="heading 2"/>
    <w:basedOn w:val="Normal"/>
    <w:next w:val="Normal"/>
    <w:link w:val="Heading2Char"/>
    <w:uiPriority w:val="99"/>
    <w:qFormat/>
    <w:rsid w:val="00372151"/>
    <w:pPr>
      <w:keepNext/>
      <w:outlineLvl w:val="1"/>
    </w:pPr>
    <w:rPr>
      <w:b/>
      <w:bCs/>
    </w:rPr>
  </w:style>
  <w:style w:type="paragraph" w:styleId="Heading3">
    <w:name w:val="heading 3"/>
    <w:basedOn w:val="Normal"/>
    <w:next w:val="Normal"/>
    <w:link w:val="Heading3Char"/>
    <w:uiPriority w:val="99"/>
    <w:qFormat/>
    <w:rsid w:val="00372151"/>
    <w:pPr>
      <w:keepNext/>
      <w:spacing w:line="480" w:lineRule="auto"/>
      <w:outlineLvl w:val="2"/>
    </w:pPr>
    <w:rPr>
      <w:b/>
      <w:bCs/>
      <w:i/>
      <w:iCs/>
    </w:rPr>
  </w:style>
  <w:style w:type="paragraph" w:styleId="Heading4">
    <w:name w:val="heading 4"/>
    <w:basedOn w:val="Normal"/>
    <w:next w:val="Normal"/>
    <w:link w:val="Heading4Char"/>
    <w:uiPriority w:val="99"/>
    <w:qFormat/>
    <w:rsid w:val="00372151"/>
    <w:pPr>
      <w:keepNext/>
      <w:spacing w:line="480" w:lineRule="auto"/>
      <w:ind w:firstLine="720"/>
      <w:outlineLvl w:val="3"/>
    </w:pPr>
    <w:rPr>
      <w:b/>
      <w:bCs/>
    </w:rPr>
  </w:style>
  <w:style w:type="paragraph" w:styleId="Heading5">
    <w:name w:val="heading 5"/>
    <w:basedOn w:val="Normal"/>
    <w:next w:val="Normal"/>
    <w:link w:val="Heading5Char"/>
    <w:uiPriority w:val="99"/>
    <w:qFormat/>
    <w:rsid w:val="00372151"/>
    <w:pPr>
      <w:keepNext/>
      <w:spacing w:line="480" w:lineRule="auto"/>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BodyText2">
    <w:name w:val="Body Text 2"/>
    <w:basedOn w:val="Normal"/>
    <w:link w:val="BodyText2Char"/>
    <w:uiPriority w:val="99"/>
    <w:rsid w:val="00372151"/>
    <w:pPr>
      <w:spacing w:line="480" w:lineRule="auto"/>
      <w:ind w:firstLine="720"/>
    </w:pPr>
  </w:style>
  <w:style w:type="character" w:customStyle="1" w:styleId="BodyText2Char">
    <w:name w:val="Body Text 2 Char"/>
    <w:basedOn w:val="DefaultParagraphFont"/>
    <w:link w:val="BodyText2"/>
    <w:uiPriority w:val="99"/>
    <w:semiHidden/>
    <w:rPr>
      <w:sz w:val="24"/>
      <w:szCs w:val="24"/>
    </w:rPr>
  </w:style>
  <w:style w:type="paragraph" w:styleId="Header">
    <w:name w:val="header"/>
    <w:basedOn w:val="Normal"/>
    <w:link w:val="HeaderChar"/>
    <w:uiPriority w:val="99"/>
    <w:rsid w:val="00372151"/>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372151"/>
    <w:rPr>
      <w:rFonts w:cs="Times New Roman"/>
    </w:rPr>
  </w:style>
  <w:style w:type="paragraph" w:styleId="Title">
    <w:name w:val="Title"/>
    <w:basedOn w:val="Normal"/>
    <w:link w:val="TitleChar"/>
    <w:uiPriority w:val="99"/>
    <w:qFormat/>
    <w:rsid w:val="00372151"/>
    <w:pPr>
      <w:spacing w:line="480" w:lineRule="auto"/>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372151"/>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1F3B39"/>
    <w:rPr>
      <w:rFonts w:ascii="Tahoma" w:hAnsi="Tahoma" w:cs="Tahoma"/>
      <w:sz w:val="16"/>
      <w:szCs w:val="16"/>
    </w:rPr>
  </w:style>
  <w:style w:type="character" w:customStyle="1" w:styleId="BalloonTextChar">
    <w:name w:val="Balloon Text Char"/>
    <w:basedOn w:val="DefaultParagraphFont"/>
    <w:link w:val="BalloonText"/>
    <w:uiPriority w:val="99"/>
    <w:semiHidden/>
    <w:rsid w:val="001F3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17</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8</cp:revision>
  <dcterms:created xsi:type="dcterms:W3CDTF">2011-05-09T13:57:00Z</dcterms:created>
  <dcterms:modified xsi:type="dcterms:W3CDTF">2020-02-03T19:50:00Z</dcterms:modified>
</cp:coreProperties>
</file>