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053" w:rsidRDefault="00DA2E33" w:rsidP="00D73CC5">
      <w:pPr>
        <w:pStyle w:val="Heading5"/>
        <w:spacing w:line="240" w:lineRule="auto"/>
        <w:jc w:val="left"/>
        <w:rPr>
          <w:rFonts w:ascii="Times New Roman" w:hAnsi="Times New Roman" w:cs="Times New Roman"/>
          <w:bCs w:val="0"/>
          <w:sz w:val="44"/>
          <w:szCs w:val="44"/>
        </w:rPr>
      </w:pPr>
      <w:r>
        <w:rPr>
          <w:rFonts w:ascii="Times New Roman" w:hAnsi="Times New Roman" w:cs="Times New Roman"/>
          <w:bCs w:val="0"/>
          <w:sz w:val="44"/>
          <w:szCs w:val="44"/>
        </w:rPr>
        <w:t>Chapter 2</w:t>
      </w:r>
      <w:r w:rsidR="00FA12E0">
        <w:rPr>
          <w:rFonts w:ascii="Times New Roman" w:hAnsi="Times New Roman" w:cs="Times New Roman"/>
          <w:bCs w:val="0"/>
          <w:sz w:val="44"/>
          <w:szCs w:val="44"/>
        </w:rPr>
        <w:t>7</w:t>
      </w:r>
      <w:r w:rsidR="00461053" w:rsidRPr="008036C9">
        <w:rPr>
          <w:rFonts w:ascii="Times New Roman" w:hAnsi="Times New Roman" w:cs="Times New Roman"/>
          <w:bCs w:val="0"/>
          <w:sz w:val="44"/>
          <w:szCs w:val="44"/>
        </w:rPr>
        <w:t>: Neonatal</w:t>
      </w:r>
      <w:r w:rsidR="00FA12E0">
        <w:rPr>
          <w:rFonts w:ascii="Times New Roman" w:hAnsi="Times New Roman" w:cs="Times New Roman"/>
          <w:bCs w:val="0"/>
          <w:sz w:val="44"/>
          <w:szCs w:val="44"/>
        </w:rPr>
        <w:t xml:space="preserve"> and Infant Head</w:t>
      </w:r>
    </w:p>
    <w:p w:rsidR="00774B69" w:rsidRDefault="00774B69" w:rsidP="00774B69">
      <w:pPr>
        <w:rPr>
          <w:lang w:eastAsia="en-GB"/>
        </w:rPr>
      </w:pPr>
    </w:p>
    <w:p w:rsidR="00774B69" w:rsidRPr="00774B69" w:rsidRDefault="00774B69" w:rsidP="00774B69">
      <w:pPr>
        <w:rPr>
          <w:lang w:eastAsia="en-GB"/>
        </w:rPr>
      </w:pPr>
      <w:r>
        <w:rPr>
          <w:lang w:eastAsia="en-GB"/>
        </w:rPr>
        <w:t xml:space="preserve">There are several typographical errors in your text on pages 752 and 753. The book references “hydronephrosis” under the </w:t>
      </w:r>
      <w:r>
        <w:rPr>
          <w:b/>
          <w:lang w:eastAsia="en-GB"/>
        </w:rPr>
        <w:t>Hydrocephalus</w:t>
      </w:r>
      <w:r>
        <w:rPr>
          <w:lang w:eastAsia="en-GB"/>
        </w:rPr>
        <w:t xml:space="preserve"> heading.  It should read “hydrocephalus” instead.</w:t>
      </w:r>
    </w:p>
    <w:p w:rsidR="00461053" w:rsidRDefault="00461053" w:rsidP="00D73CC5">
      <w:pPr>
        <w:tabs>
          <w:tab w:val="left" w:pos="1512"/>
          <w:tab w:val="left" w:pos="2664"/>
          <w:tab w:val="left" w:pos="3816"/>
          <w:tab w:val="left" w:pos="4968"/>
          <w:tab w:val="left" w:pos="6120"/>
          <w:tab w:val="left" w:pos="7272"/>
          <w:tab w:val="left" w:pos="8424"/>
          <w:tab w:val="left" w:pos="9576"/>
        </w:tabs>
        <w:rPr>
          <w:b/>
          <w:bCs/>
        </w:rPr>
      </w:pPr>
    </w:p>
    <w:p w:rsidR="00461053" w:rsidRDefault="00461053" w:rsidP="00BD5BCB">
      <w:pPr>
        <w:pStyle w:val="Heading5"/>
        <w:spacing w:line="480" w:lineRule="auto"/>
        <w:jc w:val="left"/>
        <w:rPr>
          <w:rFonts w:ascii="Times New Roman" w:hAnsi="Times New Roman" w:cs="Times New Roman"/>
        </w:rPr>
      </w:pPr>
      <w:r>
        <w:rPr>
          <w:rFonts w:ascii="Times New Roman" w:hAnsi="Times New Roman" w:cs="Times New Roman"/>
        </w:rPr>
        <w:t>KEY TERMS</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rPr>
          <w:rFonts w:ascii="Times New Roman" w:hAnsi="Times New Roman" w:cs="Times New Roman"/>
        </w:rPr>
      </w:pPr>
      <w:r>
        <w:rPr>
          <w:rFonts w:ascii="Times New Roman" w:hAnsi="Times New Roman" w:cs="Times New Roman"/>
        </w:rPr>
        <w:t>Aqueductal stenosis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Asphyxia</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Atrium (trigone) of the lateral ventricles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Brainstem</w:t>
      </w:r>
    </w:p>
    <w:p w:rsidR="00FA12E0" w:rsidRDefault="00FA12E0" w:rsidP="00461053">
      <w:pPr>
        <w:tabs>
          <w:tab w:val="left" w:pos="1512"/>
          <w:tab w:val="left" w:pos="2664"/>
          <w:tab w:val="left" w:pos="3816"/>
          <w:tab w:val="left" w:pos="4968"/>
          <w:tab w:val="left" w:pos="6120"/>
          <w:tab w:val="left" w:pos="7272"/>
          <w:tab w:val="left" w:pos="8424"/>
          <w:tab w:val="left" w:pos="9576"/>
        </w:tabs>
        <w:spacing w:line="480" w:lineRule="auto"/>
      </w:pPr>
      <w:r>
        <w:t>Caudothalamic groove or notch</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Cerebellum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Cerebrum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Chiari malformation</w:t>
      </w:r>
      <w:r w:rsidR="00FA12E0">
        <w:t>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Choroid plexus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Dandy-Walker malformation</w:t>
      </w:r>
    </w:p>
    <w:p w:rsidR="00FA12E0" w:rsidRDefault="00FA12E0" w:rsidP="00461053">
      <w:pPr>
        <w:tabs>
          <w:tab w:val="left" w:pos="1512"/>
          <w:tab w:val="left" w:pos="2664"/>
          <w:tab w:val="left" w:pos="3816"/>
          <w:tab w:val="left" w:pos="4968"/>
          <w:tab w:val="left" w:pos="6120"/>
          <w:tab w:val="left" w:pos="7272"/>
          <w:tab w:val="left" w:pos="8424"/>
          <w:tab w:val="left" w:pos="9576"/>
        </w:tabs>
        <w:spacing w:line="480" w:lineRule="auto"/>
      </w:pPr>
      <w:r>
        <w:t>Ependyma</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Extracorporeal membrane oxygenation (ECMO)</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Falx cerebri (interhemispheric fissure)</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Fontanel</w:t>
      </w:r>
      <w:r w:rsidR="00FA12E0">
        <w:t>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Germinal matrix</w:t>
      </w:r>
    </w:p>
    <w:p w:rsidR="004E5D60" w:rsidRDefault="004E5D60" w:rsidP="00461053">
      <w:pPr>
        <w:tabs>
          <w:tab w:val="left" w:pos="1512"/>
          <w:tab w:val="left" w:pos="2664"/>
          <w:tab w:val="left" w:pos="3816"/>
          <w:tab w:val="left" w:pos="4968"/>
          <w:tab w:val="left" w:pos="6120"/>
          <w:tab w:val="left" w:pos="7272"/>
          <w:tab w:val="left" w:pos="8424"/>
          <w:tab w:val="left" w:pos="9576"/>
        </w:tabs>
        <w:spacing w:line="480" w:lineRule="auto"/>
        <w:sectPr w:rsidR="004E5D60" w:rsidSect="00027496">
          <w:footerReference w:type="default" r:id="rId7"/>
          <w:pgSz w:w="12240" w:h="15840"/>
          <w:pgMar w:top="1440" w:right="1800" w:bottom="1440" w:left="1800" w:header="720" w:footer="720" w:gutter="0"/>
          <w:pgNumType w:start="1"/>
          <w:cols w:space="720"/>
          <w:docGrid w:linePitch="360"/>
        </w:sectPr>
      </w:pP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Holoprosencephaly</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Hydrocephalus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Hypoxia</w:t>
      </w:r>
    </w:p>
    <w:p w:rsidR="00FA12E0" w:rsidRDefault="00FA12E0" w:rsidP="00461053">
      <w:pPr>
        <w:tabs>
          <w:tab w:val="left" w:pos="1512"/>
          <w:tab w:val="left" w:pos="2664"/>
          <w:tab w:val="left" w:pos="3816"/>
          <w:tab w:val="left" w:pos="4968"/>
          <w:tab w:val="left" w:pos="6120"/>
          <w:tab w:val="left" w:pos="7272"/>
          <w:tab w:val="left" w:pos="8424"/>
          <w:tab w:val="left" w:pos="9576"/>
        </w:tabs>
        <w:spacing w:line="480" w:lineRule="auto"/>
      </w:pPr>
      <w:r>
        <w:t>Increased intracranial pressure (ICP)</w:t>
      </w:r>
    </w:p>
    <w:p w:rsidR="00FA12E0" w:rsidRDefault="00FA12E0" w:rsidP="00461053">
      <w:pPr>
        <w:tabs>
          <w:tab w:val="left" w:pos="1512"/>
          <w:tab w:val="left" w:pos="2664"/>
          <w:tab w:val="left" w:pos="3816"/>
          <w:tab w:val="left" w:pos="4968"/>
          <w:tab w:val="left" w:pos="6120"/>
          <w:tab w:val="left" w:pos="7272"/>
          <w:tab w:val="left" w:pos="8424"/>
          <w:tab w:val="left" w:pos="9576"/>
        </w:tabs>
        <w:spacing w:line="480" w:lineRule="auto"/>
      </w:pPr>
      <w:r>
        <w:lastRenderedPageBreak/>
        <w:t>Intraventricular hemorrhage (IVH)</w:t>
      </w:r>
    </w:p>
    <w:p w:rsidR="00FA12E0" w:rsidRDefault="00FA12E0" w:rsidP="00461053">
      <w:pPr>
        <w:tabs>
          <w:tab w:val="left" w:pos="1512"/>
          <w:tab w:val="left" w:pos="2664"/>
          <w:tab w:val="left" w:pos="3816"/>
          <w:tab w:val="left" w:pos="4968"/>
          <w:tab w:val="left" w:pos="6120"/>
          <w:tab w:val="left" w:pos="7272"/>
          <w:tab w:val="left" w:pos="8424"/>
          <w:tab w:val="left" w:pos="9576"/>
        </w:tabs>
        <w:spacing w:line="480" w:lineRule="auto"/>
      </w:pPr>
      <w:r>
        <w:t>Mega cisterna magna</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Meninges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Periventricular leukomalacia (PVL)</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Sulcus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pPr>
      <w:r>
        <w:t>Tentorium cerebelli</w:t>
      </w:r>
    </w:p>
    <w:p w:rsidR="00461053" w:rsidRDefault="00FA12E0" w:rsidP="00461053">
      <w:pPr>
        <w:tabs>
          <w:tab w:val="left" w:pos="1512"/>
          <w:tab w:val="left" w:pos="2664"/>
          <w:tab w:val="left" w:pos="3816"/>
          <w:tab w:val="left" w:pos="4968"/>
          <w:tab w:val="left" w:pos="6120"/>
          <w:tab w:val="left" w:pos="7272"/>
          <w:tab w:val="left" w:pos="8424"/>
          <w:tab w:val="left" w:pos="9576"/>
        </w:tabs>
        <w:spacing w:line="480" w:lineRule="auto"/>
      </w:pPr>
      <w:r>
        <w:t>Ventriculoperitoneal shunt</w:t>
      </w:r>
    </w:p>
    <w:p w:rsidR="008036C9" w:rsidRDefault="008036C9" w:rsidP="00461053">
      <w:pPr>
        <w:pStyle w:val="Heading5"/>
        <w:spacing w:line="480" w:lineRule="auto"/>
        <w:jc w:val="left"/>
        <w:rPr>
          <w:rFonts w:ascii="Times New Roman" w:hAnsi="Times New Roman" w:cs="Times New Roman"/>
        </w:rPr>
      </w:pPr>
    </w:p>
    <w:p w:rsidR="00461053" w:rsidRPr="004F1000" w:rsidRDefault="00461053" w:rsidP="00461053">
      <w:pPr>
        <w:pStyle w:val="Heading5"/>
        <w:spacing w:line="480" w:lineRule="auto"/>
        <w:jc w:val="left"/>
        <w:rPr>
          <w:rFonts w:ascii="Times New Roman" w:hAnsi="Times New Roman" w:cs="Times New Roman"/>
          <w:b w:val="0"/>
          <w:bCs w:val="0"/>
        </w:rPr>
      </w:pPr>
      <w:r w:rsidRPr="004F1000">
        <w:rPr>
          <w:rFonts w:ascii="Times New Roman" w:hAnsi="Times New Roman" w:cs="Times New Roman"/>
        </w:rPr>
        <w:t>LECTURE NOTES</w:t>
      </w:r>
    </w:p>
    <w:p w:rsidR="00461053" w:rsidRPr="004F1000" w:rsidRDefault="00461053" w:rsidP="00461053">
      <w:pPr>
        <w:pStyle w:val="Heading2"/>
        <w:spacing w:line="480" w:lineRule="auto"/>
        <w:rPr>
          <w:rFonts w:ascii="Times New Roman" w:hAnsi="Times New Roman" w:cs="Times New Roman"/>
          <w:b w:val="0"/>
          <w:bCs w:val="0"/>
          <w:color w:val="000000"/>
        </w:rPr>
      </w:pPr>
      <w:r w:rsidRPr="004F1000">
        <w:rPr>
          <w:rFonts w:ascii="Times New Roman" w:hAnsi="Times New Roman" w:cs="Times New Roman"/>
        </w:rPr>
        <w:t>Embryology of the Brain</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 xml:space="preserve">The central nervous system develops from the neural plate.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 xml:space="preserve">Before the neural tube forms, the neural plate is expanded rostrally where the brain will develop.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 xml:space="preserve">The neural plate develops at 18 to 20 days after conception.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 xml:space="preserve">The neural plate forms the neural tube and neural crest.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 xml:space="preserve">The neural tube differentiates into the central nervous system, consisting of both the brain and spinal cord.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The neural crest gives rise to most of the structures in the peripheral nervous system.</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 xml:space="preserve">Temporarily the neural tube is open at both the cranial and caudal ends.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 xml:space="preserve">The cranial opening closes first at around 24 days after conception.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 xml:space="preserve">The caudal opening closes 2 days later.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 xml:space="preserve">The walls of the tube thicken to form the various portions of the brain and spinal </w:t>
      </w:r>
      <w:r>
        <w:rPr>
          <w:rFonts w:ascii="Times New Roman" w:hAnsi="Times New Roman" w:cs="Times New Roman"/>
          <w:i w:val="0"/>
          <w:iCs w:val="0"/>
        </w:rPr>
        <w:lastRenderedPageBreak/>
        <w:t xml:space="preserve">cord.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rPr>
        <w:t>The lumen of the neural tube becomes the ventricular system of the brain cranially and</w:t>
      </w:r>
      <w:r>
        <w:rPr>
          <w:rFonts w:ascii="Times New Roman" w:hAnsi="Times New Roman" w:cs="Times New Roman"/>
        </w:rPr>
        <w:t xml:space="preserve"> </w:t>
      </w:r>
      <w:r>
        <w:rPr>
          <w:rFonts w:ascii="Times New Roman" w:hAnsi="Times New Roman" w:cs="Times New Roman"/>
          <w:i w:val="0"/>
          <w:iCs w:val="0"/>
        </w:rPr>
        <w:t>the central canal of the spinal cord caudally.</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color w:val="000000"/>
        </w:rPr>
        <w:t xml:space="preserve">The greatest growth and differentiation of the neural tube are at the cranial end.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color w:val="000000"/>
        </w:rPr>
        <w:t xml:space="preserve">At the end of the fourth week after conception, the cranial end of the neural tube differentiates into three primary brain vesicles. </w:t>
      </w:r>
    </w:p>
    <w:p w:rsidR="00461053" w:rsidRDefault="00461053" w:rsidP="00461053">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color w:val="000000"/>
        </w:rPr>
        <w:t xml:space="preserve">These vesicles consist of the </w:t>
      </w:r>
      <w:r>
        <w:rPr>
          <w:rFonts w:ascii="Times New Roman" w:hAnsi="Times New Roman" w:cs="Times New Roman"/>
          <w:b/>
          <w:bCs/>
          <w:i w:val="0"/>
          <w:iCs w:val="0"/>
          <w:color w:val="000000"/>
        </w:rPr>
        <w:t>prosencephalon</w:t>
      </w:r>
      <w:r>
        <w:rPr>
          <w:rFonts w:ascii="Times New Roman" w:hAnsi="Times New Roman" w:cs="Times New Roman"/>
          <w:i w:val="0"/>
          <w:iCs w:val="0"/>
          <w:color w:val="000000"/>
        </w:rPr>
        <w:t xml:space="preserve"> (forebrain), </w:t>
      </w:r>
      <w:r>
        <w:rPr>
          <w:rFonts w:ascii="Times New Roman" w:hAnsi="Times New Roman" w:cs="Times New Roman"/>
          <w:b/>
          <w:bCs/>
          <w:i w:val="0"/>
          <w:iCs w:val="0"/>
          <w:color w:val="000000"/>
        </w:rPr>
        <w:t>mesencephalon</w:t>
      </w:r>
      <w:r>
        <w:rPr>
          <w:rFonts w:ascii="Times New Roman" w:hAnsi="Times New Roman" w:cs="Times New Roman"/>
          <w:i w:val="0"/>
          <w:iCs w:val="0"/>
          <w:color w:val="000000"/>
        </w:rPr>
        <w:t xml:space="preserve"> (midbrain), and </w:t>
      </w:r>
      <w:r>
        <w:rPr>
          <w:rFonts w:ascii="Times New Roman" w:hAnsi="Times New Roman" w:cs="Times New Roman"/>
          <w:b/>
          <w:bCs/>
          <w:i w:val="0"/>
          <w:iCs w:val="0"/>
          <w:color w:val="000000"/>
        </w:rPr>
        <w:t>rhombencephalon</w:t>
      </w:r>
      <w:r>
        <w:rPr>
          <w:rFonts w:ascii="Times New Roman" w:hAnsi="Times New Roman" w:cs="Times New Roman"/>
          <w:i w:val="0"/>
          <w:iCs w:val="0"/>
          <w:color w:val="000000"/>
        </w:rPr>
        <w:t xml:space="preserve"> (hindbrain). </w:t>
      </w:r>
    </w:p>
    <w:p w:rsidR="00461053" w:rsidRPr="000F2753" w:rsidRDefault="00461053" w:rsidP="00FA12E0">
      <w:pPr>
        <w:pStyle w:val="BodyText"/>
        <w:numPr>
          <w:ilvl w:val="0"/>
          <w:numId w:val="1"/>
        </w:numPr>
        <w:spacing w:line="480" w:lineRule="auto"/>
        <w:rPr>
          <w:rFonts w:ascii="Times New Roman" w:hAnsi="Times New Roman" w:cs="Times New Roman"/>
          <w:i w:val="0"/>
          <w:iCs w:val="0"/>
        </w:rPr>
      </w:pPr>
      <w:r>
        <w:rPr>
          <w:rFonts w:ascii="Times New Roman" w:hAnsi="Times New Roman" w:cs="Times New Roman"/>
          <w:i w:val="0"/>
          <w:iCs w:val="0"/>
          <w:color w:val="000000"/>
        </w:rPr>
        <w:t xml:space="preserve">The following week the forebrain differentiates into the </w:t>
      </w:r>
      <w:r>
        <w:rPr>
          <w:rFonts w:ascii="Times New Roman" w:hAnsi="Times New Roman" w:cs="Times New Roman"/>
          <w:b/>
          <w:bCs/>
          <w:i w:val="0"/>
          <w:iCs w:val="0"/>
          <w:color w:val="000000"/>
        </w:rPr>
        <w:t xml:space="preserve">telencephalon </w:t>
      </w:r>
      <w:r>
        <w:rPr>
          <w:rFonts w:ascii="Times New Roman" w:hAnsi="Times New Roman" w:cs="Times New Roman"/>
          <w:i w:val="0"/>
          <w:iCs w:val="0"/>
          <w:color w:val="000000"/>
        </w:rPr>
        <w:t xml:space="preserve">(end brain), which is the rostral portion of the brain, and the </w:t>
      </w:r>
      <w:r>
        <w:rPr>
          <w:rFonts w:ascii="Times New Roman" w:hAnsi="Times New Roman" w:cs="Times New Roman"/>
          <w:b/>
          <w:bCs/>
          <w:i w:val="0"/>
          <w:iCs w:val="0"/>
          <w:color w:val="000000"/>
        </w:rPr>
        <w:t>diencephalon</w:t>
      </w:r>
      <w:r>
        <w:rPr>
          <w:rFonts w:ascii="Times New Roman" w:hAnsi="Times New Roman" w:cs="Times New Roman"/>
          <w:i w:val="0"/>
          <w:iCs w:val="0"/>
          <w:color w:val="000000"/>
        </w:rPr>
        <w:t xml:space="preserve"> (immediate brain). The hindbrain divides into the </w:t>
      </w:r>
      <w:r>
        <w:rPr>
          <w:rFonts w:ascii="Times New Roman" w:hAnsi="Times New Roman" w:cs="Times New Roman"/>
          <w:b/>
          <w:bCs/>
          <w:i w:val="0"/>
          <w:iCs w:val="0"/>
          <w:color w:val="000000"/>
        </w:rPr>
        <w:t>metencephalon</w:t>
      </w:r>
      <w:r>
        <w:rPr>
          <w:rFonts w:ascii="Times New Roman" w:hAnsi="Times New Roman" w:cs="Times New Roman"/>
          <w:i w:val="0"/>
          <w:iCs w:val="0"/>
          <w:color w:val="000000"/>
        </w:rPr>
        <w:t xml:space="preserve"> and </w:t>
      </w:r>
      <w:r>
        <w:rPr>
          <w:rFonts w:ascii="Times New Roman" w:hAnsi="Times New Roman" w:cs="Times New Roman"/>
          <w:b/>
          <w:bCs/>
          <w:i w:val="0"/>
          <w:iCs w:val="0"/>
          <w:color w:val="000000"/>
        </w:rPr>
        <w:t>myelencephalon</w:t>
      </w:r>
      <w:r>
        <w:rPr>
          <w:rFonts w:ascii="Times New Roman" w:hAnsi="Times New Roman" w:cs="Times New Roman"/>
          <w:i w:val="0"/>
          <w:iCs w:val="0"/>
          <w:color w:val="000000"/>
        </w:rPr>
        <w:t xml:space="preserve">. </w:t>
      </w:r>
    </w:p>
    <w:p w:rsidR="000F2753" w:rsidRPr="00FA12E0" w:rsidRDefault="000F2753" w:rsidP="000F2753">
      <w:pPr>
        <w:pStyle w:val="BodyText"/>
        <w:spacing w:line="480" w:lineRule="auto"/>
        <w:ind w:left="720"/>
        <w:rPr>
          <w:rFonts w:ascii="Times New Roman" w:hAnsi="Times New Roman" w:cs="Times New Roman"/>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461053">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b/>
                <w:bCs/>
                <w:color w:val="000000"/>
              </w:rPr>
            </w:pPr>
            <w:r>
              <w:rPr>
                <w:b/>
                <w:bCs/>
                <w:color w:val="000000"/>
              </w:rPr>
              <w:t>Primary Brain Vesicles</w:t>
            </w:r>
          </w:p>
        </w:tc>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b/>
                <w:bCs/>
                <w:color w:val="000000"/>
              </w:rPr>
            </w:pPr>
            <w:r>
              <w:rPr>
                <w:b/>
                <w:bCs/>
                <w:color w:val="000000"/>
              </w:rPr>
              <w:t xml:space="preserve">Secondary Brain Vesicles </w:t>
            </w:r>
          </w:p>
        </w:tc>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b/>
                <w:bCs/>
                <w:color w:val="000000"/>
              </w:rPr>
            </w:pPr>
            <w:r>
              <w:rPr>
                <w:b/>
                <w:bCs/>
                <w:color w:val="000000"/>
              </w:rPr>
              <w:t>Regions of Mature Brain</w:t>
            </w:r>
          </w:p>
        </w:tc>
      </w:tr>
      <w:tr w:rsidR="00461053">
        <w:tc>
          <w:tcPr>
            <w:tcW w:w="2952" w:type="dxa"/>
          </w:tcPr>
          <w:p w:rsidR="00461053" w:rsidRPr="004F1000" w:rsidRDefault="00461053" w:rsidP="00DA2E33">
            <w:pPr>
              <w:pStyle w:val="Heading8"/>
              <w:rPr>
                <w:rFonts w:ascii="Times New Roman" w:hAnsi="Times New Roman" w:cs="Times New Roman"/>
              </w:rPr>
            </w:pPr>
            <w:r w:rsidRPr="004F1000">
              <w:rPr>
                <w:rFonts w:ascii="Times New Roman" w:hAnsi="Times New Roman" w:cs="Times New Roman"/>
              </w:rPr>
              <w:t>Forebrain</w:t>
            </w:r>
            <w:r w:rsidR="00DA2E33">
              <w:rPr>
                <w:rFonts w:ascii="Times New Roman" w:hAnsi="Times New Roman" w:cs="Times New Roman"/>
              </w:rPr>
              <w:t xml:space="preserve"> (Prosencephalon)</w:t>
            </w:r>
          </w:p>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b/>
                <w:bCs/>
                <w:color w:val="000000"/>
              </w:rPr>
            </w:pPr>
          </w:p>
        </w:tc>
        <w:tc>
          <w:tcPr>
            <w:tcW w:w="2952" w:type="dxa"/>
          </w:tcPr>
          <w:p w:rsidR="00461053" w:rsidRDefault="00461053" w:rsidP="00DA2E33">
            <w:pPr>
              <w:pStyle w:val="Heading3"/>
              <w:spacing w:line="480" w:lineRule="auto"/>
              <w:rPr>
                <w:rFonts w:ascii="Times New Roman" w:hAnsi="Times New Roman" w:cs="Times New Roman"/>
                <w:i w:val="0"/>
                <w:iCs w:val="0"/>
              </w:rPr>
            </w:pPr>
            <w:r>
              <w:rPr>
                <w:rFonts w:ascii="Times New Roman" w:hAnsi="Times New Roman" w:cs="Times New Roman"/>
                <w:i w:val="0"/>
                <w:iCs w:val="0"/>
              </w:rPr>
              <w:t>Diencephalon</w:t>
            </w:r>
          </w:p>
        </w:tc>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color w:val="000000"/>
              </w:rPr>
            </w:pPr>
            <w:r>
              <w:rPr>
                <w:color w:val="000000"/>
              </w:rPr>
              <w:t>Thalamus, epithalamus, hypothalamus, subthalamus</w:t>
            </w:r>
          </w:p>
        </w:tc>
      </w:tr>
      <w:tr w:rsidR="00461053">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color w:val="000000"/>
              </w:rPr>
            </w:pPr>
          </w:p>
        </w:tc>
        <w:tc>
          <w:tcPr>
            <w:tcW w:w="2952" w:type="dxa"/>
          </w:tcPr>
          <w:p w:rsidR="00461053" w:rsidRPr="004F1000" w:rsidRDefault="00461053" w:rsidP="00DA2E33">
            <w:pPr>
              <w:pStyle w:val="Heading8"/>
              <w:rPr>
                <w:rFonts w:ascii="Times New Roman" w:hAnsi="Times New Roman" w:cs="Times New Roman"/>
              </w:rPr>
            </w:pPr>
            <w:r w:rsidRPr="004F1000">
              <w:rPr>
                <w:rFonts w:ascii="Times New Roman" w:hAnsi="Times New Roman" w:cs="Times New Roman"/>
              </w:rPr>
              <w:t>Telencephalon</w:t>
            </w:r>
          </w:p>
        </w:tc>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after="100" w:afterAutospacing="1" w:line="480" w:lineRule="auto"/>
              <w:rPr>
                <w:color w:val="000000"/>
              </w:rPr>
            </w:pPr>
            <w:r>
              <w:rPr>
                <w:color w:val="000000"/>
              </w:rPr>
              <w:t>Cerebral hemispheres (consisting of the cortex and medullary center, corpus striatum, and olfactory system)</w:t>
            </w:r>
          </w:p>
        </w:tc>
      </w:tr>
      <w:tr w:rsidR="00461053">
        <w:tc>
          <w:tcPr>
            <w:tcW w:w="2952" w:type="dxa"/>
          </w:tcPr>
          <w:p w:rsidR="00461053" w:rsidRDefault="00461053" w:rsidP="00DA2E33">
            <w:pPr>
              <w:pStyle w:val="Heading4"/>
              <w:spacing w:line="480" w:lineRule="auto"/>
              <w:jc w:val="left"/>
              <w:rPr>
                <w:rFonts w:ascii="Times New Roman" w:hAnsi="Times New Roman" w:cs="Times New Roman"/>
              </w:rPr>
            </w:pPr>
            <w:r>
              <w:rPr>
                <w:rFonts w:ascii="Times New Roman" w:hAnsi="Times New Roman" w:cs="Times New Roman"/>
              </w:rPr>
              <w:lastRenderedPageBreak/>
              <w:t>Midbrain</w:t>
            </w:r>
            <w:r w:rsidR="00DA2E33">
              <w:rPr>
                <w:rFonts w:ascii="Times New Roman" w:hAnsi="Times New Roman" w:cs="Times New Roman"/>
              </w:rPr>
              <w:t xml:space="preserve"> (Mesencephalon)</w:t>
            </w:r>
          </w:p>
        </w:tc>
        <w:tc>
          <w:tcPr>
            <w:tcW w:w="2952" w:type="dxa"/>
          </w:tcPr>
          <w:p w:rsidR="00461053" w:rsidRDefault="00461053" w:rsidP="00DA2E33">
            <w:pPr>
              <w:pStyle w:val="Heading7"/>
              <w:spacing w:before="0" w:after="0" w:line="480" w:lineRule="auto"/>
              <w:rPr>
                <w:rFonts w:ascii="Times New Roman" w:hAnsi="Times New Roman" w:cs="Times New Roman"/>
              </w:rPr>
            </w:pPr>
            <w:r>
              <w:rPr>
                <w:rFonts w:ascii="Times New Roman" w:hAnsi="Times New Roman" w:cs="Times New Roman"/>
              </w:rPr>
              <w:t>Mesencephalon</w:t>
            </w:r>
          </w:p>
        </w:tc>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color w:val="000000"/>
              </w:rPr>
            </w:pPr>
            <w:r>
              <w:rPr>
                <w:color w:val="000000"/>
              </w:rPr>
              <w:t>Midbrain</w:t>
            </w:r>
          </w:p>
        </w:tc>
      </w:tr>
      <w:tr w:rsidR="00461053">
        <w:tc>
          <w:tcPr>
            <w:tcW w:w="2952" w:type="dxa"/>
          </w:tcPr>
          <w:p w:rsidR="00461053" w:rsidRDefault="00461053" w:rsidP="00DA2E33">
            <w:pPr>
              <w:pStyle w:val="Heading4"/>
              <w:spacing w:line="480" w:lineRule="auto"/>
              <w:jc w:val="left"/>
              <w:rPr>
                <w:rFonts w:ascii="Times New Roman" w:hAnsi="Times New Roman" w:cs="Times New Roman"/>
              </w:rPr>
            </w:pPr>
            <w:r>
              <w:rPr>
                <w:rFonts w:ascii="Times New Roman" w:hAnsi="Times New Roman" w:cs="Times New Roman"/>
              </w:rPr>
              <w:t>Hindbrain</w:t>
            </w:r>
            <w:r w:rsidR="00DA2E33">
              <w:rPr>
                <w:rFonts w:ascii="Times New Roman" w:hAnsi="Times New Roman" w:cs="Times New Roman"/>
              </w:rPr>
              <w:t xml:space="preserve"> (Rhombencephalon)</w:t>
            </w:r>
          </w:p>
        </w:tc>
        <w:tc>
          <w:tcPr>
            <w:tcW w:w="2952" w:type="dxa"/>
          </w:tcPr>
          <w:p w:rsidR="00461053" w:rsidRPr="004F1000" w:rsidRDefault="00461053" w:rsidP="00DA2E33">
            <w:pPr>
              <w:pStyle w:val="Heading8"/>
              <w:rPr>
                <w:rFonts w:ascii="Times New Roman" w:hAnsi="Times New Roman" w:cs="Times New Roman"/>
              </w:rPr>
            </w:pPr>
            <w:r w:rsidRPr="004F1000">
              <w:rPr>
                <w:rFonts w:ascii="Times New Roman" w:hAnsi="Times New Roman" w:cs="Times New Roman"/>
              </w:rPr>
              <w:t>Myelencephalon</w:t>
            </w:r>
          </w:p>
        </w:tc>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color w:val="000000"/>
              </w:rPr>
            </w:pPr>
            <w:r>
              <w:rPr>
                <w:color w:val="000000"/>
              </w:rPr>
              <w:t>Medulla</w:t>
            </w:r>
          </w:p>
        </w:tc>
      </w:tr>
      <w:tr w:rsidR="00461053">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color w:val="000000"/>
              </w:rPr>
            </w:pPr>
          </w:p>
        </w:tc>
        <w:tc>
          <w:tcPr>
            <w:tcW w:w="2952" w:type="dxa"/>
          </w:tcPr>
          <w:p w:rsidR="00461053" w:rsidRPr="004F1000" w:rsidRDefault="00461053" w:rsidP="00DA2E33">
            <w:pPr>
              <w:pStyle w:val="Heading8"/>
              <w:rPr>
                <w:rFonts w:ascii="Times New Roman" w:hAnsi="Times New Roman" w:cs="Times New Roman"/>
              </w:rPr>
            </w:pPr>
            <w:r w:rsidRPr="004F1000">
              <w:rPr>
                <w:rFonts w:ascii="Times New Roman" w:hAnsi="Times New Roman" w:cs="Times New Roman"/>
              </w:rPr>
              <w:t>Metencephalon</w:t>
            </w:r>
          </w:p>
        </w:tc>
        <w:tc>
          <w:tcPr>
            <w:tcW w:w="2952" w:type="dxa"/>
          </w:tcPr>
          <w:p w:rsidR="00461053" w:rsidRDefault="00461053" w:rsidP="00DA2E33">
            <w:pPr>
              <w:tabs>
                <w:tab w:val="left" w:pos="1152"/>
                <w:tab w:val="left" w:pos="2304"/>
                <w:tab w:val="left" w:pos="3456"/>
                <w:tab w:val="left" w:pos="4608"/>
                <w:tab w:val="left" w:pos="5760"/>
                <w:tab w:val="left" w:pos="6912"/>
                <w:tab w:val="left" w:pos="8064"/>
                <w:tab w:val="left" w:pos="9216"/>
              </w:tabs>
              <w:spacing w:line="480" w:lineRule="auto"/>
              <w:rPr>
                <w:color w:val="000000"/>
              </w:rPr>
            </w:pPr>
            <w:r>
              <w:rPr>
                <w:color w:val="000000"/>
              </w:rPr>
              <w:t>Pons and cerebellum</w:t>
            </w:r>
          </w:p>
        </w:tc>
      </w:tr>
    </w:tbl>
    <w:p w:rsidR="00461053" w:rsidRDefault="00461053" w:rsidP="00461053">
      <w:pPr>
        <w:tabs>
          <w:tab w:val="left" w:pos="1152"/>
          <w:tab w:val="left" w:pos="2304"/>
          <w:tab w:val="left" w:pos="3456"/>
          <w:tab w:val="left" w:pos="4608"/>
          <w:tab w:val="left" w:pos="5760"/>
          <w:tab w:val="left" w:pos="6912"/>
          <w:tab w:val="left" w:pos="8064"/>
          <w:tab w:val="left" w:pos="9216"/>
        </w:tabs>
        <w:spacing w:line="480" w:lineRule="auto"/>
        <w:rPr>
          <w:color w:val="000000"/>
        </w:rPr>
      </w:pPr>
    </w:p>
    <w:p w:rsidR="00461053" w:rsidRDefault="00461053" w:rsidP="00461053">
      <w:pPr>
        <w:tabs>
          <w:tab w:val="left" w:pos="1152"/>
          <w:tab w:val="left" w:pos="2304"/>
          <w:tab w:val="left" w:pos="3456"/>
          <w:tab w:val="left" w:pos="4608"/>
          <w:tab w:val="left" w:pos="5760"/>
          <w:tab w:val="left" w:pos="6912"/>
          <w:tab w:val="left" w:pos="8064"/>
          <w:tab w:val="left" w:pos="9216"/>
        </w:tabs>
        <w:spacing w:line="480" w:lineRule="auto"/>
        <w:rPr>
          <w:i/>
          <w:iCs/>
          <w:color w:val="000000"/>
        </w:rPr>
      </w:pPr>
      <w:r>
        <w:rPr>
          <w:b/>
          <w:bCs/>
          <w:i/>
          <w:iCs/>
          <w:color w:val="000000"/>
        </w:rPr>
        <w:t>The Forebrain</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As the brain flexures form, the forebrain develops rapidly.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During the fifth week it develops diverticular called optic vesicles that will develop into the eyes, and cerebral vesicles that will become cerebral hemispheres.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diencephalon is positioned centrally, whereas the telencephalon consists of lateral expansions.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diencephalon develops from the tissues of the walls of the </w:t>
      </w:r>
      <w:r>
        <w:rPr>
          <w:b/>
          <w:bCs/>
          <w:i/>
          <w:iCs/>
          <w:color w:val="000000"/>
        </w:rPr>
        <w:t xml:space="preserve">third ventricle </w:t>
      </w:r>
      <w:r>
        <w:rPr>
          <w:color w:val="000000"/>
        </w:rPr>
        <w:t xml:space="preserve">that form three discrete swellings: the </w:t>
      </w:r>
      <w:r>
        <w:rPr>
          <w:b/>
          <w:bCs/>
          <w:i/>
          <w:iCs/>
          <w:color w:val="000000"/>
        </w:rPr>
        <w:t>epithalamus</w:t>
      </w:r>
      <w:r w:rsidRPr="004F1000">
        <w:rPr>
          <w:b/>
          <w:bCs/>
          <w:i/>
          <w:iCs/>
          <w:color w:val="000000"/>
        </w:rPr>
        <w:t>,</w:t>
      </w:r>
      <w:r>
        <w:rPr>
          <w:color w:val="000000"/>
        </w:rPr>
        <w:t xml:space="preserve"> </w:t>
      </w:r>
      <w:r>
        <w:rPr>
          <w:b/>
          <w:bCs/>
          <w:i/>
          <w:iCs/>
          <w:color w:val="000000"/>
        </w:rPr>
        <w:t>thalamus</w:t>
      </w:r>
      <w:r w:rsidRPr="004F1000">
        <w:rPr>
          <w:b/>
          <w:bCs/>
          <w:i/>
          <w:iCs/>
          <w:color w:val="000000"/>
        </w:rPr>
        <w:t>,</w:t>
      </w:r>
      <w:r>
        <w:rPr>
          <w:color w:val="000000"/>
        </w:rPr>
        <w:t xml:space="preserve"> and </w:t>
      </w:r>
      <w:r>
        <w:rPr>
          <w:b/>
          <w:bCs/>
          <w:i/>
          <w:iCs/>
          <w:color w:val="000000"/>
        </w:rPr>
        <w:t>hypothalamus</w:t>
      </w:r>
      <w:r>
        <w:rPr>
          <w:color w:val="000000"/>
        </w:rPr>
        <w:t xml:space="preserve">.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cerebral vesicles enlarge rapidly, expanding in all directions until they cover the diencephalon and part of the brain stem.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In the floor and lateral wall of each vesicle, a thickening of nerve cells develops that will become the corpus striatum from which the basal ganglia will develop.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Fibers from the developing cerebral hemispheres pass through the corpus striatum on their way to the brain stem and spinal cord, dividing the corpus striatum into two parts, the caudate nucleus and lentiform nucleus.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These fibers form the internal capsule.</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Thickenings appear in the lateral walls of the diencephalon, which will become </w:t>
      </w:r>
      <w:r>
        <w:rPr>
          <w:color w:val="000000"/>
        </w:rPr>
        <w:lastRenderedPageBreak/>
        <w:t xml:space="preserve">the thalamus.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thalamus is the dominant portion of the diencephalon and enlarges rapidly.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At the same time, the thalami bulge into the third ventricle to reduce the ventricular lumen to a narrow cleft.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The thalami fuse in the midline and form a fusion called the</w:t>
      </w:r>
      <w:r>
        <w:rPr>
          <w:b/>
          <w:bCs/>
          <w:i/>
          <w:iCs/>
          <w:color w:val="000000"/>
        </w:rPr>
        <w:t xml:space="preserve"> </w:t>
      </w:r>
      <w:smartTag w:uri="urn:schemas-microsoft-com:office:smarttags" w:element="City">
        <w:smartTag w:uri="urn:schemas-microsoft-com:office:smarttags" w:element="place">
          <w:r>
            <w:rPr>
              <w:b/>
              <w:bCs/>
              <w:i/>
              <w:iCs/>
              <w:color w:val="000000"/>
            </w:rPr>
            <w:t>Massa</w:t>
          </w:r>
        </w:smartTag>
      </w:smartTag>
      <w:r>
        <w:rPr>
          <w:b/>
          <w:bCs/>
          <w:i/>
          <w:iCs/>
          <w:color w:val="000000"/>
        </w:rPr>
        <w:t xml:space="preserve"> intermedia.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diencephalons also participate in the formation of the pituitary gland.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posterior lobe of the pituitary gland develops from a down growth from the diencephalons known as the infundibulum.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The anterior lobe of the pituitary gland develops from an evagination of the primitive mouth cavity.</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telencephalic or cerebral vesicles communicate with the cavity of the third ventricle.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Along the choroidal fissure, the medial wall of the developing cerebral hemisphere becomes thin.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Invaginations of vascular pia form the </w:t>
      </w:r>
      <w:r>
        <w:rPr>
          <w:b/>
          <w:bCs/>
          <w:i/>
          <w:iCs/>
          <w:color w:val="000000"/>
        </w:rPr>
        <w:t xml:space="preserve">choroid plexus </w:t>
      </w:r>
      <w:r>
        <w:rPr>
          <w:color w:val="000000"/>
        </w:rPr>
        <w:t xml:space="preserve">of the lateral ventricles at this site.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hemispheres cover the surfaces of the diencephalon, midbrain, and eventually, the hindbrain. </w:t>
      </w:r>
    </w:p>
    <w:p w:rsidR="00461053" w:rsidRDefault="00461053" w:rsidP="00461053">
      <w:pPr>
        <w:widowControl w:val="0"/>
        <w:numPr>
          <w:ilvl w:val="0"/>
          <w:numId w:val="2"/>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w:t>
      </w:r>
      <w:r>
        <w:rPr>
          <w:b/>
          <w:bCs/>
          <w:i/>
          <w:iCs/>
          <w:color w:val="000000"/>
        </w:rPr>
        <w:t xml:space="preserve">falx cerebri </w:t>
      </w:r>
      <w:r>
        <w:rPr>
          <w:color w:val="000000"/>
        </w:rPr>
        <w:t xml:space="preserve">is formed as the mesenchyme is trapped in the midline with the growth of the hemispheres. This development separates the lateral ventricles from the third ventricle. At this point in development, only the frontal horns, bodies, and atria of the lateral ventricles are developed. </w:t>
      </w:r>
    </w:p>
    <w:p w:rsidR="00774B69" w:rsidRDefault="00774B69" w:rsidP="004E5865">
      <w:pPr>
        <w:widowControl w:val="0"/>
        <w:tabs>
          <w:tab w:val="left" w:pos="1152"/>
          <w:tab w:val="left" w:pos="2304"/>
          <w:tab w:val="left" w:pos="3456"/>
          <w:tab w:val="left" w:pos="4608"/>
          <w:tab w:val="left" w:pos="5760"/>
          <w:tab w:val="left" w:pos="6912"/>
          <w:tab w:val="left" w:pos="8064"/>
          <w:tab w:val="left" w:pos="9216"/>
        </w:tabs>
        <w:autoSpaceDE w:val="0"/>
        <w:autoSpaceDN w:val="0"/>
        <w:spacing w:line="480" w:lineRule="auto"/>
        <w:ind w:left="720"/>
        <w:rPr>
          <w:color w:val="000000"/>
        </w:rPr>
      </w:pPr>
      <w:bookmarkStart w:id="0" w:name="_GoBack"/>
      <w:bookmarkEnd w:id="0"/>
    </w:p>
    <w:p w:rsidR="00461053" w:rsidRDefault="00461053" w:rsidP="00461053">
      <w:pPr>
        <w:tabs>
          <w:tab w:val="left" w:pos="1152"/>
          <w:tab w:val="left" w:pos="2304"/>
          <w:tab w:val="left" w:pos="3456"/>
          <w:tab w:val="left" w:pos="4608"/>
          <w:tab w:val="left" w:pos="5760"/>
          <w:tab w:val="left" w:pos="6912"/>
          <w:tab w:val="left" w:pos="8064"/>
          <w:tab w:val="left" w:pos="9216"/>
        </w:tabs>
        <w:spacing w:line="480" w:lineRule="auto"/>
        <w:rPr>
          <w:b/>
          <w:bCs/>
          <w:i/>
          <w:iCs/>
          <w:color w:val="000000"/>
        </w:rPr>
      </w:pPr>
      <w:r>
        <w:rPr>
          <w:b/>
          <w:bCs/>
          <w:i/>
          <w:iCs/>
          <w:color w:val="000000"/>
        </w:rPr>
        <w:lastRenderedPageBreak/>
        <w:t>The Midbrain</w:t>
      </w:r>
    </w:p>
    <w:p w:rsidR="00461053" w:rsidRDefault="00461053" w:rsidP="00461053">
      <w:pPr>
        <w:widowControl w:val="0"/>
        <w:numPr>
          <w:ilvl w:val="0"/>
          <w:numId w:val="3"/>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midbrain does not change as much as the other parts of the brain, except for considerable thickenings of its walls. </w:t>
      </w:r>
    </w:p>
    <w:p w:rsidR="00461053" w:rsidRDefault="00461053" w:rsidP="00461053">
      <w:pPr>
        <w:widowControl w:val="0"/>
        <w:numPr>
          <w:ilvl w:val="0"/>
          <w:numId w:val="3"/>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It is the growth of large nerve fiber tracts through it that thickens its walls and reduces its lumen, which becomes the </w:t>
      </w:r>
      <w:r>
        <w:rPr>
          <w:b/>
          <w:bCs/>
          <w:i/>
          <w:iCs/>
          <w:color w:val="000000"/>
        </w:rPr>
        <w:t>cerebral aqueduct</w:t>
      </w:r>
      <w:r>
        <w:rPr>
          <w:color w:val="000000"/>
        </w:rPr>
        <w:t xml:space="preserve">. </w:t>
      </w:r>
    </w:p>
    <w:p w:rsidR="00461053" w:rsidRDefault="00461053" w:rsidP="00461053">
      <w:pPr>
        <w:widowControl w:val="0"/>
        <w:numPr>
          <w:ilvl w:val="0"/>
          <w:numId w:val="3"/>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Four large groups of neurons form in the roof of the midbrain known as the </w:t>
      </w:r>
      <w:r>
        <w:rPr>
          <w:b/>
          <w:bCs/>
          <w:i/>
          <w:iCs/>
          <w:color w:val="000000"/>
        </w:rPr>
        <w:t xml:space="preserve">superior and inferior colliculi </w:t>
      </w:r>
      <w:r w:rsidRPr="004F1000">
        <w:rPr>
          <w:b/>
          <w:bCs/>
          <w:i/>
          <w:iCs/>
          <w:color w:val="000000"/>
        </w:rPr>
        <w:t>(quadrigeminal body)</w:t>
      </w:r>
      <w:r w:rsidRPr="004F1000">
        <w:rPr>
          <w:color w:val="000000"/>
        </w:rPr>
        <w:t>.</w:t>
      </w:r>
      <w:r>
        <w:rPr>
          <w:color w:val="000000"/>
        </w:rPr>
        <w:t xml:space="preserve"> </w:t>
      </w:r>
    </w:p>
    <w:p w:rsidR="00461053" w:rsidRDefault="00461053" w:rsidP="00461053">
      <w:pPr>
        <w:widowControl w:val="0"/>
        <w:numPr>
          <w:ilvl w:val="0"/>
          <w:numId w:val="3"/>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In the basal portion of the midbrain, fibers passing from the cerebrum form the </w:t>
      </w:r>
      <w:r>
        <w:rPr>
          <w:b/>
          <w:bCs/>
          <w:i/>
          <w:iCs/>
          <w:color w:val="000000"/>
        </w:rPr>
        <w:t>cerebral peduncles</w:t>
      </w:r>
      <w:r>
        <w:rPr>
          <w:color w:val="000000"/>
        </w:rPr>
        <w:t xml:space="preserve">. </w:t>
      </w:r>
    </w:p>
    <w:p w:rsidR="00461053" w:rsidRDefault="00461053" w:rsidP="00461053">
      <w:pPr>
        <w:widowControl w:val="0"/>
        <w:numPr>
          <w:ilvl w:val="0"/>
          <w:numId w:val="3"/>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A broad layer of gray matter adjacent to these large fiber tracts is known as the substantia nigra. </w:t>
      </w:r>
    </w:p>
    <w:p w:rsidR="00461053" w:rsidRDefault="00461053" w:rsidP="00461053">
      <w:pPr>
        <w:tabs>
          <w:tab w:val="left" w:pos="1152"/>
          <w:tab w:val="left" w:pos="2304"/>
          <w:tab w:val="left" w:pos="3456"/>
          <w:tab w:val="left" w:pos="4608"/>
          <w:tab w:val="left" w:pos="5760"/>
          <w:tab w:val="left" w:pos="6912"/>
          <w:tab w:val="left" w:pos="8064"/>
          <w:tab w:val="left" w:pos="9216"/>
        </w:tabs>
        <w:spacing w:line="480" w:lineRule="auto"/>
        <w:rPr>
          <w:b/>
          <w:bCs/>
          <w:i/>
          <w:iCs/>
          <w:color w:val="000000"/>
        </w:rPr>
      </w:pPr>
      <w:r>
        <w:rPr>
          <w:b/>
          <w:bCs/>
          <w:i/>
          <w:iCs/>
          <w:color w:val="000000"/>
        </w:rPr>
        <w:t xml:space="preserve">The Hindbrain </w:t>
      </w:r>
    </w:p>
    <w:p w:rsidR="00461053" w:rsidRDefault="00461053" w:rsidP="00461053">
      <w:pPr>
        <w:widowControl w:val="0"/>
        <w:numPr>
          <w:ilvl w:val="0"/>
          <w:numId w:val="4"/>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hindbrain undergoes flexion, which divides the hindbrain into the metencephalon and myelencephalon. </w:t>
      </w:r>
    </w:p>
    <w:p w:rsidR="00461053" w:rsidRDefault="00461053" w:rsidP="00461053">
      <w:pPr>
        <w:widowControl w:val="0"/>
        <w:numPr>
          <w:ilvl w:val="0"/>
          <w:numId w:val="4"/>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pontine flexure demarcates the division between these two parts. </w:t>
      </w:r>
    </w:p>
    <w:p w:rsidR="00461053" w:rsidRDefault="00461053" w:rsidP="00461053">
      <w:pPr>
        <w:widowControl w:val="0"/>
        <w:numPr>
          <w:ilvl w:val="0"/>
          <w:numId w:val="4"/>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myelencephalon becomes the closed part of the </w:t>
      </w:r>
      <w:r>
        <w:rPr>
          <w:b/>
          <w:bCs/>
          <w:i/>
          <w:iCs/>
          <w:color w:val="000000"/>
        </w:rPr>
        <w:t>medulla</w:t>
      </w:r>
      <w:r>
        <w:rPr>
          <w:color w:val="000000"/>
        </w:rPr>
        <w:t xml:space="preserve"> </w:t>
      </w:r>
      <w:r>
        <w:rPr>
          <w:b/>
          <w:bCs/>
          <w:i/>
          <w:iCs/>
          <w:color w:val="000000"/>
        </w:rPr>
        <w:t>oblongata</w:t>
      </w:r>
      <w:r w:rsidRPr="004F1000">
        <w:rPr>
          <w:i/>
          <w:iCs/>
          <w:color w:val="000000"/>
        </w:rPr>
        <w:t>.</w:t>
      </w:r>
      <w:r>
        <w:rPr>
          <w:color w:val="000000"/>
        </w:rPr>
        <w:t xml:space="preserve"> It resembles the spinal cord both developmentally and structurally. </w:t>
      </w:r>
    </w:p>
    <w:p w:rsidR="00461053" w:rsidRDefault="00461053" w:rsidP="00461053">
      <w:pPr>
        <w:widowControl w:val="0"/>
        <w:numPr>
          <w:ilvl w:val="0"/>
          <w:numId w:val="4"/>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metencephalon becomes the </w:t>
      </w:r>
      <w:r>
        <w:rPr>
          <w:b/>
          <w:bCs/>
          <w:i/>
          <w:iCs/>
          <w:color w:val="000000"/>
        </w:rPr>
        <w:t xml:space="preserve">pons </w:t>
      </w:r>
      <w:r>
        <w:rPr>
          <w:color w:val="000000"/>
        </w:rPr>
        <w:t xml:space="preserve">and </w:t>
      </w:r>
      <w:r>
        <w:rPr>
          <w:b/>
          <w:bCs/>
          <w:i/>
          <w:iCs/>
          <w:color w:val="000000"/>
        </w:rPr>
        <w:t>cerebellum</w:t>
      </w:r>
      <w:r>
        <w:rPr>
          <w:color w:val="000000"/>
        </w:rPr>
        <w:t xml:space="preserve">. </w:t>
      </w:r>
    </w:p>
    <w:p w:rsidR="00461053" w:rsidRDefault="00461053" w:rsidP="00461053">
      <w:pPr>
        <w:widowControl w:val="0"/>
        <w:numPr>
          <w:ilvl w:val="0"/>
          <w:numId w:val="4"/>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w:t>
      </w:r>
      <w:r>
        <w:rPr>
          <w:b/>
          <w:bCs/>
          <w:i/>
          <w:iCs/>
          <w:color w:val="000000"/>
        </w:rPr>
        <w:t xml:space="preserve">fourth ventricle </w:t>
      </w:r>
      <w:r>
        <w:rPr>
          <w:color w:val="000000"/>
        </w:rPr>
        <w:t xml:space="preserve">forms from the cavity of the hindbrain and also contains choroid plexus such as the lateral and third ventricles. </w:t>
      </w:r>
    </w:p>
    <w:p w:rsidR="00461053" w:rsidRDefault="00461053" w:rsidP="00461053">
      <w:pPr>
        <w:widowControl w:val="0"/>
        <w:numPr>
          <w:ilvl w:val="0"/>
          <w:numId w:val="4"/>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At 12 weeks, the vermis and cerebellar hemispheres are recognizable. </w:t>
      </w:r>
    </w:p>
    <w:p w:rsidR="00774B69" w:rsidRDefault="00774B69" w:rsidP="00774B69">
      <w:pPr>
        <w:widowControl w:val="0"/>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p>
    <w:p w:rsidR="00774B69" w:rsidRDefault="00774B69" w:rsidP="00774B69">
      <w:pPr>
        <w:widowControl w:val="0"/>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p>
    <w:p w:rsidR="00461053" w:rsidRDefault="00461053" w:rsidP="00461053">
      <w:pPr>
        <w:pStyle w:val="Heading7"/>
        <w:spacing w:before="0" w:after="0" w:line="480" w:lineRule="auto"/>
        <w:rPr>
          <w:rFonts w:ascii="Times New Roman" w:hAnsi="Times New Roman" w:cs="Times New Roman"/>
          <w:b/>
          <w:bCs/>
        </w:rPr>
      </w:pPr>
      <w:r>
        <w:rPr>
          <w:rFonts w:ascii="Times New Roman" w:hAnsi="Times New Roman" w:cs="Times New Roman"/>
          <w:b/>
          <w:bCs/>
        </w:rPr>
        <w:lastRenderedPageBreak/>
        <w:t>Anatomy of the Neonatal Brain</w:t>
      </w:r>
    </w:p>
    <w:p w:rsidR="00461053" w:rsidRDefault="00461053" w:rsidP="00461053">
      <w:pPr>
        <w:pStyle w:val="Heading1"/>
        <w:tabs>
          <w:tab w:val="clear" w:pos="1512"/>
          <w:tab w:val="clear" w:pos="2664"/>
          <w:tab w:val="clear" w:pos="3816"/>
          <w:tab w:val="clear" w:pos="4968"/>
          <w:tab w:val="clear" w:pos="6120"/>
          <w:tab w:val="clear" w:pos="7272"/>
          <w:tab w:val="clear" w:pos="8424"/>
          <w:tab w:val="clear" w:pos="9576"/>
        </w:tabs>
        <w:spacing w:line="480" w:lineRule="auto"/>
        <w:rPr>
          <w:rFonts w:ascii="Times New Roman" w:hAnsi="Times New Roman" w:cs="Times New Roman"/>
        </w:rPr>
      </w:pPr>
      <w:r>
        <w:rPr>
          <w:rFonts w:ascii="Times New Roman" w:hAnsi="Times New Roman" w:cs="Times New Roman"/>
        </w:rPr>
        <w:t>Fontanelle</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Fontanelles</w:t>
      </w:r>
      <w:r>
        <w:rPr>
          <w:b/>
          <w:bCs/>
        </w:rPr>
        <w:t xml:space="preserve"> </w:t>
      </w:r>
      <w:r>
        <w:t xml:space="preserve">are the spaces between the bones of the skull.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In the neonate, the fontanelles have not closed completely.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transducer is placed carefully on the fontanelle to record multiple images of the brain in the coronal, axial, and sagittal planes.</w:t>
      </w:r>
    </w:p>
    <w:p w:rsidR="00461053" w:rsidRDefault="00461053" w:rsidP="00461053">
      <w:pPr>
        <w:pStyle w:val="Heading1"/>
        <w:spacing w:line="480" w:lineRule="auto"/>
        <w:rPr>
          <w:rFonts w:ascii="Times New Roman" w:hAnsi="Times New Roman" w:cs="Times New Roman"/>
        </w:rPr>
      </w:pPr>
      <w:r>
        <w:rPr>
          <w:rFonts w:ascii="Times New Roman" w:hAnsi="Times New Roman" w:cs="Times New Roman"/>
        </w:rPr>
        <w:t>Meninges</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sym w:font="Symbol" w:char="F0B7"/>
      </w:r>
      <w:r>
        <w:t xml:space="preserve"> </w:t>
      </w:r>
      <w:r>
        <w:tab/>
        <w:t xml:space="preserve">There are three membranes that surround and form a protective covering for the brain: the dura mater, arachnoid, and pia mater membranes. </w:t>
      </w:r>
    </w:p>
    <w:p w:rsidR="00461053" w:rsidRDefault="00461053" w:rsidP="00461053">
      <w:pPr>
        <w:pStyle w:val="WPDefaults"/>
        <w:numPr>
          <w:ilvl w:val="0"/>
          <w:numId w:val="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pPr>
      <w:r>
        <w:t xml:space="preserve">The dura mater is a double-layered outer membrane that forms the toughest barrier. </w:t>
      </w:r>
    </w:p>
    <w:p w:rsidR="00461053" w:rsidRDefault="00461053" w:rsidP="00461053">
      <w:pPr>
        <w:pStyle w:val="WPDefaults"/>
        <w:numPr>
          <w:ilvl w:val="0"/>
          <w:numId w:val="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900"/>
          <w:tab w:val="left" w:pos="1512"/>
          <w:tab w:val="left" w:pos="2664"/>
          <w:tab w:val="left" w:pos="3816"/>
          <w:tab w:val="left" w:pos="4968"/>
          <w:tab w:val="left" w:pos="6120"/>
          <w:tab w:val="left" w:pos="7272"/>
          <w:tab w:val="left" w:pos="8424"/>
          <w:tab w:val="left" w:pos="9576"/>
        </w:tabs>
        <w:spacing w:line="480" w:lineRule="auto"/>
        <w:ind w:left="720"/>
      </w:pPr>
      <w:r>
        <w:t>The falx</w:t>
      </w:r>
      <w:r>
        <w:rPr>
          <w:b/>
          <w:bCs/>
        </w:rPr>
        <w:t xml:space="preserve"> </w:t>
      </w:r>
      <w:r>
        <w:t>cerebri</w:t>
      </w:r>
      <w:r>
        <w:rPr>
          <w:b/>
          <w:bCs/>
        </w:rPr>
        <w:t xml:space="preserve"> </w:t>
      </w:r>
      <w:r>
        <w:t>is a fibrous structure that separates the two cerebral hemispheres. The tentorium</w:t>
      </w:r>
      <w:r>
        <w:rPr>
          <w:b/>
          <w:bCs/>
        </w:rPr>
        <w:t xml:space="preserve"> </w:t>
      </w:r>
      <w:r>
        <w:t xml:space="preserve">is a </w:t>
      </w:r>
      <w:r w:rsidRPr="004F1000">
        <w:rPr>
          <w:rFonts w:ascii="Arial" w:hAnsi="Arial" w:cs="Arial"/>
        </w:rPr>
        <w:t>V</w:t>
      </w:r>
      <w:r>
        <w:t>-shaped echogenic structure that separates the cerebrum and cerebellum. It is an extension of the falx cerebri.</w:t>
      </w:r>
    </w:p>
    <w:p w:rsidR="00461053" w:rsidRDefault="00461053" w:rsidP="00461053">
      <w:pPr>
        <w:pStyle w:val="Heading1"/>
        <w:spacing w:line="480" w:lineRule="auto"/>
        <w:rPr>
          <w:rFonts w:ascii="Times New Roman" w:hAnsi="Times New Roman" w:cs="Times New Roman"/>
        </w:rPr>
      </w:pPr>
      <w:r>
        <w:rPr>
          <w:rFonts w:ascii="Times New Roman" w:hAnsi="Times New Roman" w:cs="Times New Roman"/>
        </w:rPr>
        <w:t>Ventricular System</w:t>
      </w:r>
    </w:p>
    <w:p w:rsidR="00461053" w:rsidRDefault="00461053" w:rsidP="00461053">
      <w:pPr>
        <w:spacing w:line="480" w:lineRule="auto"/>
        <w:ind w:left="720" w:hanging="360"/>
      </w:pPr>
      <w:r>
        <w:sym w:font="Symbol" w:char="F0B7"/>
      </w:r>
      <w:r>
        <w:t xml:space="preserve"> </w:t>
      </w:r>
      <w:r>
        <w:tab/>
        <w:t>The lateral ventricles are the largest of the cerebrospinal fluid (CSF) cavities located within the cerebral hemispheres.</w:t>
      </w:r>
    </w:p>
    <w:p w:rsidR="00461053" w:rsidRDefault="00461053" w:rsidP="00461053">
      <w:pPr>
        <w:widowControl w:val="0"/>
        <w:numPr>
          <w:ilvl w:val="0"/>
          <w:numId w:val="10"/>
        </w:numPr>
        <w:tabs>
          <w:tab w:val="clear" w:pos="360"/>
        </w:tabs>
        <w:autoSpaceDE w:val="0"/>
        <w:autoSpaceDN w:val="0"/>
        <w:spacing w:line="480" w:lineRule="auto"/>
        <w:ind w:left="720"/>
      </w:pPr>
      <w:r>
        <w:t xml:space="preserve">They communicate with the third ventricle through the interventricular foramen. </w:t>
      </w:r>
    </w:p>
    <w:p w:rsidR="00461053" w:rsidRDefault="00461053" w:rsidP="00461053">
      <w:pPr>
        <w:widowControl w:val="0"/>
        <w:numPr>
          <w:ilvl w:val="0"/>
          <w:numId w:val="10"/>
        </w:numPr>
        <w:tabs>
          <w:tab w:val="clear" w:pos="360"/>
        </w:tabs>
        <w:autoSpaceDE w:val="0"/>
        <w:autoSpaceDN w:val="0"/>
        <w:spacing w:line="480" w:lineRule="auto"/>
        <w:ind w:left="720"/>
      </w:pPr>
      <w:r>
        <w:t xml:space="preserve">There are two lateral ventricles, located on either side of the brain. </w:t>
      </w:r>
    </w:p>
    <w:p w:rsidR="00461053" w:rsidRDefault="00461053" w:rsidP="00461053">
      <w:pPr>
        <w:widowControl w:val="0"/>
        <w:numPr>
          <w:ilvl w:val="0"/>
          <w:numId w:val="10"/>
        </w:numPr>
        <w:tabs>
          <w:tab w:val="clear" w:pos="360"/>
        </w:tabs>
        <w:autoSpaceDE w:val="0"/>
        <w:autoSpaceDN w:val="0"/>
        <w:spacing w:line="480" w:lineRule="auto"/>
        <w:ind w:left="720"/>
      </w:pPr>
      <w:r>
        <w:t xml:space="preserve">The lateral ventricles are divided into the following four segments: frontal horn, body, and occipital and temporal horns. </w:t>
      </w:r>
    </w:p>
    <w:p w:rsidR="00461053" w:rsidRDefault="00461053" w:rsidP="00461053">
      <w:pPr>
        <w:widowControl w:val="0"/>
        <w:numPr>
          <w:ilvl w:val="0"/>
          <w:numId w:val="10"/>
        </w:numPr>
        <w:tabs>
          <w:tab w:val="clear" w:pos="360"/>
        </w:tabs>
        <w:autoSpaceDE w:val="0"/>
        <w:autoSpaceDN w:val="0"/>
        <w:spacing w:line="480" w:lineRule="auto"/>
        <w:ind w:left="720"/>
      </w:pPr>
      <w:r>
        <w:t>The atrium or trigone is the site at which the anterior, occipital, and temporal horns join.</w:t>
      </w:r>
    </w:p>
    <w:p w:rsidR="00461053" w:rsidRDefault="00461053" w:rsidP="00461053">
      <w:pPr>
        <w:spacing w:line="480" w:lineRule="auto"/>
        <w:ind w:left="720" w:hanging="360"/>
      </w:pPr>
      <w:r>
        <w:lastRenderedPageBreak/>
        <w:sym w:font="Symbol" w:char="F0B7"/>
      </w:r>
      <w:r>
        <w:t xml:space="preserve"> </w:t>
      </w:r>
      <w:r>
        <w:tab/>
        <w:t xml:space="preserve">The body of the lateral ventricle extends from the foramen of Monro to the trigone. </w:t>
      </w:r>
    </w:p>
    <w:p w:rsidR="00461053" w:rsidRDefault="00461053" w:rsidP="00461053">
      <w:pPr>
        <w:widowControl w:val="0"/>
        <w:numPr>
          <w:ilvl w:val="0"/>
          <w:numId w:val="11"/>
        </w:numPr>
        <w:tabs>
          <w:tab w:val="clear" w:pos="360"/>
        </w:tabs>
        <w:autoSpaceDE w:val="0"/>
        <w:autoSpaceDN w:val="0"/>
        <w:spacing w:line="480" w:lineRule="auto"/>
        <w:ind w:left="720"/>
      </w:pPr>
      <w:r>
        <w:t>The corpus callosum</w:t>
      </w:r>
      <w:r>
        <w:rPr>
          <w:b/>
          <w:bCs/>
        </w:rPr>
        <w:t xml:space="preserve"> </w:t>
      </w:r>
      <w:r>
        <w:t>forms the roof, and the cavum septum pellucidum</w:t>
      </w:r>
      <w:r>
        <w:rPr>
          <w:b/>
          <w:bCs/>
        </w:rPr>
        <w:t xml:space="preserve"> </w:t>
      </w:r>
      <w:r>
        <w:t xml:space="preserve">forms the medial wall. </w:t>
      </w:r>
    </w:p>
    <w:p w:rsidR="00461053" w:rsidRDefault="00461053" w:rsidP="00461053">
      <w:pPr>
        <w:widowControl w:val="0"/>
        <w:numPr>
          <w:ilvl w:val="0"/>
          <w:numId w:val="11"/>
        </w:numPr>
        <w:tabs>
          <w:tab w:val="clear" w:pos="360"/>
        </w:tabs>
        <w:autoSpaceDE w:val="0"/>
        <w:autoSpaceDN w:val="0"/>
        <w:spacing w:line="480" w:lineRule="auto"/>
        <w:ind w:left="720"/>
      </w:pPr>
      <w:r>
        <w:t>The thalamus touches the inferior lateral ventricular wall and the body of the caudate nucleus</w:t>
      </w:r>
      <w:r>
        <w:rPr>
          <w:b/>
          <w:bCs/>
        </w:rPr>
        <w:t xml:space="preserve"> </w:t>
      </w:r>
      <w:r>
        <w:t>borders the superior wall.</w:t>
      </w:r>
    </w:p>
    <w:p w:rsidR="00461053" w:rsidRDefault="00461053" w:rsidP="00461053">
      <w:pPr>
        <w:spacing w:line="480" w:lineRule="auto"/>
        <w:ind w:left="720" w:hanging="360"/>
      </w:pPr>
      <w:r>
        <w:sym w:font="Symbol" w:char="F0B7"/>
      </w:r>
      <w:r>
        <w:t xml:space="preserve"> </w:t>
      </w:r>
      <w:r>
        <w:tab/>
        <w:t>The temporal horn extends anteriorly from the trigone through the temporal lobe.</w:t>
      </w:r>
    </w:p>
    <w:p w:rsidR="00461053" w:rsidRDefault="00461053" w:rsidP="00461053">
      <w:pPr>
        <w:widowControl w:val="0"/>
        <w:numPr>
          <w:ilvl w:val="0"/>
          <w:numId w:val="12"/>
        </w:numPr>
        <w:tabs>
          <w:tab w:val="clear" w:pos="360"/>
        </w:tabs>
        <w:autoSpaceDE w:val="0"/>
        <w:autoSpaceDN w:val="0"/>
        <w:spacing w:line="480" w:lineRule="auto"/>
        <w:ind w:left="720"/>
      </w:pPr>
      <w:r>
        <w:t xml:space="preserve">The roof is formed by the white matter of the temporal lobe and by the tail of the caudate nucleus. </w:t>
      </w:r>
    </w:p>
    <w:p w:rsidR="00461053" w:rsidRDefault="00461053" w:rsidP="00461053">
      <w:pPr>
        <w:widowControl w:val="0"/>
        <w:numPr>
          <w:ilvl w:val="0"/>
          <w:numId w:val="12"/>
        </w:numPr>
        <w:tabs>
          <w:tab w:val="clear" w:pos="360"/>
        </w:tabs>
        <w:autoSpaceDE w:val="0"/>
        <w:autoSpaceDN w:val="0"/>
        <w:spacing w:line="480" w:lineRule="auto"/>
        <w:ind w:left="720"/>
      </w:pPr>
      <w:r>
        <w:t>The hippocampus forms the medial wall.</w:t>
      </w:r>
    </w:p>
    <w:p w:rsidR="00461053" w:rsidRDefault="00461053" w:rsidP="00461053">
      <w:pPr>
        <w:widowControl w:val="0"/>
        <w:numPr>
          <w:ilvl w:val="0"/>
          <w:numId w:val="12"/>
        </w:numPr>
        <w:tabs>
          <w:tab w:val="clear" w:pos="360"/>
        </w:tabs>
        <w:autoSpaceDE w:val="0"/>
        <w:autoSpaceDN w:val="0"/>
        <w:spacing w:line="480" w:lineRule="auto"/>
        <w:ind w:left="720"/>
      </w:pPr>
      <w:r>
        <w:t xml:space="preserve">The occipital horn extends posteriorly from the trigone. </w:t>
      </w:r>
    </w:p>
    <w:p w:rsidR="00461053" w:rsidRDefault="00461053" w:rsidP="00461053">
      <w:pPr>
        <w:widowControl w:val="0"/>
        <w:numPr>
          <w:ilvl w:val="0"/>
          <w:numId w:val="13"/>
        </w:numPr>
        <w:tabs>
          <w:tab w:val="clear" w:pos="360"/>
        </w:tabs>
        <w:autoSpaceDE w:val="0"/>
        <w:autoSpaceDN w:val="0"/>
        <w:spacing w:line="480" w:lineRule="auto"/>
        <w:ind w:left="720"/>
      </w:pPr>
      <w:r>
        <w:t xml:space="preserve">The occipital cortex and white matter form the medial wall. </w:t>
      </w:r>
    </w:p>
    <w:p w:rsidR="00461053" w:rsidRDefault="00461053" w:rsidP="00461053">
      <w:pPr>
        <w:widowControl w:val="0"/>
        <w:numPr>
          <w:ilvl w:val="0"/>
          <w:numId w:val="13"/>
        </w:numPr>
        <w:tabs>
          <w:tab w:val="clear" w:pos="360"/>
        </w:tabs>
        <w:autoSpaceDE w:val="0"/>
        <w:autoSpaceDN w:val="0"/>
        <w:spacing w:line="480" w:lineRule="auto"/>
        <w:ind w:left="720"/>
      </w:pPr>
      <w:r>
        <w:t>The corpus</w:t>
      </w:r>
      <w:r>
        <w:rPr>
          <w:b/>
          <w:bCs/>
        </w:rPr>
        <w:t xml:space="preserve"> </w:t>
      </w:r>
      <w:r>
        <w:t>callosum</w:t>
      </w:r>
      <w:r>
        <w:rPr>
          <w:b/>
          <w:bCs/>
        </w:rPr>
        <w:t xml:space="preserve"> </w:t>
      </w:r>
      <w:r>
        <w:t>forms the proximal roof and lateral wall.</w:t>
      </w:r>
    </w:p>
    <w:p w:rsidR="00461053" w:rsidRDefault="00461053" w:rsidP="00461053">
      <w:pPr>
        <w:widowControl w:val="0"/>
        <w:numPr>
          <w:ilvl w:val="0"/>
          <w:numId w:val="13"/>
        </w:numPr>
        <w:tabs>
          <w:tab w:val="clear" w:pos="360"/>
        </w:tabs>
        <w:autoSpaceDE w:val="0"/>
        <w:autoSpaceDN w:val="0"/>
        <w:spacing w:line="480" w:lineRule="auto"/>
        <w:ind w:left="720"/>
      </w:pPr>
      <w:r>
        <w:t xml:space="preserve">The frontal horn is divided posteriorly by the foramen of Monro near the body of the ventricle. </w:t>
      </w:r>
    </w:p>
    <w:p w:rsidR="00461053" w:rsidRDefault="00461053" w:rsidP="00461053">
      <w:pPr>
        <w:widowControl w:val="0"/>
        <w:numPr>
          <w:ilvl w:val="0"/>
          <w:numId w:val="13"/>
        </w:numPr>
        <w:tabs>
          <w:tab w:val="clear" w:pos="360"/>
        </w:tabs>
        <w:autoSpaceDE w:val="0"/>
        <w:autoSpaceDN w:val="0"/>
        <w:spacing w:line="480" w:lineRule="auto"/>
        <w:ind w:left="720"/>
      </w:pPr>
      <w:r>
        <w:t xml:space="preserve">The roof is formed by the corpus callosum. </w:t>
      </w:r>
    </w:p>
    <w:p w:rsidR="00461053" w:rsidRDefault="00461053" w:rsidP="00461053">
      <w:pPr>
        <w:widowControl w:val="0"/>
        <w:numPr>
          <w:ilvl w:val="0"/>
          <w:numId w:val="13"/>
        </w:numPr>
        <w:tabs>
          <w:tab w:val="clear" w:pos="360"/>
        </w:tabs>
        <w:autoSpaceDE w:val="0"/>
        <w:autoSpaceDN w:val="0"/>
        <w:spacing w:line="480" w:lineRule="auto"/>
        <w:ind w:left="720"/>
      </w:pPr>
      <w:r>
        <w:t>The septum pellucidum forms the medial wall, and the head of the caudate nucleus forms the lateral wall.</w:t>
      </w:r>
    </w:p>
    <w:p w:rsidR="00461053" w:rsidRDefault="00461053" w:rsidP="00461053">
      <w:pPr>
        <w:spacing w:line="480" w:lineRule="auto"/>
        <w:ind w:left="720" w:hanging="360"/>
      </w:pPr>
      <w:r>
        <w:sym w:font="Symbol" w:char="F0B7"/>
      </w:r>
      <w:r>
        <w:t xml:space="preserve">  </w:t>
      </w:r>
      <w:r>
        <w:tab/>
        <w:t xml:space="preserve">The third ventricle is connected by the foramen of Monro to the lateral ventricles. </w:t>
      </w:r>
    </w:p>
    <w:p w:rsidR="00461053" w:rsidRDefault="00461053" w:rsidP="00461053">
      <w:pPr>
        <w:widowControl w:val="0"/>
        <w:numPr>
          <w:ilvl w:val="0"/>
          <w:numId w:val="14"/>
        </w:numPr>
        <w:tabs>
          <w:tab w:val="clear" w:pos="360"/>
        </w:tabs>
        <w:autoSpaceDE w:val="0"/>
        <w:autoSpaceDN w:val="0"/>
        <w:spacing w:line="480" w:lineRule="auto"/>
        <w:ind w:left="720"/>
      </w:pPr>
      <w:r>
        <w:t xml:space="preserve">The aqueduct of Sylvius connects the third and fourth ventricles. </w:t>
      </w:r>
    </w:p>
    <w:p w:rsidR="00461053" w:rsidRDefault="00461053" w:rsidP="00461053">
      <w:pPr>
        <w:widowControl w:val="0"/>
        <w:numPr>
          <w:ilvl w:val="0"/>
          <w:numId w:val="14"/>
        </w:numPr>
        <w:tabs>
          <w:tab w:val="clear" w:pos="360"/>
        </w:tabs>
        <w:autoSpaceDE w:val="0"/>
        <w:autoSpaceDN w:val="0"/>
        <w:spacing w:line="480" w:lineRule="auto"/>
        <w:ind w:left="720"/>
      </w:pPr>
      <w:r>
        <w:t xml:space="preserve">The medulla oblongata forms the floor of the fourth ventricle. </w:t>
      </w:r>
    </w:p>
    <w:p w:rsidR="00461053" w:rsidRDefault="00461053" w:rsidP="00461053">
      <w:pPr>
        <w:widowControl w:val="0"/>
        <w:numPr>
          <w:ilvl w:val="0"/>
          <w:numId w:val="14"/>
        </w:numPr>
        <w:tabs>
          <w:tab w:val="clear" w:pos="360"/>
        </w:tabs>
        <w:autoSpaceDE w:val="0"/>
        <w:autoSpaceDN w:val="0"/>
        <w:spacing w:line="480" w:lineRule="auto"/>
        <w:ind w:left="720"/>
      </w:pPr>
      <w:r>
        <w:t>The roof is formed by the cerebellar vermis and posterior medullary vellum.</w:t>
      </w:r>
    </w:p>
    <w:p w:rsidR="00461053" w:rsidRDefault="00461053" w:rsidP="00461053">
      <w:pPr>
        <w:widowControl w:val="0"/>
        <w:numPr>
          <w:ilvl w:val="0"/>
          <w:numId w:val="14"/>
        </w:numPr>
        <w:tabs>
          <w:tab w:val="clear" w:pos="360"/>
        </w:tabs>
        <w:autoSpaceDE w:val="0"/>
        <w:autoSpaceDN w:val="0"/>
        <w:spacing w:line="480" w:lineRule="auto"/>
        <w:ind w:left="720"/>
      </w:pPr>
      <w:r>
        <w:t xml:space="preserve">The lateral angles of the fourth ventricle form the foramen of Luschka. </w:t>
      </w:r>
    </w:p>
    <w:p w:rsidR="00461053" w:rsidRDefault="00461053" w:rsidP="00461053">
      <w:pPr>
        <w:widowControl w:val="0"/>
        <w:numPr>
          <w:ilvl w:val="0"/>
          <w:numId w:val="14"/>
        </w:numPr>
        <w:tabs>
          <w:tab w:val="clear" w:pos="360"/>
        </w:tabs>
        <w:autoSpaceDE w:val="0"/>
        <w:autoSpaceDN w:val="0"/>
        <w:spacing w:line="480" w:lineRule="auto"/>
        <w:ind w:left="720"/>
      </w:pPr>
      <w:r>
        <w:lastRenderedPageBreak/>
        <w:t>The inferior angle, foramen of Magendie, is continuous with the central canal of the spinal cord.</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i/>
          <w:iCs/>
        </w:rPr>
      </w:pPr>
      <w:r>
        <w:rPr>
          <w:i/>
          <w:iCs/>
        </w:rPr>
        <w:t>Cerebrospinal Fluid</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CSF surrounds and protects the brain and spinal cord from physical impact. </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Approximately 40% of the CSF is formed by the choroid plexuses of the lateral, third, and fourth ventricles. </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remainder is produced by the extracellular fluid movement from blood through the brain and into the ventricles. </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fluid from the lateral ventricles passes through the foramen of Monro to the third ventricle. </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fluid then passes through the aqueduct of Sylvius to the fourth ventricle. </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From that point, the fluid may leave through the central foramen of Magendie or the lateral foramen of Luschka into the cisterna magna and the basal subarachnoid cisterns. </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anterior flow continues upward through the chiasmatic cisterns, sylvian fissure, and pericallosal cisterns up over the hemispheres, where it is reabsorbed by the arachnoid granulations in the sagittal sinus. </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Posteriorly, the CSF flow moves around the cerebellum, through the tentorial incisure, the quadrigeminal cistern, the posterior callosal cistern, and up over the hemispheres. </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A small amount flows down the spinal subarachnoid space.</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rPr>
          <w:color w:val="000000"/>
        </w:rPr>
      </w:pPr>
      <w:r>
        <w:rPr>
          <w:color w:val="000000"/>
        </w:rPr>
        <w:t xml:space="preserve">The CSF results from the production of fluid by the choroid plexus and from the respiratory and vascular pulsations, ciliary action in the ependyma, and a downhill </w:t>
      </w:r>
      <w:r>
        <w:rPr>
          <w:color w:val="000000"/>
        </w:rPr>
        <w:lastRenderedPageBreak/>
        <w:t xml:space="preserve">pressure gradient between the subarachnoid spaces and venous sinuses. </w:t>
      </w:r>
    </w:p>
    <w:p w:rsidR="00461053" w:rsidRDefault="00461053" w:rsidP="00461053">
      <w:pPr>
        <w:widowControl w:val="0"/>
        <w:numPr>
          <w:ilvl w:val="0"/>
          <w:numId w:val="5"/>
        </w:numPr>
        <w:tabs>
          <w:tab w:val="left" w:pos="1152"/>
          <w:tab w:val="left" w:pos="2304"/>
          <w:tab w:val="left" w:pos="3456"/>
          <w:tab w:val="left" w:pos="4608"/>
          <w:tab w:val="left" w:pos="5760"/>
          <w:tab w:val="left" w:pos="6912"/>
          <w:tab w:val="left" w:pos="8064"/>
          <w:tab w:val="left" w:pos="9216"/>
        </w:tabs>
        <w:autoSpaceDE w:val="0"/>
        <w:autoSpaceDN w:val="0"/>
        <w:spacing w:line="480" w:lineRule="auto"/>
      </w:pPr>
      <w:r>
        <w:rPr>
          <w:color w:val="000000"/>
        </w:rPr>
        <w:t>The CSF fluid production does not change appreciably with increased intracranial pressure; however, when the pressure is significantly increased, there will be a change in intracranial pressure.</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i/>
          <w:iCs/>
        </w:rPr>
        <w:t>Cavum</w:t>
      </w:r>
      <w:r>
        <w:rPr>
          <w:b/>
          <w:bCs/>
          <w:i/>
          <w:iCs/>
        </w:rPr>
        <w:t xml:space="preserve"> </w:t>
      </w:r>
      <w:r>
        <w:rPr>
          <w:i/>
          <w:iCs/>
        </w:rPr>
        <w:t>Septum</w:t>
      </w:r>
      <w:r>
        <w:rPr>
          <w:b/>
          <w:bCs/>
          <w:i/>
          <w:iCs/>
        </w:rPr>
        <w:t xml:space="preserve"> </w:t>
      </w:r>
      <w:r>
        <w:rPr>
          <w:i/>
          <w:iCs/>
        </w:rPr>
        <w:t>Pellucidum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cavum septum pellucidum is a thin triangular hole filled with CSF, which lies between the anterior horn of the lateral ventricles.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cavum vergae is found at the posterior tip of the cavum septum pellucidi.</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It closes at 24 weeks’ gestation.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i/>
          <w:iCs/>
        </w:rPr>
        <w:t>Choroid</w:t>
      </w:r>
      <w:r>
        <w:rPr>
          <w:b/>
          <w:bCs/>
          <w:i/>
          <w:iCs/>
        </w:rPr>
        <w:t xml:space="preserve"> </w:t>
      </w:r>
      <w:r>
        <w:rPr>
          <w:i/>
          <w:iCs/>
        </w:rPr>
        <w:t>Plexus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choroid</w:t>
      </w:r>
      <w:r>
        <w:rPr>
          <w:b/>
          <w:bCs/>
        </w:rPr>
        <w:t xml:space="preserve"> </w:t>
      </w:r>
      <w:r>
        <w:t>plexus</w:t>
      </w:r>
      <w:r>
        <w:rPr>
          <w:b/>
          <w:bCs/>
        </w:rPr>
        <w:t xml:space="preserve"> </w:t>
      </w:r>
      <w:r>
        <w:t xml:space="preserve">is a mass of special cells located in the atrium of the lateral ventricles.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These cells regulate the intraventricular pressure by secretion or absorption of CSF.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glomus is the tail of the choroid plexus and is a major site for bleeds.</w:t>
      </w:r>
    </w:p>
    <w:p w:rsidR="00461053" w:rsidRDefault="00461053" w:rsidP="00461053">
      <w:pPr>
        <w:pStyle w:val="Heading1"/>
        <w:spacing w:line="480" w:lineRule="auto"/>
        <w:rPr>
          <w:rFonts w:ascii="Times New Roman" w:hAnsi="Times New Roman" w:cs="Times New Roman"/>
        </w:rPr>
      </w:pPr>
      <w:r>
        <w:rPr>
          <w:rFonts w:ascii="Times New Roman" w:hAnsi="Times New Roman" w:cs="Times New Roman"/>
        </w:rPr>
        <w:t>Cisterns</w:t>
      </w:r>
    </w:p>
    <w:p w:rsidR="00461053" w:rsidRDefault="00461053" w:rsidP="00461053">
      <w:pPr>
        <w:widowControl w:val="0"/>
        <w:numPr>
          <w:ilvl w:val="0"/>
          <w:numId w:val="19"/>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 narrow subarachnoid space surrounding the brain and spinal cord contains a small amount of fluid</w:t>
      </w:r>
      <w:r w:rsidRPr="00FB081C">
        <w:t>.</w:t>
      </w:r>
      <w:r>
        <w:rPr>
          <w:b/>
          <w:bCs/>
        </w:rPr>
        <w:t xml:space="preserve"> </w:t>
      </w:r>
    </w:p>
    <w:p w:rsidR="00461053" w:rsidRDefault="00461053" w:rsidP="00461053">
      <w:pPr>
        <w:widowControl w:val="0"/>
        <w:numPr>
          <w:ilvl w:val="0"/>
          <w:numId w:val="19"/>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There are two areas where this space widens near the base of the brain, called subarachnoidal cisterns. </w:t>
      </w:r>
    </w:p>
    <w:p w:rsidR="00461053" w:rsidRDefault="00461053" w:rsidP="00461053">
      <w:pPr>
        <w:widowControl w:val="0"/>
        <w:numPr>
          <w:ilvl w:val="0"/>
          <w:numId w:val="19"/>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cisterna magna is one of the largest of these subarachnoidal cisterns as it is located in the posterior fossa between the medulla oblongata, cerebellar hemispheres, and occipital bone. </w:t>
      </w:r>
    </w:p>
    <w:p w:rsidR="00461053" w:rsidRDefault="00461053" w:rsidP="00461053">
      <w:pPr>
        <w:pStyle w:val="Heading1"/>
        <w:spacing w:line="480" w:lineRule="auto"/>
        <w:rPr>
          <w:rFonts w:ascii="Times New Roman" w:hAnsi="Times New Roman" w:cs="Times New Roman"/>
        </w:rPr>
      </w:pPr>
      <w:r>
        <w:rPr>
          <w:rFonts w:ascii="Times New Roman" w:hAnsi="Times New Roman" w:cs="Times New Roman"/>
        </w:rPr>
        <w:lastRenderedPageBreak/>
        <w:t>Cerebrum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i/>
          <w:iCs/>
        </w:rPr>
        <w:t>Cerebral</w:t>
      </w:r>
      <w:r>
        <w:rPr>
          <w:b/>
          <w:bCs/>
          <w:i/>
          <w:iCs/>
        </w:rPr>
        <w:t xml:space="preserve"> </w:t>
      </w:r>
      <w:r>
        <w:rPr>
          <w:i/>
          <w:iCs/>
        </w:rPr>
        <w:t>Hemispheres</w:t>
      </w:r>
    </w:p>
    <w:p w:rsidR="00461053" w:rsidRDefault="00461053" w:rsidP="00461053">
      <w:pPr>
        <w:tabs>
          <w:tab w:val="left" w:pos="720"/>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There are two cerebral hemispheres connected by the corpus callosum.</w:t>
      </w:r>
    </w:p>
    <w:p w:rsidR="00461053" w:rsidRDefault="00461053" w:rsidP="00461053">
      <w:pPr>
        <w:tabs>
          <w:tab w:val="left" w:pos="720"/>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cerebrum consists of the gray and white matter. </w:t>
      </w:r>
    </w:p>
    <w:p w:rsidR="00461053" w:rsidRDefault="00461053" w:rsidP="00461053">
      <w:pPr>
        <w:widowControl w:val="0"/>
        <w:numPr>
          <w:ilvl w:val="0"/>
          <w:numId w:val="15"/>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outermost portion of the cerebrum is the cerebral cortex (composed of gray matter). </w:t>
      </w:r>
    </w:p>
    <w:p w:rsidR="00461053" w:rsidRDefault="00461053" w:rsidP="00461053">
      <w:pPr>
        <w:widowControl w:val="0"/>
        <w:numPr>
          <w:ilvl w:val="0"/>
          <w:numId w:val="15"/>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white matter is located within the cerebrum. </w:t>
      </w:r>
    </w:p>
    <w:p w:rsidR="00461053" w:rsidRDefault="00461053" w:rsidP="00461053">
      <w:pPr>
        <w:widowControl w:val="0"/>
        <w:numPr>
          <w:ilvl w:val="0"/>
          <w:numId w:val="15"/>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The largest and densest bundle of white matter is the corpus callosum.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i/>
          <w:iCs/>
        </w:rPr>
        <w:t>Corpus</w:t>
      </w:r>
      <w:r>
        <w:rPr>
          <w:b/>
          <w:bCs/>
          <w:i/>
          <w:iCs/>
        </w:rPr>
        <w:t xml:space="preserve"> </w:t>
      </w:r>
      <w:r>
        <w:rPr>
          <w:i/>
          <w:iCs/>
        </w:rPr>
        <w:t>Callosum</w:t>
      </w:r>
    </w:p>
    <w:p w:rsidR="00461053" w:rsidRDefault="00461053" w:rsidP="00461053">
      <w:pPr>
        <w:widowControl w:val="0"/>
        <w:numPr>
          <w:ilvl w:val="0"/>
          <w:numId w:val="18"/>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 corpus callosum is a mass of white matter that connects the two cerebral hemispheres.</w:t>
      </w:r>
    </w:p>
    <w:p w:rsidR="00461053" w:rsidRDefault="00461053" w:rsidP="00461053">
      <w:pPr>
        <w:widowControl w:val="0"/>
        <w:numPr>
          <w:ilvl w:val="0"/>
          <w:numId w:val="18"/>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This structure forms the roof of the lateral ventricles. </w:t>
      </w:r>
    </w:p>
    <w:p w:rsidR="00461053" w:rsidRDefault="00461053" w:rsidP="00461053">
      <w:pPr>
        <w:widowControl w:val="0"/>
        <w:numPr>
          <w:ilvl w:val="0"/>
          <w:numId w:val="18"/>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rPr>
          <w:b/>
          <w:bCs/>
        </w:rPr>
      </w:pPr>
      <w:r>
        <w:t>The corpus callosum sits on top of the cavum septum pellucidum.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i/>
          <w:iCs/>
        </w:rPr>
        <w:t>Lobes</w:t>
      </w:r>
      <w:r>
        <w:rPr>
          <w:b/>
          <w:bCs/>
          <w:i/>
          <w:iCs/>
        </w:rPr>
        <w:t xml:space="preserve"> </w:t>
      </w:r>
      <w:r>
        <w:rPr>
          <w:i/>
          <w:iCs/>
        </w:rPr>
        <w:t>of</w:t>
      </w:r>
      <w:r>
        <w:rPr>
          <w:b/>
          <w:bCs/>
          <w:i/>
          <w:iCs/>
        </w:rPr>
        <w:t xml:space="preserve"> </w:t>
      </w:r>
      <w:r>
        <w:rPr>
          <w:i/>
          <w:iCs/>
        </w:rPr>
        <w:t>the</w:t>
      </w:r>
      <w:r>
        <w:rPr>
          <w:b/>
          <w:bCs/>
          <w:i/>
          <w:iCs/>
        </w:rPr>
        <w:t xml:space="preserve"> </w:t>
      </w:r>
      <w:r>
        <w:rPr>
          <w:i/>
          <w:iCs/>
        </w:rPr>
        <w:t>Brain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cortex is divided into four lobes: frontal, parietal, occipital, and temporal and correspond to the cranial bones with the same names.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i/>
          <w:iCs/>
        </w:rPr>
        <w:t>Gyrus</w:t>
      </w:r>
      <w:r>
        <w:rPr>
          <w:b/>
          <w:bCs/>
          <w:i/>
          <w:iCs/>
        </w:rPr>
        <w:t xml:space="preserve"> </w:t>
      </w:r>
      <w:r>
        <w:rPr>
          <w:i/>
          <w:iCs/>
        </w:rPr>
        <w:t>and</w:t>
      </w:r>
      <w:r>
        <w:rPr>
          <w:b/>
          <w:bCs/>
          <w:i/>
          <w:iCs/>
        </w:rPr>
        <w:t xml:space="preserve"> </w:t>
      </w:r>
      <w:r>
        <w:rPr>
          <w:i/>
          <w:iCs/>
        </w:rPr>
        <w:t>Sulcus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gyri are convolutions on the surface of the brain caused by infolding of the cortex.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sulcus is a groove or depression on the surface of the brain separating the gyri. </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sulci further divide the hemispheres into frontal, parietal, occipital, and temporal lobes.</w:t>
      </w:r>
    </w:p>
    <w:p w:rsidR="00461053" w:rsidRDefault="00461053" w:rsidP="00461053">
      <w:pPr>
        <w:pStyle w:val="Heading3"/>
        <w:spacing w:line="480" w:lineRule="auto"/>
        <w:rPr>
          <w:rFonts w:ascii="Times New Roman" w:hAnsi="Times New Roman" w:cs="Times New Roman"/>
          <w:b/>
          <w:bCs/>
        </w:rPr>
      </w:pPr>
      <w:r>
        <w:rPr>
          <w:rFonts w:ascii="Times New Roman" w:hAnsi="Times New Roman" w:cs="Times New Roman"/>
        </w:rPr>
        <w:lastRenderedPageBreak/>
        <w:t>Fissures</w:t>
      </w:r>
    </w:p>
    <w:p w:rsidR="00461053" w:rsidRDefault="00461053" w:rsidP="00461053">
      <w:pPr>
        <w:widowControl w:val="0"/>
        <w:numPr>
          <w:ilvl w:val="0"/>
          <w:numId w:val="17"/>
        </w:numPr>
        <w:tabs>
          <w:tab w:val="clear" w:pos="360"/>
        </w:tabs>
        <w:autoSpaceDE w:val="0"/>
        <w:autoSpaceDN w:val="0"/>
        <w:spacing w:line="480" w:lineRule="auto"/>
        <w:ind w:left="720"/>
      </w:pPr>
      <w:r>
        <w:t xml:space="preserve">The interhemispheric fissure is the area in which the falx cerebri sits and separates the two cerebral hemispheres. </w:t>
      </w:r>
    </w:p>
    <w:p w:rsidR="00461053" w:rsidRDefault="00461053" w:rsidP="00461053">
      <w:pPr>
        <w:widowControl w:val="0"/>
        <w:numPr>
          <w:ilvl w:val="0"/>
          <w:numId w:val="16"/>
        </w:numPr>
        <w:tabs>
          <w:tab w:val="clear" w:pos="360"/>
        </w:tabs>
        <w:autoSpaceDE w:val="0"/>
        <w:autoSpaceDN w:val="0"/>
        <w:spacing w:line="480" w:lineRule="auto"/>
        <w:ind w:left="720"/>
      </w:pPr>
      <w:r>
        <w:t xml:space="preserve">The sylvian fissure is bilateral and is the area where the middle cerebral artery is located. </w:t>
      </w:r>
    </w:p>
    <w:p w:rsidR="00461053" w:rsidRDefault="00461053" w:rsidP="00461053">
      <w:pPr>
        <w:widowControl w:val="0"/>
        <w:numPr>
          <w:ilvl w:val="0"/>
          <w:numId w:val="16"/>
        </w:numPr>
        <w:tabs>
          <w:tab w:val="clear" w:pos="360"/>
        </w:tabs>
        <w:autoSpaceDE w:val="0"/>
        <w:autoSpaceDN w:val="0"/>
        <w:spacing w:line="480" w:lineRule="auto"/>
        <w:ind w:left="720"/>
      </w:pPr>
      <w:r>
        <w:t xml:space="preserve">The quadrigeminal fissure is located posterior and inferior from the cavum vergae. </w:t>
      </w:r>
    </w:p>
    <w:p w:rsidR="00461053" w:rsidRDefault="00461053" w:rsidP="00461053">
      <w:pPr>
        <w:widowControl w:val="0"/>
        <w:numPr>
          <w:ilvl w:val="0"/>
          <w:numId w:val="16"/>
        </w:numPr>
        <w:tabs>
          <w:tab w:val="clear" w:pos="360"/>
        </w:tabs>
        <w:autoSpaceDE w:val="0"/>
        <w:autoSpaceDN w:val="0"/>
        <w:spacing w:line="480" w:lineRule="auto"/>
        <w:ind w:left="720"/>
        <w:rPr>
          <w:b/>
          <w:bCs/>
        </w:rPr>
      </w:pPr>
      <w:r>
        <w:t>The vein of Galen is posterior; therefore, the sonographer must be aware that Doppler should be performed to make sure it is a fissure and not an enlarged vein of Galen.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b/>
          <w:bCs/>
          <w:i/>
          <w:iCs/>
        </w:rPr>
        <w:t>Basal</w:t>
      </w:r>
      <w:r>
        <w:rPr>
          <w:b/>
          <w:bCs/>
        </w:rPr>
        <w:t xml:space="preserve"> </w:t>
      </w:r>
      <w:r>
        <w:rPr>
          <w:b/>
          <w:bCs/>
          <w:i/>
          <w:iCs/>
        </w:rPr>
        <w:t>Ganglia</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basal ganglia are a collection of gray matter that includes the caudate nucleus, lentiform nucleus, claustrum, and thalamus.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caudate</w:t>
      </w:r>
      <w:r>
        <w:rPr>
          <w:b/>
          <w:bCs/>
        </w:rPr>
        <w:t xml:space="preserve"> </w:t>
      </w:r>
      <w:r>
        <w:t>nucleus</w:t>
      </w:r>
      <w:r>
        <w:rPr>
          <w:b/>
          <w:bCs/>
        </w:rPr>
        <w:t xml:space="preserve"> </w:t>
      </w:r>
      <w:r>
        <w:t xml:space="preserve">is the portion of the brain that forms the lateral borders of the frontal horns of the lateral ventricles and lies anterior to the thalamus. </w:t>
      </w:r>
    </w:p>
    <w:p w:rsidR="00461053" w:rsidRDefault="00461053" w:rsidP="00461053">
      <w:pPr>
        <w:widowControl w:val="0"/>
        <w:numPr>
          <w:ilvl w:val="0"/>
          <w:numId w:val="20"/>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It is further divided into the head, body, and tail. </w:t>
      </w:r>
    </w:p>
    <w:p w:rsidR="00461053" w:rsidRDefault="00461053" w:rsidP="00461053">
      <w:pPr>
        <w:widowControl w:val="0"/>
        <w:numPr>
          <w:ilvl w:val="0"/>
          <w:numId w:val="20"/>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head of the caudate nucleus is a common site for hemorrhage. </w:t>
      </w:r>
    </w:p>
    <w:p w:rsidR="00461053" w:rsidRDefault="00461053" w:rsidP="00461053">
      <w:pPr>
        <w:widowControl w:val="0"/>
        <w:numPr>
          <w:ilvl w:val="0"/>
          <w:numId w:val="20"/>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 caudate nucleus and lentiform nucleus are the largest basal ganglia.</w:t>
      </w:r>
    </w:p>
    <w:p w:rsidR="00461053" w:rsidRDefault="00461053" w:rsidP="00461053">
      <w:pPr>
        <w:widowControl w:val="0"/>
        <w:numPr>
          <w:ilvl w:val="0"/>
          <w:numId w:val="20"/>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They serve as relay stations between the thalamus and cerebral cortex.</w:t>
      </w:r>
    </w:p>
    <w:p w:rsidR="00461053" w:rsidRDefault="00461053" w:rsidP="00461053">
      <w:pPr>
        <w:widowControl w:val="0"/>
        <w:numPr>
          <w:ilvl w:val="0"/>
          <w:numId w:val="20"/>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claustrum is a thin layer between the insula and lentiform nucleus. </w:t>
      </w:r>
    </w:p>
    <w:p w:rsidR="00461053" w:rsidRDefault="00461053" w:rsidP="00461053">
      <w:pPr>
        <w:tabs>
          <w:tab w:val="num" w:pos="72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thalamus consists of two ovoid, egg-shaped brain structures situated on either side of the third ventricle superior to the brain stem. </w:t>
      </w:r>
    </w:p>
    <w:p w:rsidR="00461053" w:rsidRDefault="00461053" w:rsidP="00461053">
      <w:pPr>
        <w:tabs>
          <w:tab w:val="num" w:pos="720"/>
          <w:tab w:val="left" w:pos="1512"/>
          <w:tab w:val="left" w:pos="2664"/>
          <w:tab w:val="left" w:pos="3816"/>
          <w:tab w:val="left" w:pos="4968"/>
          <w:tab w:val="left" w:pos="6120"/>
          <w:tab w:val="left" w:pos="7272"/>
          <w:tab w:val="left" w:pos="8424"/>
          <w:tab w:val="left" w:pos="9576"/>
        </w:tabs>
        <w:spacing w:line="480" w:lineRule="auto"/>
        <w:ind w:left="720" w:hanging="360"/>
      </w:pPr>
      <w:r>
        <w:lastRenderedPageBreak/>
        <w:sym w:font="Symbol" w:char="F0B7"/>
      </w:r>
      <w:r>
        <w:t xml:space="preserve"> </w:t>
      </w:r>
      <w:r>
        <w:tab/>
        <w:t xml:space="preserve">The thalamus borders the third ventricle and connects through the middle of the third ventricle by the </w:t>
      </w:r>
      <w:smartTag w:uri="urn:schemas-microsoft-com:office:smarttags" w:element="City">
        <w:smartTag w:uri="urn:schemas-microsoft-com:office:smarttags" w:element="place">
          <w:r>
            <w:t>Massa</w:t>
          </w:r>
        </w:smartTag>
      </w:smartTag>
      <w:r>
        <w:t xml:space="preserve"> intermedia.</w:t>
      </w:r>
    </w:p>
    <w:p w:rsidR="00461053" w:rsidRDefault="00461053" w:rsidP="00461053">
      <w:pPr>
        <w:tabs>
          <w:tab w:val="num" w:pos="72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hypothalamus forms the flood of the third ventricle. The pituitary gland is connected to the hypothalamus by the infundibulum.</w:t>
      </w:r>
    </w:p>
    <w:p w:rsidR="00461053" w:rsidRDefault="00461053" w:rsidP="00461053">
      <w:pPr>
        <w:tabs>
          <w:tab w:val="num" w:pos="72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germinal</w:t>
      </w:r>
      <w:r>
        <w:rPr>
          <w:b/>
          <w:bCs/>
        </w:rPr>
        <w:t xml:space="preserve"> </w:t>
      </w:r>
      <w:r>
        <w:t>matrix</w:t>
      </w:r>
      <w:r>
        <w:rPr>
          <w:b/>
          <w:bCs/>
        </w:rPr>
        <w:t xml:space="preserve"> </w:t>
      </w:r>
      <w:r>
        <w:t xml:space="preserve">includes periventricular tissue and the caudate nucleus. </w:t>
      </w:r>
    </w:p>
    <w:p w:rsidR="00461053" w:rsidRDefault="00461053" w:rsidP="00461053">
      <w:pPr>
        <w:widowControl w:val="0"/>
        <w:numPr>
          <w:ilvl w:val="0"/>
          <w:numId w:val="21"/>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It is located 1 cm above the caudate nucleus in the floor of the lateral ventricle. </w:t>
      </w:r>
    </w:p>
    <w:p w:rsidR="00461053" w:rsidRDefault="00461053" w:rsidP="00461053">
      <w:pPr>
        <w:widowControl w:val="0"/>
        <w:numPr>
          <w:ilvl w:val="0"/>
          <w:numId w:val="21"/>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It sweeps from the frontal horn posteriorly into the temporal horn.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b/>
          <w:bCs/>
          <w:i/>
          <w:iCs/>
        </w:rPr>
        <w:t>Brain</w:t>
      </w:r>
      <w:r>
        <w:rPr>
          <w:b/>
          <w:bCs/>
        </w:rPr>
        <w:t xml:space="preserve"> </w:t>
      </w:r>
      <w:r>
        <w:rPr>
          <w:b/>
          <w:bCs/>
          <w:i/>
          <w:iCs/>
        </w:rPr>
        <w:t>Stem</w:t>
      </w:r>
    </w:p>
    <w:p w:rsidR="00461053" w:rsidRDefault="00461053" w:rsidP="00DA2E3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brain</w:t>
      </w:r>
      <w:r>
        <w:rPr>
          <w:b/>
          <w:bCs/>
        </w:rPr>
        <w:t xml:space="preserve"> </w:t>
      </w:r>
      <w:r>
        <w:t>stem</w:t>
      </w:r>
      <w:r>
        <w:rPr>
          <w:b/>
          <w:bCs/>
        </w:rPr>
        <w:t xml:space="preserve"> </w:t>
      </w:r>
      <w:r>
        <w:t>is the part of the brain connecting the forebrain and spinal cord. It consists of the midbrain, pons, and medulla oblongata.</w:t>
      </w:r>
    </w:p>
    <w:p w:rsidR="00461053" w:rsidRDefault="00461053" w:rsidP="00461053">
      <w:pPr>
        <w:pStyle w:val="Heading3"/>
        <w:spacing w:line="480" w:lineRule="auto"/>
        <w:rPr>
          <w:rFonts w:ascii="Times New Roman" w:hAnsi="Times New Roman" w:cs="Times New Roman"/>
          <w:b/>
          <w:bCs/>
        </w:rPr>
      </w:pPr>
      <w:r>
        <w:rPr>
          <w:rFonts w:ascii="Times New Roman" w:hAnsi="Times New Roman" w:cs="Times New Roman"/>
        </w:rPr>
        <w:t>Midbrain</w:t>
      </w:r>
    </w:p>
    <w:p w:rsidR="00461053" w:rsidRDefault="00461053" w:rsidP="00461053">
      <w:pPr>
        <w:widowControl w:val="0"/>
        <w:numPr>
          <w:ilvl w:val="0"/>
          <w:numId w:val="22"/>
        </w:numPr>
        <w:tabs>
          <w:tab w:val="clear" w:pos="360"/>
        </w:tabs>
        <w:autoSpaceDE w:val="0"/>
        <w:autoSpaceDN w:val="0"/>
        <w:spacing w:line="480" w:lineRule="auto"/>
        <w:ind w:left="720"/>
        <w:rPr>
          <w:b/>
          <w:bCs/>
        </w:rPr>
      </w:pPr>
      <w:r>
        <w:t xml:space="preserve">The midbrain portion of the brain is narrow and connects the forebrain to the hindbrain. </w:t>
      </w:r>
    </w:p>
    <w:p w:rsidR="00461053" w:rsidRDefault="00461053" w:rsidP="00461053">
      <w:pPr>
        <w:widowControl w:val="0"/>
        <w:numPr>
          <w:ilvl w:val="0"/>
          <w:numId w:val="22"/>
        </w:numPr>
        <w:tabs>
          <w:tab w:val="clear" w:pos="360"/>
        </w:tabs>
        <w:autoSpaceDE w:val="0"/>
        <w:autoSpaceDN w:val="0"/>
        <w:spacing w:line="480" w:lineRule="auto"/>
        <w:ind w:left="720"/>
      </w:pPr>
      <w:r>
        <w:t>It consists of two halves called the cerebral peduncles</w:t>
      </w:r>
      <w:r w:rsidRPr="00173512">
        <w:t>.</w:t>
      </w:r>
    </w:p>
    <w:p w:rsidR="00461053" w:rsidRDefault="00461053" w:rsidP="00461053">
      <w:pPr>
        <w:widowControl w:val="0"/>
        <w:numPr>
          <w:ilvl w:val="0"/>
          <w:numId w:val="22"/>
        </w:numPr>
        <w:tabs>
          <w:tab w:val="clear" w:pos="360"/>
        </w:tabs>
        <w:autoSpaceDE w:val="0"/>
        <w:autoSpaceDN w:val="0"/>
        <w:spacing w:line="480" w:lineRule="auto"/>
        <w:ind w:left="720"/>
      </w:pPr>
      <w:r>
        <w:t xml:space="preserve">The cerebral aqueduct is a narrow cavity of the midbrain that connects the third and fourth ventricles. </w:t>
      </w:r>
    </w:p>
    <w:p w:rsidR="00461053" w:rsidRDefault="00461053" w:rsidP="00461053">
      <w:pPr>
        <w:widowControl w:val="0"/>
        <w:numPr>
          <w:ilvl w:val="0"/>
          <w:numId w:val="22"/>
        </w:numPr>
        <w:tabs>
          <w:tab w:val="clear" w:pos="360"/>
        </w:tabs>
        <w:autoSpaceDE w:val="0"/>
        <w:autoSpaceDN w:val="0"/>
        <w:spacing w:line="480" w:lineRule="auto"/>
        <w:ind w:left="720"/>
      </w:pPr>
      <w:r>
        <w:t xml:space="preserve">The tectum is part of the tegmentum located behind the cerebral aqueduct. </w:t>
      </w:r>
    </w:p>
    <w:p w:rsidR="00461053" w:rsidRDefault="00461053" w:rsidP="00461053">
      <w:pPr>
        <w:widowControl w:val="0"/>
        <w:numPr>
          <w:ilvl w:val="0"/>
          <w:numId w:val="22"/>
        </w:numPr>
        <w:tabs>
          <w:tab w:val="clear" w:pos="360"/>
        </w:tabs>
        <w:autoSpaceDE w:val="0"/>
        <w:autoSpaceDN w:val="0"/>
        <w:spacing w:line="480" w:lineRule="auto"/>
        <w:ind w:left="720"/>
      </w:pPr>
      <w:r>
        <w:t>It has four small surface swellings called the</w:t>
      </w:r>
      <w:r>
        <w:rPr>
          <w:b/>
          <w:bCs/>
        </w:rPr>
        <w:t xml:space="preserve"> </w:t>
      </w:r>
      <w:r>
        <w:t>superior and inferior colliculi.</w:t>
      </w:r>
    </w:p>
    <w:p w:rsidR="00461053" w:rsidRDefault="00461053" w:rsidP="00461053">
      <w:pPr>
        <w:pStyle w:val="Heading3"/>
        <w:spacing w:line="480" w:lineRule="auto"/>
        <w:rPr>
          <w:rFonts w:ascii="Times New Roman" w:hAnsi="Times New Roman" w:cs="Times New Roman"/>
          <w:b/>
          <w:bCs/>
        </w:rPr>
      </w:pPr>
      <w:r>
        <w:rPr>
          <w:rFonts w:ascii="Times New Roman" w:hAnsi="Times New Roman" w:cs="Times New Roman"/>
        </w:rPr>
        <w:t>Pons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pons is found on the anterior surface of the cerebellum below the midbrain and above the medulla oblongata.</w:t>
      </w:r>
    </w:p>
    <w:p w:rsidR="00461053" w:rsidRDefault="00461053" w:rsidP="00461053">
      <w:pPr>
        <w:pStyle w:val="Heading1"/>
        <w:spacing w:line="480" w:lineRule="auto"/>
        <w:rPr>
          <w:rFonts w:ascii="Times New Roman" w:hAnsi="Times New Roman" w:cs="Times New Roman"/>
        </w:rPr>
      </w:pPr>
      <w:r>
        <w:rPr>
          <w:rFonts w:ascii="Times New Roman" w:hAnsi="Times New Roman" w:cs="Times New Roman"/>
          <w:b w:val="0"/>
          <w:bCs w:val="0"/>
        </w:rPr>
        <w:t>Medulla</w:t>
      </w:r>
      <w:r>
        <w:rPr>
          <w:rFonts w:ascii="Times New Roman" w:hAnsi="Times New Roman" w:cs="Times New Roman"/>
        </w:rPr>
        <w:t xml:space="preserve"> </w:t>
      </w:r>
      <w:r>
        <w:rPr>
          <w:rFonts w:ascii="Times New Roman" w:hAnsi="Times New Roman" w:cs="Times New Roman"/>
          <w:b w:val="0"/>
          <w:bCs w:val="0"/>
        </w:rPr>
        <w:t>Oblongata</w:t>
      </w:r>
    </w:p>
    <w:p w:rsidR="00461053" w:rsidRDefault="00461053" w:rsidP="00461053">
      <w:pPr>
        <w:widowControl w:val="0"/>
        <w:numPr>
          <w:ilvl w:val="0"/>
          <w:numId w:val="23"/>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medulla oblongata extends from the pons to the foramen magnum, where it </w:t>
      </w:r>
      <w:r>
        <w:lastRenderedPageBreak/>
        <w:t xml:space="preserve">continues as the spinal cord. </w:t>
      </w:r>
    </w:p>
    <w:p w:rsidR="00461053" w:rsidRDefault="00461053" w:rsidP="00461053">
      <w:pPr>
        <w:widowControl w:val="0"/>
        <w:numPr>
          <w:ilvl w:val="0"/>
          <w:numId w:val="23"/>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rPr>
          <w:b/>
          <w:bCs/>
        </w:rPr>
      </w:pPr>
      <w:r>
        <w:t xml:space="preserve">This structure contains the fiber tracts between the brain and spinal cord. </w:t>
      </w:r>
    </w:p>
    <w:p w:rsidR="00461053" w:rsidRDefault="00461053" w:rsidP="00461053">
      <w:pPr>
        <w:widowControl w:val="0"/>
        <w:numPr>
          <w:ilvl w:val="0"/>
          <w:numId w:val="23"/>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rPr>
          <w:b/>
          <w:bCs/>
        </w:rPr>
      </w:pPr>
      <w:r>
        <w:t xml:space="preserve">The medulla oblongata has vital centers that regulate important internal activities of the body (heart rate, respiration, and blood pressure). </w:t>
      </w:r>
      <w:r>
        <w:rPr>
          <w:b/>
          <w:bCs/>
        </w:rPr>
        <w:tab/>
      </w:r>
    </w:p>
    <w:p w:rsidR="00461053" w:rsidRDefault="00461053" w:rsidP="00461053">
      <w:pPr>
        <w:pStyle w:val="Heading1"/>
        <w:spacing w:line="480" w:lineRule="auto"/>
        <w:rPr>
          <w:rFonts w:ascii="Times New Roman" w:hAnsi="Times New Roman" w:cs="Times New Roman"/>
        </w:rPr>
      </w:pPr>
      <w:r>
        <w:rPr>
          <w:rFonts w:ascii="Times New Roman" w:hAnsi="Times New Roman" w:cs="Times New Roman"/>
        </w:rPr>
        <w:t>Cerebellum</w:t>
      </w:r>
    </w:p>
    <w:p w:rsidR="00461053" w:rsidRDefault="00461053" w:rsidP="00461053">
      <w:pPr>
        <w:widowControl w:val="0"/>
        <w:numPr>
          <w:ilvl w:val="0"/>
          <w:numId w:val="24"/>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 cerebellum</w:t>
      </w:r>
      <w:r>
        <w:rPr>
          <w:b/>
          <w:bCs/>
        </w:rPr>
        <w:t xml:space="preserve"> </w:t>
      </w:r>
      <w:r>
        <w:t xml:space="preserve">is composed of two hemispheres that have the appearance of cauliflower. </w:t>
      </w:r>
    </w:p>
    <w:p w:rsidR="00461053" w:rsidRDefault="00461053" w:rsidP="00461053">
      <w:pPr>
        <w:widowControl w:val="0"/>
        <w:numPr>
          <w:ilvl w:val="0"/>
          <w:numId w:val="24"/>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cerebellum lies in the posterior cranial fossa under the tentorium cerebelli. </w:t>
      </w:r>
    </w:p>
    <w:p w:rsidR="00461053" w:rsidRDefault="00461053" w:rsidP="00461053">
      <w:pPr>
        <w:widowControl w:val="0"/>
        <w:numPr>
          <w:ilvl w:val="0"/>
          <w:numId w:val="24"/>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 two hemispheres are connected by the vermis.</w:t>
      </w:r>
    </w:p>
    <w:p w:rsidR="00461053" w:rsidRDefault="00461053" w:rsidP="00461053">
      <w:pPr>
        <w:widowControl w:val="0"/>
        <w:numPr>
          <w:ilvl w:val="0"/>
          <w:numId w:val="24"/>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Three pairs of nerve tracts, the cerebellar peduncles, connect the cerebellum to the brain stem. </w:t>
      </w:r>
    </w:p>
    <w:p w:rsidR="00461053" w:rsidRPr="00A34E34" w:rsidRDefault="00461053" w:rsidP="00461053">
      <w:pPr>
        <w:pStyle w:val="BodyText2"/>
        <w:numPr>
          <w:ilvl w:val="0"/>
          <w:numId w:val="25"/>
        </w:numPr>
        <w:tabs>
          <w:tab w:val="clear" w:pos="360"/>
          <w:tab w:val="clear" w:pos="2664"/>
          <w:tab w:val="num" w:pos="720"/>
          <w:tab w:val="left" w:pos="2610"/>
          <w:tab w:val="left" w:pos="3030"/>
        </w:tabs>
        <w:spacing w:line="480" w:lineRule="auto"/>
        <w:ind w:left="720"/>
        <w:jc w:val="left"/>
        <w:rPr>
          <w:rFonts w:ascii="Times New Roman" w:hAnsi="Times New Roman" w:cs="Times New Roman"/>
        </w:rPr>
      </w:pPr>
      <w:r w:rsidRPr="00A34E34">
        <w:rPr>
          <w:rFonts w:ascii="Times New Roman" w:hAnsi="Times New Roman" w:cs="Times New Roman"/>
        </w:rPr>
        <w:t>The superior cerebellar peduncles connect the cerebellum to the midbrain.</w:t>
      </w:r>
    </w:p>
    <w:p w:rsidR="00461053" w:rsidRPr="00A34E34" w:rsidRDefault="00461053" w:rsidP="00461053">
      <w:pPr>
        <w:pStyle w:val="BodyText2"/>
        <w:numPr>
          <w:ilvl w:val="0"/>
          <w:numId w:val="25"/>
        </w:numPr>
        <w:tabs>
          <w:tab w:val="clear" w:pos="360"/>
          <w:tab w:val="clear" w:pos="2664"/>
          <w:tab w:val="num" w:pos="720"/>
          <w:tab w:val="left" w:pos="2610"/>
          <w:tab w:val="left" w:pos="3030"/>
        </w:tabs>
        <w:spacing w:line="480" w:lineRule="auto"/>
        <w:ind w:left="720"/>
        <w:jc w:val="left"/>
        <w:rPr>
          <w:rFonts w:ascii="Times New Roman" w:hAnsi="Times New Roman" w:cs="Times New Roman"/>
        </w:rPr>
      </w:pPr>
      <w:r w:rsidRPr="00A34E34">
        <w:rPr>
          <w:rFonts w:ascii="Times New Roman" w:hAnsi="Times New Roman" w:cs="Times New Roman"/>
        </w:rPr>
        <w:t xml:space="preserve">The middle cerebellar peduncles connect the cerebellum to the pons. </w:t>
      </w:r>
    </w:p>
    <w:p w:rsidR="00461053" w:rsidRDefault="00461053" w:rsidP="00461053">
      <w:pPr>
        <w:pStyle w:val="BodyText2"/>
        <w:numPr>
          <w:ilvl w:val="0"/>
          <w:numId w:val="25"/>
        </w:numPr>
        <w:tabs>
          <w:tab w:val="clear" w:pos="360"/>
          <w:tab w:val="clear" w:pos="2664"/>
          <w:tab w:val="num" w:pos="720"/>
          <w:tab w:val="left" w:pos="2610"/>
          <w:tab w:val="left" w:pos="3030"/>
        </w:tabs>
        <w:spacing w:line="480" w:lineRule="auto"/>
        <w:ind w:left="720"/>
        <w:jc w:val="left"/>
      </w:pPr>
      <w:r w:rsidRPr="00A34E34">
        <w:rPr>
          <w:rFonts w:ascii="Times New Roman" w:hAnsi="Times New Roman" w:cs="Times New Roman"/>
        </w:rPr>
        <w:t>The inferior cerebellar peduncles connect the cerebellum to the medulla oblongata.</w:t>
      </w:r>
    </w:p>
    <w:p w:rsidR="00461053" w:rsidRDefault="00461053" w:rsidP="00461053">
      <w:pPr>
        <w:pStyle w:val="Heading3"/>
        <w:spacing w:line="480" w:lineRule="auto"/>
        <w:rPr>
          <w:rFonts w:ascii="Times New Roman" w:hAnsi="Times New Roman" w:cs="Times New Roman"/>
        </w:rPr>
      </w:pPr>
      <w:r>
        <w:rPr>
          <w:rFonts w:ascii="Times New Roman" w:hAnsi="Times New Roman" w:cs="Times New Roman"/>
        </w:rPr>
        <w:t>Cerebral Vascular System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w:t>
      </w:r>
      <w:r>
        <w:rPr>
          <w:b/>
          <w:bCs/>
        </w:rPr>
        <w:t xml:space="preserve"> </w:t>
      </w:r>
      <w:r>
        <w:t>cerebral vascular system comprises the internal cerebral arteries, vertebral arteries, and circle of Willis.</w:t>
      </w:r>
    </w:p>
    <w:p w:rsidR="00461053" w:rsidRDefault="00461053" w:rsidP="00461053">
      <w:pPr>
        <w:tabs>
          <w:tab w:val="left" w:pos="108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middle cerebral artery (branch of the internal carotid artery) and the circle of Willis are often evaluated with Doppler in determining cerebral blow flow patterns. </w:t>
      </w:r>
    </w:p>
    <w:p w:rsidR="00461053" w:rsidRDefault="00461053" w:rsidP="00461053">
      <w:pPr>
        <w:pStyle w:val="Heading5"/>
        <w:spacing w:line="480" w:lineRule="auto"/>
        <w:jc w:val="left"/>
      </w:pPr>
      <w:r>
        <w:rPr>
          <w:rFonts w:ascii="Times New Roman" w:hAnsi="Times New Roman" w:cs="Times New Roman"/>
        </w:rPr>
        <w:lastRenderedPageBreak/>
        <w:t>Sonographic Evaluation of the Neonatal Brain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Phased array or small linear sector transducers are the equipment of choice to perform echoencephalography studies.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Multiple planes and views are used to study the supratentorial and infratentorial compartments.</w:t>
      </w:r>
    </w:p>
    <w:p w:rsidR="00461053" w:rsidRDefault="00461053" w:rsidP="00461053">
      <w:pPr>
        <w:widowControl w:val="0"/>
        <w:numPr>
          <w:ilvl w:val="0"/>
          <w:numId w:val="26"/>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Supratentorial studies show both cerebral hemispheres, the basal ganglia, the lateral and third ventricles, the interhemispheric fissure, and the subarachnoid space surrounding the hemispheres. </w:t>
      </w:r>
    </w:p>
    <w:p w:rsidR="00461053" w:rsidRDefault="00461053" w:rsidP="00461053">
      <w:pPr>
        <w:widowControl w:val="0"/>
        <w:numPr>
          <w:ilvl w:val="0"/>
          <w:numId w:val="26"/>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Infratentorial studies visualize the cerebellum, the brain stem, the fourth ventricle, and the basal cisterns.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Both compartments are studied in the coronal, modified coronal, sagittal, and parasagittal planes.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coronal views for the infratentorial compartment are obtained from the mastoid fontanelle and occipitotemporal.</w:t>
      </w:r>
    </w:p>
    <w:p w:rsidR="00461053" w:rsidRDefault="00461053" w:rsidP="00461053">
      <w:pPr>
        <w:pStyle w:val="Heading5"/>
        <w:spacing w:line="480" w:lineRule="auto"/>
        <w:jc w:val="left"/>
        <w:rPr>
          <w:rFonts w:ascii="Times New Roman" w:hAnsi="Times New Roman" w:cs="Times New Roman"/>
          <w:u w:val="single"/>
        </w:rPr>
      </w:pPr>
      <w:r>
        <w:rPr>
          <w:rFonts w:ascii="Times New Roman" w:hAnsi="Times New Roman" w:cs="Times New Roman"/>
        </w:rPr>
        <w:t>Neonatal Head Examination Protocol</w:t>
      </w:r>
    </w:p>
    <w:p w:rsidR="00461053" w:rsidRPr="008208D1"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i/>
          <w:iCs/>
        </w:rPr>
      </w:pPr>
      <w:r w:rsidRPr="008208D1">
        <w:rPr>
          <w:b/>
          <w:bCs/>
          <w:i/>
          <w:iCs/>
        </w:rPr>
        <w:t>Transducer</w:t>
      </w:r>
      <w:r w:rsidRPr="008208D1">
        <w:rPr>
          <w:i/>
          <w:iCs/>
        </w:rPr>
        <w:t xml:space="preserve"> </w:t>
      </w:r>
      <w:r w:rsidRPr="008208D1">
        <w:rPr>
          <w:b/>
          <w:bCs/>
          <w:i/>
          <w:iCs/>
        </w:rPr>
        <w:t>Selection</w:t>
      </w:r>
    </w:p>
    <w:p w:rsidR="00FA12E0" w:rsidRDefault="00FA12E0" w:rsidP="00461053">
      <w:pPr>
        <w:widowControl w:val="0"/>
        <w:numPr>
          <w:ilvl w:val="0"/>
          <w:numId w:val="51"/>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7.0 to 10.0 MHz is best for imaging most preterm infants and neonates.</w:t>
      </w:r>
    </w:p>
    <w:p w:rsidR="00461053" w:rsidRDefault="00FA12E0" w:rsidP="00461053">
      <w:pPr>
        <w:widowControl w:val="0"/>
        <w:numPr>
          <w:ilvl w:val="0"/>
          <w:numId w:val="51"/>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5.0 to 7.0 MHz</w:t>
      </w:r>
      <w:r w:rsidR="00461053">
        <w:t xml:space="preserve"> </w:t>
      </w:r>
      <w:r>
        <w:t>may be needed for older infants with closing fontanels or infants with thick hair.</w:t>
      </w:r>
    </w:p>
    <w:p w:rsidR="00461053" w:rsidRDefault="00FA12E0" w:rsidP="00461053">
      <w:pPr>
        <w:widowControl w:val="0"/>
        <w:numPr>
          <w:ilvl w:val="0"/>
          <w:numId w:val="51"/>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3</w:t>
      </w:r>
      <w:r w:rsidR="00461053">
        <w:t>.0</w:t>
      </w:r>
      <w:r>
        <w:t xml:space="preserve"> to</w:t>
      </w:r>
      <w:r w:rsidR="00461053">
        <w:t xml:space="preserve"> </w:t>
      </w:r>
      <w:r>
        <w:t xml:space="preserve">5.0 </w:t>
      </w:r>
      <w:r w:rsidR="00461053">
        <w:t xml:space="preserve">MHz </w:t>
      </w:r>
      <w:r>
        <w:t>transducer may also be necessary to visualize deeper structures.</w:t>
      </w:r>
    </w:p>
    <w:p w:rsidR="00461053" w:rsidRDefault="00461053" w:rsidP="00461053">
      <w:pPr>
        <w:pStyle w:val="Heading1"/>
        <w:spacing w:line="480" w:lineRule="auto"/>
        <w:rPr>
          <w:rFonts w:ascii="Times New Roman" w:hAnsi="Times New Roman" w:cs="Times New Roman"/>
          <w:u w:val="single"/>
        </w:rPr>
      </w:pPr>
      <w:r>
        <w:rPr>
          <w:rFonts w:ascii="Times New Roman" w:hAnsi="Times New Roman" w:cs="Times New Roman"/>
        </w:rPr>
        <w:t>Coronal and Modified Coronal Planes</w:t>
      </w:r>
    </w:p>
    <w:p w:rsidR="00461053" w:rsidRPr="008208D1" w:rsidRDefault="00461053" w:rsidP="00461053">
      <w:pPr>
        <w:pStyle w:val="Heading3"/>
        <w:spacing w:line="480" w:lineRule="auto"/>
        <w:rPr>
          <w:rFonts w:ascii="Times New Roman" w:hAnsi="Times New Roman" w:cs="Times New Roman"/>
        </w:rPr>
      </w:pPr>
      <w:r w:rsidRPr="008208D1">
        <w:rPr>
          <w:rFonts w:ascii="Times New Roman" w:hAnsi="Times New Roman" w:cs="Times New Roman"/>
        </w:rPr>
        <w:t>Coronal</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r>
      <w:r w:rsidRPr="00C7693B">
        <w:rPr>
          <w:b/>
          <w:bCs/>
        </w:rPr>
        <w:t>Anterior:</w:t>
      </w:r>
      <w:r>
        <w:t xml:space="preserve"> orbits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lastRenderedPageBreak/>
        <w:sym w:font="Symbol" w:char="F0B7"/>
      </w:r>
      <w:r>
        <w:t xml:space="preserve"> </w:t>
      </w:r>
      <w:r>
        <w:tab/>
      </w:r>
      <w:r w:rsidRPr="00C7693B">
        <w:rPr>
          <w:b/>
          <w:bCs/>
        </w:rPr>
        <w:t>Anterior:</w:t>
      </w:r>
      <w:r>
        <w:t xml:space="preserve"> anterior horns and lateral ventricles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r>
      <w:r w:rsidRPr="00C7693B">
        <w:rPr>
          <w:b/>
          <w:bCs/>
        </w:rPr>
        <w:t>Middle:</w:t>
      </w:r>
      <w:r>
        <w:t xml:space="preserve"> lateral ventricles, cavum septum pellucidum, third ventricle, and corpus callosum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r>
      <w:r w:rsidRPr="00C7693B">
        <w:rPr>
          <w:b/>
          <w:bCs/>
        </w:rPr>
        <w:t>Posterior:</w:t>
      </w:r>
      <w:r>
        <w:t xml:space="preserve"> ambient wings and cisterna magnum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r>
      <w:r w:rsidRPr="00C7693B">
        <w:rPr>
          <w:b/>
          <w:bCs/>
        </w:rPr>
        <w:t>Posterior:</w:t>
      </w:r>
      <w:r>
        <w:t xml:space="preserve"> tentorium and cisterna magnum</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sym w:font="Symbol" w:char="F0B7"/>
      </w:r>
      <w:r>
        <w:t xml:space="preserve"> </w:t>
      </w:r>
      <w:r>
        <w:tab/>
      </w:r>
      <w:r w:rsidRPr="00C7693B">
        <w:rPr>
          <w:rFonts w:ascii="Times New Roman" w:hAnsi="Times New Roman" w:cs="Times New Roman"/>
          <w:b/>
          <w:bCs/>
        </w:rPr>
        <w:t>Posterior:</w:t>
      </w:r>
      <w:r>
        <w:rPr>
          <w:rFonts w:ascii="Times New Roman" w:hAnsi="Times New Roman" w:cs="Times New Roman"/>
        </w:rPr>
        <w:t xml:space="preserve"> choroid</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r>
      <w:r w:rsidRPr="00C7693B">
        <w:rPr>
          <w:b/>
          <w:bCs/>
        </w:rPr>
        <w:t>Posterior:</w:t>
      </w:r>
      <w:r>
        <w:t xml:space="preserve"> glomus of choroids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r>
      <w:r w:rsidRPr="00C7693B">
        <w:rPr>
          <w:b/>
          <w:bCs/>
        </w:rPr>
        <w:t>Posterior:</w:t>
      </w:r>
      <w:r>
        <w:t xml:space="preserve"> far posterior brain (occipital)</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sym w:font="Symbol" w:char="F0B7"/>
      </w:r>
      <w:r>
        <w:t xml:space="preserve"> </w:t>
      </w:r>
      <w:r>
        <w:tab/>
      </w:r>
      <w:r w:rsidRPr="00C7693B">
        <w:rPr>
          <w:b/>
          <w:bCs/>
        </w:rPr>
        <w:t>Posterior:</w:t>
      </w:r>
      <w:r>
        <w:t xml:space="preserve"> all the way back to the posterior of the brain </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Technically a coronal view is 90 degrees to Reid’s baseline; however, a number of different angles to Reid’s baseline are actually used in performing the examination.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When looking at the coronal sections, the vertex of the skull is at the top and the left side of the brain is to the right of the image.</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To perform these studies the transducer is placed on the anterior fontanelle with the scanning plane following the coronal suture.</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middle of the crystal must be centered in the coronal suture to reduce bone interference and procure the most extensive image of the brain.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It is critical that symmetric images must be obtained. This is accomplished by using the skull bones and middle cerebral arteries at the Sylvian fissure as landmarks.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skull bones and the arteries should be the same size bilaterally.</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lastRenderedPageBreak/>
        <w:sym w:font="Symbol" w:char="F0B7"/>
      </w:r>
      <w:r>
        <w:t xml:space="preserve"> </w:t>
      </w:r>
      <w:r>
        <w:tab/>
        <w:t>In the coronal plane, the transducer is angled from the anterior to the posterior of the skull to completely visualize the lateral and third ventricles, deep subcortical white matter, and basal ganglia.</w:t>
      </w:r>
    </w:p>
    <w:p w:rsidR="00461053" w:rsidRDefault="00461053" w:rsidP="00461053">
      <w:pPr>
        <w:widowControl w:val="0"/>
        <w:numPr>
          <w:ilvl w:val="0"/>
          <w:numId w:val="27"/>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When the transducer is angled anteriorly, the frontal horns of the lateral ventricles appear as slit</w:t>
      </w:r>
      <w:r w:rsidR="00FA12E0">
        <w:t>-</w:t>
      </w:r>
      <w:r>
        <w:t xml:space="preserve">like hypoechoic to cystic formations. </w:t>
      </w:r>
    </w:p>
    <w:p w:rsidR="00461053" w:rsidRDefault="00461053" w:rsidP="00461053">
      <w:pPr>
        <w:widowControl w:val="0"/>
        <w:numPr>
          <w:ilvl w:val="0"/>
          <w:numId w:val="27"/>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As the transducer is angled posteriorly, the ventricles acquire a commalike shape; the ventricular width increases from 2 mm at the frontal lobes to a maximum of 3 to 6 mm at the region of the choroid plexus (bodies of the lateral ventricles).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choroid plexus is an intraventricular structure lying along the floor of the lateral ventricles, extending from the temporal horn into the atrium and body of the lateral ventricles. </w:t>
      </w:r>
    </w:p>
    <w:p w:rsidR="00461053" w:rsidRDefault="00461053" w:rsidP="00461053">
      <w:pPr>
        <w:widowControl w:val="0"/>
        <w:numPr>
          <w:ilvl w:val="0"/>
          <w:numId w:val="28"/>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At the foramen of Monro, the choroid plexus enters into the third ventricle.</w:t>
      </w:r>
    </w:p>
    <w:p w:rsidR="00461053" w:rsidRDefault="00461053" w:rsidP="00461053">
      <w:pPr>
        <w:widowControl w:val="0"/>
        <w:numPr>
          <w:ilvl w:val="0"/>
          <w:numId w:val="29"/>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frontal (anterior) and the occipital (posterior) horns are devoid of choroid plexus. </w:t>
      </w:r>
    </w:p>
    <w:p w:rsidR="00461053" w:rsidRDefault="00461053" w:rsidP="00461053">
      <w:pPr>
        <w:widowControl w:val="0"/>
        <w:numPr>
          <w:ilvl w:val="0"/>
          <w:numId w:val="30"/>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choroid plexus becomes enlarged at the level of the atria (glomus of the choroid plexus). </w:t>
      </w:r>
    </w:p>
    <w:p w:rsidR="00461053" w:rsidRDefault="00461053" w:rsidP="00461053">
      <w:pPr>
        <w:widowControl w:val="0"/>
        <w:numPr>
          <w:ilvl w:val="0"/>
          <w:numId w:val="31"/>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At the atria the plexus can almost entirely fill the ventricular cavity. </w:t>
      </w:r>
    </w:p>
    <w:p w:rsidR="00461053" w:rsidRDefault="00461053" w:rsidP="00461053">
      <w:pPr>
        <w:tabs>
          <w:tab w:val="num" w:pos="72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Ultrasound depicts the choroid plexus as a very echogenic structure inside the ventricular cavities surrounding the thalamic nuclei. </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size of the choroid plexus depends on the gestational age of the infants. </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plexus is very large in very immature infants (less than 25 weeks), and it should not be mistaken for intraventricular hemorrhage. </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plexus becomes smaller with increasing gestational age. </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lastRenderedPageBreak/>
        <w:t>Between 30 weeks’ gestation and term, the size is approximately 2 to 3 mm at the body of the lateral ventricles and 4 to 5 mm at the atria (glomus of the choroid plexus).</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 septum pellucidum appears as a midline hypoechoic to cystic structure separating the bodies and frontal horns of the lateral ventricles. The septum constitutes the internal wall of the bodies and posterior part of the frontal horns.</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Coronal and modified coronal views also depict the basal ganglia and the white matter. </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caudate nuclei constitute the inferior and lateral walls of the ventricles at the bodies and posterior part of the frontal horns. </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In very small infants the caudate nuclei may have higher echogenicity than the rest of the brain parenchyma. </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In these infants the nuclei should not be mistaken for subependymal hemorrhages. </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thalamic ganglia are located laterally to the third ventricle, and they are visualized as areas of low echogenicity. </w:t>
      </w:r>
    </w:p>
    <w:p w:rsidR="00461053" w:rsidRDefault="00461053" w:rsidP="00461053">
      <w:pPr>
        <w:widowControl w:val="0"/>
        <w:numPr>
          <w:ilvl w:val="0"/>
          <w:numId w:val="32"/>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 white matter is situated between the lateral ventricles and cortex. The white matter has low echogenicity with thin echogenic streaks that correspond to small vessels.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b/>
          <w:bCs/>
          <w:i/>
          <w:iCs/>
        </w:rPr>
        <w:t>Modified</w:t>
      </w:r>
      <w:r>
        <w:rPr>
          <w:b/>
          <w:bCs/>
        </w:rPr>
        <w:t xml:space="preserve"> </w:t>
      </w:r>
      <w:r>
        <w:rPr>
          <w:b/>
          <w:bCs/>
          <w:i/>
          <w:iCs/>
        </w:rPr>
        <w:t>Coronal</w:t>
      </w:r>
      <w:r>
        <w:rPr>
          <w:b/>
          <w:bCs/>
        </w:rPr>
        <w:t xml:space="preserve"> </w:t>
      </w:r>
      <w:r>
        <w:rPr>
          <w:b/>
          <w:bCs/>
          <w:i/>
          <w:iCs/>
        </w:rPr>
        <w:t>Studies</w:t>
      </w:r>
      <w:r>
        <w:rPr>
          <w:b/>
          <w:bCs/>
        </w:rPr>
        <w:t xml:space="preserve"> </w:t>
      </w:r>
      <w:r>
        <w:rPr>
          <w:b/>
          <w:bCs/>
          <w:i/>
          <w:iCs/>
        </w:rPr>
        <w:t>of the Ventricles and Posterior Fossa</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modified coronal plane demonstrates the body of the lateral ventricles, third ventricle, and posterior fossa. </w:t>
      </w:r>
    </w:p>
    <w:p w:rsidR="00461053" w:rsidRDefault="00461053" w:rsidP="00461053">
      <w:pPr>
        <w:widowControl w:val="0"/>
        <w:numPr>
          <w:ilvl w:val="0"/>
          <w:numId w:val="33"/>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To obtain this view, the transducer is positioned over the anterior fontanelle with an angle of approximately 30 to 40 degrees between the scanning plane and the </w:t>
      </w:r>
      <w:r>
        <w:lastRenderedPageBreak/>
        <w:t>surface of the fontanelle.</w:t>
      </w:r>
    </w:p>
    <w:p w:rsidR="00461053" w:rsidRDefault="00461053" w:rsidP="00461053">
      <w:pPr>
        <w:widowControl w:val="0"/>
        <w:numPr>
          <w:ilvl w:val="0"/>
          <w:numId w:val="33"/>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tentorium, cerebellar vermis, fourth ventricle, cerebellar hemispheres, and cisterna magna can be seen in the infratentorial compartment.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vermis is a very echogenic structure in the midline.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fourth ventricle appears in the midline as a small anechoic space approximately 2 to 3 mm wide, located anterior to the vermis.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cerebellar hemispheres have low echogenicity and are contiguous with the echogenic vermis.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cisterna magna corresponds to a nonechogenic space between the vermis, cerebellar hemispheres, and occipital bone.</w:t>
      </w:r>
    </w:p>
    <w:p w:rsidR="00461053" w:rsidRDefault="00461053" w:rsidP="00461053">
      <w:pPr>
        <w:pStyle w:val="Heading1"/>
        <w:spacing w:line="480" w:lineRule="auto"/>
      </w:pPr>
      <w:r>
        <w:rPr>
          <w:rFonts w:ascii="Times New Roman" w:hAnsi="Times New Roman" w:cs="Times New Roman"/>
        </w:rPr>
        <w:t>Coronal Studies Through the Posterior Fontanelle</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If the anatomic structures are difficult to image because of overlapping bones in the area of the fontanelle, the posterior fontanelle is used as an alternative window to image the choroid plexus and lateral ventricles.</w:t>
      </w:r>
    </w:p>
    <w:p w:rsidR="00461053" w:rsidRDefault="00461053" w:rsidP="00461053">
      <w:pPr>
        <w:pStyle w:val="Heading1"/>
        <w:tabs>
          <w:tab w:val="clear" w:pos="1512"/>
          <w:tab w:val="clear" w:pos="2664"/>
          <w:tab w:val="clear" w:pos="3816"/>
          <w:tab w:val="clear" w:pos="4968"/>
          <w:tab w:val="clear" w:pos="6120"/>
          <w:tab w:val="clear" w:pos="7272"/>
          <w:tab w:val="clear" w:pos="8424"/>
          <w:tab w:val="clear" w:pos="9576"/>
        </w:tabs>
        <w:spacing w:line="480" w:lineRule="auto"/>
        <w:rPr>
          <w:rFonts w:ascii="Times New Roman" w:hAnsi="Times New Roman" w:cs="Times New Roman"/>
        </w:rPr>
      </w:pPr>
      <w:r>
        <w:rPr>
          <w:rFonts w:ascii="Times New Roman" w:hAnsi="Times New Roman" w:cs="Times New Roman"/>
        </w:rPr>
        <w:t>Sagittal and Parasagittal Planes</w:t>
      </w:r>
    </w:p>
    <w:p w:rsidR="00461053" w:rsidRPr="00027DC3" w:rsidRDefault="00461053" w:rsidP="00461053">
      <w:pPr>
        <w:pStyle w:val="Heading7"/>
        <w:spacing w:before="0" w:after="0" w:line="480" w:lineRule="auto"/>
        <w:rPr>
          <w:rFonts w:ascii="Times New Roman" w:hAnsi="Times New Roman" w:cs="Times New Roman"/>
          <w:i/>
          <w:iCs/>
        </w:rPr>
      </w:pPr>
      <w:r w:rsidRPr="00027DC3">
        <w:rPr>
          <w:rFonts w:ascii="Times New Roman" w:hAnsi="Times New Roman" w:cs="Times New Roman"/>
          <w:i/>
          <w:iCs/>
        </w:rPr>
        <w:t>Sagittal</w:t>
      </w:r>
    </w:p>
    <w:p w:rsidR="00461053" w:rsidRDefault="00461053" w:rsidP="00461053">
      <w:pPr>
        <w:widowControl w:val="0"/>
        <w:numPr>
          <w:ilvl w:val="0"/>
          <w:numId w:val="52"/>
        </w:numPr>
        <w:tabs>
          <w:tab w:val="clear" w:pos="360"/>
          <w:tab w:val="num" w:pos="720"/>
        </w:tabs>
        <w:autoSpaceDE w:val="0"/>
        <w:autoSpaceDN w:val="0"/>
        <w:spacing w:line="480" w:lineRule="auto"/>
        <w:ind w:left="720"/>
      </w:pPr>
      <w:r>
        <w:t xml:space="preserve">These steps should be done separately for each side of the brain: </w:t>
      </w:r>
    </w:p>
    <w:p w:rsidR="00461053" w:rsidRDefault="00461053" w:rsidP="00461053">
      <w:pPr>
        <w:numPr>
          <w:ilvl w:val="0"/>
          <w:numId w:val="59"/>
        </w:numPr>
        <w:tabs>
          <w:tab w:val="clear" w:pos="360"/>
          <w:tab w:val="num" w:pos="1080"/>
        </w:tabs>
        <w:spacing w:line="480" w:lineRule="auto"/>
        <w:ind w:left="1080"/>
      </w:pPr>
      <w:r>
        <w:t>Midline: cavum septum pellucidum, corpus callosum, third ventricle, and foramen of Monro, aqueduct of Sylvius, fourth ventricle, cerebellum (tentorium), cisterna magna</w:t>
      </w:r>
    </w:p>
    <w:p w:rsidR="00461053" w:rsidRDefault="00461053" w:rsidP="00461053">
      <w:pPr>
        <w:pStyle w:val="WPDefaults"/>
        <w:numPr>
          <w:ilvl w:val="0"/>
          <w:numId w:val="5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240" w:lineRule="auto"/>
        <w:ind w:left="1080"/>
      </w:pPr>
      <w:r>
        <w:t>Thalamus</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240" w:lineRule="auto"/>
        <w:ind w:left="1080" w:hanging="360"/>
      </w:pPr>
    </w:p>
    <w:p w:rsidR="00461053" w:rsidRDefault="00461053" w:rsidP="00461053">
      <w:pPr>
        <w:pStyle w:val="WPDefaults"/>
        <w:numPr>
          <w:ilvl w:val="0"/>
          <w:numId w:val="5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240" w:lineRule="auto"/>
        <w:ind w:left="1080"/>
      </w:pPr>
      <w:r>
        <w:t>Caudothalamic groove (notch)</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240" w:lineRule="auto"/>
        <w:ind w:left="1080" w:hanging="360"/>
      </w:pPr>
    </w:p>
    <w:p w:rsidR="00461053" w:rsidRDefault="00461053" w:rsidP="00461053">
      <w:pPr>
        <w:pStyle w:val="WPDefaults"/>
        <w:numPr>
          <w:ilvl w:val="0"/>
          <w:numId w:val="5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240" w:lineRule="auto"/>
        <w:ind w:left="1080"/>
      </w:pPr>
      <w:r>
        <w:t>Lateral ventricle: anterior, body, and occipital (temporal if hydrocephalic)</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240" w:lineRule="auto"/>
        <w:ind w:left="1080" w:hanging="360"/>
      </w:pPr>
    </w:p>
    <w:p w:rsidR="00461053" w:rsidRDefault="00461053" w:rsidP="00461053">
      <w:pPr>
        <w:pStyle w:val="WPDefaults"/>
        <w:numPr>
          <w:ilvl w:val="0"/>
          <w:numId w:val="5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240" w:lineRule="auto"/>
        <w:ind w:left="1080"/>
      </w:pPr>
      <w:r>
        <w:lastRenderedPageBreak/>
        <w:t>Very lateral at sylvian fissure (middle cerebral artery)</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240" w:lineRule="auto"/>
        <w:ind w:left="1080" w:hanging="360"/>
        <w:rPr>
          <w:rFonts w:ascii="Times New Roman" w:hAnsi="Times New Roman" w:cs="Times New Roman"/>
        </w:rPr>
      </w:pP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rPr>
          <w:b/>
          <w:bCs/>
        </w:rPr>
        <w:sym w:font="Symbol" w:char="F0B7"/>
      </w:r>
      <w:r>
        <w:rPr>
          <w:b/>
          <w:bCs/>
        </w:rPr>
        <w:t xml:space="preserve"> </w:t>
      </w:r>
      <w:r>
        <w:rPr>
          <w:b/>
          <w:bCs/>
        </w:rPr>
        <w:tab/>
      </w:r>
      <w:r>
        <w:t>Sagittal</w:t>
      </w:r>
      <w:r>
        <w:rPr>
          <w:i/>
          <w:iCs/>
        </w:rPr>
        <w:t xml:space="preserve"> </w:t>
      </w:r>
      <w:r>
        <w:t xml:space="preserve">sections are made by rotating the coronal plane approximately 30 degrees. </w:t>
      </w:r>
    </w:p>
    <w:p w:rsidR="00461053" w:rsidRDefault="00461053" w:rsidP="00461053">
      <w:pPr>
        <w:widowControl w:val="0"/>
        <w:numPr>
          <w:ilvl w:val="0"/>
          <w:numId w:val="34"/>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These sections are viewed with the anterior brain to the left and the occipital portion of the brain to the right.</w:t>
      </w:r>
    </w:p>
    <w:p w:rsidR="00461053" w:rsidRDefault="00461053" w:rsidP="00461053">
      <w:pPr>
        <w:widowControl w:val="0"/>
        <w:numPr>
          <w:ilvl w:val="0"/>
          <w:numId w:val="34"/>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To obtain these studies the transducer is positioned over the anterior fontanelle with the scanning plane following the sagittal suture.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straight sagittal study shows the midline structures in the supratentorial and infratentorial compartments. </w:t>
      </w:r>
    </w:p>
    <w:p w:rsidR="00461053" w:rsidRDefault="00461053" w:rsidP="00461053">
      <w:pPr>
        <w:widowControl w:val="0"/>
        <w:numPr>
          <w:ilvl w:val="0"/>
          <w:numId w:val="35"/>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 straight midline view should be obtained before performing the right and left parasagittal studies.</w:t>
      </w:r>
    </w:p>
    <w:p w:rsidR="00461053" w:rsidRDefault="00461053" w:rsidP="00461053">
      <w:pPr>
        <w:widowControl w:val="0"/>
        <w:numPr>
          <w:ilvl w:val="0"/>
          <w:numId w:val="35"/>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This view is a guide to determine if a parasagittal study corresponds to the right or left side.</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supratentorial structures shown by the sagittal studies are the corpus callosum, septum pellucidum, and third ventricle. </w:t>
      </w:r>
    </w:p>
    <w:p w:rsidR="00461053" w:rsidRDefault="00461053" w:rsidP="00461053">
      <w:pPr>
        <w:widowControl w:val="0"/>
        <w:numPr>
          <w:ilvl w:val="0"/>
          <w:numId w:val="36"/>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The corpus callosum appears as two thin parallel lines separated by a thin non</w:t>
      </w:r>
      <w:r w:rsidR="00FA12E0">
        <w:t>-</w:t>
      </w:r>
      <w:r>
        <w:t xml:space="preserve">echogenic space. </w:t>
      </w:r>
    </w:p>
    <w:p w:rsidR="00461053" w:rsidRDefault="00461053" w:rsidP="00461053">
      <w:pPr>
        <w:widowControl w:val="0"/>
        <w:numPr>
          <w:ilvl w:val="0"/>
          <w:numId w:val="36"/>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septum pellucidum appears as an anechoic (cystic) structure immediately below the corpus callosum. </w:t>
      </w:r>
    </w:p>
    <w:p w:rsidR="00461053" w:rsidRDefault="00461053" w:rsidP="00461053">
      <w:pPr>
        <w:widowControl w:val="0"/>
        <w:numPr>
          <w:ilvl w:val="0"/>
          <w:numId w:val="36"/>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third ventricle is normally anechoic and is located inferior to the septum. </w:t>
      </w:r>
    </w:p>
    <w:p w:rsidR="00461053" w:rsidRDefault="00461053" w:rsidP="00461053">
      <w:pPr>
        <w:widowControl w:val="0"/>
        <w:numPr>
          <w:ilvl w:val="0"/>
          <w:numId w:val="36"/>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echogenic choroid plexus appears to enter the top of the third ventricle through the foramen of Monro. </w:t>
      </w:r>
    </w:p>
    <w:p w:rsidR="00461053" w:rsidRDefault="00461053" w:rsidP="00461053">
      <w:pPr>
        <w:widowControl w:val="0"/>
        <w:numPr>
          <w:ilvl w:val="0"/>
          <w:numId w:val="36"/>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The supraoptic recess of the third ventricle is shown as a triangular non</w:t>
      </w:r>
      <w:r w:rsidR="00FA12E0">
        <w:t>-</w:t>
      </w:r>
      <w:r>
        <w:t>echogenic structure extending inferiorly and anteriorly toward the suprasellar region.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lastRenderedPageBreak/>
        <w:sym w:font="Symbol" w:char="F0B7"/>
      </w:r>
      <w:r>
        <w:t xml:space="preserve"> </w:t>
      </w:r>
      <w:r>
        <w:tab/>
        <w:t xml:space="preserve">In the straight sagittal plane, the infratentorial structures visualized are the cerebellar vermis, fourth ventricle, cisterna magna, supracerebellar and quadrigeminal cisterns, and brain stem. </w:t>
      </w:r>
    </w:p>
    <w:p w:rsidR="00461053" w:rsidRDefault="00461053" w:rsidP="00461053">
      <w:pPr>
        <w:widowControl w:val="0"/>
        <w:numPr>
          <w:ilvl w:val="0"/>
          <w:numId w:val="37"/>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 vermis of the cerebellum appears as a very echodense echo.</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fourth ventricle appears as a small </w:t>
      </w:r>
      <w:r w:rsidRPr="00027DC3">
        <w:rPr>
          <w:rFonts w:ascii="Arial" w:hAnsi="Arial" w:cs="Arial"/>
        </w:rPr>
        <w:t>v</w:t>
      </w:r>
      <w:r>
        <w:t xml:space="preserve"> with the vertex oriented posteriorly inside the echogenic vermis.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brain stem has low echogenicity, with an echodense anterior border demarcated by the basilar artery.</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b/>
          <w:bCs/>
          <w:i/>
          <w:iCs/>
        </w:rPr>
        <w:t>Parasagittal Studies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parasagittal views are obtained by angling the transducer to the right or left side of the skull.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Three parasagittal studies should be performed.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first parasagittal image should be close to the midline to visualize the caudate nuclei in detail, because subependymal hemorrhages begin in the germinal matrix that is located at the level of these ganglia. </w:t>
      </w:r>
    </w:p>
    <w:p w:rsidR="00461053" w:rsidRDefault="00461053" w:rsidP="00461053">
      <w:pPr>
        <w:widowControl w:val="0"/>
        <w:numPr>
          <w:ilvl w:val="0"/>
          <w:numId w:val="38"/>
        </w:numPr>
        <w:tabs>
          <w:tab w:val="clear" w:pos="360"/>
        </w:tabs>
        <w:autoSpaceDE w:val="0"/>
        <w:autoSpaceDN w:val="0"/>
        <w:spacing w:line="480" w:lineRule="auto"/>
        <w:ind w:left="720"/>
      </w:pPr>
      <w:r>
        <w:t>These views present the frontal horn and body of the lateral ventricles, thalamus, head of the caudate nucleus, and choroid plexus.</w:t>
      </w:r>
    </w:p>
    <w:p w:rsidR="00461053" w:rsidRDefault="00461053" w:rsidP="00461053">
      <w:pPr>
        <w:widowControl w:val="0"/>
        <w:numPr>
          <w:ilvl w:val="0"/>
          <w:numId w:val="38"/>
        </w:numPr>
        <w:tabs>
          <w:tab w:val="clear" w:pos="360"/>
        </w:tabs>
        <w:autoSpaceDE w:val="0"/>
        <w:autoSpaceDN w:val="0"/>
        <w:spacing w:line="480" w:lineRule="auto"/>
        <w:ind w:left="720"/>
      </w:pPr>
      <w:r>
        <w:t>The frontal horns and bodies of the lateral ventricles appear as narrow non</w:t>
      </w:r>
      <w:r w:rsidR="00746DA0">
        <w:t>-</w:t>
      </w:r>
      <w:r>
        <w:t>echogenic cavities.</w:t>
      </w:r>
    </w:p>
    <w:p w:rsidR="00461053" w:rsidRDefault="00461053" w:rsidP="00461053">
      <w:pPr>
        <w:widowControl w:val="0"/>
        <w:numPr>
          <w:ilvl w:val="0"/>
          <w:numId w:val="38"/>
        </w:numPr>
        <w:tabs>
          <w:tab w:val="clear" w:pos="360"/>
        </w:tabs>
        <w:autoSpaceDE w:val="0"/>
        <w:autoSpaceDN w:val="0"/>
        <w:spacing w:line="480" w:lineRule="auto"/>
        <w:ind w:left="720"/>
      </w:pPr>
      <w:r>
        <w:t xml:space="preserve">The height of the bodies of the ventricles normally is less than 7 mm at the level of the mid thalamus. </w:t>
      </w:r>
    </w:p>
    <w:p w:rsidR="00461053" w:rsidRDefault="00461053" w:rsidP="00461053">
      <w:pPr>
        <w:widowControl w:val="0"/>
        <w:numPr>
          <w:ilvl w:val="0"/>
          <w:numId w:val="38"/>
        </w:numPr>
        <w:tabs>
          <w:tab w:val="clear" w:pos="360"/>
        </w:tabs>
        <w:autoSpaceDE w:val="0"/>
        <w:autoSpaceDN w:val="0"/>
        <w:spacing w:line="480" w:lineRule="auto"/>
        <w:ind w:left="720"/>
      </w:pPr>
      <w:r>
        <w:t xml:space="preserve">The floor of lateral ventricles is determined by the boundary between the very echogenic choroid plexus and the less echogenic thalamus. </w:t>
      </w:r>
    </w:p>
    <w:p w:rsidR="00461053" w:rsidRDefault="00461053" w:rsidP="00461053">
      <w:pPr>
        <w:widowControl w:val="0"/>
        <w:numPr>
          <w:ilvl w:val="0"/>
          <w:numId w:val="38"/>
        </w:numPr>
        <w:tabs>
          <w:tab w:val="clear" w:pos="360"/>
        </w:tabs>
        <w:autoSpaceDE w:val="0"/>
        <w:autoSpaceDN w:val="0"/>
        <w:spacing w:line="480" w:lineRule="auto"/>
        <w:ind w:left="720"/>
      </w:pPr>
      <w:r>
        <w:lastRenderedPageBreak/>
        <w:t xml:space="preserve">The choroid plexus appears as a small (2 to 3 mm height), very echogenic structure lying against the thalamus. </w:t>
      </w:r>
    </w:p>
    <w:p w:rsidR="00461053" w:rsidRDefault="00461053" w:rsidP="00461053">
      <w:pPr>
        <w:widowControl w:val="0"/>
        <w:numPr>
          <w:ilvl w:val="0"/>
          <w:numId w:val="38"/>
        </w:numPr>
        <w:tabs>
          <w:tab w:val="clear" w:pos="360"/>
        </w:tabs>
        <w:autoSpaceDE w:val="0"/>
        <w:autoSpaceDN w:val="0"/>
        <w:spacing w:line="480" w:lineRule="auto"/>
        <w:ind w:left="720"/>
      </w:pPr>
      <w:r>
        <w:t xml:space="preserve">The plexus appears to end at the thalamic–caudate groove, which is the most frequent location of subependymal hemorrhages. </w:t>
      </w:r>
    </w:p>
    <w:p w:rsidR="00461053" w:rsidRDefault="00461053" w:rsidP="00461053">
      <w:pPr>
        <w:widowControl w:val="0"/>
        <w:numPr>
          <w:ilvl w:val="0"/>
          <w:numId w:val="38"/>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The floor of the ventricles ventral to the groove is formed by the head of the caudate nucleus, which in very small infants has higher echogenicity than the surrounding tissues.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second parasagittal image is made slightly lateral to the first image and includes the entire ventricular cavity. </w:t>
      </w:r>
    </w:p>
    <w:p w:rsidR="00461053" w:rsidRDefault="00461053" w:rsidP="00461053">
      <w:pPr>
        <w:widowControl w:val="0"/>
        <w:numPr>
          <w:ilvl w:val="0"/>
          <w:numId w:val="39"/>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Because the ventricular cavity is not entirely parallel to the midline (i.e., the posterior horns are more lateral or external than the anterior horns), the transducer must be rotated slightly counterclockwise to form an acute angle with the sagittal suture anteriorly. </w:t>
      </w:r>
    </w:p>
    <w:p w:rsidR="00461053" w:rsidRDefault="00461053" w:rsidP="00461053">
      <w:pPr>
        <w:widowControl w:val="0"/>
        <w:numPr>
          <w:ilvl w:val="0"/>
          <w:numId w:val="39"/>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These views show the entire ventricular horns, choroid plexus including the glomus, thalami, caudate nuclei, and white matter superior and anterior to the lateral ventricles.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third parasagittal view images the white matter located lateral (externally) to the lateral ventricles. </w:t>
      </w:r>
    </w:p>
    <w:p w:rsidR="00774B69" w:rsidRDefault="00461053" w:rsidP="00461053">
      <w:pPr>
        <w:widowControl w:val="0"/>
        <w:numPr>
          <w:ilvl w:val="0"/>
          <w:numId w:val="40"/>
        </w:numPr>
        <w:tabs>
          <w:tab w:val="left" w:pos="720"/>
          <w:tab w:val="left" w:pos="2664"/>
          <w:tab w:val="left" w:pos="3816"/>
          <w:tab w:val="left" w:pos="4968"/>
          <w:tab w:val="left" w:pos="6120"/>
          <w:tab w:val="left" w:pos="7272"/>
          <w:tab w:val="left" w:pos="8424"/>
          <w:tab w:val="left" w:pos="9576"/>
        </w:tabs>
        <w:autoSpaceDE w:val="0"/>
        <w:autoSpaceDN w:val="0"/>
        <w:spacing w:line="480" w:lineRule="auto"/>
      </w:pPr>
      <w:r>
        <w:t>This view is useful in studying intraparenchymal hemorrhages, porencephaly, and periventricular leukomalacia.</w:t>
      </w:r>
    </w:p>
    <w:p w:rsidR="00774B69" w:rsidRDefault="00774B69" w:rsidP="00774B69">
      <w:pPr>
        <w:widowControl w:val="0"/>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p>
    <w:p w:rsidR="00774B69" w:rsidRPr="00774B69" w:rsidRDefault="00774B69" w:rsidP="00774B69">
      <w:pPr>
        <w:widowControl w:val="0"/>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p>
    <w:p w:rsidR="00461053" w:rsidRDefault="00461053" w:rsidP="00461053">
      <w:pPr>
        <w:pStyle w:val="Heading5"/>
        <w:spacing w:line="480" w:lineRule="auto"/>
        <w:jc w:val="left"/>
        <w:rPr>
          <w:rFonts w:ascii="Times New Roman" w:hAnsi="Times New Roman" w:cs="Times New Roman"/>
        </w:rPr>
      </w:pPr>
      <w:r>
        <w:rPr>
          <w:rFonts w:ascii="Times New Roman" w:hAnsi="Times New Roman" w:cs="Times New Roman"/>
        </w:rPr>
        <w:lastRenderedPageBreak/>
        <w:t>Developmental Problems of the Brain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i/>
          <w:iCs/>
        </w:rPr>
      </w:pPr>
      <w:r>
        <w:rPr>
          <w:b/>
          <w:bCs/>
          <w:i/>
          <w:iCs/>
        </w:rPr>
        <w:t>Neural Tube Defects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i/>
          <w:iCs/>
        </w:rPr>
        <w:t>Chiari</w:t>
      </w:r>
      <w:r>
        <w:rPr>
          <w:b/>
          <w:bCs/>
          <w:i/>
          <w:iCs/>
        </w:rPr>
        <w:t xml:space="preserve"> </w:t>
      </w:r>
      <w:r>
        <w:rPr>
          <w:i/>
          <w:iCs/>
        </w:rPr>
        <w:t>Malformations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A Chiari malformation is a congenital anomaly associated with spina bifida in which the cerebellum and brain stem are pulled toward the spinal cord and secondary hydrocephalus develops.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Chiari malformation is characterized by the following:</w:t>
      </w:r>
    </w:p>
    <w:p w:rsidR="00461053" w:rsidRDefault="00461053" w:rsidP="00461053">
      <w:pPr>
        <w:numPr>
          <w:ilvl w:val="0"/>
          <w:numId w:val="53"/>
        </w:numPr>
        <w:tabs>
          <w:tab w:val="clear" w:pos="1512"/>
        </w:tabs>
        <w:spacing w:line="480" w:lineRule="auto"/>
        <w:ind w:left="1080"/>
      </w:pPr>
      <w:r>
        <w:t>Displacement of the fourth ventricle and upper medulla into the cervical canal</w:t>
      </w:r>
    </w:p>
    <w:p w:rsidR="00461053" w:rsidRDefault="00461053" w:rsidP="00461053">
      <w:pPr>
        <w:numPr>
          <w:ilvl w:val="0"/>
          <w:numId w:val="53"/>
        </w:numPr>
        <w:tabs>
          <w:tab w:val="clear" w:pos="1512"/>
        </w:tabs>
        <w:spacing w:line="480" w:lineRule="auto"/>
        <w:ind w:left="1080"/>
      </w:pPr>
      <w:r>
        <w:t>Displacement of the inferior part of the cerebellum through the foramen magnum</w:t>
      </w:r>
    </w:p>
    <w:p w:rsidR="00461053" w:rsidRDefault="00461053" w:rsidP="00461053">
      <w:pPr>
        <w:numPr>
          <w:ilvl w:val="0"/>
          <w:numId w:val="53"/>
        </w:numPr>
        <w:tabs>
          <w:tab w:val="clear" w:pos="1512"/>
        </w:tabs>
        <w:spacing w:line="480" w:lineRule="auto"/>
        <w:ind w:left="1080"/>
      </w:pPr>
      <w:r>
        <w:t>Defects in the calvarium and spinal column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Chiari malformation</w:t>
      </w:r>
      <w:r>
        <w:rPr>
          <w:b/>
          <w:bCs/>
        </w:rPr>
        <w:t xml:space="preserve"> </w:t>
      </w:r>
      <w:r>
        <w:t xml:space="preserve">is frequently associated with myelomeningocele, hydrocephalus, dilation of the third ventricle, and absence of the septum pellucidum. </w:t>
      </w:r>
    </w:p>
    <w:p w:rsidR="0018554F" w:rsidRDefault="0018554F" w:rsidP="0018554F">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pPr>
      <w:r>
        <w:t>There are three types of Chiari malformations:</w:t>
      </w:r>
    </w:p>
    <w:p w:rsidR="0018554F" w:rsidRDefault="0018554F" w:rsidP="0018554F">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ind w:left="1080"/>
      </w:pPr>
      <w:r>
        <w:t>Type I: rare, not diagnosed until adulthood.</w:t>
      </w:r>
    </w:p>
    <w:p w:rsidR="0018554F" w:rsidRDefault="0018554F" w:rsidP="0018554F">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ind w:left="1080"/>
      </w:pPr>
      <w:r>
        <w:t>Type II: most common form of Chiari malformation; also called Arnold-Chiari malformation. The greatest clinical importance because of its association with myelomeningoceles or myeloceles.</w:t>
      </w:r>
    </w:p>
    <w:p w:rsidR="0018554F" w:rsidRDefault="0018554F" w:rsidP="0018554F">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ind w:left="1080"/>
      </w:pPr>
      <w:r>
        <w:t xml:space="preserve">Type III: rare, associated with encephaloceles. </w:t>
      </w:r>
    </w:p>
    <w:p w:rsidR="0018554F" w:rsidRDefault="00E374C8" w:rsidP="0018554F">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ind w:left="360"/>
      </w:pPr>
      <w:r>
        <w:t xml:space="preserve">Sonographic findings: failure in neural tube closure results in small posterior fossa, myelomeningocele may develop as result of open neural tube defect, </w:t>
      </w:r>
      <w:r>
        <w:lastRenderedPageBreak/>
        <w:t>myelomeningocele decompresses ventricles, causing underdevelopment of posterior fossa.</w:t>
      </w:r>
    </w:p>
    <w:p w:rsidR="00E374C8" w:rsidRDefault="00E374C8" w:rsidP="0018554F">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ind w:left="360"/>
      </w:pPr>
      <w:r>
        <w:t>Sagittal studies from anterior fontanelle show:</w:t>
      </w:r>
    </w:p>
    <w:p w:rsidR="00E374C8" w:rsidRDefault="00E374C8" w:rsidP="00E374C8">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pPr>
      <w:r>
        <w:t>Small cerebellum</w:t>
      </w:r>
    </w:p>
    <w:p w:rsidR="00E374C8" w:rsidRDefault="00E374C8" w:rsidP="00E374C8">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pPr>
      <w:r>
        <w:t>Absence of cisterna magna</w:t>
      </w:r>
    </w:p>
    <w:p w:rsidR="00E374C8" w:rsidRDefault="00E374C8" w:rsidP="00E374C8">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pPr>
      <w:r>
        <w:t>Low position of fourth ventricle</w:t>
      </w:r>
    </w:p>
    <w:p w:rsidR="00E374C8" w:rsidRDefault="00E374C8" w:rsidP="00E374C8">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pPr>
      <w:r>
        <w:t>Displacement of cerebellum through foramen magnum associated with hydrocephalus</w:t>
      </w:r>
    </w:p>
    <w:p w:rsidR="00E374C8" w:rsidRDefault="00E374C8" w:rsidP="00E374C8">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pPr>
      <w:r>
        <w:t>Absence of septum pellucidum</w:t>
      </w:r>
    </w:p>
    <w:p w:rsidR="00E374C8" w:rsidRDefault="00E374C8" w:rsidP="00E374C8">
      <w:pPr>
        <w:pStyle w:val="ListParagraph"/>
        <w:numPr>
          <w:ilvl w:val="0"/>
          <w:numId w:val="40"/>
        </w:numPr>
        <w:tabs>
          <w:tab w:val="left" w:pos="1512"/>
          <w:tab w:val="left" w:pos="2664"/>
          <w:tab w:val="left" w:pos="3816"/>
          <w:tab w:val="left" w:pos="4968"/>
          <w:tab w:val="left" w:pos="6120"/>
          <w:tab w:val="left" w:pos="7272"/>
          <w:tab w:val="left" w:pos="8424"/>
          <w:tab w:val="left" w:pos="9576"/>
        </w:tabs>
        <w:spacing w:line="480" w:lineRule="auto"/>
      </w:pPr>
      <w:r>
        <w:t>Widening of third ventricle</w:t>
      </w:r>
    </w:p>
    <w:p w:rsidR="00461053" w:rsidRPr="00D415C0" w:rsidRDefault="00461053" w:rsidP="00461053">
      <w:pPr>
        <w:pStyle w:val="Heading3"/>
        <w:spacing w:line="480" w:lineRule="auto"/>
        <w:rPr>
          <w:rFonts w:ascii="Times New Roman" w:hAnsi="Times New Roman" w:cs="Times New Roman"/>
        </w:rPr>
      </w:pPr>
      <w:r>
        <w:t>Holoprosencephaly</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Holoprosencephaly is characterized by a grossly abnormal brain in which there is a common large central ventricle.</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Holoprosencephaly is caused by disturbances in the process of ventral induction very early in life. </w:t>
      </w:r>
    </w:p>
    <w:p w:rsidR="00461053" w:rsidRDefault="00461053" w:rsidP="0046105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neuropathologic features include a single cerebrum with single ventricular cavity, absence of the corpus callosum and frontal horns, and a thin membrane arising from the roof of the third ventricle, which may extend posteriorly forming a supratentorial cyst. </w:t>
      </w:r>
    </w:p>
    <w:p w:rsidR="00461053" w:rsidRDefault="00461053" w:rsidP="00461053">
      <w:pPr>
        <w:widowControl w:val="0"/>
        <w:numPr>
          <w:ilvl w:val="0"/>
          <w:numId w:val="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rsidRPr="00D415C0">
        <w:rPr>
          <w:b/>
          <w:bCs/>
        </w:rPr>
        <w:t>Alobar holoprosencephaly:</w:t>
      </w:r>
      <w:r w:rsidRPr="00D415C0">
        <w:t xml:space="preserve"> </w:t>
      </w:r>
      <w:r>
        <w:t>most severe; multiple facial anomalies, thalami are fused, no falx, corpus callosum or interhemispheric fissure present; third ventricle is absent.</w:t>
      </w:r>
    </w:p>
    <w:p w:rsidR="00461053" w:rsidRDefault="00461053" w:rsidP="00461053">
      <w:pPr>
        <w:widowControl w:val="0"/>
        <w:numPr>
          <w:ilvl w:val="0"/>
          <w:numId w:val="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rsidRPr="00D415C0">
        <w:rPr>
          <w:b/>
          <w:bCs/>
        </w:rPr>
        <w:t>Semilobar holoprosencephaly:</w:t>
      </w:r>
      <w:r>
        <w:t xml:space="preserve"> single ventricle with pieces of falx and </w:t>
      </w:r>
      <w:r>
        <w:lastRenderedPageBreak/>
        <w:t>interhemispheric fissure in posterior segment; may be separate occipital and temporal horns; splenium of corpus callosum is formed; thalami are partially separated; third ventricle is rudimentary; mild facial anomalies.</w:t>
      </w:r>
    </w:p>
    <w:p w:rsidR="00461053" w:rsidRPr="00FA12E0" w:rsidRDefault="00461053" w:rsidP="00461053">
      <w:pPr>
        <w:widowControl w:val="0"/>
        <w:numPr>
          <w:ilvl w:val="0"/>
          <w:numId w:val="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rsidRPr="00FA12E0">
        <w:rPr>
          <w:b/>
          <w:bCs/>
        </w:rPr>
        <w:t>Lobar holoprosencephaly:</w:t>
      </w:r>
      <w:r>
        <w:t xml:space="preserve"> least severe form; complete separation of hemispheres with development of falx and interhemispheric fissure; may be fusion of frontal lobes; septum pellucidum is absent; anterior horns are fused, occipital horns are separated; third ventricle is present; splenium and body of corpus callosum are present with absence of genu and rostrum; facial anomalies are mild.</w:t>
      </w:r>
    </w:p>
    <w:p w:rsidR="008A1E2F" w:rsidRDefault="008A1E2F" w:rsidP="00461053">
      <w:pPr>
        <w:pStyle w:val="Heading3"/>
        <w:spacing w:line="480" w:lineRule="auto"/>
        <w:rPr>
          <w:rFonts w:ascii="Times New Roman" w:hAnsi="Times New Roman" w:cs="Times New Roman"/>
        </w:rPr>
      </w:pPr>
      <w:r>
        <w:rPr>
          <w:rFonts w:ascii="Times New Roman" w:hAnsi="Times New Roman" w:cs="Times New Roman"/>
        </w:rPr>
        <w:t>Hydranencphaly</w:t>
      </w:r>
    </w:p>
    <w:p w:rsidR="008A1E2F" w:rsidRDefault="008A1E2F" w:rsidP="008A1E2F">
      <w:pPr>
        <w:pStyle w:val="ListParagraph"/>
        <w:numPr>
          <w:ilvl w:val="0"/>
          <w:numId w:val="60"/>
        </w:numPr>
        <w:spacing w:line="480" w:lineRule="auto"/>
        <w:rPr>
          <w:lang w:eastAsia="en-GB"/>
        </w:rPr>
      </w:pPr>
      <w:r>
        <w:rPr>
          <w:lang w:eastAsia="en-GB"/>
        </w:rPr>
        <w:t>Ischemic lesion believed to be the result of bilateral occlusion of the internal carotid arteries during fetal development between the 3</w:t>
      </w:r>
      <w:r w:rsidRPr="008A1E2F">
        <w:rPr>
          <w:vertAlign w:val="superscript"/>
          <w:lang w:eastAsia="en-GB"/>
        </w:rPr>
        <w:t>rd</w:t>
      </w:r>
      <w:r>
        <w:rPr>
          <w:lang w:eastAsia="en-GB"/>
        </w:rPr>
        <w:t xml:space="preserve"> and 6</w:t>
      </w:r>
      <w:r w:rsidRPr="008A1E2F">
        <w:rPr>
          <w:vertAlign w:val="superscript"/>
          <w:lang w:eastAsia="en-GB"/>
        </w:rPr>
        <w:t>th</w:t>
      </w:r>
      <w:r>
        <w:rPr>
          <w:lang w:eastAsia="en-GB"/>
        </w:rPr>
        <w:t xml:space="preserve"> month of pregnancy.</w:t>
      </w:r>
    </w:p>
    <w:p w:rsidR="008A1E2F" w:rsidRDefault="008A1E2F" w:rsidP="008A1E2F">
      <w:pPr>
        <w:pStyle w:val="ListParagraph"/>
        <w:numPr>
          <w:ilvl w:val="0"/>
          <w:numId w:val="60"/>
        </w:numPr>
        <w:spacing w:line="480" w:lineRule="auto"/>
        <w:rPr>
          <w:lang w:eastAsia="en-GB"/>
        </w:rPr>
      </w:pPr>
      <w:r>
        <w:rPr>
          <w:lang w:eastAsia="en-GB"/>
        </w:rPr>
        <w:t>May also be the result of many intracranial destructive processes.</w:t>
      </w:r>
    </w:p>
    <w:p w:rsidR="008A1E2F" w:rsidRDefault="008A1E2F" w:rsidP="008A1E2F">
      <w:pPr>
        <w:pStyle w:val="ListParagraph"/>
        <w:numPr>
          <w:ilvl w:val="0"/>
          <w:numId w:val="60"/>
        </w:numPr>
        <w:spacing w:line="480" w:lineRule="auto"/>
        <w:rPr>
          <w:lang w:eastAsia="en-GB"/>
        </w:rPr>
      </w:pPr>
      <w:r>
        <w:rPr>
          <w:lang w:eastAsia="en-GB"/>
        </w:rPr>
        <w:t xml:space="preserve">Brain development is destroyed and replaced by CSF. </w:t>
      </w:r>
    </w:p>
    <w:p w:rsidR="008A1E2F" w:rsidRDefault="008A1E2F" w:rsidP="008A1E2F">
      <w:pPr>
        <w:pStyle w:val="ListParagraph"/>
        <w:numPr>
          <w:ilvl w:val="1"/>
          <w:numId w:val="60"/>
        </w:numPr>
        <w:spacing w:line="480" w:lineRule="auto"/>
        <w:rPr>
          <w:lang w:eastAsia="en-GB"/>
        </w:rPr>
      </w:pPr>
      <w:r>
        <w:rPr>
          <w:lang w:eastAsia="en-GB"/>
        </w:rPr>
        <w:t>Absence of both cerebral hemispheres with presence of falx, thalamus, cerebellum, brain stem, and portions of the occipital or temporal lobes.</w:t>
      </w:r>
    </w:p>
    <w:p w:rsidR="008A1E2F" w:rsidRDefault="008A1E2F" w:rsidP="008A1E2F">
      <w:pPr>
        <w:pStyle w:val="ListParagraph"/>
        <w:numPr>
          <w:ilvl w:val="0"/>
          <w:numId w:val="60"/>
        </w:numPr>
        <w:spacing w:line="480" w:lineRule="auto"/>
        <w:rPr>
          <w:lang w:eastAsia="en-GB"/>
        </w:rPr>
      </w:pPr>
      <w:r>
        <w:rPr>
          <w:lang w:eastAsia="en-GB"/>
        </w:rPr>
        <w:t>Sonographic findings:</w:t>
      </w:r>
    </w:p>
    <w:p w:rsidR="008A1E2F" w:rsidRDefault="008A1E2F" w:rsidP="008A1E2F">
      <w:pPr>
        <w:pStyle w:val="ListParagraph"/>
        <w:numPr>
          <w:ilvl w:val="1"/>
          <w:numId w:val="60"/>
        </w:numPr>
        <w:spacing w:line="480" w:lineRule="auto"/>
        <w:rPr>
          <w:lang w:eastAsia="en-GB"/>
        </w:rPr>
      </w:pPr>
      <w:r>
        <w:rPr>
          <w:lang w:eastAsia="en-GB"/>
        </w:rPr>
        <w:t>Absence of normal brain tissue with almost complete replacement by CSF.</w:t>
      </w:r>
    </w:p>
    <w:p w:rsidR="008A1E2F" w:rsidRDefault="008A1E2F" w:rsidP="008A1E2F">
      <w:pPr>
        <w:pStyle w:val="ListParagraph"/>
        <w:numPr>
          <w:ilvl w:val="1"/>
          <w:numId w:val="60"/>
        </w:numPr>
        <w:spacing w:line="480" w:lineRule="auto"/>
        <w:rPr>
          <w:lang w:eastAsia="en-GB"/>
        </w:rPr>
      </w:pPr>
      <w:r>
        <w:rPr>
          <w:lang w:eastAsia="en-GB"/>
        </w:rPr>
        <w:t>Mid-line structures, such as the interhemispheric fissure, falx cerebri, and third ventricle may be preserved.</w:t>
      </w:r>
    </w:p>
    <w:p w:rsidR="008A1E2F" w:rsidRDefault="008A1E2F" w:rsidP="008A1E2F">
      <w:pPr>
        <w:pStyle w:val="ListParagraph"/>
        <w:numPr>
          <w:ilvl w:val="1"/>
          <w:numId w:val="60"/>
        </w:numPr>
        <w:spacing w:line="480" w:lineRule="auto"/>
        <w:rPr>
          <w:lang w:eastAsia="en-GB"/>
        </w:rPr>
      </w:pPr>
      <w:r>
        <w:rPr>
          <w:lang w:eastAsia="en-GB"/>
        </w:rPr>
        <w:t>Two thalami and two frontal horns may be identified.</w:t>
      </w:r>
    </w:p>
    <w:p w:rsidR="008A1E2F" w:rsidRDefault="008A1E2F" w:rsidP="008A1E2F">
      <w:pPr>
        <w:pStyle w:val="ListParagraph"/>
        <w:numPr>
          <w:ilvl w:val="1"/>
          <w:numId w:val="60"/>
        </w:numPr>
        <w:spacing w:line="480" w:lineRule="auto"/>
        <w:rPr>
          <w:lang w:eastAsia="en-GB"/>
        </w:rPr>
      </w:pPr>
      <w:r>
        <w:rPr>
          <w:lang w:eastAsia="en-GB"/>
        </w:rPr>
        <w:t>Midbrain, basal ganglia, and cerebellum are seen.</w:t>
      </w:r>
    </w:p>
    <w:p w:rsidR="008A1E2F" w:rsidRDefault="008A1E2F" w:rsidP="008A1E2F">
      <w:pPr>
        <w:pStyle w:val="ListParagraph"/>
        <w:numPr>
          <w:ilvl w:val="1"/>
          <w:numId w:val="60"/>
        </w:numPr>
        <w:spacing w:line="480" w:lineRule="auto"/>
        <w:rPr>
          <w:lang w:eastAsia="en-GB"/>
        </w:rPr>
      </w:pPr>
      <w:r>
        <w:rPr>
          <w:lang w:eastAsia="en-GB"/>
        </w:rPr>
        <w:lastRenderedPageBreak/>
        <w:t>Macrocephaly</w:t>
      </w:r>
    </w:p>
    <w:p w:rsidR="008A1E2F" w:rsidRPr="008A1E2F" w:rsidRDefault="008A1E2F" w:rsidP="008A1E2F">
      <w:pPr>
        <w:pStyle w:val="ListParagraph"/>
        <w:numPr>
          <w:ilvl w:val="1"/>
          <w:numId w:val="60"/>
        </w:numPr>
        <w:spacing w:line="480" w:lineRule="auto"/>
        <w:rPr>
          <w:lang w:eastAsia="en-GB"/>
        </w:rPr>
      </w:pPr>
      <w:r>
        <w:rPr>
          <w:lang w:eastAsia="en-GB"/>
        </w:rPr>
        <w:t>Absent Doppler signals in the carotid arteries.</w:t>
      </w:r>
    </w:p>
    <w:p w:rsidR="00461053" w:rsidRDefault="00461053" w:rsidP="00461053">
      <w:pPr>
        <w:pStyle w:val="Heading3"/>
        <w:spacing w:line="480" w:lineRule="auto"/>
        <w:rPr>
          <w:rFonts w:ascii="Times New Roman" w:hAnsi="Times New Roman" w:cs="Times New Roman"/>
        </w:rPr>
      </w:pPr>
      <w:r>
        <w:rPr>
          <w:rFonts w:ascii="Times New Roman" w:hAnsi="Times New Roman" w:cs="Times New Roman"/>
        </w:rPr>
        <w:t>Dandy-Walker Malformation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Dandy-Walker syndrome is a congenital anomaly in which a huge fourth ventricle cyst occupies the area where the cerebellum usually lies, with secondary dilation of the third and lateral ventricles.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Dandy-Walker malformation</w:t>
      </w:r>
      <w:r>
        <w:rPr>
          <w:b/>
          <w:bCs/>
        </w:rPr>
        <w:t xml:space="preserve"> </w:t>
      </w:r>
      <w:r>
        <w:t>of the cerebellum is the result of a disturbance of the growth of th</w:t>
      </w:r>
      <w:r w:rsidR="00E374C8">
        <w:t>e roof of the fourth ventricle with occlusion of the aqueduct of Sylvius and formina of Magendie and Luschka</w:t>
      </w:r>
    </w:p>
    <w:p w:rsidR="00461053" w:rsidRDefault="00461053" w:rsidP="00461053">
      <w:pPr>
        <w:widowControl w:val="0"/>
        <w:numPr>
          <w:ilvl w:val="0"/>
          <w:numId w:val="41"/>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vermis is absent in 25% of the population. </w:t>
      </w:r>
    </w:p>
    <w:p w:rsidR="00461053" w:rsidRDefault="00461053" w:rsidP="00461053">
      <w:pPr>
        <w:widowControl w:val="0"/>
        <w:numPr>
          <w:ilvl w:val="0"/>
          <w:numId w:val="41"/>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fourth ventricle is enlarged. </w:t>
      </w:r>
    </w:p>
    <w:p w:rsidR="00461053" w:rsidRDefault="00461053" w:rsidP="00461053">
      <w:pPr>
        <w:widowControl w:val="0"/>
        <w:numPr>
          <w:ilvl w:val="0"/>
          <w:numId w:val="41"/>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posterior fossa is enlarged with the sinuses displaced upward.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It may be associated with the following malformations: hydrocephalus, agenesis of the corpus callosum, infundibular hamartomas, or brain stem lipomas.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rPr>
          <w:b/>
          <w:bCs/>
        </w:rPr>
      </w:pPr>
      <w:r>
        <w:sym w:font="Symbol" w:char="F0B7"/>
      </w:r>
      <w:r>
        <w:t xml:space="preserve"> </w:t>
      </w:r>
      <w:r>
        <w:tab/>
        <w:t xml:space="preserve">The typical Dandy-Walker malformation is characterized by absence of the cerebellar vermis, cystic changes in the fourth ventricle with the development of a large cyst in the posterior fossa (Dandy-Walker cyst), and hydrocephalus. </w:t>
      </w:r>
    </w:p>
    <w:p w:rsidR="00461053" w:rsidRDefault="00461053" w:rsidP="00461053">
      <w:pPr>
        <w:pStyle w:val="Heading3"/>
        <w:spacing w:line="480" w:lineRule="auto"/>
        <w:rPr>
          <w:rFonts w:ascii="Times New Roman" w:hAnsi="Times New Roman" w:cs="Times New Roman"/>
        </w:rPr>
      </w:pPr>
      <w:r>
        <w:rPr>
          <w:rFonts w:ascii="Times New Roman" w:hAnsi="Times New Roman" w:cs="Times New Roman"/>
        </w:rPr>
        <w:t>Agenesis of the Corpus Callosum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Agenesis of the corpus callosum is a condition in which the fibers of the corpus callosum cross from side to side on a glial sling; agenesis may occur as an isolated anomaly without any clinical effect.</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corpus callosum is absent in severe holoprosencephaly.</w:t>
      </w:r>
    </w:p>
    <w:p w:rsidR="00461053" w:rsidRDefault="00461053" w:rsidP="00461053">
      <w:pPr>
        <w:widowControl w:val="0"/>
        <w:numPr>
          <w:ilvl w:val="0"/>
          <w:numId w:val="42"/>
        </w:numPr>
        <w:tabs>
          <w:tab w:val="left" w:pos="720"/>
          <w:tab w:val="left" w:pos="2664"/>
          <w:tab w:val="left" w:pos="3816"/>
          <w:tab w:val="left" w:pos="4968"/>
          <w:tab w:val="left" w:pos="6120"/>
          <w:tab w:val="left" w:pos="7272"/>
          <w:tab w:val="left" w:pos="8424"/>
          <w:tab w:val="left" w:pos="9576"/>
        </w:tabs>
        <w:autoSpaceDE w:val="0"/>
        <w:autoSpaceDN w:val="0"/>
        <w:spacing w:line="480" w:lineRule="auto"/>
      </w:pPr>
      <w:r>
        <w:t xml:space="preserve">Agenesis of the corpus callosum may be associated with Arnold-Chiari </w:t>
      </w:r>
      <w:r>
        <w:lastRenderedPageBreak/>
        <w:t xml:space="preserve">malformation and hydrocephalus. </w:t>
      </w:r>
    </w:p>
    <w:p w:rsidR="00774B69" w:rsidRPr="00774B69" w:rsidRDefault="00461053" w:rsidP="00774B69">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Complete absence of the corpus callosum is distinguished by narrow frontal horns, as well as marked separation of the anterior horns and bodies of the lateral ventricles associated with widening of the occipital horns and third ventricle. </w:t>
      </w:r>
    </w:p>
    <w:p w:rsidR="00461053" w:rsidRDefault="00461053" w:rsidP="00461053">
      <w:pPr>
        <w:pStyle w:val="Heading3"/>
        <w:spacing w:line="480" w:lineRule="auto"/>
        <w:rPr>
          <w:rFonts w:ascii="Times New Roman" w:hAnsi="Times New Roman" w:cs="Times New Roman"/>
          <w:b/>
          <w:bCs/>
        </w:rPr>
      </w:pPr>
      <w:r>
        <w:rPr>
          <w:rFonts w:ascii="Times New Roman" w:hAnsi="Times New Roman" w:cs="Times New Roman"/>
          <w:b/>
          <w:bCs/>
        </w:rPr>
        <w:t>Hydrocephalus</w:t>
      </w:r>
    </w:p>
    <w:p w:rsidR="00774B69" w:rsidRDefault="00774B69" w:rsidP="00461053">
      <w:pPr>
        <w:pStyle w:val="Heading3"/>
        <w:spacing w:line="480" w:lineRule="auto"/>
        <w:rPr>
          <w:rFonts w:ascii="Times New Roman" w:hAnsi="Times New Roman" w:cs="Times New Roman"/>
        </w:rPr>
      </w:pPr>
      <w:r>
        <w:rPr>
          <w:rFonts w:ascii="Times New Roman" w:hAnsi="Times New Roman" w:cs="Times New Roman"/>
        </w:rPr>
        <w:t>Ventriculomegaly</w:t>
      </w:r>
    </w:p>
    <w:p w:rsidR="00774B69" w:rsidRDefault="00774B69" w:rsidP="00774B69">
      <w:pPr>
        <w:pStyle w:val="ListParagraph"/>
        <w:numPr>
          <w:ilvl w:val="0"/>
          <w:numId w:val="42"/>
        </w:numPr>
        <w:spacing w:line="480" w:lineRule="auto"/>
        <w:rPr>
          <w:lang w:eastAsia="en-GB"/>
        </w:rPr>
      </w:pPr>
      <w:r>
        <w:rPr>
          <w:lang w:eastAsia="en-GB"/>
        </w:rPr>
        <w:t>Most common disorder of the neonatal brain and is marked by the dilation of the ventricular system.</w:t>
      </w:r>
    </w:p>
    <w:p w:rsidR="00774B69" w:rsidRDefault="00774B69" w:rsidP="00774B69">
      <w:pPr>
        <w:pStyle w:val="ListParagraph"/>
        <w:numPr>
          <w:ilvl w:val="0"/>
          <w:numId w:val="42"/>
        </w:numPr>
        <w:spacing w:line="480" w:lineRule="auto"/>
        <w:rPr>
          <w:lang w:eastAsia="en-GB"/>
        </w:rPr>
      </w:pPr>
      <w:r>
        <w:rPr>
          <w:lang w:eastAsia="en-GB"/>
        </w:rPr>
        <w:t>Enlargement of the ventricles (unilateral or bilateral) without increased head circumference.</w:t>
      </w:r>
    </w:p>
    <w:p w:rsidR="00774B69" w:rsidRDefault="00774B69" w:rsidP="00774B69">
      <w:pPr>
        <w:pStyle w:val="ListParagraph"/>
        <w:numPr>
          <w:ilvl w:val="0"/>
          <w:numId w:val="42"/>
        </w:numPr>
        <w:spacing w:line="480" w:lineRule="auto"/>
        <w:rPr>
          <w:lang w:eastAsia="en-GB"/>
        </w:rPr>
      </w:pPr>
      <w:r>
        <w:rPr>
          <w:lang w:eastAsia="en-GB"/>
        </w:rPr>
        <w:t>Results from several causes, including: overproduction, obstruction, and decreased absorption of CSF.</w:t>
      </w:r>
    </w:p>
    <w:p w:rsidR="00774B69" w:rsidRDefault="000929D3" w:rsidP="00774B69">
      <w:pPr>
        <w:pStyle w:val="ListParagraph"/>
        <w:numPr>
          <w:ilvl w:val="0"/>
          <w:numId w:val="42"/>
        </w:numPr>
        <w:spacing w:line="480" w:lineRule="auto"/>
        <w:rPr>
          <w:lang w:eastAsia="en-GB"/>
        </w:rPr>
      </w:pPr>
      <w:r>
        <w:rPr>
          <w:lang w:eastAsia="en-GB"/>
        </w:rPr>
        <w:t>Sonographic findings include</w:t>
      </w:r>
      <w:r w:rsidR="00774B69">
        <w:rPr>
          <w:lang w:eastAsia="en-GB"/>
        </w:rPr>
        <w:t>:</w:t>
      </w:r>
    </w:p>
    <w:p w:rsidR="00774B69" w:rsidRDefault="00774B69" w:rsidP="00774B69">
      <w:pPr>
        <w:pStyle w:val="ListParagraph"/>
        <w:numPr>
          <w:ilvl w:val="0"/>
          <w:numId w:val="42"/>
        </w:numPr>
        <w:spacing w:line="480" w:lineRule="auto"/>
        <w:ind w:left="1080"/>
        <w:rPr>
          <w:lang w:eastAsia="en-GB"/>
        </w:rPr>
      </w:pPr>
      <w:r>
        <w:rPr>
          <w:lang w:eastAsia="en-GB"/>
        </w:rPr>
        <w:t>Ventricles measure larger than normal size</w:t>
      </w:r>
    </w:p>
    <w:p w:rsidR="00774B69" w:rsidRDefault="00774B69" w:rsidP="00774B69">
      <w:pPr>
        <w:pStyle w:val="ListParagraph"/>
        <w:numPr>
          <w:ilvl w:val="0"/>
          <w:numId w:val="42"/>
        </w:numPr>
        <w:spacing w:line="480" w:lineRule="auto"/>
        <w:ind w:left="1080"/>
        <w:rPr>
          <w:lang w:eastAsia="en-GB"/>
        </w:rPr>
      </w:pPr>
      <w:r>
        <w:rPr>
          <w:lang w:eastAsia="en-GB"/>
        </w:rPr>
        <w:t>Choroid plexus “dangles” within the ventricle</w:t>
      </w:r>
    </w:p>
    <w:p w:rsidR="00774B69" w:rsidRPr="00774B69" w:rsidRDefault="00774B69" w:rsidP="00774B69">
      <w:pPr>
        <w:pStyle w:val="ListParagraph"/>
        <w:numPr>
          <w:ilvl w:val="0"/>
          <w:numId w:val="42"/>
        </w:numPr>
        <w:spacing w:line="480" w:lineRule="auto"/>
        <w:ind w:left="1080"/>
        <w:rPr>
          <w:lang w:eastAsia="en-GB"/>
        </w:rPr>
      </w:pPr>
      <w:r>
        <w:rPr>
          <w:lang w:eastAsia="en-GB"/>
        </w:rPr>
        <w:t>Cerebral atrophy demonstrates thinning of the cerebral cortex</w:t>
      </w:r>
    </w:p>
    <w:p w:rsidR="00461053" w:rsidRDefault="00461053" w:rsidP="00461053">
      <w:pPr>
        <w:pStyle w:val="Heading3"/>
        <w:spacing w:line="480" w:lineRule="auto"/>
        <w:rPr>
          <w:rFonts w:ascii="Times New Roman" w:hAnsi="Times New Roman" w:cs="Times New Roman"/>
        </w:rPr>
      </w:pPr>
      <w:r>
        <w:rPr>
          <w:rFonts w:ascii="Times New Roman" w:hAnsi="Times New Roman" w:cs="Times New Roman"/>
        </w:rPr>
        <w:t>Congenital Hydrocephalus</w:t>
      </w:r>
    </w:p>
    <w:p w:rsidR="00461053" w:rsidRDefault="00461053" w:rsidP="00774B69">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Hydrocephalus refers to any condition in which enlargement of the ventricular system is caused by an imbalance between production and reabsorption of CSF.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Hydrocephalus is caused by the obstruction of CSF.</w:t>
      </w:r>
    </w:p>
    <w:p w:rsidR="00461053" w:rsidRDefault="00461053" w:rsidP="00461053">
      <w:pPr>
        <w:widowControl w:val="0"/>
        <w:numPr>
          <w:ilvl w:val="0"/>
          <w:numId w:val="43"/>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earlier it occurs, the greater the enlargement of the head. </w:t>
      </w:r>
    </w:p>
    <w:p w:rsidR="00461053" w:rsidRDefault="00461053" w:rsidP="00461053">
      <w:pPr>
        <w:widowControl w:val="0"/>
        <w:numPr>
          <w:ilvl w:val="0"/>
          <w:numId w:val="43"/>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This dilation results in widely separated sutures and huge, bulging fontanelles. </w:t>
      </w:r>
    </w:p>
    <w:p w:rsidR="00461053" w:rsidRDefault="00461053" w:rsidP="00461053">
      <w:pPr>
        <w:widowControl w:val="0"/>
        <w:numPr>
          <w:ilvl w:val="0"/>
          <w:numId w:val="43"/>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sonographer should look for the blunting of the lateral angles of the lateral </w:t>
      </w:r>
      <w:r>
        <w:lastRenderedPageBreak/>
        <w:t>ventricles.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i/>
          <w:iCs/>
        </w:rPr>
        <w:t>Obstructive</w:t>
      </w:r>
      <w:r>
        <w:rPr>
          <w:b/>
          <w:bCs/>
          <w:i/>
          <w:iCs/>
        </w:rPr>
        <w:t xml:space="preserve"> </w:t>
      </w:r>
      <w:r>
        <w:rPr>
          <w:i/>
          <w:iCs/>
        </w:rPr>
        <w:t>Hydrocephalus</w:t>
      </w:r>
      <w:r>
        <w:rPr>
          <w:b/>
          <w:bCs/>
        </w:rPr>
        <w:tab/>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r>
      <w:r>
        <w:rPr>
          <w:rFonts w:ascii="Times New Roman" w:hAnsi="Times New Roman" w:cs="Times New Roman"/>
        </w:rPr>
        <w:t>Obstructive hydrocephalus is characterized by interference in the circulation of CSF within the ventricular system itself, causing subsequent enlargement of the ventricular cavities proximal to the obstruction.</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i/>
          <w:iCs/>
        </w:rPr>
        <w:t>Communicant</w:t>
      </w:r>
      <w:r>
        <w:rPr>
          <w:b/>
          <w:bCs/>
          <w:i/>
          <w:iCs/>
        </w:rPr>
        <w:t xml:space="preserve"> </w:t>
      </w:r>
      <w:r>
        <w:rPr>
          <w:i/>
          <w:iCs/>
        </w:rPr>
        <w:t>Hydrocephalus</w:t>
      </w:r>
    </w:p>
    <w:p w:rsidR="00461053" w:rsidRDefault="00461053" w:rsidP="00461053">
      <w:pPr>
        <w:tabs>
          <w:tab w:val="left" w:pos="720"/>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In communicant hydrocephalus the CSF pathways are open within the ventricular system but there is decreased absorption of CSF.</w:t>
      </w:r>
    </w:p>
    <w:p w:rsidR="00461053" w:rsidRDefault="00461053" w:rsidP="00461053">
      <w:pPr>
        <w:tabs>
          <w:tab w:val="left" w:pos="720"/>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Absorption of CSF can be impeded by occlusion of the subarachnoid cisterns in the posterior fossa or the obliteration of the subarachnoid spaces over the convexities of the brain. </w:t>
      </w:r>
    </w:p>
    <w:p w:rsidR="00461053" w:rsidRDefault="00461053" w:rsidP="00461053">
      <w:pPr>
        <w:tabs>
          <w:tab w:val="left" w:pos="720"/>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entire ventricular system becomes uniformly distended.</w:t>
      </w:r>
    </w:p>
    <w:p w:rsidR="00461053" w:rsidRDefault="00461053" w:rsidP="00461053">
      <w:pPr>
        <w:tabs>
          <w:tab w:val="left" w:pos="720"/>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most common cause of congenital hydrocephalus is aqueductal</w:t>
      </w:r>
      <w:r>
        <w:rPr>
          <w:b/>
          <w:bCs/>
        </w:rPr>
        <w:t xml:space="preserve"> </w:t>
      </w:r>
      <w:r>
        <w:t>stenosis.</w:t>
      </w:r>
    </w:p>
    <w:p w:rsidR="00461053" w:rsidRDefault="00461053" w:rsidP="00461053">
      <w:pPr>
        <w:widowControl w:val="0"/>
        <w:numPr>
          <w:ilvl w:val="0"/>
          <w:numId w:val="44"/>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The aqueduct of Sylvius is narrowed or replaced by multiple small channels with blind ends.</w:t>
      </w:r>
    </w:p>
    <w:p w:rsidR="00461053" w:rsidRDefault="00461053" w:rsidP="00461053">
      <w:pPr>
        <w:widowControl w:val="0"/>
        <w:numPr>
          <w:ilvl w:val="0"/>
          <w:numId w:val="44"/>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Occasionally it may be caused by extrinsic lesions posterior to the brain stem, such as congenital aneurysm of the vein of Galen. </w:t>
      </w:r>
    </w:p>
    <w:p w:rsidR="00461053" w:rsidRDefault="00461053" w:rsidP="00461053">
      <w:pPr>
        <w:widowControl w:val="0"/>
        <w:numPr>
          <w:ilvl w:val="0"/>
          <w:numId w:val="44"/>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Aqueductal stenosis can be diagnosed with ECHO when an infant is born with widening of the lateral and third ventricles and a normal-size fourth ventricle.</w:t>
      </w:r>
    </w:p>
    <w:p w:rsidR="00461053" w:rsidRDefault="00461053" w:rsidP="00461053">
      <w:pPr>
        <w:widowControl w:val="0"/>
        <w:numPr>
          <w:ilvl w:val="0"/>
          <w:numId w:val="44"/>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If the hydrocephalus is very large, the posterior fossa is smaller than usual, and the cerebellum is displaced toward the occipital bone with the disappearance of the cisterna magna. </w:t>
      </w:r>
    </w:p>
    <w:p w:rsidR="00461053" w:rsidRDefault="00461053" w:rsidP="00461053">
      <w:pPr>
        <w:widowControl w:val="0"/>
        <w:numPr>
          <w:ilvl w:val="0"/>
          <w:numId w:val="44"/>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However, the cerebellum is not dislodged into foramen magnum, thus </w:t>
      </w:r>
      <w:r>
        <w:lastRenderedPageBreak/>
        <w:t xml:space="preserve">differentiating aqueductal stenosis from the Arnold-Chiari malformation.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b/>
          <w:bCs/>
          <w:i/>
          <w:iCs/>
        </w:rPr>
        <w:t>Subarachnoid</w:t>
      </w:r>
      <w:r>
        <w:rPr>
          <w:b/>
          <w:bCs/>
        </w:rPr>
        <w:t xml:space="preserve"> </w:t>
      </w:r>
      <w:r>
        <w:rPr>
          <w:b/>
          <w:bCs/>
          <w:i/>
          <w:iCs/>
        </w:rPr>
        <w:t>Cysts</w:t>
      </w:r>
    </w:p>
    <w:p w:rsidR="00461053" w:rsidRDefault="00461053" w:rsidP="0046105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Subarachnoid cysts are lined by arachnoid tissue and contain CSF.</w:t>
      </w:r>
    </w:p>
    <w:p w:rsidR="00461053" w:rsidRDefault="00461053" w:rsidP="0046105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cysts may be located in the infratentorial or supratentorial compartments. </w:t>
      </w:r>
    </w:p>
    <w:p w:rsidR="00461053" w:rsidRDefault="00461053" w:rsidP="00461053">
      <w:pPr>
        <w:widowControl w:val="0"/>
        <w:numPr>
          <w:ilvl w:val="0"/>
          <w:numId w:val="45"/>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Subarachnoid cysts in the posterior fossa are associated with a normal vermis and a normal fourth ventricle, which differentiates subarachnoid cysts from the Dandy-Walker malformation. </w:t>
      </w:r>
    </w:p>
    <w:p w:rsidR="00461053" w:rsidRDefault="00461053" w:rsidP="00461053">
      <w:pPr>
        <w:widowControl w:val="0"/>
        <w:numPr>
          <w:ilvl w:val="0"/>
          <w:numId w:val="45"/>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In a supratentorial compartment, these cysts usually arise from the suprasellar or quadrigeminal plate cisterns. </w:t>
      </w:r>
    </w:p>
    <w:p w:rsidR="00461053" w:rsidRDefault="00461053" w:rsidP="00461053">
      <w:pPr>
        <w:widowControl w:val="0"/>
        <w:numPr>
          <w:ilvl w:val="0"/>
          <w:numId w:val="45"/>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 most frequent locations are the interhemispheric fissure, suprasellar region, and cerebral convexities. </w:t>
      </w:r>
    </w:p>
    <w:p w:rsidR="00461053" w:rsidRDefault="00461053" w:rsidP="00461053">
      <w:pPr>
        <w:widowControl w:val="0"/>
        <w:numPr>
          <w:ilvl w:val="0"/>
          <w:numId w:val="45"/>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These cysts may be symptomatic secondary to cerebral compression or hydrocephalus, or they may be totally asymptomatic.</w:t>
      </w:r>
    </w:p>
    <w:p w:rsidR="00461053" w:rsidRDefault="00461053" w:rsidP="0046105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Subarachnoid cysts usually appear on ultrasound studies as nonechogenic cystic structures arising from the quadrigeminal plate cistern or suprasellar region. </w:t>
      </w:r>
    </w:p>
    <w:p w:rsidR="00461053" w:rsidRDefault="00461053" w:rsidP="00461053">
      <w:pPr>
        <w:widowControl w:val="0"/>
        <w:numPr>
          <w:ilvl w:val="0"/>
          <w:numId w:val="46"/>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Sagittal studies are useful to determine the location and size of these cysts. </w:t>
      </w:r>
    </w:p>
    <w:p w:rsidR="00461053" w:rsidRDefault="00461053" w:rsidP="00461053">
      <w:pPr>
        <w:widowControl w:val="0"/>
        <w:numPr>
          <w:ilvl w:val="0"/>
          <w:numId w:val="46"/>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Sequential studies should be obtained in infants with this complication, because the cysts may have progressive growth and may need to be drained by ventriculoperitoneal shunts.</w:t>
      </w:r>
    </w:p>
    <w:p w:rsidR="00461053" w:rsidRDefault="00461053" w:rsidP="00461053">
      <w:pPr>
        <w:pStyle w:val="Heading5"/>
        <w:spacing w:line="480" w:lineRule="auto"/>
        <w:jc w:val="left"/>
      </w:pPr>
      <w:r>
        <w:rPr>
          <w:rFonts w:ascii="Times New Roman" w:hAnsi="Times New Roman" w:cs="Times New Roman"/>
        </w:rPr>
        <w:t>Sonographic Evaluation of Neonatal Brain Lesions</w:t>
      </w:r>
    </w:p>
    <w:p w:rsidR="00461053" w:rsidRDefault="00461053" w:rsidP="00461053">
      <w:pPr>
        <w:pStyle w:val="Heading1"/>
        <w:spacing w:line="480" w:lineRule="auto"/>
        <w:rPr>
          <w:rFonts w:ascii="Times New Roman" w:hAnsi="Times New Roman" w:cs="Times New Roman"/>
        </w:rPr>
      </w:pPr>
      <w:r>
        <w:rPr>
          <w:rFonts w:ascii="Times New Roman" w:hAnsi="Times New Roman" w:cs="Times New Roman"/>
        </w:rPr>
        <w:t>Hemorrhagic Pathology</w:t>
      </w:r>
    </w:p>
    <w:p w:rsidR="00461053" w:rsidRDefault="00461053" w:rsidP="00461053">
      <w:pPr>
        <w:pStyle w:val="Heading3"/>
        <w:spacing w:line="480" w:lineRule="auto"/>
        <w:rPr>
          <w:rFonts w:ascii="Times New Roman" w:hAnsi="Times New Roman" w:cs="Times New Roman"/>
        </w:rPr>
      </w:pPr>
      <w:r>
        <w:rPr>
          <w:rFonts w:ascii="Times New Roman" w:hAnsi="Times New Roman" w:cs="Times New Roman"/>
        </w:rPr>
        <w:t>Subependymal-Intraventricular Hemorrhages</w:t>
      </w:r>
    </w:p>
    <w:p w:rsidR="00461053" w:rsidRDefault="00461053" w:rsidP="00461053">
      <w:pPr>
        <w:widowControl w:val="0"/>
        <w:numPr>
          <w:ilvl w:val="0"/>
          <w:numId w:val="47"/>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Classification of subependymal intraventricular hemorrhages:</w:t>
      </w:r>
    </w:p>
    <w:p w:rsidR="00461053" w:rsidRDefault="00461053" w:rsidP="00461053">
      <w:pPr>
        <w:pStyle w:val="WPDefaults"/>
        <w:numPr>
          <w:ilvl w:val="0"/>
          <w:numId w:val="5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 w:val="left" w:pos="1512"/>
          <w:tab w:val="left" w:pos="2664"/>
          <w:tab w:val="left" w:pos="3816"/>
          <w:tab w:val="left" w:pos="4968"/>
          <w:tab w:val="left" w:pos="6120"/>
          <w:tab w:val="left" w:pos="7272"/>
          <w:tab w:val="left" w:pos="8424"/>
          <w:tab w:val="left" w:pos="9576"/>
        </w:tabs>
        <w:spacing w:line="480" w:lineRule="auto"/>
        <w:ind w:left="1080"/>
      </w:pPr>
      <w:r w:rsidRPr="00C928D9">
        <w:rPr>
          <w:b/>
          <w:bCs/>
        </w:rPr>
        <w:lastRenderedPageBreak/>
        <w:t>Grade I:</w:t>
      </w:r>
      <w:r>
        <w:t xml:space="preserve"> SEH or IVH without ventricular enlargement</w:t>
      </w:r>
    </w:p>
    <w:p w:rsidR="00461053" w:rsidRDefault="00461053" w:rsidP="00461053">
      <w:pPr>
        <w:numPr>
          <w:ilvl w:val="0"/>
          <w:numId w:val="54"/>
        </w:numPr>
        <w:tabs>
          <w:tab w:val="clear" w:pos="360"/>
          <w:tab w:val="num" w:pos="1080"/>
          <w:tab w:val="left" w:pos="1512"/>
          <w:tab w:val="left" w:pos="2664"/>
          <w:tab w:val="left" w:pos="3816"/>
          <w:tab w:val="left" w:pos="4968"/>
          <w:tab w:val="left" w:pos="6120"/>
          <w:tab w:val="left" w:pos="7272"/>
          <w:tab w:val="left" w:pos="8424"/>
          <w:tab w:val="left" w:pos="9576"/>
        </w:tabs>
        <w:spacing w:line="480" w:lineRule="auto"/>
        <w:ind w:left="1080"/>
      </w:pPr>
      <w:r w:rsidRPr="00C928D9">
        <w:rPr>
          <w:b/>
          <w:bCs/>
        </w:rPr>
        <w:t>Grade II:</w:t>
      </w:r>
      <w:r>
        <w:t xml:space="preserve"> SEH or IVH with minimal ventricular enlargement</w:t>
      </w:r>
    </w:p>
    <w:p w:rsidR="00461053" w:rsidRDefault="00461053" w:rsidP="00461053">
      <w:pPr>
        <w:numPr>
          <w:ilvl w:val="0"/>
          <w:numId w:val="54"/>
        </w:numPr>
        <w:tabs>
          <w:tab w:val="clear" w:pos="360"/>
          <w:tab w:val="num" w:pos="1080"/>
          <w:tab w:val="left" w:pos="1512"/>
          <w:tab w:val="left" w:pos="2664"/>
          <w:tab w:val="left" w:pos="3816"/>
          <w:tab w:val="left" w:pos="4968"/>
          <w:tab w:val="left" w:pos="6120"/>
          <w:tab w:val="left" w:pos="7272"/>
          <w:tab w:val="left" w:pos="8424"/>
          <w:tab w:val="left" w:pos="9576"/>
        </w:tabs>
        <w:spacing w:line="480" w:lineRule="auto"/>
        <w:ind w:left="1080"/>
      </w:pPr>
      <w:r w:rsidRPr="00C928D9">
        <w:rPr>
          <w:b/>
          <w:bCs/>
        </w:rPr>
        <w:t>Grade III:</w:t>
      </w:r>
      <w:r>
        <w:t xml:space="preserve"> SEH or IVH with moderate or large ventricular enlargement</w:t>
      </w:r>
    </w:p>
    <w:p w:rsidR="00461053" w:rsidRDefault="00461053" w:rsidP="00461053">
      <w:pPr>
        <w:pStyle w:val="Heading7"/>
        <w:numPr>
          <w:ilvl w:val="0"/>
          <w:numId w:val="54"/>
        </w:numPr>
        <w:tabs>
          <w:tab w:val="clear" w:pos="360"/>
          <w:tab w:val="num" w:pos="1080"/>
          <w:tab w:val="left" w:pos="1512"/>
          <w:tab w:val="left" w:pos="2664"/>
          <w:tab w:val="left" w:pos="3816"/>
          <w:tab w:val="left" w:pos="4968"/>
          <w:tab w:val="left" w:pos="6120"/>
          <w:tab w:val="left" w:pos="7272"/>
          <w:tab w:val="left" w:pos="8424"/>
          <w:tab w:val="left" w:pos="9576"/>
        </w:tabs>
        <w:spacing w:before="0" w:after="0" w:line="480" w:lineRule="auto"/>
        <w:ind w:left="1080"/>
        <w:rPr>
          <w:rFonts w:ascii="Times New Roman" w:hAnsi="Times New Roman" w:cs="Times New Roman"/>
        </w:rPr>
      </w:pPr>
      <w:r w:rsidRPr="00C928D9">
        <w:rPr>
          <w:rFonts w:ascii="Times New Roman" w:hAnsi="Times New Roman" w:cs="Times New Roman"/>
          <w:b/>
          <w:bCs/>
        </w:rPr>
        <w:t>Grade IV:</w:t>
      </w:r>
      <w:r>
        <w:rPr>
          <w:rFonts w:ascii="Times New Roman" w:hAnsi="Times New Roman" w:cs="Times New Roman"/>
        </w:rPr>
        <w:t xml:space="preserve"> SEH or IVH with intraparenchymal hemorrhage</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r>
      <w:r w:rsidRPr="00C928D9">
        <w:t>Subependymal-</w:t>
      </w:r>
      <w:r>
        <w:t xml:space="preserve">intraventricular hemorrhages (SEHs-IVHs) are the most common hemorrhagic lesions in preterm newborn infants. </w:t>
      </w:r>
    </w:p>
    <w:p w:rsidR="00461053" w:rsidRDefault="000929D3" w:rsidP="00461053">
      <w:pPr>
        <w:widowControl w:val="0"/>
        <w:numPr>
          <w:ilvl w:val="0"/>
          <w:numId w:val="48"/>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These lesions affect 40% to 7</w:t>
      </w:r>
      <w:r w:rsidR="00461053">
        <w:t>0% of infants who are born at less than 34 weeks’ gestation.</w:t>
      </w:r>
    </w:p>
    <w:p w:rsidR="00461053" w:rsidRDefault="00461053" w:rsidP="00461053">
      <w:pPr>
        <w:widowControl w:val="0"/>
        <w:numPr>
          <w:ilvl w:val="0"/>
          <w:numId w:val="48"/>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SEHs-IVHs are a developmental disease, because they originate in the subependymal germinal matrix.</w:t>
      </w:r>
    </w:p>
    <w:p w:rsidR="00461053" w:rsidRDefault="00461053" w:rsidP="00461053">
      <w:pPr>
        <w:widowControl w:val="0"/>
        <w:numPr>
          <w:ilvl w:val="0"/>
          <w:numId w:val="48"/>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SEHs are caused by capillary bleeding in the germinal matrix. </w:t>
      </w:r>
    </w:p>
    <w:p w:rsidR="00461053" w:rsidRDefault="00461053" w:rsidP="00461053">
      <w:pPr>
        <w:widowControl w:val="0"/>
        <w:numPr>
          <w:ilvl w:val="0"/>
          <w:numId w:val="48"/>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The most frequent location is at the thalamic––caudate</w:t>
      </w:r>
      <w:r w:rsidR="003C0E91">
        <w:t>-</w:t>
      </w:r>
      <w:r>
        <w:t>groove.</w:t>
      </w:r>
    </w:p>
    <w:p w:rsidR="00461053" w:rsidRDefault="00461053" w:rsidP="00461053">
      <w:pPr>
        <w:widowControl w:val="0"/>
        <w:numPr>
          <w:ilvl w:val="0"/>
          <w:numId w:val="48"/>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If bleeding continues, the hemorrhage enlarges, pushing the ependyma into the ventricular cavity, which then can become completely occluded by the SEH.</w:t>
      </w:r>
    </w:p>
    <w:p w:rsidR="00461053" w:rsidRDefault="00461053" w:rsidP="00461053">
      <w:pPr>
        <w:widowControl w:val="0"/>
        <w:numPr>
          <w:ilvl w:val="0"/>
          <w:numId w:val="48"/>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Eventually large SEHs rupture through the ependyma into the ventricular cavity, forming an IVH.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IVHs and SEHs are easily detected with ultrasound as very echodense structures, because fluid and clotted blood have higher acoustic impedance than brain parenchyma and CSF.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IVHs appear as echodense structures inside the anechoic ventricular cavities. </w:t>
      </w:r>
    </w:p>
    <w:p w:rsidR="00461053" w:rsidRDefault="00461053" w:rsidP="00461053">
      <w:pPr>
        <w:widowControl w:val="0"/>
        <w:numPr>
          <w:ilvl w:val="0"/>
          <w:numId w:val="49"/>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Depending on the amount of blood, the ventricle can become full and dilated. </w:t>
      </w:r>
    </w:p>
    <w:p w:rsidR="00461053" w:rsidRDefault="00461053" w:rsidP="00461053">
      <w:pPr>
        <w:widowControl w:val="0"/>
        <w:numPr>
          <w:ilvl w:val="0"/>
          <w:numId w:val="49"/>
        </w:numPr>
        <w:tabs>
          <w:tab w:val="left" w:pos="720"/>
          <w:tab w:val="left" w:pos="2664"/>
          <w:tab w:val="left" w:pos="3816"/>
          <w:tab w:val="left" w:pos="4968"/>
          <w:tab w:val="left" w:pos="6120"/>
          <w:tab w:val="left" w:pos="7272"/>
          <w:tab w:val="left" w:pos="8424"/>
          <w:tab w:val="left" w:pos="9576"/>
        </w:tabs>
        <w:autoSpaceDE w:val="0"/>
        <w:autoSpaceDN w:val="0"/>
        <w:spacing w:line="480" w:lineRule="auto"/>
        <w:ind w:left="720"/>
      </w:pPr>
      <w:r>
        <w:t xml:space="preserve">Subsequently the SEH may obstruct the circulation and absorption of the CSF, causing the ventricles to dilate further with CSF and ultimately resulting in </w:t>
      </w:r>
      <w:r>
        <w:lastRenderedPageBreak/>
        <w:t>posthemorrhagic hydrocephalus.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Studies from the anterior fontanelle may not detect small IVHs, because intraventricular blood tends to “settle out” in the posterior horns. </w:t>
      </w:r>
    </w:p>
    <w:p w:rsidR="00461053" w:rsidRDefault="00461053" w:rsidP="00461053">
      <w:pPr>
        <w:widowControl w:val="0"/>
        <w:numPr>
          <w:ilvl w:val="0"/>
          <w:numId w:val="50"/>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 xml:space="preserve">These small IVHs can be diagnosed when the occipital horns are visualized in the axial plane from the mastoid or the posterior fontanelles. </w:t>
      </w:r>
    </w:p>
    <w:p w:rsidR="00461053" w:rsidRDefault="00461053" w:rsidP="00461053">
      <w:pPr>
        <w:widowControl w:val="0"/>
        <w:numPr>
          <w:ilvl w:val="0"/>
          <w:numId w:val="50"/>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t>Because these fontanelles are closer to the occipital horns than the anterior fontanelle, the occipital horns are within the focal range of the transducer, and a greater amount of ultrasonic energy can reach the sedimented red blood cells.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Classification of SEH-IVH hemorrhage is based on the extension of the hemorrhage and the resultant changes in ventricular size.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The ventricular size is measured in the sagittal plane (height of the body of the ventricles at the mid thalamus) and axial plane (width of the atrium at the level of the choroid plexus).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Based on these measurements, ventricular dilation may be classified as follows:</w:t>
      </w:r>
    </w:p>
    <w:p w:rsidR="00461053" w:rsidRPr="00C928D9" w:rsidRDefault="00461053" w:rsidP="00461053">
      <w:pPr>
        <w:numPr>
          <w:ilvl w:val="0"/>
          <w:numId w:val="55"/>
        </w:numPr>
        <w:tabs>
          <w:tab w:val="clear" w:pos="720"/>
          <w:tab w:val="num" w:pos="1080"/>
          <w:tab w:val="left" w:pos="2664"/>
          <w:tab w:val="left" w:pos="3816"/>
          <w:tab w:val="left" w:pos="4968"/>
          <w:tab w:val="left" w:pos="6120"/>
          <w:tab w:val="left" w:pos="7272"/>
          <w:tab w:val="left" w:pos="8424"/>
          <w:tab w:val="left" w:pos="9576"/>
        </w:tabs>
        <w:spacing w:line="480" w:lineRule="auto"/>
        <w:ind w:left="1080"/>
      </w:pPr>
      <w:r w:rsidRPr="00C928D9">
        <w:rPr>
          <w:b/>
          <w:bCs/>
        </w:rPr>
        <w:t>Mild dilation:</w:t>
      </w:r>
      <w:r w:rsidRPr="00C928D9">
        <w:t xml:space="preserve"> </w:t>
      </w:r>
      <w:r>
        <w:t>v</w:t>
      </w:r>
      <w:r w:rsidRPr="00C928D9">
        <w:t>entricular size measuring 8 to 10 mm</w:t>
      </w:r>
    </w:p>
    <w:p w:rsidR="00461053" w:rsidRPr="00C928D9" w:rsidRDefault="00461053" w:rsidP="00461053">
      <w:pPr>
        <w:numPr>
          <w:ilvl w:val="0"/>
          <w:numId w:val="55"/>
        </w:numPr>
        <w:tabs>
          <w:tab w:val="clear" w:pos="720"/>
          <w:tab w:val="num" w:pos="1080"/>
          <w:tab w:val="left" w:pos="2664"/>
          <w:tab w:val="left" w:pos="3816"/>
          <w:tab w:val="left" w:pos="4968"/>
          <w:tab w:val="left" w:pos="6120"/>
          <w:tab w:val="left" w:pos="7272"/>
          <w:tab w:val="left" w:pos="8424"/>
          <w:tab w:val="left" w:pos="9576"/>
        </w:tabs>
        <w:spacing w:line="480" w:lineRule="auto"/>
        <w:ind w:left="1080"/>
      </w:pPr>
      <w:r w:rsidRPr="00C928D9">
        <w:rPr>
          <w:b/>
          <w:bCs/>
        </w:rPr>
        <w:t>Moderate dilation:</w:t>
      </w:r>
      <w:r w:rsidRPr="00C928D9">
        <w:t xml:space="preserve"> </w:t>
      </w:r>
      <w:r>
        <w:t>v</w:t>
      </w:r>
      <w:r w:rsidRPr="00C928D9">
        <w:t>entricular size measuring 11 to 14 mm</w:t>
      </w:r>
    </w:p>
    <w:p w:rsidR="00461053" w:rsidRPr="00C928D9" w:rsidRDefault="00461053" w:rsidP="00461053">
      <w:pPr>
        <w:pStyle w:val="Heading4"/>
        <w:numPr>
          <w:ilvl w:val="0"/>
          <w:numId w:val="55"/>
        </w:numPr>
        <w:tabs>
          <w:tab w:val="clear" w:pos="720"/>
          <w:tab w:val="clear" w:pos="1512"/>
          <w:tab w:val="num" w:pos="1080"/>
        </w:tabs>
        <w:spacing w:line="480" w:lineRule="auto"/>
        <w:ind w:left="1080"/>
        <w:jc w:val="left"/>
        <w:rPr>
          <w:rFonts w:ascii="Times New Roman" w:hAnsi="Times New Roman" w:cs="Times New Roman"/>
        </w:rPr>
      </w:pPr>
      <w:r w:rsidRPr="00C928D9">
        <w:rPr>
          <w:rFonts w:ascii="Times New Roman" w:hAnsi="Times New Roman" w:cs="Times New Roman"/>
          <w:b/>
          <w:bCs/>
        </w:rPr>
        <w:t>Large dilation:</w:t>
      </w:r>
      <w:r w:rsidRPr="00C928D9">
        <w:rPr>
          <w:rFonts w:ascii="Times New Roman" w:hAnsi="Times New Roman" w:cs="Times New Roman"/>
        </w:rPr>
        <w:t xml:space="preserve"> </w:t>
      </w:r>
      <w:r>
        <w:rPr>
          <w:rFonts w:ascii="Times New Roman" w:hAnsi="Times New Roman" w:cs="Times New Roman"/>
        </w:rPr>
        <w:t>v</w:t>
      </w:r>
      <w:r w:rsidRPr="00C928D9">
        <w:rPr>
          <w:rFonts w:ascii="Times New Roman" w:hAnsi="Times New Roman" w:cs="Times New Roman"/>
        </w:rPr>
        <w:t>entricular size measuring greater than 14 mm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After the hemorrhage has occurred, the blood spreads following the CSF pathways, reaching the fourth ventricle and eventually the cisterns in the posterior fossa, with the development of subarachnoid hemorrhages (SAH). </w:t>
      </w:r>
    </w:p>
    <w:p w:rsidR="00461053" w:rsidRDefault="00461053" w:rsidP="00461053">
      <w:pPr>
        <w:tabs>
          <w:tab w:val="left" w:pos="720"/>
          <w:tab w:val="left" w:pos="1872"/>
          <w:tab w:val="left" w:pos="2664"/>
          <w:tab w:val="left" w:pos="3816"/>
          <w:tab w:val="left" w:pos="4968"/>
          <w:tab w:val="left" w:pos="6120"/>
          <w:tab w:val="left" w:pos="7272"/>
          <w:tab w:val="left" w:pos="8424"/>
          <w:tab w:val="left" w:pos="9576"/>
        </w:tabs>
        <w:spacing w:line="480" w:lineRule="auto"/>
        <w:ind w:left="720" w:hanging="360"/>
      </w:pPr>
      <w:r>
        <w:sym w:font="Symbol" w:char="F0B7"/>
      </w:r>
      <w:r>
        <w:tab/>
        <w:t xml:space="preserve">Subsequently, obstruction of the CSF pathways and obliterans arachnoiditis occurs, causing imbalance between production and reabsorption of CSF. </w:t>
      </w:r>
    </w:p>
    <w:p w:rsidR="00461053" w:rsidRDefault="00461053" w:rsidP="00461053">
      <w:pPr>
        <w:tabs>
          <w:tab w:val="left" w:pos="720"/>
          <w:tab w:val="left" w:pos="1872"/>
          <w:tab w:val="left" w:pos="2664"/>
          <w:tab w:val="left" w:pos="3816"/>
          <w:tab w:val="left" w:pos="4968"/>
          <w:tab w:val="left" w:pos="6120"/>
          <w:tab w:val="left" w:pos="7272"/>
          <w:tab w:val="left" w:pos="8424"/>
          <w:tab w:val="left" w:pos="9576"/>
        </w:tabs>
        <w:spacing w:line="480" w:lineRule="auto"/>
        <w:ind w:left="720" w:hanging="360"/>
      </w:pPr>
      <w:r>
        <w:sym w:font="Symbol" w:char="F0B7"/>
      </w:r>
      <w:r>
        <w:tab/>
        <w:t>Posthemorrhagic ventricular dilation develops as a consequence of this imbalance.</w:t>
      </w:r>
    </w:p>
    <w:p w:rsidR="00461053" w:rsidRDefault="00461053" w:rsidP="00461053">
      <w:pPr>
        <w:tabs>
          <w:tab w:val="left" w:pos="720"/>
          <w:tab w:val="left" w:pos="1872"/>
          <w:tab w:val="left" w:pos="2664"/>
          <w:tab w:val="left" w:pos="3816"/>
          <w:tab w:val="left" w:pos="4968"/>
          <w:tab w:val="left" w:pos="6120"/>
          <w:tab w:val="left" w:pos="7272"/>
          <w:tab w:val="left" w:pos="8424"/>
          <w:tab w:val="left" w:pos="9576"/>
        </w:tabs>
        <w:spacing w:line="480" w:lineRule="auto"/>
        <w:ind w:left="720" w:hanging="360"/>
      </w:pPr>
      <w:r>
        <w:lastRenderedPageBreak/>
        <w:sym w:font="Symbol" w:char="F0B7"/>
      </w:r>
      <w:r>
        <w:t xml:space="preserve"> </w:t>
      </w:r>
      <w:r>
        <w:tab/>
        <w:t xml:space="preserve">If the ventricular dilation is progressive, the patient is considered to have posthemorrhagic hydrocephalus. </w:t>
      </w:r>
    </w:p>
    <w:p w:rsidR="00461053" w:rsidRDefault="00461053" w:rsidP="00461053">
      <w:pPr>
        <w:tabs>
          <w:tab w:val="left" w:pos="720"/>
          <w:tab w:val="left" w:pos="1872"/>
          <w:tab w:val="left" w:pos="2664"/>
          <w:tab w:val="left" w:pos="3816"/>
          <w:tab w:val="left" w:pos="4968"/>
          <w:tab w:val="left" w:pos="6120"/>
          <w:tab w:val="left" w:pos="7272"/>
          <w:tab w:val="left" w:pos="8424"/>
          <w:tab w:val="left" w:pos="9576"/>
        </w:tabs>
        <w:spacing w:line="480" w:lineRule="auto"/>
        <w:ind w:left="720" w:hanging="360"/>
      </w:pPr>
      <w:r>
        <w:sym w:font="Symbol" w:char="F0B7"/>
      </w:r>
      <w:r>
        <w:tab/>
        <w:t xml:space="preserve">This complication occurs in approximately 35% of infants with large hemorrhages. </w:t>
      </w:r>
    </w:p>
    <w:p w:rsidR="00461053" w:rsidRDefault="00461053" w:rsidP="00461053">
      <w:pPr>
        <w:tabs>
          <w:tab w:val="left" w:pos="720"/>
          <w:tab w:val="left" w:pos="1872"/>
          <w:tab w:val="left" w:pos="2664"/>
          <w:tab w:val="left" w:pos="3816"/>
          <w:tab w:val="left" w:pos="4968"/>
          <w:tab w:val="left" w:pos="6120"/>
          <w:tab w:val="left" w:pos="7272"/>
          <w:tab w:val="left" w:pos="8424"/>
          <w:tab w:val="left" w:pos="9576"/>
        </w:tabs>
        <w:spacing w:line="480" w:lineRule="auto"/>
        <w:ind w:left="720" w:hanging="360"/>
      </w:pPr>
      <w:r>
        <w:sym w:font="Symbol" w:char="F0B7"/>
      </w:r>
      <w:r>
        <w:tab/>
        <w:t>Usually mild to moderate ventricular dilation resolves spontaneously.</w:t>
      </w:r>
    </w:p>
    <w:p w:rsidR="00461053" w:rsidRDefault="00461053" w:rsidP="00461053">
      <w:pPr>
        <w:tabs>
          <w:tab w:val="left" w:pos="720"/>
          <w:tab w:val="left" w:pos="1872"/>
          <w:tab w:val="left" w:pos="2664"/>
          <w:tab w:val="left" w:pos="3816"/>
          <w:tab w:val="left" w:pos="4968"/>
          <w:tab w:val="left" w:pos="6120"/>
          <w:tab w:val="left" w:pos="7272"/>
          <w:tab w:val="left" w:pos="8424"/>
          <w:tab w:val="left" w:pos="9576"/>
        </w:tabs>
        <w:spacing w:line="480" w:lineRule="auto"/>
        <w:ind w:left="720" w:hanging="360"/>
      </w:pPr>
      <w:r>
        <w:sym w:font="Symbol" w:char="F0B7"/>
      </w:r>
      <w:r>
        <w:tab/>
        <w:t>However, placement of a ventriculoperitoneal shunt may be necessary for severely dilated ventricles.</w:t>
      </w:r>
    </w:p>
    <w:p w:rsidR="00461053" w:rsidRDefault="00461053" w:rsidP="00461053">
      <w:pPr>
        <w:pStyle w:val="Heading3"/>
        <w:spacing w:line="480" w:lineRule="auto"/>
        <w:rPr>
          <w:rFonts w:ascii="Times New Roman" w:hAnsi="Times New Roman" w:cs="Times New Roman"/>
          <w:b/>
          <w:bCs/>
        </w:rPr>
      </w:pPr>
      <w:r>
        <w:rPr>
          <w:rFonts w:ascii="Times New Roman" w:hAnsi="Times New Roman" w:cs="Times New Roman"/>
        </w:rPr>
        <w:t>Intraparenchymal Hemorrhages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Intraparenchymal hemorrhages (IPHs) complicate SEHs-IVHs in approximately 15% to 25% of infants.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Intraparenchymal hemorrhages are a severe complication, because they indicate that the brain parenchyma has been destroyed.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Intraparenchymal hemorrhages appear as very echogenic zones in the white matter adjacent to the lateral ventricles. </w:t>
      </w:r>
    </w:p>
    <w:p w:rsidR="00461053" w:rsidRDefault="00461053" w:rsidP="00461053">
      <w:pPr>
        <w:tabs>
          <w:tab w:val="left" w:pos="720"/>
          <w:tab w:val="left" w:pos="1512"/>
          <w:tab w:val="left" w:pos="1872"/>
          <w:tab w:val="left" w:pos="2664"/>
          <w:tab w:val="left" w:pos="3816"/>
          <w:tab w:val="left" w:pos="4968"/>
          <w:tab w:val="left" w:pos="6120"/>
          <w:tab w:val="left" w:pos="7272"/>
          <w:tab w:val="left" w:pos="8424"/>
          <w:tab w:val="left" w:pos="9576"/>
        </w:tabs>
        <w:spacing w:line="480" w:lineRule="auto"/>
        <w:ind w:left="720" w:hanging="360"/>
      </w:pPr>
      <w:r>
        <w:sym w:font="Symbol" w:char="F0B7"/>
      </w:r>
      <w:r>
        <w:tab/>
        <w:t xml:space="preserve">Echogenic areas in the white matter may correspond to IPHs, hemorrhagic infarctions, or extensive periventricular leukomalacia. </w:t>
      </w:r>
    </w:p>
    <w:p w:rsidR="00461053" w:rsidRDefault="00461053" w:rsidP="00461053">
      <w:pPr>
        <w:tabs>
          <w:tab w:val="left" w:pos="720"/>
          <w:tab w:val="left" w:pos="1512"/>
          <w:tab w:val="left" w:pos="1872"/>
          <w:tab w:val="left" w:pos="2664"/>
          <w:tab w:val="left" w:pos="3816"/>
          <w:tab w:val="left" w:pos="4968"/>
          <w:tab w:val="left" w:pos="6120"/>
          <w:tab w:val="left" w:pos="7272"/>
          <w:tab w:val="left" w:pos="8424"/>
          <w:tab w:val="left" w:pos="9576"/>
        </w:tabs>
        <w:spacing w:line="480" w:lineRule="auto"/>
        <w:ind w:left="720" w:hanging="360"/>
      </w:pPr>
      <w:r>
        <w:sym w:font="Symbol" w:char="F0B7"/>
      </w:r>
      <w:r>
        <w:tab/>
        <w:t xml:space="preserve">In the classic grade IV IPH, there is a clot extending from the white matter into the ventricular cavity. </w:t>
      </w:r>
    </w:p>
    <w:p w:rsidR="00461053" w:rsidRDefault="00461053" w:rsidP="00461053">
      <w:pPr>
        <w:tabs>
          <w:tab w:val="left" w:pos="720"/>
          <w:tab w:val="left" w:pos="1512"/>
          <w:tab w:val="left" w:pos="1872"/>
          <w:tab w:val="left" w:pos="2664"/>
          <w:tab w:val="left" w:pos="3816"/>
          <w:tab w:val="left" w:pos="4968"/>
          <w:tab w:val="left" w:pos="6120"/>
          <w:tab w:val="left" w:pos="7272"/>
          <w:tab w:val="left" w:pos="8424"/>
          <w:tab w:val="left" w:pos="9576"/>
        </w:tabs>
        <w:spacing w:line="480" w:lineRule="auto"/>
        <w:ind w:left="720" w:hanging="360"/>
      </w:pPr>
      <w:r>
        <w:sym w:font="Symbol" w:char="F0B7"/>
      </w:r>
      <w:r>
        <w:tab/>
        <w:t>Intraparenchymal clots follow the same evolution as intraventricular clots. A few days after the acute bleeding, the clots become cystic and are reabsorbed completely in 3 or 4 weeks, leaving a cavity communicating with the lateral ventricle (porencephalic cyst).</w:t>
      </w:r>
    </w:p>
    <w:p w:rsidR="00461053" w:rsidRDefault="00461053" w:rsidP="00461053">
      <w:pPr>
        <w:pStyle w:val="Heading3"/>
        <w:spacing w:line="480" w:lineRule="auto"/>
        <w:rPr>
          <w:rFonts w:ascii="Times New Roman" w:hAnsi="Times New Roman" w:cs="Times New Roman"/>
        </w:rPr>
      </w:pPr>
      <w:r>
        <w:rPr>
          <w:rFonts w:ascii="Times New Roman" w:hAnsi="Times New Roman" w:cs="Times New Roman"/>
        </w:rPr>
        <w:lastRenderedPageBreak/>
        <w:t>Intracerebellar Hemorrhages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Four categories of intracerebellar hemorrhage are described as follows:</w:t>
      </w:r>
    </w:p>
    <w:p w:rsidR="00461053" w:rsidRDefault="00461053" w:rsidP="00461053">
      <w:pPr>
        <w:pStyle w:val="WPDefaults"/>
        <w:numPr>
          <w:ilvl w:val="1"/>
          <w:numId w:val="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 w:val="left" w:pos="2664"/>
          <w:tab w:val="left" w:pos="3816"/>
          <w:tab w:val="left" w:pos="4968"/>
          <w:tab w:val="left" w:pos="6120"/>
          <w:tab w:val="left" w:pos="7272"/>
          <w:tab w:val="left" w:pos="8424"/>
          <w:tab w:val="left" w:pos="9576"/>
        </w:tabs>
        <w:spacing w:line="480" w:lineRule="auto"/>
        <w:ind w:left="1080"/>
        <w:rPr>
          <w:rFonts w:ascii="Times New Roman" w:hAnsi="Times New Roman" w:cs="Times New Roman"/>
        </w:rPr>
      </w:pPr>
      <w:r>
        <w:rPr>
          <w:rFonts w:ascii="Times New Roman" w:hAnsi="Times New Roman" w:cs="Times New Roman"/>
        </w:rPr>
        <w:t>Primary intracerebellar hemorrhage</w:t>
      </w:r>
    </w:p>
    <w:p w:rsidR="00461053" w:rsidRDefault="00461053" w:rsidP="00461053">
      <w:pPr>
        <w:numPr>
          <w:ilvl w:val="1"/>
          <w:numId w:val="56"/>
        </w:numPr>
        <w:tabs>
          <w:tab w:val="clear" w:pos="1440"/>
          <w:tab w:val="num" w:pos="1080"/>
          <w:tab w:val="left" w:pos="2664"/>
          <w:tab w:val="left" w:pos="3816"/>
          <w:tab w:val="left" w:pos="4968"/>
          <w:tab w:val="left" w:pos="6120"/>
          <w:tab w:val="left" w:pos="7272"/>
          <w:tab w:val="left" w:pos="8424"/>
          <w:tab w:val="left" w:pos="9576"/>
        </w:tabs>
        <w:spacing w:line="480" w:lineRule="auto"/>
        <w:ind w:left="1080"/>
      </w:pPr>
      <w:r>
        <w:t>Venous infarction</w:t>
      </w:r>
    </w:p>
    <w:p w:rsidR="00461053" w:rsidRDefault="00461053" w:rsidP="00461053">
      <w:pPr>
        <w:numPr>
          <w:ilvl w:val="1"/>
          <w:numId w:val="56"/>
        </w:numPr>
        <w:tabs>
          <w:tab w:val="clear" w:pos="1440"/>
          <w:tab w:val="num" w:pos="1080"/>
          <w:tab w:val="left" w:pos="2664"/>
          <w:tab w:val="left" w:pos="3816"/>
          <w:tab w:val="left" w:pos="4968"/>
          <w:tab w:val="left" w:pos="6120"/>
          <w:tab w:val="left" w:pos="7272"/>
          <w:tab w:val="left" w:pos="8424"/>
          <w:tab w:val="left" w:pos="9576"/>
        </w:tabs>
        <w:spacing w:line="480" w:lineRule="auto"/>
        <w:ind w:left="1080"/>
      </w:pPr>
      <w:r>
        <w:t>Traumatic laceration resulting from occipital diastasis</w:t>
      </w:r>
    </w:p>
    <w:p w:rsidR="00461053" w:rsidRDefault="00461053" w:rsidP="00461053">
      <w:pPr>
        <w:pStyle w:val="WPDefaults"/>
        <w:numPr>
          <w:ilvl w:val="1"/>
          <w:numId w:val="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 w:val="left" w:pos="1512"/>
          <w:tab w:val="left" w:pos="2664"/>
          <w:tab w:val="left" w:pos="3816"/>
          <w:tab w:val="left" w:pos="4968"/>
          <w:tab w:val="left" w:pos="6120"/>
          <w:tab w:val="left" w:pos="7272"/>
          <w:tab w:val="left" w:pos="8424"/>
          <w:tab w:val="left" w:pos="9576"/>
        </w:tabs>
        <w:spacing w:line="480" w:lineRule="auto"/>
        <w:ind w:left="1080"/>
        <w:rPr>
          <w:rFonts w:ascii="Times New Roman" w:hAnsi="Times New Roman" w:cs="Times New Roman"/>
        </w:rPr>
      </w:pPr>
      <w:r>
        <w:rPr>
          <w:rFonts w:ascii="Times New Roman" w:hAnsi="Times New Roman" w:cs="Times New Roman"/>
        </w:rPr>
        <w:t>Extension to the cerebellum of a large SEH-IVH</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In premature neonates, there are areas of germinal matrix located around the fourth ventricle in the cerebellar hemispheres. </w:t>
      </w:r>
    </w:p>
    <w:p w:rsidR="00461053" w:rsidRDefault="00461053" w:rsidP="00461053">
      <w:pPr>
        <w:tabs>
          <w:tab w:val="left" w:pos="720"/>
          <w:tab w:val="left" w:pos="1872"/>
          <w:tab w:val="left" w:pos="2664"/>
          <w:tab w:val="left" w:pos="3816"/>
          <w:tab w:val="left" w:pos="4968"/>
          <w:tab w:val="left" w:pos="6120"/>
          <w:tab w:val="left" w:pos="7272"/>
          <w:tab w:val="left" w:pos="8424"/>
          <w:tab w:val="left" w:pos="9576"/>
        </w:tabs>
        <w:spacing w:line="480" w:lineRule="auto"/>
        <w:ind w:left="720" w:hanging="360"/>
      </w:pPr>
      <w:r>
        <w:sym w:font="Symbol" w:char="F0B7"/>
      </w:r>
      <w:r>
        <w:tab/>
        <w:t>The cerebellar germinal matrix has the same vulnerability to hemorrhage as the telencephalic germinal matrix</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Intracerebellar hemorrhages become cystic with time, leaving cavitary lesions in the cerebellar hemispheres. </w:t>
      </w:r>
    </w:p>
    <w:p w:rsidR="00461053" w:rsidRDefault="00461053" w:rsidP="00461053">
      <w:pPr>
        <w:pStyle w:val="Heading3"/>
        <w:spacing w:line="480" w:lineRule="auto"/>
        <w:rPr>
          <w:rFonts w:ascii="Times New Roman" w:hAnsi="Times New Roman" w:cs="Times New Roman"/>
        </w:rPr>
      </w:pPr>
      <w:r>
        <w:rPr>
          <w:rFonts w:ascii="Times New Roman" w:hAnsi="Times New Roman" w:cs="Times New Roman"/>
        </w:rPr>
        <w:t>Epidural Hemorrhages and Subdural Collections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Epidural hemorrhages and subdural fluid collections are better evaluated with CT. Because these lesions are located peripherally along the surface of the brain, they are often not adequately visualized by ultrasound.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Subdural collections appear as nonechogenic spaces between the echogenic calvarium and cortex.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Epidural hemorrhages are seen as echogenic formations located immediately underneath the calvarium.</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rPr>
          <w:b/>
          <w:bCs/>
        </w:rPr>
      </w:pPr>
      <w:r>
        <w:rPr>
          <w:b/>
          <w:bCs/>
          <w:i/>
          <w:iCs/>
        </w:rPr>
        <w:t>Ischemic-Hypoxic Lesions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Ischemic-hypoxic cerebral injury is a frequent complication of sick newborn infants. </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Five major types of neonatal hypoxic-ischemic brain injury have been described:</w:t>
      </w:r>
    </w:p>
    <w:p w:rsidR="00461053" w:rsidRDefault="00461053" w:rsidP="00461053">
      <w:pPr>
        <w:tabs>
          <w:tab w:val="left" w:pos="1080"/>
          <w:tab w:val="left" w:pos="2664"/>
          <w:tab w:val="left" w:pos="3816"/>
          <w:tab w:val="left" w:pos="4968"/>
          <w:tab w:val="left" w:pos="6120"/>
          <w:tab w:val="left" w:pos="7272"/>
          <w:tab w:val="left" w:pos="8424"/>
          <w:tab w:val="left" w:pos="9576"/>
        </w:tabs>
        <w:spacing w:line="480" w:lineRule="auto"/>
        <w:ind w:left="1080" w:hanging="360"/>
      </w:pPr>
      <w:r>
        <w:t xml:space="preserve">1. </w:t>
      </w:r>
      <w:r>
        <w:tab/>
        <w:t>Selective neuronal necrosis</w:t>
      </w:r>
    </w:p>
    <w:p w:rsidR="00461053" w:rsidRDefault="00461053" w:rsidP="00461053">
      <w:pPr>
        <w:tabs>
          <w:tab w:val="left" w:pos="1080"/>
          <w:tab w:val="left" w:pos="2664"/>
          <w:tab w:val="left" w:pos="3816"/>
          <w:tab w:val="left" w:pos="4968"/>
          <w:tab w:val="left" w:pos="6120"/>
          <w:tab w:val="left" w:pos="7272"/>
          <w:tab w:val="left" w:pos="8424"/>
          <w:tab w:val="left" w:pos="9576"/>
        </w:tabs>
        <w:spacing w:line="480" w:lineRule="auto"/>
        <w:ind w:left="1080" w:hanging="360"/>
      </w:pPr>
      <w:r>
        <w:t xml:space="preserve">2. </w:t>
      </w:r>
      <w:r>
        <w:tab/>
        <w:t>Status marmoratus</w:t>
      </w:r>
    </w:p>
    <w:p w:rsidR="00461053" w:rsidRDefault="00461053" w:rsidP="00461053">
      <w:pPr>
        <w:tabs>
          <w:tab w:val="left" w:pos="1080"/>
          <w:tab w:val="left" w:pos="2664"/>
          <w:tab w:val="left" w:pos="3816"/>
          <w:tab w:val="left" w:pos="4968"/>
          <w:tab w:val="left" w:pos="6120"/>
          <w:tab w:val="left" w:pos="7272"/>
          <w:tab w:val="left" w:pos="8424"/>
          <w:tab w:val="left" w:pos="9576"/>
        </w:tabs>
        <w:spacing w:line="480" w:lineRule="auto"/>
        <w:ind w:left="1080" w:hanging="360"/>
      </w:pPr>
      <w:r>
        <w:t xml:space="preserve">3. </w:t>
      </w:r>
      <w:r>
        <w:tab/>
        <w:t>Parasagittal cerebral injury</w:t>
      </w:r>
    </w:p>
    <w:p w:rsidR="00461053" w:rsidRDefault="00461053" w:rsidP="00461053">
      <w:pPr>
        <w:tabs>
          <w:tab w:val="left" w:pos="1080"/>
          <w:tab w:val="left" w:pos="2664"/>
          <w:tab w:val="left" w:pos="3816"/>
          <w:tab w:val="left" w:pos="4968"/>
          <w:tab w:val="left" w:pos="6120"/>
          <w:tab w:val="left" w:pos="7272"/>
          <w:tab w:val="left" w:pos="8424"/>
          <w:tab w:val="left" w:pos="9576"/>
        </w:tabs>
        <w:spacing w:line="480" w:lineRule="auto"/>
        <w:ind w:left="1080" w:hanging="360"/>
      </w:pPr>
      <w:r>
        <w:t xml:space="preserve">4. </w:t>
      </w:r>
      <w:r>
        <w:tab/>
        <w:t>Periventricular leukomalacia or white matter necrosis (WMN)</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2664"/>
          <w:tab w:val="left" w:pos="3816"/>
          <w:tab w:val="left" w:pos="4968"/>
          <w:tab w:val="left" w:pos="6120"/>
          <w:tab w:val="left" w:pos="7272"/>
          <w:tab w:val="left" w:pos="8424"/>
          <w:tab w:val="left" w:pos="9576"/>
        </w:tabs>
        <w:spacing w:line="480" w:lineRule="auto"/>
        <w:ind w:left="1080" w:hanging="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Focal brain necrosis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Ultrasound is not a very precise technique to diagnose necrotic ischemic lesions.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In ischemic-hypoxic encephalopathy, ultrasound may show areas of increased echogenicity in the subcortical and deep white matter and the basal ganglia.</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The increased echogenicity is caused by congestion and microhemorrhages, which are characteristically present in the acute stage of ischemic injuries.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However, echodensities are not pathognomonic of ischemic necrosis, inasmuch as they have been observed in infants having only congestion and microhemorrhages without necrosis.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 xml:space="preserve">If necrosis is present in the echogenic areas, cavitary lesions appear 2 or more weeks after the ischemic insult. </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Echolucencies or cysts are the landmark for the diagnosis of ischemic brain injury in newborn infants.</w:t>
      </w:r>
    </w:p>
    <w:p w:rsidR="00461053" w:rsidRDefault="00461053" w:rsidP="00461053">
      <w:pPr>
        <w:tabs>
          <w:tab w:val="left" w:pos="1512"/>
          <w:tab w:val="left" w:pos="2664"/>
          <w:tab w:val="left" w:pos="3816"/>
          <w:tab w:val="left" w:pos="4968"/>
          <w:tab w:val="left" w:pos="6120"/>
          <w:tab w:val="left" w:pos="7272"/>
          <w:tab w:val="left" w:pos="8424"/>
          <w:tab w:val="left" w:pos="9576"/>
        </w:tabs>
        <w:spacing w:line="480" w:lineRule="auto"/>
        <w:ind w:left="720" w:hanging="360"/>
      </w:pPr>
      <w:r>
        <w:sym w:font="Symbol" w:char="F0B7"/>
      </w:r>
      <w:r>
        <w:t xml:space="preserve"> </w:t>
      </w:r>
      <w:r>
        <w:tab/>
        <w:t>Ultrasound is useful in diagnosing multifocal WMN (periventricular leukomalacia) and focal ischemic lesions.</w:t>
      </w:r>
    </w:p>
    <w:p w:rsidR="00461053" w:rsidRDefault="00461053" w:rsidP="00461053">
      <w:pPr>
        <w:pStyle w:val="Heading3"/>
        <w:spacing w:line="480" w:lineRule="auto"/>
        <w:rPr>
          <w:rFonts w:ascii="Times New Roman" w:hAnsi="Times New Roman" w:cs="Times New Roman"/>
        </w:rPr>
      </w:pPr>
      <w:r>
        <w:rPr>
          <w:rFonts w:ascii="Times New Roman" w:hAnsi="Times New Roman" w:cs="Times New Roman"/>
        </w:rPr>
        <w:t>Periventricular Leukomalacia or Multifocal White Matter Necrosis</w:t>
      </w:r>
    </w:p>
    <w:p w:rsidR="00461053" w:rsidRDefault="00461053" w:rsidP="00461053">
      <w:pPr>
        <w:spacing w:line="480" w:lineRule="auto"/>
        <w:ind w:left="720" w:hanging="360"/>
      </w:pPr>
      <w:r>
        <w:sym w:font="Symbol" w:char="F0B7"/>
      </w:r>
      <w:r>
        <w:t xml:space="preserve"> </w:t>
      </w:r>
      <w:r>
        <w:tab/>
        <w:t>Multifocal WMN or periventricular</w:t>
      </w:r>
      <w:r>
        <w:rPr>
          <w:b/>
          <w:bCs/>
        </w:rPr>
        <w:t xml:space="preserve"> </w:t>
      </w:r>
      <w:r>
        <w:t>leukomalacia</w:t>
      </w:r>
      <w:r>
        <w:rPr>
          <w:b/>
          <w:bCs/>
        </w:rPr>
        <w:t xml:space="preserve"> </w:t>
      </w:r>
      <w:r>
        <w:t xml:space="preserve">is the most frequent ischemic lesion in the immature brain. </w:t>
      </w:r>
    </w:p>
    <w:p w:rsidR="00461053" w:rsidRDefault="00461053" w:rsidP="00461053">
      <w:pPr>
        <w:spacing w:line="480" w:lineRule="auto"/>
        <w:ind w:left="720" w:hanging="360"/>
      </w:pPr>
      <w:r>
        <w:lastRenderedPageBreak/>
        <w:sym w:font="Symbol" w:char="F0B7"/>
      </w:r>
      <w:r>
        <w:t xml:space="preserve"> </w:t>
      </w:r>
      <w:r>
        <w:tab/>
        <w:t>This lesion is associated with anomalous myelination of the immature brain, as well as abnormal neurologic development, including cerebral palsy.</w:t>
      </w:r>
    </w:p>
    <w:p w:rsidR="00461053" w:rsidRDefault="00461053" w:rsidP="00461053">
      <w:pPr>
        <w:spacing w:line="480" w:lineRule="auto"/>
        <w:ind w:left="720" w:hanging="360"/>
      </w:pPr>
      <w:r>
        <w:sym w:font="Symbol" w:char="F0B7"/>
      </w:r>
      <w:r>
        <w:t xml:space="preserve"> </w:t>
      </w:r>
      <w:r>
        <w:tab/>
        <w:t>WMN is probably the most important cause of abnormal neurodevelopmental sequelae in preterm infants.</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Early in the chronic stage multiple cavities develop in the necrotic white matter adjacent to the lateral walls of the frontal horns, body, atria, and occipital horns of the lateral ventricles.</w:t>
      </w:r>
    </w:p>
    <w:p w:rsidR="00461053" w:rsidRDefault="00461053" w:rsidP="00461053">
      <w:pPr>
        <w:spacing w:line="480" w:lineRule="auto"/>
        <w:ind w:left="720" w:hanging="360"/>
      </w:pPr>
      <w:r>
        <w:sym w:font="Symbol" w:char="F0B7"/>
      </w:r>
      <w:r>
        <w:tab/>
        <w:t>These lesions are frequently located in the lateral wall of the atria and occipital horns, causing damage to the optic radiations.</w:t>
      </w:r>
    </w:p>
    <w:p w:rsidR="00461053" w:rsidRDefault="00461053" w:rsidP="00461053">
      <w:pPr>
        <w:spacing w:line="480" w:lineRule="auto"/>
        <w:ind w:left="720" w:hanging="360"/>
      </w:pPr>
      <w:r>
        <w:sym w:font="Symbol" w:char="F0B7"/>
      </w:r>
      <w:r>
        <w:tab/>
        <w:t>Eventually the cavities resolve, leaving gliotic scars and diffuse cerebral atrophy. Necrotic lesions with only microscopic cavities also may lead to cerebral atrophy.</w:t>
      </w:r>
    </w:p>
    <w:p w:rsidR="00461053" w:rsidRDefault="00461053" w:rsidP="00461053">
      <w:pPr>
        <w:spacing w:line="480" w:lineRule="auto"/>
        <w:ind w:left="720" w:hanging="360"/>
      </w:pPr>
      <w:r>
        <w:sym w:font="Symbol" w:char="F0B7"/>
      </w:r>
      <w:r>
        <w:t xml:space="preserve"> </w:t>
      </w:r>
      <w:r>
        <w:tab/>
        <w:t>The acute stage of WMN is characterized by highly echogenic areas in the cerebral white matter superior and lateral to the frontal horns, bodies, atria, and occipital horns of the lateral ventricles.</w:t>
      </w:r>
    </w:p>
    <w:p w:rsidR="00461053" w:rsidRDefault="00461053" w:rsidP="00461053">
      <w:pPr>
        <w:spacing w:line="480" w:lineRule="auto"/>
        <w:ind w:left="720" w:hanging="360"/>
      </w:pPr>
      <w:r>
        <w:sym w:font="Symbol" w:char="F0B7"/>
      </w:r>
      <w:r>
        <w:tab/>
        <w:t>Echodense areas are present during the first week after delivery and usually resolve in the following weeks.</w:t>
      </w:r>
    </w:p>
    <w:p w:rsidR="00461053" w:rsidRDefault="00461053" w:rsidP="00461053">
      <w:pPr>
        <w:spacing w:line="480" w:lineRule="auto"/>
        <w:ind w:left="720" w:hanging="360"/>
      </w:pPr>
      <w:r>
        <w:sym w:font="Symbol" w:char="F0B7"/>
      </w:r>
      <w:r>
        <w:tab/>
        <w:t>Microscopically, the echodensities consist of congestion, microhemorrhages, and foci of necrosis.</w:t>
      </w:r>
    </w:p>
    <w:p w:rsidR="00461053" w:rsidRDefault="00461053" w:rsidP="00461053">
      <w:pPr>
        <w:spacing w:line="480" w:lineRule="auto"/>
        <w:ind w:left="720" w:hanging="360"/>
      </w:pPr>
      <w:r>
        <w:sym w:font="Symbol" w:char="F0B7"/>
      </w:r>
      <w:r>
        <w:tab/>
        <w:t>However, echodensities may be associated only with congestion and microhemorrhages without necrosis.</w:t>
      </w:r>
    </w:p>
    <w:p w:rsidR="00461053" w:rsidRDefault="00461053" w:rsidP="00461053">
      <w:pPr>
        <w:spacing w:line="480" w:lineRule="auto"/>
        <w:ind w:left="720" w:hanging="360"/>
      </w:pPr>
      <w:r>
        <w:sym w:font="Symbol" w:char="F0B7"/>
      </w:r>
      <w:r>
        <w:t xml:space="preserve"> </w:t>
      </w:r>
      <w:r>
        <w:tab/>
        <w:t xml:space="preserve">The chronic stage of WMN is identified with ultrasound when echolucencies develop in the echogenic white matter. </w:t>
      </w:r>
    </w:p>
    <w:p w:rsidR="00461053" w:rsidRDefault="00461053" w:rsidP="00461053">
      <w:pPr>
        <w:spacing w:line="480" w:lineRule="auto"/>
        <w:ind w:left="720" w:hanging="360"/>
      </w:pPr>
      <w:r>
        <w:lastRenderedPageBreak/>
        <w:sym w:font="Symbol" w:char="F0B7"/>
      </w:r>
      <w:r>
        <w:t xml:space="preserve"> </w:t>
      </w:r>
      <w:r>
        <w:tab/>
        <w:t>The absence of cystic lesions in the echoencephalogram precludes definitive diagnosis of WMN.</w:t>
      </w:r>
    </w:p>
    <w:p w:rsidR="00461053" w:rsidRDefault="00461053" w:rsidP="00461053">
      <w:pPr>
        <w:spacing w:line="480" w:lineRule="auto"/>
        <w:ind w:left="720" w:hanging="360"/>
      </w:pPr>
      <w:r>
        <w:sym w:font="Symbol" w:char="F0B7"/>
      </w:r>
      <w:r>
        <w:tab/>
        <w:t xml:space="preserve">Because very echogenic white matter can be simply congestion without coagulation, and in fact not necessarily white matter necrosis at all, careful sequential observations must be performed to identify cavitary lesions developing in the echodense white matter. </w:t>
      </w:r>
    </w:p>
    <w:p w:rsidR="00461053" w:rsidRDefault="00461053" w:rsidP="00461053">
      <w:pPr>
        <w:spacing w:line="480" w:lineRule="auto"/>
        <w:ind w:left="720" w:hanging="360"/>
      </w:pPr>
      <w:r>
        <w:sym w:font="Symbol" w:char="F0B7"/>
      </w:r>
      <w:r>
        <w:tab/>
        <w:t xml:space="preserve">Cystic lesions in WMN may be microscopic or smaller than the resolution of the ultrasound scanners. </w:t>
      </w:r>
    </w:p>
    <w:p w:rsidR="00461053" w:rsidRDefault="00461053" w:rsidP="00461053">
      <w:pPr>
        <w:spacing w:line="480" w:lineRule="auto"/>
        <w:ind w:left="720" w:hanging="360"/>
      </w:pPr>
      <w:r>
        <w:sym w:font="Symbol" w:char="F0B7"/>
      </w:r>
      <w:r>
        <w:tab/>
        <w:t>Consequently WMN may exist in the absence of cavitary lesions in the sonograms.</w:t>
      </w:r>
    </w:p>
    <w:p w:rsidR="00461053" w:rsidRDefault="00461053" w:rsidP="00461053">
      <w:pPr>
        <w:spacing w:line="480" w:lineRule="auto"/>
        <w:ind w:left="720" w:hanging="360"/>
      </w:pPr>
      <w:r>
        <w:sym w:font="Symbol" w:char="F0B7"/>
      </w:r>
      <w:r>
        <w:t xml:space="preserve"> </w:t>
      </w:r>
      <w:r>
        <w:tab/>
        <w:t xml:space="preserve">Both neuropathologic and echoencephalographic studies have shown that a period of 1 to 6 weeks ensues between the acute stage of WMN and the development of cystic lesions. </w:t>
      </w:r>
    </w:p>
    <w:p w:rsidR="00461053" w:rsidRDefault="00461053" w:rsidP="00461053">
      <w:pPr>
        <w:spacing w:line="480" w:lineRule="auto"/>
        <w:ind w:left="720" w:hanging="360"/>
      </w:pPr>
      <w:r>
        <w:sym w:font="Symbol" w:char="F0B7"/>
      </w:r>
      <w:r>
        <w:tab/>
        <w:t xml:space="preserve">Echogenic areas and cysts decrease in size and eventually disappear 2 to 5 months after the diagnosis of acute necrosis. </w:t>
      </w:r>
    </w:p>
    <w:p w:rsidR="00461053" w:rsidRDefault="00461053" w:rsidP="00461053">
      <w:pPr>
        <w:spacing w:line="480" w:lineRule="auto"/>
        <w:ind w:left="720" w:hanging="360"/>
      </w:pPr>
      <w:r>
        <w:sym w:font="Symbol" w:char="F0B7"/>
      </w:r>
      <w:r>
        <w:tab/>
        <w:t xml:space="preserve">If the necrosis was extensive, brain atrophy may be the only indication that WMN occurred during the perinatal period. </w:t>
      </w:r>
    </w:p>
    <w:p w:rsidR="00461053" w:rsidRDefault="00461053" w:rsidP="00461053">
      <w:pPr>
        <w:spacing w:line="480" w:lineRule="auto"/>
        <w:ind w:left="720" w:hanging="360"/>
      </w:pPr>
      <w:r>
        <w:sym w:font="Symbol" w:char="F0B7"/>
      </w:r>
      <w:r>
        <w:tab/>
        <w:t xml:space="preserve">Ultrasound is also useful to diagnose the atrophic phase of the chronic stage. </w:t>
      </w:r>
    </w:p>
    <w:p w:rsidR="00461053" w:rsidRDefault="00461053" w:rsidP="00461053">
      <w:pPr>
        <w:spacing w:line="480" w:lineRule="auto"/>
        <w:ind w:left="720" w:hanging="360"/>
      </w:pPr>
      <w:r>
        <w:sym w:font="Symbol" w:char="F0B7"/>
      </w:r>
      <w:r>
        <w:tab/>
        <w:t>This phase is identified by an enlarged subarachnoid space, widened interhemispheric fissure, and persistent ventricular dilation in an infant with a normal or small head circumference.</w:t>
      </w:r>
    </w:p>
    <w:p w:rsidR="00461053" w:rsidRDefault="00461053" w:rsidP="00461053">
      <w:pPr>
        <w:pStyle w:val="Heading3"/>
        <w:spacing w:line="480" w:lineRule="auto"/>
        <w:rPr>
          <w:rFonts w:ascii="Times New Roman" w:hAnsi="Times New Roman" w:cs="Times New Roman"/>
        </w:rPr>
      </w:pPr>
      <w:r>
        <w:rPr>
          <w:rFonts w:ascii="Times New Roman" w:hAnsi="Times New Roman" w:cs="Times New Roman"/>
        </w:rPr>
        <w:t>Focal Brain Necrosis</w:t>
      </w:r>
    </w:p>
    <w:p w:rsidR="00461053" w:rsidRDefault="00461053" w:rsidP="00461053">
      <w:pPr>
        <w:spacing w:line="480" w:lineRule="auto"/>
        <w:ind w:left="720" w:hanging="360"/>
      </w:pPr>
      <w:r>
        <w:sym w:font="Symbol" w:char="F0B7"/>
      </w:r>
      <w:r>
        <w:t xml:space="preserve"> </w:t>
      </w:r>
      <w:r>
        <w:tab/>
        <w:t xml:space="preserve">These necrotic lesions occur within the distribution of large arteries. </w:t>
      </w:r>
    </w:p>
    <w:p w:rsidR="00461053" w:rsidRDefault="00461053" w:rsidP="00461053">
      <w:pPr>
        <w:spacing w:line="480" w:lineRule="auto"/>
        <w:ind w:left="720" w:hanging="360"/>
      </w:pPr>
      <w:r>
        <w:lastRenderedPageBreak/>
        <w:sym w:font="Symbol" w:char="F0B7"/>
      </w:r>
      <w:r>
        <w:t xml:space="preserve"> </w:t>
      </w:r>
      <w:r>
        <w:tab/>
        <w:t>This complication is present in term and preterm infants, but it is infrequent under 30 weeks’ gestational age.</w:t>
      </w:r>
    </w:p>
    <w:p w:rsidR="00461053" w:rsidRDefault="00461053" w:rsidP="00461053">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Vascular maldevelopment, asphyxia or hypoxia, embolism from the placenta, infectious diseases, thromboembolism secondary to disseminated intravascular coagulation, and polycythemia have been implicated as causative factors in this condition.</w:t>
      </w:r>
    </w:p>
    <w:p w:rsidR="00461053" w:rsidRDefault="00461053" w:rsidP="00461053">
      <w:pPr>
        <w:spacing w:line="480" w:lineRule="auto"/>
        <w:ind w:left="720" w:hanging="360"/>
      </w:pPr>
      <w:r>
        <w:sym w:font="Symbol" w:char="F0B7"/>
      </w:r>
      <w:r>
        <w:t xml:space="preserve"> </w:t>
      </w:r>
      <w:r>
        <w:tab/>
        <w:t xml:space="preserve">These insults may occur prenatally or early in postnatal life, leading subsequently to the dissolution of the cerebral tissues and formation of cavitary lesions. </w:t>
      </w:r>
    </w:p>
    <w:p w:rsidR="00461053" w:rsidRDefault="00461053" w:rsidP="00461053">
      <w:pPr>
        <w:spacing w:line="480" w:lineRule="auto"/>
        <w:ind w:left="720" w:hanging="360"/>
      </w:pPr>
      <w:r>
        <w:sym w:font="Symbol" w:char="F0B7"/>
      </w:r>
      <w:r>
        <w:t xml:space="preserve"> </w:t>
      </w:r>
      <w:r>
        <w:tab/>
        <w:t xml:space="preserve">The term </w:t>
      </w:r>
      <w:r>
        <w:rPr>
          <w:i/>
          <w:iCs/>
        </w:rPr>
        <w:t>porencephaly</w:t>
      </w:r>
      <w:r>
        <w:t xml:space="preserve"> is used to describe a single cavity, multicystic encephalomalacia for multiple cavities, and hydranencephaly for a large single cavity with entire disappearance of the cerebral hemispheres.</w:t>
      </w:r>
    </w:p>
    <w:p w:rsidR="00461053" w:rsidRDefault="00461053" w:rsidP="00461053">
      <w:pPr>
        <w:spacing w:line="480" w:lineRule="auto"/>
        <w:ind w:left="720" w:hanging="360"/>
      </w:pPr>
      <w:r>
        <w:sym w:font="Symbol" w:char="F0B7"/>
      </w:r>
      <w:r>
        <w:t xml:space="preserve"> </w:t>
      </w:r>
      <w:r>
        <w:tab/>
        <w:t xml:space="preserve">The images observed with ultrasound in these injuries are very echogenic localized lesions within the distribution of the major vessel. </w:t>
      </w:r>
    </w:p>
    <w:p w:rsidR="00461053" w:rsidRDefault="00461053" w:rsidP="00461053">
      <w:pPr>
        <w:spacing w:line="480" w:lineRule="auto"/>
        <w:ind w:left="720" w:hanging="360"/>
      </w:pPr>
      <w:r>
        <w:sym w:font="Symbol" w:char="F0B7"/>
      </w:r>
      <w:r>
        <w:tab/>
        <w:t>The echodense lesions are considered to correspond to cerebral infarctions.</w:t>
      </w:r>
    </w:p>
    <w:p w:rsidR="00461053" w:rsidRDefault="00461053" w:rsidP="00461053">
      <w:pPr>
        <w:spacing w:line="480" w:lineRule="auto"/>
        <w:ind w:left="720" w:hanging="360"/>
      </w:pPr>
      <w:r>
        <w:sym w:font="Symbol" w:char="F0B7"/>
      </w:r>
      <w:r>
        <w:t xml:space="preserve"> </w:t>
      </w:r>
      <w:r>
        <w:tab/>
        <w:t>After several days echolucencies appear within the echogenic areas</w:t>
      </w:r>
    </w:p>
    <w:p w:rsidR="00461053" w:rsidRDefault="00461053" w:rsidP="00461053">
      <w:pPr>
        <w:spacing w:line="480" w:lineRule="auto"/>
        <w:ind w:left="720" w:hanging="360"/>
        <w:rPr>
          <w:b/>
          <w:bCs/>
        </w:rPr>
      </w:pPr>
      <w:r>
        <w:sym w:font="Symbol" w:char="F0B7"/>
      </w:r>
      <w:r>
        <w:tab/>
        <w:t>Subsequently the infarcted regions are replaced by cavities that may or may not communicate with the ventricle.</w:t>
      </w:r>
    </w:p>
    <w:p w:rsidR="00461053" w:rsidRDefault="00461053" w:rsidP="00461053">
      <w:pPr>
        <w:pStyle w:val="BodyText"/>
        <w:spacing w:line="480" w:lineRule="auto"/>
        <w:rPr>
          <w:rFonts w:ascii="Times New Roman" w:hAnsi="Times New Roman" w:cs="Times New Roman"/>
          <w:i w:val="0"/>
          <w:iCs w:val="0"/>
        </w:rPr>
      </w:pPr>
      <w:r>
        <w:rPr>
          <w:rFonts w:ascii="Times New Roman" w:hAnsi="Times New Roman" w:cs="Times New Roman"/>
        </w:rPr>
        <w:t xml:space="preserve">Extracorporeal Membrane Oxygenation </w:t>
      </w:r>
    </w:p>
    <w:p w:rsidR="00461053" w:rsidRDefault="00461053" w:rsidP="00461053">
      <w:pPr>
        <w:pStyle w:val="BodyText"/>
        <w:numPr>
          <w:ilvl w:val="0"/>
          <w:numId w:val="7"/>
        </w:numPr>
        <w:spacing w:line="480" w:lineRule="auto"/>
        <w:rPr>
          <w:rFonts w:ascii="Times New Roman" w:hAnsi="Times New Roman" w:cs="Times New Roman"/>
          <w:i w:val="0"/>
          <w:iCs w:val="0"/>
        </w:rPr>
      </w:pPr>
      <w:r>
        <w:rPr>
          <w:rFonts w:ascii="Times New Roman" w:hAnsi="Times New Roman" w:cs="Times New Roman"/>
          <w:i w:val="0"/>
          <w:iCs w:val="0"/>
        </w:rPr>
        <w:t xml:space="preserve">Extracorporeal membrane oxygenation (ECMO) is used for pulmonary and circulatory support in many neonatal conditions to allow additional time for the lungs to develop. </w:t>
      </w:r>
    </w:p>
    <w:p w:rsidR="00461053" w:rsidRDefault="00461053" w:rsidP="00461053">
      <w:pPr>
        <w:pStyle w:val="BodyText"/>
        <w:numPr>
          <w:ilvl w:val="0"/>
          <w:numId w:val="7"/>
        </w:numPr>
        <w:spacing w:line="480" w:lineRule="auto"/>
        <w:rPr>
          <w:rFonts w:ascii="Times New Roman" w:hAnsi="Times New Roman" w:cs="Times New Roman"/>
          <w:i w:val="0"/>
          <w:iCs w:val="0"/>
        </w:rPr>
      </w:pPr>
      <w:r>
        <w:rPr>
          <w:rFonts w:ascii="Times New Roman" w:hAnsi="Times New Roman" w:cs="Times New Roman"/>
          <w:i w:val="0"/>
          <w:iCs w:val="0"/>
        </w:rPr>
        <w:t xml:space="preserve">Infants born with diaphragmatic hernia, persistent pulmonary hypertension, meconium aspiration, and congenital heart disease may be recommended for </w:t>
      </w:r>
      <w:r>
        <w:rPr>
          <w:rFonts w:ascii="Times New Roman" w:hAnsi="Times New Roman" w:cs="Times New Roman"/>
          <w:i w:val="0"/>
          <w:iCs w:val="0"/>
        </w:rPr>
        <w:lastRenderedPageBreak/>
        <w:t xml:space="preserve">ECMO in order to give the infant’s lungs a change to mature. </w:t>
      </w:r>
    </w:p>
    <w:p w:rsidR="00461053" w:rsidRDefault="00461053" w:rsidP="00461053">
      <w:pPr>
        <w:pStyle w:val="BodyText"/>
        <w:numPr>
          <w:ilvl w:val="0"/>
          <w:numId w:val="7"/>
        </w:numPr>
        <w:spacing w:line="480" w:lineRule="auto"/>
        <w:rPr>
          <w:rFonts w:ascii="Times New Roman" w:hAnsi="Times New Roman" w:cs="Times New Roman"/>
          <w:i w:val="0"/>
          <w:iCs w:val="0"/>
        </w:rPr>
      </w:pPr>
      <w:r>
        <w:rPr>
          <w:rFonts w:ascii="Times New Roman" w:hAnsi="Times New Roman" w:cs="Times New Roman"/>
          <w:i w:val="0"/>
          <w:iCs w:val="0"/>
        </w:rPr>
        <w:t xml:space="preserve">The ECMO cannula is inserted into the right internal jugular vein and carotid artery (the vessels are ligated above their insertion site). </w:t>
      </w:r>
    </w:p>
    <w:p w:rsidR="00461053" w:rsidRDefault="00461053" w:rsidP="00461053">
      <w:pPr>
        <w:pStyle w:val="BodyText"/>
        <w:numPr>
          <w:ilvl w:val="0"/>
          <w:numId w:val="7"/>
        </w:numPr>
        <w:spacing w:line="480" w:lineRule="auto"/>
        <w:rPr>
          <w:rFonts w:ascii="Times New Roman" w:hAnsi="Times New Roman" w:cs="Times New Roman"/>
          <w:i w:val="0"/>
          <w:iCs w:val="0"/>
        </w:rPr>
      </w:pPr>
      <w:r>
        <w:rPr>
          <w:rFonts w:ascii="Times New Roman" w:hAnsi="Times New Roman" w:cs="Times New Roman"/>
          <w:i w:val="0"/>
          <w:iCs w:val="0"/>
        </w:rPr>
        <w:t xml:space="preserve">Therefore, the ECMO pump procedure can cause a marked change in cerebral circulation and neonatal ultrasound is used to monitor hemorrhage in the brain tissue. </w:t>
      </w:r>
    </w:p>
    <w:p w:rsidR="00461053" w:rsidRDefault="00461053" w:rsidP="00461053">
      <w:pPr>
        <w:pStyle w:val="BodyText"/>
        <w:numPr>
          <w:ilvl w:val="0"/>
          <w:numId w:val="7"/>
        </w:numPr>
        <w:spacing w:line="480" w:lineRule="auto"/>
        <w:rPr>
          <w:rFonts w:ascii="Times New Roman" w:hAnsi="Times New Roman" w:cs="Times New Roman"/>
          <w:i w:val="0"/>
          <w:iCs w:val="0"/>
        </w:rPr>
      </w:pPr>
      <w:r>
        <w:rPr>
          <w:rFonts w:ascii="Times New Roman" w:hAnsi="Times New Roman" w:cs="Times New Roman"/>
          <w:i w:val="0"/>
          <w:iCs w:val="0"/>
        </w:rPr>
        <w:t xml:space="preserve">After the vessel ligation there is a 50% abrupt decrease in intracranial blood flow with a return of peak systolic velocities to nearly pre-ECMO levels within 3 to 5 minutes. The end-diastolic velocity is increased, and the use of Doppler used to monitor for hypoxic-ischemic encephalopathy is unreliable during ECMO. </w:t>
      </w:r>
    </w:p>
    <w:p w:rsidR="00461053" w:rsidRDefault="00461053" w:rsidP="00461053">
      <w:pPr>
        <w:pStyle w:val="BodyText"/>
        <w:numPr>
          <w:ilvl w:val="0"/>
          <w:numId w:val="7"/>
        </w:numPr>
        <w:spacing w:line="480" w:lineRule="auto"/>
        <w:rPr>
          <w:rFonts w:ascii="Times New Roman" w:hAnsi="Times New Roman" w:cs="Times New Roman"/>
          <w:i w:val="0"/>
          <w:iCs w:val="0"/>
        </w:rPr>
      </w:pPr>
      <w:r>
        <w:rPr>
          <w:rFonts w:ascii="Times New Roman" w:hAnsi="Times New Roman" w:cs="Times New Roman"/>
          <w:i w:val="0"/>
          <w:iCs w:val="0"/>
        </w:rPr>
        <w:t xml:space="preserve">Hemorrhage and ischemia are common in children on ECMO, both from the effects of ECMO itself and the conditions leading to the use of ECMO. </w:t>
      </w:r>
    </w:p>
    <w:p w:rsidR="00461053" w:rsidRDefault="00461053" w:rsidP="00461053">
      <w:pPr>
        <w:pStyle w:val="BodyText"/>
        <w:numPr>
          <w:ilvl w:val="0"/>
          <w:numId w:val="7"/>
        </w:numPr>
        <w:spacing w:line="480" w:lineRule="auto"/>
        <w:rPr>
          <w:rFonts w:ascii="Times New Roman" w:hAnsi="Times New Roman" w:cs="Times New Roman"/>
          <w:i w:val="0"/>
          <w:iCs w:val="0"/>
        </w:rPr>
      </w:pPr>
      <w:r>
        <w:rPr>
          <w:rFonts w:ascii="Times New Roman" w:hAnsi="Times New Roman" w:cs="Times New Roman"/>
          <w:i w:val="0"/>
          <w:iCs w:val="0"/>
        </w:rPr>
        <w:t xml:space="preserve">Preexisting hypoxic-ischemic encephalopathy with an abnormal resistive index has been shown to lead to intracranial hemorrhage in a high percentage of infants. </w:t>
      </w:r>
    </w:p>
    <w:p w:rsidR="00461053" w:rsidRDefault="00461053" w:rsidP="00461053">
      <w:pPr>
        <w:pStyle w:val="BodyText"/>
        <w:numPr>
          <w:ilvl w:val="0"/>
          <w:numId w:val="7"/>
        </w:numPr>
        <w:spacing w:line="480" w:lineRule="auto"/>
        <w:rPr>
          <w:rFonts w:ascii="Times New Roman" w:hAnsi="Times New Roman" w:cs="Times New Roman"/>
          <w:i w:val="0"/>
          <w:iCs w:val="0"/>
        </w:rPr>
      </w:pPr>
      <w:r>
        <w:rPr>
          <w:rFonts w:ascii="Times New Roman" w:hAnsi="Times New Roman" w:cs="Times New Roman"/>
          <w:i w:val="0"/>
          <w:iCs w:val="0"/>
        </w:rPr>
        <w:t>Bleeds may occur in the parenchyma, ventricle, or posterior fossa, but the cerebellum is a common site. Increased extra-axial fluid is a common finding in children on ECMO, usually in the subarachnoid space and is of little consequence.</w:t>
      </w:r>
    </w:p>
    <w:p w:rsidR="00461053" w:rsidRPr="00B33C8D" w:rsidRDefault="00461053" w:rsidP="00461053">
      <w:pPr>
        <w:pStyle w:val="Heading5"/>
        <w:spacing w:line="480" w:lineRule="auto"/>
        <w:jc w:val="left"/>
        <w:rPr>
          <w:rFonts w:ascii="Times New Roman" w:hAnsi="Times New Roman" w:cs="Times New Roman"/>
        </w:rPr>
      </w:pPr>
      <w:r w:rsidRPr="00B33C8D">
        <w:rPr>
          <w:rFonts w:ascii="Times New Roman" w:hAnsi="Times New Roman" w:cs="Times New Roman"/>
        </w:rPr>
        <w:t>Brain Infections</w:t>
      </w:r>
    </w:p>
    <w:p w:rsidR="00461053" w:rsidRDefault="00461053" w:rsidP="00461053">
      <w:pPr>
        <w:pStyle w:val="Heading1"/>
        <w:spacing w:line="480" w:lineRule="auto"/>
        <w:rPr>
          <w:rFonts w:ascii="Times New Roman" w:hAnsi="Times New Roman" w:cs="Times New Roman"/>
        </w:rPr>
      </w:pPr>
      <w:r>
        <w:rPr>
          <w:rFonts w:ascii="Times New Roman" w:hAnsi="Times New Roman" w:cs="Times New Roman"/>
        </w:rPr>
        <w:t>Ventriculitis</w:t>
      </w:r>
    </w:p>
    <w:p w:rsidR="00461053" w:rsidRDefault="00461053" w:rsidP="00461053">
      <w:pPr>
        <w:spacing w:line="480" w:lineRule="auto"/>
        <w:ind w:left="720" w:hanging="360"/>
      </w:pPr>
      <w:r>
        <w:sym w:font="Symbol" w:char="F0B7"/>
      </w:r>
      <w:r>
        <w:t xml:space="preserve"> </w:t>
      </w:r>
      <w:r>
        <w:tab/>
        <w:t xml:space="preserve">Ventriculitis is a common complication of purulent meningitis in newborn infants. </w:t>
      </w:r>
    </w:p>
    <w:p w:rsidR="00461053" w:rsidRDefault="00461053" w:rsidP="00461053">
      <w:pPr>
        <w:spacing w:line="480" w:lineRule="auto"/>
        <w:ind w:left="720" w:hanging="360"/>
      </w:pPr>
      <w:r>
        <w:sym w:font="Symbol" w:char="F0B7"/>
      </w:r>
      <w:r>
        <w:t xml:space="preserve"> </w:t>
      </w:r>
      <w:r>
        <w:tab/>
        <w:t xml:space="preserve">Ventriculitis probably is caused by hematogenous spread of the infection to the choroid plexus. </w:t>
      </w:r>
    </w:p>
    <w:p w:rsidR="00461053" w:rsidRDefault="00461053" w:rsidP="00461053">
      <w:pPr>
        <w:spacing w:line="480" w:lineRule="auto"/>
        <w:ind w:left="720" w:hanging="360"/>
      </w:pPr>
      <w:r>
        <w:lastRenderedPageBreak/>
        <w:sym w:font="Symbol" w:char="F0B7"/>
      </w:r>
      <w:r>
        <w:t xml:space="preserve"> </w:t>
      </w:r>
      <w:r>
        <w:tab/>
        <w:t>The presence of a foreign body in the ventricular cavity, such as a catheter from a ventriculoperitoneal shunt, may provide a nidus for persistent infection of the ventricular cavities.</w:t>
      </w:r>
    </w:p>
    <w:p w:rsidR="00461053" w:rsidRDefault="00461053" w:rsidP="00461053">
      <w:pPr>
        <w:spacing w:line="480" w:lineRule="auto"/>
        <w:ind w:left="720" w:hanging="360"/>
      </w:pPr>
      <w:r>
        <w:sym w:font="Symbol" w:char="F0B7"/>
      </w:r>
      <w:r>
        <w:t xml:space="preserve"> </w:t>
      </w:r>
      <w:r>
        <w:tab/>
        <w:t xml:space="preserve">The first stage of ventriculitis is seen in ultrasound as very thin septations extending from the walls of the lateral ventricles. </w:t>
      </w:r>
    </w:p>
    <w:p w:rsidR="00461053" w:rsidRDefault="00461053" w:rsidP="00461053">
      <w:pPr>
        <w:spacing w:line="480" w:lineRule="auto"/>
        <w:ind w:left="720" w:hanging="360"/>
      </w:pPr>
      <w:r>
        <w:sym w:font="Symbol" w:char="F0B7"/>
      </w:r>
      <w:r>
        <w:tab/>
        <w:t xml:space="preserve">The septa become thicker and lead to multilocular hydrocephalus and extensive disorganization of the brain anatomy. </w:t>
      </w:r>
    </w:p>
    <w:p w:rsidR="00461053" w:rsidRDefault="00461053" w:rsidP="00461053">
      <w:pPr>
        <w:spacing w:line="480" w:lineRule="auto"/>
        <w:ind w:left="720" w:hanging="360"/>
      </w:pPr>
      <w:r>
        <w:sym w:font="Symbol" w:char="F0B7"/>
      </w:r>
      <w:r>
        <w:tab/>
        <w:t>Sequential studies in patients with meningitis or ventriculoperitoneal shunts can provide early diagnosis of this severe complication.</w:t>
      </w:r>
    </w:p>
    <w:p w:rsidR="00461053" w:rsidRDefault="00461053" w:rsidP="00461053">
      <w:pPr>
        <w:pStyle w:val="Heading1"/>
        <w:spacing w:line="480" w:lineRule="auto"/>
      </w:pPr>
      <w:r>
        <w:rPr>
          <w:rFonts w:ascii="Times New Roman" w:hAnsi="Times New Roman" w:cs="Times New Roman"/>
        </w:rPr>
        <w:t>Ependymitis</w:t>
      </w:r>
    </w:p>
    <w:p w:rsidR="00461053" w:rsidRDefault="00461053" w:rsidP="00461053">
      <w:pPr>
        <w:widowControl w:val="0"/>
        <w:numPr>
          <w:ilvl w:val="0"/>
          <w:numId w:val="8"/>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 xml:space="preserve">Ependymitis occurs when the ependyma becomes thickened and hyperechoic as a result of irritation from hemorrhage within the ventricle. </w:t>
      </w:r>
    </w:p>
    <w:sectPr w:rsidR="00461053" w:rsidSect="004E5D60">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753" w:rsidRDefault="000F2753">
      <w:r>
        <w:separator/>
      </w:r>
    </w:p>
  </w:endnote>
  <w:endnote w:type="continuationSeparator" w:id="0">
    <w:p w:rsidR="000F2753" w:rsidRDefault="000F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753" w:rsidRDefault="000F2753">
    <w:pPr>
      <w:pStyle w:val="Footer"/>
      <w:pBdr>
        <w:top w:val="thinThickSmallGap" w:sz="24" w:space="1" w:color="622423" w:themeColor="accent2" w:themeShade="7F"/>
      </w:pBdr>
      <w:rPr>
        <w:rFonts w:asciiTheme="majorHAnsi" w:hAnsiTheme="majorHAnsi"/>
      </w:rPr>
    </w:pPr>
    <w:r>
      <w:rPr>
        <w:rFonts w:asciiTheme="majorHAnsi" w:hAnsiTheme="majorHAnsi"/>
      </w:rPr>
      <w:t>DMS 227 Chapter 27 Student Notes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E5865" w:rsidRPr="004E5865">
      <w:rPr>
        <w:rFonts w:asciiTheme="majorHAnsi" w:hAnsiTheme="majorHAnsi"/>
        <w:noProof/>
      </w:rPr>
      <w:t>5</w:t>
    </w:r>
    <w:r>
      <w:rPr>
        <w:rFonts w:asciiTheme="majorHAnsi" w:hAnsiTheme="majorHAnsi"/>
        <w:noProof/>
      </w:rPr>
      <w:fldChar w:fldCharType="end"/>
    </w:r>
  </w:p>
  <w:p w:rsidR="000F2753" w:rsidRDefault="000F2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753" w:rsidRDefault="000F2753">
      <w:r>
        <w:separator/>
      </w:r>
    </w:p>
  </w:footnote>
  <w:footnote w:type="continuationSeparator" w:id="0">
    <w:p w:rsidR="000F2753" w:rsidRDefault="000F2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753" w:rsidRPr="008C2076" w:rsidRDefault="000F2753" w:rsidP="008036C9">
    <w:pPr>
      <w:pStyle w:val="Header"/>
      <w:framePr w:wrap="auto" w:vAnchor="text" w:hAnchor="page" w:x="10291" w:y="-14"/>
      <w:rPr>
        <w:rStyle w:val="PageNumber"/>
        <w:rFonts w:ascii="Times New Roman" w:hAnsi="Times New Roman"/>
        <w:sz w:val="24"/>
        <w:szCs w:val="24"/>
      </w:rPr>
    </w:pPr>
    <w:r>
      <w:rPr>
        <w:rStyle w:val="PageNumber"/>
        <w:rFonts w:ascii="Times New Roman" w:hAnsi="Times New Roman"/>
        <w:sz w:val="24"/>
        <w:szCs w:val="24"/>
      </w:rPr>
      <w:t xml:space="preserve"> </w:t>
    </w:r>
  </w:p>
  <w:p w:rsidR="000F2753" w:rsidRPr="00BC52C9" w:rsidRDefault="000F2753" w:rsidP="004E5D60">
    <w:pPr>
      <w:pStyle w:val="Header"/>
      <w:ind w:right="360"/>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40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16D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0D79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60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AE0EAD"/>
    <w:multiLevelType w:val="hybridMultilevel"/>
    <w:tmpl w:val="7790516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CB62F3"/>
    <w:multiLevelType w:val="hybridMultilevel"/>
    <w:tmpl w:val="26444B3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85147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5871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AD29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016708"/>
    <w:multiLevelType w:val="multilevel"/>
    <w:tmpl w:val="CDFCF9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248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0942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4B13AB"/>
    <w:multiLevelType w:val="multilevel"/>
    <w:tmpl w:val="8E26E8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DA6F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B642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8E559F"/>
    <w:multiLevelType w:val="hybridMultilevel"/>
    <w:tmpl w:val="D92E7C5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FB26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536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B454B8"/>
    <w:multiLevelType w:val="hybridMultilevel"/>
    <w:tmpl w:val="A718CA1C"/>
    <w:lvl w:ilvl="0" w:tplc="04090003">
      <w:start w:val="1"/>
      <w:numFmt w:val="bullet"/>
      <w:lvlText w:val="o"/>
      <w:lvlJc w:val="left"/>
      <w:pPr>
        <w:tabs>
          <w:tab w:val="num" w:pos="1512"/>
        </w:tabs>
        <w:ind w:left="1512" w:hanging="360"/>
      </w:pPr>
      <w:rPr>
        <w:rFonts w:ascii="Courier New" w:hAnsi="Courier New" w:hint="default"/>
        <w:b w:val="0"/>
        <w:i w:val="0"/>
        <w:color w:val="auto"/>
        <w:sz w:val="24"/>
      </w:rPr>
    </w:lvl>
    <w:lvl w:ilvl="1" w:tplc="04090003">
      <w:start w:val="1"/>
      <w:numFmt w:val="bullet"/>
      <w:lvlText w:val="o"/>
      <w:lvlJc w:val="left"/>
      <w:pPr>
        <w:tabs>
          <w:tab w:val="num" w:pos="1422"/>
        </w:tabs>
        <w:ind w:left="1422" w:hanging="360"/>
      </w:pPr>
      <w:rPr>
        <w:rFonts w:ascii="Courier New" w:hAnsi="Courier New" w:hint="default"/>
      </w:rPr>
    </w:lvl>
    <w:lvl w:ilvl="2" w:tplc="04090005">
      <w:start w:val="1"/>
      <w:numFmt w:val="bullet"/>
      <w:lvlText w:val=""/>
      <w:lvlJc w:val="left"/>
      <w:pPr>
        <w:tabs>
          <w:tab w:val="num" w:pos="2142"/>
        </w:tabs>
        <w:ind w:left="2142" w:hanging="360"/>
      </w:pPr>
      <w:rPr>
        <w:rFonts w:ascii="Wingdings" w:hAnsi="Wingdings" w:hint="default"/>
      </w:rPr>
    </w:lvl>
    <w:lvl w:ilvl="3" w:tplc="04090001">
      <w:start w:val="1"/>
      <w:numFmt w:val="bullet"/>
      <w:lvlText w:val=""/>
      <w:lvlJc w:val="left"/>
      <w:pPr>
        <w:tabs>
          <w:tab w:val="num" w:pos="2862"/>
        </w:tabs>
        <w:ind w:left="2862" w:hanging="360"/>
      </w:pPr>
      <w:rPr>
        <w:rFonts w:ascii="Symbol" w:hAnsi="Symbol" w:hint="default"/>
      </w:rPr>
    </w:lvl>
    <w:lvl w:ilvl="4" w:tplc="04090003">
      <w:start w:val="1"/>
      <w:numFmt w:val="bullet"/>
      <w:lvlText w:val="o"/>
      <w:lvlJc w:val="left"/>
      <w:pPr>
        <w:tabs>
          <w:tab w:val="num" w:pos="3582"/>
        </w:tabs>
        <w:ind w:left="3582" w:hanging="360"/>
      </w:pPr>
      <w:rPr>
        <w:rFonts w:ascii="Courier New" w:hAnsi="Courier New" w:hint="default"/>
      </w:rPr>
    </w:lvl>
    <w:lvl w:ilvl="5" w:tplc="04090005">
      <w:start w:val="1"/>
      <w:numFmt w:val="bullet"/>
      <w:lvlText w:val=""/>
      <w:lvlJc w:val="left"/>
      <w:pPr>
        <w:tabs>
          <w:tab w:val="num" w:pos="4302"/>
        </w:tabs>
        <w:ind w:left="4302" w:hanging="360"/>
      </w:pPr>
      <w:rPr>
        <w:rFonts w:ascii="Wingdings" w:hAnsi="Wingdings" w:hint="default"/>
      </w:rPr>
    </w:lvl>
    <w:lvl w:ilvl="6" w:tplc="04090001">
      <w:start w:val="1"/>
      <w:numFmt w:val="bullet"/>
      <w:lvlText w:val=""/>
      <w:lvlJc w:val="left"/>
      <w:pPr>
        <w:tabs>
          <w:tab w:val="num" w:pos="5022"/>
        </w:tabs>
        <w:ind w:left="5022" w:hanging="360"/>
      </w:pPr>
      <w:rPr>
        <w:rFonts w:ascii="Symbol" w:hAnsi="Symbol" w:hint="default"/>
      </w:rPr>
    </w:lvl>
    <w:lvl w:ilvl="7" w:tplc="04090003">
      <w:start w:val="1"/>
      <w:numFmt w:val="bullet"/>
      <w:lvlText w:val="o"/>
      <w:lvlJc w:val="left"/>
      <w:pPr>
        <w:tabs>
          <w:tab w:val="num" w:pos="5742"/>
        </w:tabs>
        <w:ind w:left="5742" w:hanging="360"/>
      </w:pPr>
      <w:rPr>
        <w:rFonts w:ascii="Courier New" w:hAnsi="Courier New" w:hint="default"/>
      </w:rPr>
    </w:lvl>
    <w:lvl w:ilvl="8" w:tplc="04090005">
      <w:start w:val="1"/>
      <w:numFmt w:val="bullet"/>
      <w:lvlText w:val=""/>
      <w:lvlJc w:val="left"/>
      <w:pPr>
        <w:tabs>
          <w:tab w:val="num" w:pos="6462"/>
        </w:tabs>
        <w:ind w:left="6462" w:hanging="360"/>
      </w:pPr>
      <w:rPr>
        <w:rFonts w:ascii="Wingdings" w:hAnsi="Wingdings" w:hint="default"/>
      </w:rPr>
    </w:lvl>
  </w:abstractNum>
  <w:abstractNum w:abstractNumId="19" w15:restartNumberingAfterBreak="0">
    <w:nsid w:val="1B2224AC"/>
    <w:multiLevelType w:val="hybridMultilevel"/>
    <w:tmpl w:val="01DC9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11349"/>
    <w:multiLevelType w:val="multilevel"/>
    <w:tmpl w:val="11428B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DA3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8741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403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0D81A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4322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6C30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8BA76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D035EC"/>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3CDC0C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0CC0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20173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3F012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8423F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9336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A308D8"/>
    <w:multiLevelType w:val="multilevel"/>
    <w:tmpl w:val="CFCA03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7736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2A82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47712BD"/>
    <w:multiLevelType w:val="hybridMultilevel"/>
    <w:tmpl w:val="10A60F0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4B3745"/>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59154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A8559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C4A40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C981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4513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6BB4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A6F6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ACB2BDA"/>
    <w:multiLevelType w:val="hybridMultilevel"/>
    <w:tmpl w:val="EC7CF1E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B404A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C28021F"/>
    <w:multiLevelType w:val="hybridMultilevel"/>
    <w:tmpl w:val="086466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7F4A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15756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44307A8"/>
    <w:multiLevelType w:val="multilevel"/>
    <w:tmpl w:val="E3EA1C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D129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A241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B083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D323C69"/>
    <w:multiLevelType w:val="multilevel"/>
    <w:tmpl w:val="B202A4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D5166E"/>
    <w:multiLevelType w:val="multilevel"/>
    <w:tmpl w:val="66EAA4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D80B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F953BC8"/>
    <w:multiLevelType w:val="multilevel"/>
    <w:tmpl w:val="4C2C8A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6"/>
  </w:num>
  <w:num w:numId="3">
    <w:abstractNumId w:val="57"/>
  </w:num>
  <w:num w:numId="4">
    <w:abstractNumId w:val="52"/>
  </w:num>
  <w:num w:numId="5">
    <w:abstractNumId w:val="35"/>
  </w:num>
  <w:num w:numId="6">
    <w:abstractNumId w:val="9"/>
  </w:num>
  <w:num w:numId="7">
    <w:abstractNumId w:val="20"/>
  </w:num>
  <w:num w:numId="8">
    <w:abstractNumId w:val="59"/>
  </w:num>
  <w:num w:numId="9">
    <w:abstractNumId w:val="51"/>
  </w:num>
  <w:num w:numId="10">
    <w:abstractNumId w:val="45"/>
  </w:num>
  <w:num w:numId="11">
    <w:abstractNumId w:val="7"/>
  </w:num>
  <w:num w:numId="12">
    <w:abstractNumId w:val="48"/>
  </w:num>
  <w:num w:numId="13">
    <w:abstractNumId w:val="33"/>
  </w:num>
  <w:num w:numId="14">
    <w:abstractNumId w:val="3"/>
  </w:num>
  <w:num w:numId="15">
    <w:abstractNumId w:val="55"/>
  </w:num>
  <w:num w:numId="16">
    <w:abstractNumId w:val="46"/>
  </w:num>
  <w:num w:numId="17">
    <w:abstractNumId w:val="27"/>
  </w:num>
  <w:num w:numId="18">
    <w:abstractNumId w:val="31"/>
  </w:num>
  <w:num w:numId="19">
    <w:abstractNumId w:val="25"/>
  </w:num>
  <w:num w:numId="20">
    <w:abstractNumId w:val="54"/>
  </w:num>
  <w:num w:numId="21">
    <w:abstractNumId w:val="43"/>
  </w:num>
  <w:num w:numId="22">
    <w:abstractNumId w:val="14"/>
  </w:num>
  <w:num w:numId="23">
    <w:abstractNumId w:val="10"/>
  </w:num>
  <w:num w:numId="24">
    <w:abstractNumId w:val="0"/>
  </w:num>
  <w:num w:numId="25">
    <w:abstractNumId w:val="53"/>
  </w:num>
  <w:num w:numId="26">
    <w:abstractNumId w:val="41"/>
  </w:num>
  <w:num w:numId="27">
    <w:abstractNumId w:val="50"/>
  </w:num>
  <w:num w:numId="28">
    <w:abstractNumId w:val="37"/>
  </w:num>
  <w:num w:numId="29">
    <w:abstractNumId w:val="30"/>
  </w:num>
  <w:num w:numId="30">
    <w:abstractNumId w:val="23"/>
  </w:num>
  <w:num w:numId="31">
    <w:abstractNumId w:val="29"/>
  </w:num>
  <w:num w:numId="32">
    <w:abstractNumId w:val="26"/>
  </w:num>
  <w:num w:numId="33">
    <w:abstractNumId w:val="42"/>
  </w:num>
  <w:num w:numId="34">
    <w:abstractNumId w:val="24"/>
  </w:num>
  <w:num w:numId="35">
    <w:abstractNumId w:val="32"/>
  </w:num>
  <w:num w:numId="36">
    <w:abstractNumId w:val="22"/>
  </w:num>
  <w:num w:numId="37">
    <w:abstractNumId w:val="6"/>
  </w:num>
  <w:num w:numId="38">
    <w:abstractNumId w:val="16"/>
  </w:num>
  <w:num w:numId="39">
    <w:abstractNumId w:val="2"/>
  </w:num>
  <w:num w:numId="40">
    <w:abstractNumId w:val="39"/>
  </w:num>
  <w:num w:numId="41">
    <w:abstractNumId w:val="11"/>
  </w:num>
  <w:num w:numId="42">
    <w:abstractNumId w:val="28"/>
  </w:num>
  <w:num w:numId="43">
    <w:abstractNumId w:val="44"/>
  </w:num>
  <w:num w:numId="44">
    <w:abstractNumId w:val="8"/>
  </w:num>
  <w:num w:numId="45">
    <w:abstractNumId w:val="13"/>
  </w:num>
  <w:num w:numId="46">
    <w:abstractNumId w:val="58"/>
  </w:num>
  <w:num w:numId="47">
    <w:abstractNumId w:val="1"/>
  </w:num>
  <w:num w:numId="48">
    <w:abstractNumId w:val="34"/>
  </w:num>
  <w:num w:numId="49">
    <w:abstractNumId w:val="40"/>
  </w:num>
  <w:num w:numId="50">
    <w:abstractNumId w:val="36"/>
  </w:num>
  <w:num w:numId="51">
    <w:abstractNumId w:val="17"/>
  </w:num>
  <w:num w:numId="52">
    <w:abstractNumId w:val="21"/>
  </w:num>
  <w:num w:numId="53">
    <w:abstractNumId w:val="18"/>
  </w:num>
  <w:num w:numId="54">
    <w:abstractNumId w:val="47"/>
  </w:num>
  <w:num w:numId="55">
    <w:abstractNumId w:val="15"/>
  </w:num>
  <w:num w:numId="56">
    <w:abstractNumId w:val="49"/>
  </w:num>
  <w:num w:numId="57">
    <w:abstractNumId w:val="5"/>
  </w:num>
  <w:num w:numId="58">
    <w:abstractNumId w:val="38"/>
  </w:num>
  <w:num w:numId="59">
    <w:abstractNumId w:val="4"/>
  </w:num>
  <w:num w:numId="60">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61053"/>
    <w:rsid w:val="00010717"/>
    <w:rsid w:val="00027496"/>
    <w:rsid w:val="00027DC3"/>
    <w:rsid w:val="00060616"/>
    <w:rsid w:val="000929D3"/>
    <w:rsid w:val="000F2753"/>
    <w:rsid w:val="00173512"/>
    <w:rsid w:val="0018554F"/>
    <w:rsid w:val="001E4B2F"/>
    <w:rsid w:val="003C0E91"/>
    <w:rsid w:val="00461053"/>
    <w:rsid w:val="004E5865"/>
    <w:rsid w:val="004E5D60"/>
    <w:rsid w:val="004F1000"/>
    <w:rsid w:val="006C02BF"/>
    <w:rsid w:val="0073531A"/>
    <w:rsid w:val="00746DA0"/>
    <w:rsid w:val="00774B69"/>
    <w:rsid w:val="008036C9"/>
    <w:rsid w:val="008208D1"/>
    <w:rsid w:val="008A1E2F"/>
    <w:rsid w:val="008C2076"/>
    <w:rsid w:val="00982D87"/>
    <w:rsid w:val="009A0B45"/>
    <w:rsid w:val="00A34E34"/>
    <w:rsid w:val="00AF2130"/>
    <w:rsid w:val="00B33C8D"/>
    <w:rsid w:val="00B77774"/>
    <w:rsid w:val="00BC52C9"/>
    <w:rsid w:val="00BD5BCB"/>
    <w:rsid w:val="00BF1436"/>
    <w:rsid w:val="00C500D5"/>
    <w:rsid w:val="00C7693B"/>
    <w:rsid w:val="00C928D9"/>
    <w:rsid w:val="00CD003A"/>
    <w:rsid w:val="00CD4E2B"/>
    <w:rsid w:val="00D415C0"/>
    <w:rsid w:val="00D73CC5"/>
    <w:rsid w:val="00D97C4F"/>
    <w:rsid w:val="00DA2E33"/>
    <w:rsid w:val="00E374C8"/>
    <w:rsid w:val="00EC5447"/>
    <w:rsid w:val="00EF0547"/>
    <w:rsid w:val="00F04B74"/>
    <w:rsid w:val="00F24C64"/>
    <w:rsid w:val="00F50225"/>
    <w:rsid w:val="00FA12E0"/>
    <w:rsid w:val="00FB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9B1F4662-C569-4D77-B300-6A00503E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053"/>
    <w:pPr>
      <w:spacing w:after="0" w:line="240" w:lineRule="auto"/>
    </w:pPr>
    <w:rPr>
      <w:sz w:val="24"/>
      <w:szCs w:val="24"/>
    </w:rPr>
  </w:style>
  <w:style w:type="paragraph" w:styleId="Heading1">
    <w:name w:val="heading 1"/>
    <w:basedOn w:val="Normal"/>
    <w:next w:val="Normal"/>
    <w:link w:val="Heading1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outlineLvl w:val="0"/>
    </w:pPr>
    <w:rPr>
      <w:rFonts w:ascii="Book Antiqua" w:hAnsi="Book Antiqua" w:cs="Book Antiqua"/>
      <w:b/>
      <w:bCs/>
      <w:i/>
      <w:iCs/>
      <w:lang w:eastAsia="en-GB"/>
    </w:rPr>
  </w:style>
  <w:style w:type="paragraph" w:styleId="Heading2">
    <w:name w:val="heading 2"/>
    <w:basedOn w:val="Normal"/>
    <w:next w:val="Normal"/>
    <w:link w:val="Heading2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outlineLvl w:val="1"/>
    </w:pPr>
    <w:rPr>
      <w:rFonts w:ascii="Book Antiqua" w:hAnsi="Book Antiqua" w:cs="Book Antiqua"/>
      <w:b/>
      <w:bCs/>
      <w:lang w:eastAsia="en-GB"/>
    </w:rPr>
  </w:style>
  <w:style w:type="paragraph" w:styleId="Heading3">
    <w:name w:val="heading 3"/>
    <w:basedOn w:val="Normal"/>
    <w:next w:val="Normal"/>
    <w:link w:val="Heading3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outlineLvl w:val="2"/>
    </w:pPr>
    <w:rPr>
      <w:rFonts w:ascii="Book Antiqua" w:hAnsi="Book Antiqua" w:cs="Book Antiqua"/>
      <w:i/>
      <w:iCs/>
      <w:lang w:eastAsia="en-GB"/>
    </w:rPr>
  </w:style>
  <w:style w:type="paragraph" w:styleId="Heading4">
    <w:name w:val="heading 4"/>
    <w:basedOn w:val="Normal"/>
    <w:next w:val="Normal"/>
    <w:link w:val="Heading4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outlineLvl w:val="3"/>
    </w:pPr>
    <w:rPr>
      <w:rFonts w:ascii="Book Antiqua" w:hAnsi="Book Antiqua" w:cs="Book Antiqua"/>
      <w:lang w:eastAsia="en-GB"/>
    </w:rPr>
  </w:style>
  <w:style w:type="paragraph" w:styleId="Heading5">
    <w:name w:val="heading 5"/>
    <w:basedOn w:val="Normal"/>
    <w:next w:val="Normal"/>
    <w:link w:val="Heading5Char"/>
    <w:uiPriority w:val="99"/>
    <w:qFormat/>
    <w:rsid w:val="00461053"/>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outlineLvl w:val="4"/>
    </w:pPr>
    <w:rPr>
      <w:rFonts w:ascii="Book Antiqua" w:hAnsi="Book Antiqua" w:cs="Book Antiqua"/>
      <w:b/>
      <w:bCs/>
      <w:lang w:eastAsia="en-GB"/>
    </w:rPr>
  </w:style>
  <w:style w:type="paragraph" w:styleId="Heading7">
    <w:name w:val="heading 7"/>
    <w:basedOn w:val="Normal"/>
    <w:next w:val="Normal"/>
    <w:link w:val="Heading7Char"/>
    <w:uiPriority w:val="99"/>
    <w:qFormat/>
    <w:rsid w:val="00461053"/>
    <w:pPr>
      <w:widowControl w:val="0"/>
      <w:autoSpaceDE w:val="0"/>
      <w:autoSpaceDN w:val="0"/>
      <w:spacing w:before="240" w:after="60"/>
      <w:outlineLvl w:val="6"/>
    </w:pPr>
    <w:rPr>
      <w:rFonts w:ascii="Geneva" w:hAnsi="Geneva" w:cs="Geneva"/>
      <w:lang w:eastAsia="en-GB"/>
    </w:rPr>
  </w:style>
  <w:style w:type="paragraph" w:styleId="Heading8">
    <w:name w:val="heading 8"/>
    <w:basedOn w:val="Normal"/>
    <w:next w:val="Normal"/>
    <w:link w:val="Heading8Char"/>
    <w:uiPriority w:val="99"/>
    <w:qFormat/>
    <w:rsid w:val="00461053"/>
    <w:pPr>
      <w:keepNext/>
      <w:widowControl w:val="0"/>
      <w:tabs>
        <w:tab w:val="left" w:pos="1152"/>
        <w:tab w:val="left" w:pos="2304"/>
        <w:tab w:val="left" w:pos="3456"/>
        <w:tab w:val="left" w:pos="4608"/>
        <w:tab w:val="left" w:pos="5760"/>
        <w:tab w:val="left" w:pos="6912"/>
        <w:tab w:val="left" w:pos="8064"/>
        <w:tab w:val="left" w:pos="9216"/>
      </w:tabs>
      <w:autoSpaceDE w:val="0"/>
      <w:autoSpaceDN w:val="0"/>
      <w:spacing w:line="480" w:lineRule="auto"/>
      <w:outlineLvl w:val="7"/>
    </w:pPr>
    <w:rPr>
      <w:rFonts w:ascii="Geneva" w:hAnsi="Geneva" w:cs="Geneva"/>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paragraph" w:customStyle="1" w:styleId="WPDefaults">
    <w:name w:val="WP Defaults"/>
    <w:uiPriority w:val="99"/>
    <w:rsid w:val="004610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BodyText">
    <w:name w:val="Body Text"/>
    <w:basedOn w:val="Normal"/>
    <w:link w:val="BodyTextChar"/>
    <w:uiPriority w:val="99"/>
    <w:rsid w:val="00461053"/>
    <w:pPr>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pPr>
    <w:rPr>
      <w:rFonts w:ascii="Book Antiqua" w:hAnsi="Book Antiqua" w:cs="Book Antiqua"/>
      <w:i/>
      <w:iCs/>
      <w:lang w:eastAsia="en-GB"/>
    </w:rPr>
  </w:style>
  <w:style w:type="character" w:customStyle="1" w:styleId="BodyTextChar">
    <w:name w:val="Body Text Char"/>
    <w:basedOn w:val="DefaultParagraphFont"/>
    <w:link w:val="BodyText"/>
    <w:uiPriority w:val="99"/>
    <w:semiHidden/>
    <w:rPr>
      <w:sz w:val="24"/>
      <w:szCs w:val="24"/>
    </w:rPr>
  </w:style>
  <w:style w:type="paragraph" w:styleId="BodyText2">
    <w:name w:val="Body Text 2"/>
    <w:basedOn w:val="Normal"/>
    <w:link w:val="BodyText2Char"/>
    <w:uiPriority w:val="99"/>
    <w:rsid w:val="00461053"/>
    <w:pPr>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lang w:eastAsia="en-GB"/>
    </w:rPr>
  </w:style>
  <w:style w:type="character" w:customStyle="1" w:styleId="BodyText2Char">
    <w:name w:val="Body Text 2 Char"/>
    <w:basedOn w:val="DefaultParagraphFont"/>
    <w:link w:val="BodyText2"/>
    <w:uiPriority w:val="99"/>
    <w:semiHidden/>
    <w:rPr>
      <w:sz w:val="24"/>
      <w:szCs w:val="24"/>
    </w:rPr>
  </w:style>
  <w:style w:type="paragraph" w:styleId="BodyTextIndent2">
    <w:name w:val="Body Text Indent 2"/>
    <w:basedOn w:val="Normal"/>
    <w:link w:val="BodyTextIndent2Char"/>
    <w:uiPriority w:val="99"/>
    <w:rsid w:val="00461053"/>
    <w:pPr>
      <w:widowControl w:val="0"/>
      <w:tabs>
        <w:tab w:val="left" w:pos="360"/>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ind w:left="360" w:hanging="360"/>
    </w:pPr>
    <w:rPr>
      <w:rFonts w:ascii="Book Antiqua" w:hAnsi="Book Antiqua" w:cs="Book Antiqua"/>
      <w:i/>
      <w:iCs/>
      <w:lang w:eastAsia="en-GB"/>
    </w:rPr>
  </w:style>
  <w:style w:type="character" w:customStyle="1" w:styleId="BodyTextIndent2Char">
    <w:name w:val="Body Text Indent 2 Char"/>
    <w:basedOn w:val="DefaultParagraphFont"/>
    <w:link w:val="BodyTextIndent2"/>
    <w:uiPriority w:val="99"/>
    <w:semiHidden/>
    <w:rPr>
      <w:sz w:val="24"/>
      <w:szCs w:val="24"/>
    </w:rPr>
  </w:style>
  <w:style w:type="paragraph" w:styleId="Header">
    <w:name w:val="header"/>
    <w:basedOn w:val="Normal"/>
    <w:link w:val="HeaderChar"/>
    <w:uiPriority w:val="99"/>
    <w:rsid w:val="00461053"/>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461053"/>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rsid w:val="00461053"/>
    <w:rPr>
      <w:rFonts w:cs="Times New Roman"/>
    </w:rPr>
  </w:style>
  <w:style w:type="paragraph" w:styleId="BalloonText">
    <w:name w:val="Balloon Text"/>
    <w:basedOn w:val="Normal"/>
    <w:link w:val="BalloonTextChar"/>
    <w:uiPriority w:val="99"/>
    <w:semiHidden/>
    <w:rsid w:val="00461053"/>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99"/>
    <w:qFormat/>
    <w:rsid w:val="00461053"/>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185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39</Pages>
  <Words>7318</Words>
  <Characters>41714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48935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creator>localadmin</dc:creator>
  <cp:lastModifiedBy>Erb, Juliene</cp:lastModifiedBy>
  <cp:revision>8</cp:revision>
  <dcterms:created xsi:type="dcterms:W3CDTF">2011-05-09T13:47:00Z</dcterms:created>
  <dcterms:modified xsi:type="dcterms:W3CDTF">2020-02-03T14:58:00Z</dcterms:modified>
</cp:coreProperties>
</file>