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7571" w:rsidRPr="007C0536" w:rsidRDefault="00437571" w:rsidP="007C0536">
      <w:pPr>
        <w:pStyle w:val="Title"/>
        <w:tabs>
          <w:tab w:val="left" w:pos="4800"/>
        </w:tabs>
        <w:spacing w:line="240" w:lineRule="auto"/>
        <w:jc w:val="left"/>
        <w:rPr>
          <w:b w:val="0"/>
          <w:bCs w:val="0"/>
          <w:color w:val="000000"/>
          <w:sz w:val="48"/>
          <w:szCs w:val="48"/>
        </w:rPr>
      </w:pPr>
      <w:r w:rsidRPr="007C0536">
        <w:rPr>
          <w:rFonts w:ascii="Times New Roman" w:hAnsi="Times New Roman" w:cs="Times New Roman"/>
          <w:sz w:val="48"/>
          <w:szCs w:val="48"/>
        </w:rPr>
        <w:t>Chapter</w:t>
      </w:r>
      <w:r w:rsidRPr="007C0536">
        <w:rPr>
          <w:rFonts w:ascii="Times New Roman" w:hAnsi="Times New Roman" w:cs="Times New Roman"/>
          <w:b w:val="0"/>
          <w:bCs w:val="0"/>
          <w:sz w:val="48"/>
          <w:szCs w:val="48"/>
        </w:rPr>
        <w:t xml:space="preserve"> </w:t>
      </w:r>
      <w:r w:rsidR="00350ADC">
        <w:rPr>
          <w:rFonts w:ascii="Times New Roman" w:hAnsi="Times New Roman" w:cs="Times New Roman"/>
          <w:sz w:val="48"/>
          <w:szCs w:val="48"/>
        </w:rPr>
        <w:t>5</w:t>
      </w:r>
      <w:r w:rsidR="00214FA0">
        <w:rPr>
          <w:rFonts w:ascii="Times New Roman" w:hAnsi="Times New Roman" w:cs="Times New Roman"/>
          <w:sz w:val="48"/>
          <w:szCs w:val="48"/>
        </w:rPr>
        <w:t>5</w:t>
      </w:r>
      <w:r w:rsidRPr="007C0536">
        <w:rPr>
          <w:rFonts w:ascii="Times New Roman" w:hAnsi="Times New Roman" w:cs="Times New Roman"/>
          <w:sz w:val="48"/>
          <w:szCs w:val="48"/>
        </w:rPr>
        <w:t>: Prenatal Diagnosis of Congenital Anomalies</w:t>
      </w:r>
    </w:p>
    <w:p w:rsidR="00437571" w:rsidRDefault="00437571" w:rsidP="00C35379">
      <w:pPr>
        <w:pStyle w:val="WPDefaults"/>
        <w:spacing w:line="240" w:lineRule="auto"/>
        <w:rPr>
          <w:rFonts w:ascii="Times New Roman" w:hAnsi="Times New Roman" w:cs="Times New Roman"/>
        </w:rPr>
      </w:pPr>
    </w:p>
    <w:p w:rsidR="007C0536" w:rsidRDefault="007C0536" w:rsidP="00C35379">
      <w:pPr>
        <w:pStyle w:val="WPDefaults"/>
        <w:spacing w:line="240" w:lineRule="auto"/>
        <w:rPr>
          <w:rFonts w:ascii="Times New Roman" w:hAnsi="Times New Roman" w:cs="Times New Roman"/>
        </w:rPr>
      </w:pPr>
    </w:p>
    <w:p w:rsidR="00437571" w:rsidRDefault="00437571" w:rsidP="00C35379">
      <w:pPr>
        <w:pStyle w:val="WPDefaults"/>
        <w:spacing w:line="240" w:lineRule="auto"/>
        <w:rPr>
          <w:rFonts w:ascii="Times New Roman" w:hAnsi="Times New Roman" w:cs="Times New Roman"/>
          <w:b/>
          <w:bCs/>
        </w:rPr>
      </w:pPr>
      <w:r>
        <w:rPr>
          <w:rFonts w:ascii="Times New Roman" w:hAnsi="Times New Roman" w:cs="Times New Roman"/>
          <w:b/>
          <w:bCs/>
        </w:rPr>
        <w:t>KEY TERMS</w:t>
      </w:r>
    </w:p>
    <w:p w:rsidR="00C35379" w:rsidRDefault="00C35379" w:rsidP="00C35379">
      <w:pPr>
        <w:pStyle w:val="WPDefaults"/>
        <w:spacing w:line="240" w:lineRule="auto"/>
        <w:rPr>
          <w:rFonts w:ascii="Times New Roman" w:hAnsi="Times New Roman" w:cs="Times New Roman"/>
          <w:b/>
          <w:bCs/>
        </w:rPr>
      </w:pPr>
    </w:p>
    <w:p w:rsidR="00437571" w:rsidRDefault="00437571" w:rsidP="00437571">
      <w:pPr>
        <w:pStyle w:val="WPDefaults"/>
        <w:spacing w:line="480" w:lineRule="auto"/>
        <w:rPr>
          <w:rFonts w:ascii="Times New Roman" w:hAnsi="Times New Roman" w:cs="Times New Roman"/>
        </w:rPr>
      </w:pPr>
      <w:r>
        <w:rPr>
          <w:rFonts w:ascii="Times New Roman" w:hAnsi="Times New Roman" w:cs="Times New Roman"/>
        </w:rPr>
        <w:t>Alpha-fetoprotein (AFP)</w:t>
      </w:r>
    </w:p>
    <w:p w:rsidR="00437571" w:rsidRDefault="00437571" w:rsidP="00437571">
      <w:pPr>
        <w:pStyle w:val="WPDefaults"/>
        <w:spacing w:line="480" w:lineRule="auto"/>
        <w:rPr>
          <w:rFonts w:ascii="Times New Roman" w:hAnsi="Times New Roman" w:cs="Times New Roman"/>
        </w:rPr>
      </w:pPr>
      <w:r>
        <w:rPr>
          <w:rFonts w:ascii="Times New Roman" w:hAnsi="Times New Roman" w:cs="Times New Roman"/>
        </w:rPr>
        <w:t>Amniocentesis</w:t>
      </w:r>
    </w:p>
    <w:p w:rsidR="00437571" w:rsidRDefault="00437571" w:rsidP="00437571">
      <w:pPr>
        <w:pStyle w:val="WPDefaults"/>
        <w:spacing w:line="480" w:lineRule="auto"/>
        <w:rPr>
          <w:rFonts w:ascii="Times New Roman" w:hAnsi="Times New Roman" w:cs="Times New Roman"/>
        </w:rPr>
      </w:pPr>
      <w:r>
        <w:rPr>
          <w:rFonts w:ascii="Times New Roman" w:hAnsi="Times New Roman" w:cs="Times New Roman"/>
        </w:rPr>
        <w:t>Cystic hygroma</w:t>
      </w:r>
    </w:p>
    <w:p w:rsidR="00437571" w:rsidRDefault="00437571" w:rsidP="00437571">
      <w:pPr>
        <w:pStyle w:val="WPDefaults"/>
        <w:spacing w:line="480" w:lineRule="auto"/>
        <w:rPr>
          <w:rFonts w:ascii="Times New Roman" w:hAnsi="Times New Roman" w:cs="Times New Roman"/>
        </w:rPr>
      </w:pPr>
      <w:r>
        <w:rPr>
          <w:rFonts w:ascii="Times New Roman" w:hAnsi="Times New Roman" w:cs="Times New Roman"/>
        </w:rPr>
        <w:t>Hypertelorism</w:t>
      </w:r>
    </w:p>
    <w:p w:rsidR="00437571" w:rsidRDefault="00437571" w:rsidP="00437571">
      <w:pPr>
        <w:pStyle w:val="WPDefaults"/>
        <w:spacing w:line="480" w:lineRule="auto"/>
        <w:rPr>
          <w:rFonts w:ascii="Times New Roman" w:hAnsi="Times New Roman" w:cs="Times New Roman"/>
        </w:rPr>
      </w:pPr>
      <w:r>
        <w:rPr>
          <w:rFonts w:ascii="Times New Roman" w:hAnsi="Times New Roman" w:cs="Times New Roman"/>
        </w:rPr>
        <w:t>Hypoplasia</w:t>
      </w:r>
    </w:p>
    <w:p w:rsidR="00437571" w:rsidRDefault="00437571" w:rsidP="00437571">
      <w:pPr>
        <w:pStyle w:val="WPDefaults"/>
        <w:spacing w:line="480" w:lineRule="auto"/>
        <w:rPr>
          <w:rFonts w:ascii="Times New Roman" w:hAnsi="Times New Roman" w:cs="Times New Roman"/>
        </w:rPr>
      </w:pPr>
      <w:r>
        <w:rPr>
          <w:rFonts w:ascii="Times New Roman" w:hAnsi="Times New Roman" w:cs="Times New Roman"/>
        </w:rPr>
        <w:t>Hypotelorism</w:t>
      </w:r>
    </w:p>
    <w:p w:rsidR="00437571" w:rsidRDefault="00437571" w:rsidP="00437571">
      <w:pPr>
        <w:pStyle w:val="WPDefaults"/>
        <w:spacing w:line="480" w:lineRule="auto"/>
        <w:rPr>
          <w:rFonts w:ascii="Times New Roman" w:hAnsi="Times New Roman" w:cs="Times New Roman"/>
        </w:rPr>
      </w:pPr>
      <w:r>
        <w:rPr>
          <w:rFonts w:ascii="Times New Roman" w:hAnsi="Times New Roman" w:cs="Times New Roman"/>
        </w:rPr>
        <w:t>Intrauterine growth restriction (IUGR)</w:t>
      </w:r>
    </w:p>
    <w:p w:rsidR="00437571" w:rsidRDefault="00437571" w:rsidP="00437571">
      <w:pPr>
        <w:pStyle w:val="WPDefaults"/>
        <w:spacing w:line="480" w:lineRule="auto"/>
        <w:rPr>
          <w:rFonts w:ascii="Times New Roman" w:hAnsi="Times New Roman" w:cs="Times New Roman"/>
        </w:rPr>
      </w:pPr>
      <w:r>
        <w:rPr>
          <w:rFonts w:ascii="Times New Roman" w:hAnsi="Times New Roman" w:cs="Times New Roman"/>
        </w:rPr>
        <w:t>Micrognathia</w:t>
      </w:r>
    </w:p>
    <w:p w:rsidR="00437571" w:rsidRDefault="00437571" w:rsidP="00437571">
      <w:pPr>
        <w:pStyle w:val="WPDefaults"/>
        <w:spacing w:line="480" w:lineRule="auto"/>
        <w:rPr>
          <w:rFonts w:ascii="Times New Roman" w:hAnsi="Times New Roman" w:cs="Times New Roman"/>
        </w:rPr>
      </w:pPr>
      <w:r>
        <w:rPr>
          <w:rFonts w:ascii="Times New Roman" w:hAnsi="Times New Roman" w:cs="Times New Roman"/>
        </w:rPr>
        <w:t>Omphalocele</w:t>
      </w:r>
    </w:p>
    <w:p w:rsidR="00437571" w:rsidRDefault="00437571" w:rsidP="00437571">
      <w:pPr>
        <w:pStyle w:val="WPDefaults"/>
        <w:spacing w:line="480" w:lineRule="auto"/>
        <w:rPr>
          <w:rFonts w:ascii="Times New Roman" w:hAnsi="Times New Roman" w:cs="Times New Roman"/>
        </w:rPr>
      </w:pPr>
      <w:r>
        <w:rPr>
          <w:rFonts w:ascii="Times New Roman" w:hAnsi="Times New Roman" w:cs="Times New Roman"/>
        </w:rPr>
        <w:t>Polydactyly</w:t>
      </w:r>
    </w:p>
    <w:p w:rsidR="007C0536" w:rsidRDefault="00437571" w:rsidP="00437571">
      <w:pPr>
        <w:pStyle w:val="WPDefaults"/>
        <w:spacing w:line="480" w:lineRule="auto"/>
        <w:rPr>
          <w:rFonts w:ascii="Times New Roman" w:hAnsi="Times New Roman" w:cs="Times New Roman"/>
        </w:rPr>
      </w:pPr>
      <w:r>
        <w:rPr>
          <w:rFonts w:ascii="Times New Roman" w:hAnsi="Times New Roman" w:cs="Times New Roman"/>
        </w:rPr>
        <w:t>TORCH</w:t>
      </w:r>
    </w:p>
    <w:p w:rsidR="00437571" w:rsidRPr="004B4614" w:rsidRDefault="00437571" w:rsidP="00437571">
      <w:pPr>
        <w:pStyle w:val="WPDefaults"/>
        <w:spacing w:line="480" w:lineRule="auto"/>
        <w:rPr>
          <w:rFonts w:ascii="Times New Roman" w:hAnsi="Times New Roman" w:cs="Times New Roman"/>
          <w:b/>
          <w:bCs/>
        </w:rPr>
      </w:pPr>
      <w:r>
        <w:rPr>
          <w:rFonts w:ascii="Times New Roman" w:hAnsi="Times New Roman" w:cs="Times New Roman"/>
          <w:b/>
          <w:bCs/>
        </w:rPr>
        <w:t>LECTURE NOTES</w:t>
      </w:r>
    </w:p>
    <w:p w:rsidR="00A450B6" w:rsidRDefault="00A450B6" w:rsidP="00437571">
      <w:pPr>
        <w:pStyle w:val="WPDefaults"/>
        <w:spacing w:line="480" w:lineRule="auto"/>
        <w:rPr>
          <w:rFonts w:ascii="Times New Roman" w:hAnsi="Times New Roman" w:cs="Times New Roman"/>
          <w:b/>
          <w:bCs/>
        </w:rPr>
        <w:sectPr w:rsidR="00A450B6" w:rsidSect="004B4614">
          <w:footerReference w:type="default" r:id="rId7"/>
          <w:pgSz w:w="12240" w:h="15840"/>
          <w:pgMar w:top="1440" w:right="1800" w:bottom="1440" w:left="1800" w:header="720" w:footer="720" w:gutter="0"/>
          <w:pgNumType w:start="1"/>
          <w:cols w:space="720"/>
          <w:docGrid w:linePitch="360"/>
        </w:sectPr>
      </w:pPr>
    </w:p>
    <w:p w:rsidR="00437571" w:rsidRDefault="00437571" w:rsidP="00437571">
      <w:pPr>
        <w:pStyle w:val="WPDefaults"/>
        <w:spacing w:line="480" w:lineRule="auto"/>
        <w:rPr>
          <w:rFonts w:ascii="Times New Roman" w:hAnsi="Times New Roman" w:cs="Times New Roman"/>
          <w:b/>
          <w:bCs/>
        </w:rPr>
      </w:pPr>
      <w:r>
        <w:rPr>
          <w:rFonts w:ascii="Times New Roman" w:hAnsi="Times New Roman" w:cs="Times New Roman"/>
          <w:b/>
          <w:bCs/>
        </w:rPr>
        <w:t>Chromosomal Disorders</w:t>
      </w:r>
    </w:p>
    <w:p w:rsidR="00437571" w:rsidRDefault="00437571" w:rsidP="00437571">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Prenatal ultrasound has become the investigative tool for the obstetrician to access the developing fetus. It is likely that the fetus with an anomaly will be subjected to ultrasound at some time during pregnancy.</w:t>
      </w:r>
    </w:p>
    <w:p w:rsidR="00437571" w:rsidRDefault="00437571" w:rsidP="00437571">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 xml:space="preserve">The role of the sonographer is to screen for the unsuspected anomaly and study the fetus at risk for an anomaly. </w:t>
      </w:r>
    </w:p>
    <w:p w:rsidR="00437571" w:rsidRDefault="00437571" w:rsidP="00437571">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 xml:space="preserve">The benefits of the examination are greatest when the sonographer is adept at </w:t>
      </w:r>
      <w:r>
        <w:rPr>
          <w:rFonts w:ascii="Times New Roman" w:hAnsi="Times New Roman" w:cs="Times New Roman"/>
        </w:rPr>
        <w:lastRenderedPageBreak/>
        <w:t>detecting congenital anomalies and understand the cause, progression, and prognosis of the common congenital anomalies.</w:t>
      </w:r>
    </w:p>
    <w:p w:rsidR="00437571" w:rsidRDefault="00437571" w:rsidP="00437571">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ab/>
        <w:t>When a fetal anomaly is found antenatal, a multidisciplinary team approach to managing the fetus, mother, and family is preferable because the fetus may need special monitoring (e.g., serial ultrasound), delivery, and postnatal care, as well as surgery.</w:t>
      </w:r>
    </w:p>
    <w:p w:rsidR="00437571" w:rsidRDefault="00437571" w:rsidP="00437571">
      <w:pPr>
        <w:pStyle w:val="WPDefaults"/>
        <w:numPr>
          <w:ilvl w:val="0"/>
          <w:numId w:val="2"/>
        </w:numPr>
        <w:tabs>
          <w:tab w:val="clear" w:pos="0"/>
        </w:tabs>
        <w:spacing w:line="480" w:lineRule="auto"/>
        <w:rPr>
          <w:rFonts w:ascii="Times New Roman" w:hAnsi="Times New Roman" w:cs="Times New Roman"/>
        </w:rPr>
      </w:pPr>
      <w:r>
        <w:rPr>
          <w:rFonts w:ascii="Times New Roman" w:hAnsi="Times New Roman" w:cs="Times New Roman"/>
        </w:rPr>
        <w:t>This multidisciplinary team includes the:</w:t>
      </w:r>
    </w:p>
    <w:p w:rsidR="00437571" w:rsidRDefault="00437571" w:rsidP="00437571">
      <w:pPr>
        <w:pStyle w:val="WPDefaults"/>
        <w:numPr>
          <w:ilvl w:val="0"/>
          <w:numId w:val="3"/>
        </w:numPr>
        <w:tabs>
          <w:tab w:val="clear" w:pos="1080"/>
          <w:tab w:val="num" w:pos="1440"/>
        </w:tabs>
        <w:spacing w:line="480" w:lineRule="auto"/>
        <w:ind w:left="1440"/>
        <w:rPr>
          <w:rFonts w:ascii="Times New Roman" w:hAnsi="Times New Roman" w:cs="Times New Roman"/>
        </w:rPr>
      </w:pPr>
      <w:r>
        <w:rPr>
          <w:rFonts w:ascii="Times New Roman" w:hAnsi="Times New Roman" w:cs="Times New Roman"/>
        </w:rPr>
        <w:t>Perinatologist (maternal-fetal medicine specialist)</w:t>
      </w:r>
    </w:p>
    <w:p w:rsidR="00437571" w:rsidRDefault="00437571" w:rsidP="00437571">
      <w:pPr>
        <w:pStyle w:val="WPDefaults"/>
        <w:numPr>
          <w:ilvl w:val="0"/>
          <w:numId w:val="3"/>
        </w:numPr>
        <w:tabs>
          <w:tab w:val="clear" w:pos="1080"/>
          <w:tab w:val="num" w:pos="1440"/>
        </w:tabs>
        <w:spacing w:line="480" w:lineRule="auto"/>
        <w:ind w:left="1440"/>
        <w:rPr>
          <w:rFonts w:ascii="Times New Roman" w:hAnsi="Times New Roman" w:cs="Times New Roman"/>
        </w:rPr>
      </w:pPr>
      <w:r>
        <w:rPr>
          <w:rFonts w:ascii="Times New Roman" w:hAnsi="Times New Roman" w:cs="Times New Roman"/>
        </w:rPr>
        <w:t>Neonatologist (specialist for the critically ill infants)</w:t>
      </w:r>
    </w:p>
    <w:p w:rsidR="00437571" w:rsidRDefault="00437571" w:rsidP="00437571">
      <w:pPr>
        <w:pStyle w:val="WPDefaults"/>
        <w:numPr>
          <w:ilvl w:val="0"/>
          <w:numId w:val="3"/>
        </w:numPr>
        <w:tabs>
          <w:tab w:val="clear" w:pos="1080"/>
          <w:tab w:val="num" w:pos="1440"/>
        </w:tabs>
        <w:spacing w:line="480" w:lineRule="auto"/>
        <w:ind w:left="1440"/>
        <w:rPr>
          <w:rFonts w:ascii="Times New Roman" w:hAnsi="Times New Roman" w:cs="Times New Roman"/>
        </w:rPr>
      </w:pPr>
      <w:r>
        <w:rPr>
          <w:rFonts w:ascii="Times New Roman" w:hAnsi="Times New Roman" w:cs="Times New Roman"/>
        </w:rPr>
        <w:t>Sonologist, perinatal sonographer</w:t>
      </w:r>
    </w:p>
    <w:p w:rsidR="00437571" w:rsidRDefault="00437571" w:rsidP="00437571">
      <w:pPr>
        <w:pStyle w:val="WPDefaults"/>
        <w:numPr>
          <w:ilvl w:val="0"/>
          <w:numId w:val="3"/>
        </w:numPr>
        <w:tabs>
          <w:tab w:val="clear" w:pos="1080"/>
          <w:tab w:val="num" w:pos="1440"/>
        </w:tabs>
        <w:spacing w:line="480" w:lineRule="auto"/>
        <w:ind w:left="1440"/>
        <w:rPr>
          <w:rFonts w:ascii="Times New Roman" w:hAnsi="Times New Roman" w:cs="Times New Roman"/>
        </w:rPr>
      </w:pPr>
      <w:r>
        <w:rPr>
          <w:rFonts w:ascii="Times New Roman" w:hAnsi="Times New Roman" w:cs="Times New Roman"/>
        </w:rPr>
        <w:t>Pediatric surgeon</w:t>
      </w:r>
    </w:p>
    <w:p w:rsidR="00437571" w:rsidRDefault="00437571" w:rsidP="00437571">
      <w:pPr>
        <w:pStyle w:val="WPDefaults"/>
        <w:numPr>
          <w:ilvl w:val="0"/>
          <w:numId w:val="4"/>
        </w:numPr>
        <w:spacing w:line="480" w:lineRule="auto"/>
        <w:rPr>
          <w:rFonts w:ascii="Times New Roman" w:hAnsi="Times New Roman" w:cs="Times New Roman"/>
        </w:rPr>
      </w:pPr>
      <w:r>
        <w:rPr>
          <w:rFonts w:ascii="Times New Roman" w:hAnsi="Times New Roman" w:cs="Times New Roman"/>
        </w:rPr>
        <w:t>Other pediatric specialists: geneticist, obstetrician, perinatal and pediatric social workers, and other support personnel.</w:t>
      </w:r>
    </w:p>
    <w:p w:rsidR="00437571" w:rsidRDefault="00437571" w:rsidP="00437571">
      <w:pPr>
        <w:pStyle w:val="WPDefaults"/>
        <w:numPr>
          <w:ilvl w:val="0"/>
          <w:numId w:val="4"/>
        </w:numPr>
        <w:spacing w:line="480" w:lineRule="auto"/>
        <w:rPr>
          <w:rFonts w:ascii="Times New Roman" w:hAnsi="Times New Roman" w:cs="Times New Roman"/>
        </w:rPr>
      </w:pPr>
      <w:r>
        <w:rPr>
          <w:rFonts w:ascii="Times New Roman" w:hAnsi="Times New Roman" w:cs="Times New Roman"/>
        </w:rPr>
        <w:t>Once an anomaly is found, these specialists can work as a team to optimize clinical management, to prepare the patient and family for possible surgery, to provide the patient and family with emotional support, and plan for delivery.</w:t>
      </w:r>
    </w:p>
    <w:p w:rsidR="00437571" w:rsidRDefault="00437571" w:rsidP="00437571">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Most fetuses with major birth defects are delivered in perinatal regional centers where the specialized physicians, nurses, equipment, treatment, and postnatal surgery are available.</w:t>
      </w:r>
    </w:p>
    <w:p w:rsidR="00437571" w:rsidRDefault="00437571" w:rsidP="00437571">
      <w:pPr>
        <w:pStyle w:val="WPDefaults"/>
        <w:spacing w:line="480" w:lineRule="auto"/>
        <w:rPr>
          <w:rFonts w:ascii="Times New Roman" w:hAnsi="Times New Roman" w:cs="Times New Roman"/>
        </w:rPr>
      </w:pPr>
      <w:r>
        <w:rPr>
          <w:rFonts w:ascii="Times New Roman" w:hAnsi="Times New Roman" w:cs="Times New Roman"/>
          <w:b/>
          <w:bCs/>
        </w:rPr>
        <w:t>Genetic Testing</w:t>
      </w:r>
    </w:p>
    <w:p w:rsidR="00437571" w:rsidRDefault="00437571" w:rsidP="00437571">
      <w:pPr>
        <w:pStyle w:val="WPDefaults"/>
        <w:spacing w:line="480" w:lineRule="auto"/>
        <w:rPr>
          <w:rFonts w:ascii="Times New Roman" w:hAnsi="Times New Roman" w:cs="Times New Roman"/>
          <w:b/>
          <w:bCs/>
          <w:i/>
          <w:iCs/>
        </w:rPr>
      </w:pPr>
      <w:r>
        <w:rPr>
          <w:rFonts w:ascii="Times New Roman" w:hAnsi="Times New Roman" w:cs="Times New Roman"/>
          <w:b/>
          <w:bCs/>
          <w:i/>
          <w:iCs/>
        </w:rPr>
        <w:t>Chorionic Villus Sampling</w:t>
      </w:r>
    </w:p>
    <w:p w:rsidR="00437571" w:rsidRDefault="00437571" w:rsidP="00437571">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Chorionic villus sampling (CVS) is an ultrasound-directed biopsy of the placenta or chorionic villi (chorion frondosum).</w:t>
      </w:r>
    </w:p>
    <w:p w:rsidR="00437571" w:rsidRDefault="00437571" w:rsidP="00437571">
      <w:pPr>
        <w:pStyle w:val="WPDefaults"/>
        <w:numPr>
          <w:ilvl w:val="0"/>
          <w:numId w:val="5"/>
        </w:numPr>
        <w:tabs>
          <w:tab w:val="clear" w:pos="720"/>
          <w:tab w:val="num" w:pos="1080"/>
        </w:tabs>
        <w:spacing w:line="480" w:lineRule="auto"/>
        <w:ind w:left="1080"/>
        <w:rPr>
          <w:rFonts w:ascii="Times New Roman" w:hAnsi="Times New Roman" w:cs="Times New Roman"/>
        </w:rPr>
      </w:pPr>
      <w:r>
        <w:rPr>
          <w:rFonts w:ascii="Times New Roman" w:hAnsi="Times New Roman" w:cs="Times New Roman"/>
        </w:rPr>
        <w:lastRenderedPageBreak/>
        <w:t>The chorion frondosum is the active trophoblastic tissue that becomes the placenta.</w:t>
      </w:r>
    </w:p>
    <w:p w:rsidR="00437571" w:rsidRDefault="00437571" w:rsidP="00437571">
      <w:pPr>
        <w:pStyle w:val="WPDefaults"/>
        <w:numPr>
          <w:ilvl w:val="0"/>
          <w:numId w:val="5"/>
        </w:numPr>
        <w:tabs>
          <w:tab w:val="clear" w:pos="720"/>
          <w:tab w:val="num" w:pos="1080"/>
        </w:tabs>
        <w:spacing w:line="480" w:lineRule="auto"/>
        <w:ind w:left="1080"/>
        <w:rPr>
          <w:rFonts w:ascii="Times New Roman" w:hAnsi="Times New Roman" w:cs="Times New Roman"/>
        </w:rPr>
      </w:pPr>
      <w:r>
        <w:rPr>
          <w:rFonts w:ascii="Times New Roman" w:hAnsi="Times New Roman" w:cs="Times New Roman"/>
        </w:rPr>
        <w:t>Because the chorionic villi are fetal in origin, chromosomal abnormalities may be detected when cells from the villi are grown and analyzed.</w:t>
      </w:r>
    </w:p>
    <w:p w:rsidR="00437571" w:rsidRDefault="00437571" w:rsidP="00437571">
      <w:pPr>
        <w:pStyle w:val="WPDefaults"/>
        <w:numPr>
          <w:ilvl w:val="0"/>
          <w:numId w:val="5"/>
        </w:numPr>
        <w:tabs>
          <w:tab w:val="clear" w:pos="720"/>
          <w:tab w:val="num" w:pos="1080"/>
        </w:tabs>
        <w:spacing w:line="480" w:lineRule="auto"/>
        <w:ind w:left="1080"/>
        <w:rPr>
          <w:rFonts w:ascii="Times New Roman" w:hAnsi="Times New Roman" w:cs="Times New Roman"/>
        </w:rPr>
      </w:pPr>
      <w:r>
        <w:rPr>
          <w:rFonts w:ascii="Times New Roman" w:hAnsi="Times New Roman" w:cs="Times New Roman"/>
        </w:rPr>
        <w:t>Other conditions, such as biochemical or metabolic disorders, thalassemia, and sickle cell disease (hemoglobinopathies), also may be diagnosed using chronic villi.</w:t>
      </w:r>
    </w:p>
    <w:p w:rsidR="00437571" w:rsidRDefault="00437571" w:rsidP="00437571">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CVS is an alternative test used to obtain a fetal karyotype by the culturing of fetal cells, similar to amniocentesis</w:t>
      </w:r>
      <w:r w:rsidR="008F1163">
        <w:rPr>
          <w:rFonts w:ascii="Times New Roman" w:hAnsi="Times New Roman" w:cs="Times New Roman"/>
        </w:rPr>
        <w:t>.</w:t>
      </w:r>
    </w:p>
    <w:p w:rsidR="00437571" w:rsidRDefault="00437571" w:rsidP="00437571">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The advantage of CVS includes the following:</w:t>
      </w:r>
    </w:p>
    <w:p w:rsidR="00437571" w:rsidRDefault="00437571" w:rsidP="00437571">
      <w:pPr>
        <w:pStyle w:val="WPDefaults"/>
        <w:numPr>
          <w:ilvl w:val="0"/>
          <w:numId w:val="6"/>
        </w:numPr>
        <w:tabs>
          <w:tab w:val="clear" w:pos="720"/>
          <w:tab w:val="num" w:pos="1080"/>
        </w:tabs>
        <w:spacing w:line="480" w:lineRule="auto"/>
        <w:ind w:left="1080"/>
        <w:rPr>
          <w:rFonts w:ascii="Times New Roman" w:hAnsi="Times New Roman" w:cs="Times New Roman"/>
        </w:rPr>
      </w:pPr>
      <w:r>
        <w:rPr>
          <w:rFonts w:ascii="Times New Roman" w:hAnsi="Times New Roman" w:cs="Times New Roman"/>
        </w:rPr>
        <w:t>It is performed early in pregnancy (10 to 1</w:t>
      </w:r>
      <w:r w:rsidR="00357BD4">
        <w:rPr>
          <w:rFonts w:ascii="Times New Roman" w:hAnsi="Times New Roman" w:cs="Times New Roman"/>
        </w:rPr>
        <w:t>4</w:t>
      </w:r>
      <w:r>
        <w:rPr>
          <w:rFonts w:ascii="Times New Roman" w:hAnsi="Times New Roman" w:cs="Times New Roman"/>
        </w:rPr>
        <w:t xml:space="preserve"> weeks).</w:t>
      </w:r>
    </w:p>
    <w:p w:rsidR="00437571" w:rsidRDefault="00437571" w:rsidP="00437571">
      <w:pPr>
        <w:pStyle w:val="WPDefaults"/>
        <w:numPr>
          <w:ilvl w:val="0"/>
          <w:numId w:val="6"/>
        </w:numPr>
        <w:tabs>
          <w:tab w:val="clear" w:pos="720"/>
          <w:tab w:val="num" w:pos="1080"/>
        </w:tabs>
        <w:spacing w:line="480" w:lineRule="auto"/>
        <w:ind w:left="1080"/>
        <w:rPr>
          <w:rFonts w:ascii="Times New Roman" w:hAnsi="Times New Roman" w:cs="Times New Roman"/>
        </w:rPr>
      </w:pPr>
      <w:r>
        <w:rPr>
          <w:rFonts w:ascii="Times New Roman" w:hAnsi="Times New Roman" w:cs="Times New Roman"/>
        </w:rPr>
        <w:t>Results are available within 1 week.</w:t>
      </w:r>
    </w:p>
    <w:p w:rsidR="00437571" w:rsidRDefault="00437571" w:rsidP="00437571">
      <w:pPr>
        <w:pStyle w:val="WPDefaults"/>
        <w:numPr>
          <w:ilvl w:val="0"/>
          <w:numId w:val="6"/>
        </w:numPr>
        <w:tabs>
          <w:tab w:val="clear" w:pos="720"/>
          <w:tab w:val="num" w:pos="1080"/>
        </w:tabs>
        <w:spacing w:line="480" w:lineRule="auto"/>
        <w:ind w:left="1080"/>
        <w:rPr>
          <w:rFonts w:ascii="Times New Roman" w:hAnsi="Times New Roman" w:cs="Times New Roman"/>
        </w:rPr>
      </w:pPr>
      <w:r>
        <w:rPr>
          <w:rFonts w:ascii="Times New Roman" w:hAnsi="Times New Roman" w:cs="Times New Roman"/>
        </w:rPr>
        <w:t>Earlier results allow more options for parents.</w:t>
      </w:r>
    </w:p>
    <w:p w:rsidR="00437571" w:rsidRDefault="00437571" w:rsidP="00437571">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CVS is performed transcervically or transabdominally.</w:t>
      </w:r>
    </w:p>
    <w:p w:rsidR="00437571" w:rsidRDefault="00437571" w:rsidP="00437571">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Ultrasound performed before the actual procedure should aid in the following ways:</w:t>
      </w:r>
    </w:p>
    <w:p w:rsidR="00437571" w:rsidRDefault="00437571" w:rsidP="00437571">
      <w:pPr>
        <w:pStyle w:val="WPDefaults"/>
        <w:numPr>
          <w:ilvl w:val="0"/>
          <w:numId w:val="7"/>
        </w:numPr>
        <w:tabs>
          <w:tab w:val="clear" w:pos="720"/>
          <w:tab w:val="num" w:pos="1080"/>
        </w:tabs>
        <w:spacing w:line="480" w:lineRule="auto"/>
        <w:ind w:left="1080"/>
        <w:rPr>
          <w:rFonts w:ascii="Times New Roman" w:hAnsi="Times New Roman" w:cs="Times New Roman"/>
        </w:rPr>
      </w:pPr>
      <w:r>
        <w:rPr>
          <w:rFonts w:ascii="Times New Roman" w:hAnsi="Times New Roman" w:cs="Times New Roman"/>
        </w:rPr>
        <w:t>Determining the relationship between the lie of the uterus and cervix and path of the catheter. Bladder fullness influences this relationship. Filling or emptying of the bladder may be necessary to facilitate the catheter route.</w:t>
      </w:r>
    </w:p>
    <w:p w:rsidR="00437571" w:rsidRDefault="00437571" w:rsidP="00437571">
      <w:pPr>
        <w:pStyle w:val="WPDefaults"/>
        <w:numPr>
          <w:ilvl w:val="0"/>
          <w:numId w:val="7"/>
        </w:numPr>
        <w:tabs>
          <w:tab w:val="clear" w:pos="720"/>
          <w:tab w:val="num" w:pos="1080"/>
        </w:tabs>
        <w:spacing w:line="480" w:lineRule="auto"/>
        <w:ind w:left="1080"/>
        <w:rPr>
          <w:rFonts w:ascii="Times New Roman" w:hAnsi="Times New Roman" w:cs="Times New Roman"/>
        </w:rPr>
      </w:pPr>
      <w:r>
        <w:rPr>
          <w:rFonts w:ascii="Times New Roman" w:hAnsi="Times New Roman" w:cs="Times New Roman"/>
        </w:rPr>
        <w:t>Assess the fetus in terms of life, normal morphology, and age.</w:t>
      </w:r>
    </w:p>
    <w:p w:rsidR="00437571" w:rsidRDefault="00437571" w:rsidP="00437571">
      <w:pPr>
        <w:pStyle w:val="WPDefaults"/>
        <w:numPr>
          <w:ilvl w:val="0"/>
          <w:numId w:val="7"/>
        </w:numPr>
        <w:tabs>
          <w:tab w:val="clear" w:pos="720"/>
          <w:tab w:val="num" w:pos="1080"/>
        </w:tabs>
        <w:spacing w:line="480" w:lineRule="auto"/>
        <w:ind w:left="1080"/>
        <w:rPr>
          <w:rFonts w:ascii="Times New Roman" w:hAnsi="Times New Roman" w:cs="Times New Roman"/>
        </w:rPr>
      </w:pPr>
      <w:r>
        <w:rPr>
          <w:rFonts w:ascii="Times New Roman" w:hAnsi="Times New Roman" w:cs="Times New Roman"/>
        </w:rPr>
        <w:t>Identify uterine masses or potential problems that may interfere with passage of the catheter.</w:t>
      </w:r>
    </w:p>
    <w:p w:rsidR="00437571" w:rsidRDefault="00437571" w:rsidP="00437571">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 xml:space="preserve">Endovaginal CVS is performed in the dorsolithotomy position (pelvic </w:t>
      </w:r>
      <w:r>
        <w:rPr>
          <w:rFonts w:ascii="Times New Roman" w:hAnsi="Times New Roman" w:cs="Times New Roman"/>
        </w:rPr>
        <w:lastRenderedPageBreak/>
        <w:t>examination position).</w:t>
      </w:r>
    </w:p>
    <w:p w:rsidR="00437571" w:rsidRDefault="00437571" w:rsidP="00437571">
      <w:pPr>
        <w:pStyle w:val="WPDefaults"/>
        <w:numPr>
          <w:ilvl w:val="0"/>
          <w:numId w:val="8"/>
        </w:numPr>
        <w:tabs>
          <w:tab w:val="clear" w:pos="720"/>
          <w:tab w:val="num" w:pos="1080"/>
        </w:tabs>
        <w:spacing w:line="480" w:lineRule="auto"/>
        <w:ind w:left="1080"/>
        <w:rPr>
          <w:rFonts w:ascii="Times New Roman" w:hAnsi="Times New Roman" w:cs="Times New Roman"/>
        </w:rPr>
      </w:pPr>
      <w:r>
        <w:rPr>
          <w:rFonts w:ascii="Times New Roman" w:hAnsi="Times New Roman" w:cs="Times New Roman"/>
        </w:rPr>
        <w:t>The sonographer aids the obstetrician in determining the correct route to pass the catheter through the cervix to the placenta.</w:t>
      </w:r>
    </w:p>
    <w:p w:rsidR="00437571" w:rsidRDefault="00437571" w:rsidP="00437571">
      <w:pPr>
        <w:pStyle w:val="WPDefaults"/>
        <w:numPr>
          <w:ilvl w:val="0"/>
          <w:numId w:val="8"/>
        </w:numPr>
        <w:tabs>
          <w:tab w:val="clear" w:pos="720"/>
          <w:tab w:val="num" w:pos="1080"/>
        </w:tabs>
        <w:spacing w:line="480" w:lineRule="auto"/>
        <w:ind w:left="1080"/>
        <w:rPr>
          <w:rFonts w:ascii="Times New Roman" w:hAnsi="Times New Roman" w:cs="Times New Roman"/>
        </w:rPr>
      </w:pPr>
      <w:r>
        <w:rPr>
          <w:rFonts w:ascii="Times New Roman" w:hAnsi="Times New Roman" w:cs="Times New Roman"/>
        </w:rPr>
        <w:t>A guiding stylet is initially introduced to check uterine and placental position.</w:t>
      </w:r>
    </w:p>
    <w:p w:rsidR="00437571" w:rsidRDefault="00437571" w:rsidP="00437571">
      <w:pPr>
        <w:pStyle w:val="WPDefaults"/>
        <w:numPr>
          <w:ilvl w:val="0"/>
          <w:numId w:val="8"/>
        </w:numPr>
        <w:tabs>
          <w:tab w:val="clear" w:pos="720"/>
          <w:tab w:val="num" w:pos="1080"/>
        </w:tabs>
        <w:spacing w:line="480" w:lineRule="auto"/>
        <w:ind w:left="1080"/>
        <w:rPr>
          <w:rFonts w:ascii="Times New Roman" w:hAnsi="Times New Roman" w:cs="Times New Roman"/>
        </w:rPr>
      </w:pPr>
      <w:r>
        <w:rPr>
          <w:rFonts w:ascii="Times New Roman" w:hAnsi="Times New Roman" w:cs="Times New Roman"/>
        </w:rPr>
        <w:t>A flexible catheter is then introduced and directed into the placental tissue.</w:t>
      </w:r>
    </w:p>
    <w:p w:rsidR="00437571" w:rsidRDefault="00437571" w:rsidP="00437571">
      <w:pPr>
        <w:pStyle w:val="WPDefaults"/>
        <w:numPr>
          <w:ilvl w:val="0"/>
          <w:numId w:val="8"/>
        </w:numPr>
        <w:tabs>
          <w:tab w:val="clear" w:pos="720"/>
          <w:tab w:val="num" w:pos="1080"/>
        </w:tabs>
        <w:spacing w:line="480" w:lineRule="auto"/>
        <w:ind w:left="1080"/>
        <w:rPr>
          <w:rFonts w:ascii="Times New Roman" w:hAnsi="Times New Roman" w:cs="Times New Roman"/>
        </w:rPr>
      </w:pPr>
      <w:r>
        <w:rPr>
          <w:rFonts w:ascii="Times New Roman" w:hAnsi="Times New Roman" w:cs="Times New Roman"/>
        </w:rPr>
        <w:t>The placental cells are aspirated through the catheter.</w:t>
      </w:r>
    </w:p>
    <w:p w:rsidR="00437571" w:rsidRDefault="00437571" w:rsidP="00437571">
      <w:pPr>
        <w:pStyle w:val="WPDefaults"/>
        <w:numPr>
          <w:ilvl w:val="0"/>
          <w:numId w:val="8"/>
        </w:numPr>
        <w:tabs>
          <w:tab w:val="clear" w:pos="720"/>
          <w:tab w:val="num" w:pos="1080"/>
        </w:tabs>
        <w:spacing w:line="480" w:lineRule="auto"/>
        <w:ind w:left="1080"/>
        <w:rPr>
          <w:rFonts w:ascii="Times New Roman" w:hAnsi="Times New Roman" w:cs="Times New Roman"/>
        </w:rPr>
      </w:pPr>
      <w:r>
        <w:rPr>
          <w:rFonts w:ascii="Times New Roman" w:hAnsi="Times New Roman" w:cs="Times New Roman"/>
        </w:rPr>
        <w:t>The villi are collected in media-prepared syringes and immediately transported to the cytogenetics technician for analysis.</w:t>
      </w:r>
    </w:p>
    <w:p w:rsidR="00437571" w:rsidRDefault="00437571" w:rsidP="00437571">
      <w:pPr>
        <w:pStyle w:val="WPDefaults"/>
        <w:numPr>
          <w:ilvl w:val="0"/>
          <w:numId w:val="8"/>
        </w:numPr>
        <w:tabs>
          <w:tab w:val="clear" w:pos="720"/>
          <w:tab w:val="num" w:pos="1080"/>
        </w:tabs>
        <w:spacing w:line="480" w:lineRule="auto"/>
        <w:ind w:left="1080"/>
        <w:rPr>
          <w:rFonts w:ascii="Times New Roman" w:hAnsi="Times New Roman" w:cs="Times New Roman"/>
        </w:rPr>
      </w:pPr>
      <w:r>
        <w:rPr>
          <w:rFonts w:ascii="Times New Roman" w:hAnsi="Times New Roman" w:cs="Times New Roman"/>
        </w:rPr>
        <w:t>The sonographer should monitor the fetal heart rate and check for procedural bleeding.</w:t>
      </w:r>
    </w:p>
    <w:p w:rsidR="00437571" w:rsidRDefault="00437571" w:rsidP="00437571">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The transabdominal CVS approach entails using a special apparatus attached to the needle hub to permit adequate suction to withdraw the villi. The procedure is performed in a manner similar to amniocentesis.</w:t>
      </w:r>
    </w:p>
    <w:p w:rsidR="00437571" w:rsidRDefault="00437571" w:rsidP="00437571">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 xml:space="preserve">The risk of fetal loss because of CVS is approximately </w:t>
      </w:r>
      <w:r w:rsidR="00357BD4">
        <w:rPr>
          <w:rFonts w:ascii="Times New Roman" w:hAnsi="Times New Roman" w:cs="Times New Roman"/>
        </w:rPr>
        <w:t>0.5</w:t>
      </w:r>
      <w:r>
        <w:rPr>
          <w:rFonts w:ascii="Times New Roman" w:hAnsi="Times New Roman" w:cs="Times New Roman"/>
        </w:rPr>
        <w:t xml:space="preserve">% to </w:t>
      </w:r>
      <w:r w:rsidR="00357BD4">
        <w:rPr>
          <w:rFonts w:ascii="Times New Roman" w:hAnsi="Times New Roman" w:cs="Times New Roman"/>
        </w:rPr>
        <w:t>1.0</w:t>
      </w:r>
      <w:r>
        <w:rPr>
          <w:rFonts w:ascii="Times New Roman" w:hAnsi="Times New Roman" w:cs="Times New Roman"/>
        </w:rPr>
        <w:t>%.</w:t>
      </w:r>
    </w:p>
    <w:p w:rsidR="00437571" w:rsidRDefault="00437571" w:rsidP="00437571">
      <w:pPr>
        <w:pStyle w:val="WPDefaults"/>
        <w:numPr>
          <w:ilvl w:val="0"/>
          <w:numId w:val="9"/>
        </w:numPr>
        <w:tabs>
          <w:tab w:val="clear" w:pos="720"/>
          <w:tab w:val="num" w:pos="1080"/>
        </w:tabs>
        <w:spacing w:line="480" w:lineRule="auto"/>
        <w:ind w:left="1080"/>
        <w:rPr>
          <w:rFonts w:ascii="Times New Roman" w:hAnsi="Times New Roman" w:cs="Times New Roman"/>
        </w:rPr>
      </w:pPr>
      <w:r>
        <w:rPr>
          <w:rFonts w:ascii="Times New Roman" w:hAnsi="Times New Roman" w:cs="Times New Roman"/>
        </w:rPr>
        <w:t>There has been some association with limb-reduction defect</w:t>
      </w:r>
      <w:r w:rsidR="00357BD4">
        <w:rPr>
          <w:rFonts w:ascii="Times New Roman" w:hAnsi="Times New Roman" w:cs="Times New Roman"/>
        </w:rPr>
        <w:t>s when CVS is performed before 8</w:t>
      </w:r>
      <w:r>
        <w:rPr>
          <w:rFonts w:ascii="Times New Roman" w:hAnsi="Times New Roman" w:cs="Times New Roman"/>
        </w:rPr>
        <w:t xml:space="preserve"> weeks of gestation.</w:t>
      </w:r>
    </w:p>
    <w:p w:rsidR="00437571" w:rsidRDefault="00437571" w:rsidP="00437571">
      <w:pPr>
        <w:pStyle w:val="WPDefaults"/>
        <w:numPr>
          <w:ilvl w:val="0"/>
          <w:numId w:val="9"/>
        </w:numPr>
        <w:tabs>
          <w:tab w:val="clear" w:pos="720"/>
          <w:tab w:val="num" w:pos="1080"/>
        </w:tabs>
        <w:spacing w:line="480" w:lineRule="auto"/>
        <w:ind w:left="1080"/>
        <w:rPr>
          <w:rFonts w:ascii="Times New Roman" w:hAnsi="Times New Roman" w:cs="Times New Roman"/>
        </w:rPr>
      </w:pPr>
      <w:r>
        <w:rPr>
          <w:rFonts w:ascii="Times New Roman" w:hAnsi="Times New Roman" w:cs="Times New Roman"/>
        </w:rPr>
        <w:t>Rh</w:t>
      </w:r>
      <w:r>
        <w:rPr>
          <w:rFonts w:ascii="Times New Roman" w:hAnsi="Times New Roman" w:cs="Times New Roman"/>
          <w:vertAlign w:val="subscript"/>
        </w:rPr>
        <w:t>o</w:t>
      </w:r>
      <w:r>
        <w:rPr>
          <w:rFonts w:ascii="Times New Roman" w:hAnsi="Times New Roman" w:cs="Times New Roman"/>
        </w:rPr>
        <w:t>(D) immune globulin (Rh</w:t>
      </w:r>
      <w:r>
        <w:rPr>
          <w:rFonts w:ascii="Times New Roman" w:hAnsi="Times New Roman" w:cs="Times New Roman"/>
          <w:vertAlign w:val="subscript"/>
        </w:rPr>
        <w:t>o</w:t>
      </w:r>
      <w:r>
        <w:rPr>
          <w:rFonts w:ascii="Times New Roman" w:hAnsi="Times New Roman" w:cs="Times New Roman"/>
        </w:rPr>
        <w:t>Gam) should be administered to Rh-negative unsensitized women to prevent sensitization problems in subsequent pregnancies.</w:t>
      </w:r>
    </w:p>
    <w:p w:rsidR="00437571" w:rsidRDefault="00437571" w:rsidP="00437571">
      <w:pPr>
        <w:pStyle w:val="WPDefaults"/>
        <w:spacing w:line="480" w:lineRule="auto"/>
        <w:rPr>
          <w:rFonts w:ascii="Times New Roman" w:hAnsi="Times New Roman" w:cs="Times New Roman"/>
          <w:b/>
          <w:bCs/>
          <w:i/>
          <w:iCs/>
        </w:rPr>
      </w:pPr>
      <w:r>
        <w:rPr>
          <w:rFonts w:ascii="Times New Roman" w:hAnsi="Times New Roman" w:cs="Times New Roman"/>
          <w:b/>
          <w:bCs/>
          <w:i/>
          <w:iCs/>
        </w:rPr>
        <w:t>Amniocentesis</w:t>
      </w:r>
    </w:p>
    <w:p w:rsidR="00437571" w:rsidRDefault="00437571" w:rsidP="00437571">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Amniocentesis was first used as a technique to relieve polyhydramnios, predict Rh isoimmunization, and document fetal lung maturity.</w:t>
      </w:r>
    </w:p>
    <w:p w:rsidR="00437571" w:rsidRDefault="00437571" w:rsidP="00437571">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 xml:space="preserve">In the mid-1960s, amniocentesis was used to study fetal cells from amniotic fluid, </w:t>
      </w:r>
      <w:r>
        <w:rPr>
          <w:rFonts w:ascii="Times New Roman" w:hAnsi="Times New Roman" w:cs="Times New Roman"/>
        </w:rPr>
        <w:lastRenderedPageBreak/>
        <w:t>which allowed the analysis of fetal chromosomes.</w:t>
      </w:r>
    </w:p>
    <w:p w:rsidR="00357BD4" w:rsidRDefault="00437571" w:rsidP="00357BD4">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r>
      <w:r w:rsidR="00357BD4">
        <w:rPr>
          <w:rFonts w:ascii="Times New Roman" w:hAnsi="Times New Roman" w:cs="Times New Roman"/>
        </w:rPr>
        <w:t xml:space="preserve">Amniocentesis is a test offered to expectant patients who are at risk for chromosomal abnormality or biochemical disorder that may be prenatally detectable. </w:t>
      </w:r>
    </w:p>
    <w:p w:rsidR="00357BD4" w:rsidRDefault="00357BD4" w:rsidP="006E0613">
      <w:pPr>
        <w:pStyle w:val="WPDefaults"/>
        <w:numPr>
          <w:ilvl w:val="0"/>
          <w:numId w:val="45"/>
        </w:numPr>
        <w:tabs>
          <w:tab w:val="clear" w:pos="0"/>
        </w:tabs>
        <w:spacing w:line="480" w:lineRule="auto"/>
        <w:rPr>
          <w:rFonts w:ascii="Times New Roman" w:hAnsi="Times New Roman" w:cs="Times New Roman"/>
        </w:rPr>
      </w:pPr>
      <w:r>
        <w:rPr>
          <w:rFonts w:ascii="Times New Roman" w:hAnsi="Times New Roman" w:cs="Times New Roman"/>
        </w:rPr>
        <w:t>Results are typically available between 1 and 3 weeks; however if rapid results are desired, fluorescence in situ hybridization (FISH) provides a limited analysis within 24 hours for the most common chromosomal anomalies.</w:t>
      </w:r>
    </w:p>
    <w:p w:rsidR="00357BD4" w:rsidRDefault="00357BD4" w:rsidP="006E0613">
      <w:pPr>
        <w:pStyle w:val="WPDefaults"/>
        <w:numPr>
          <w:ilvl w:val="1"/>
          <w:numId w:val="45"/>
        </w:numPr>
        <w:tabs>
          <w:tab w:val="clear" w:pos="0"/>
        </w:tabs>
        <w:spacing w:line="480" w:lineRule="auto"/>
        <w:rPr>
          <w:rFonts w:ascii="Times New Roman" w:hAnsi="Times New Roman" w:cs="Times New Roman"/>
        </w:rPr>
      </w:pPr>
      <w:r>
        <w:rPr>
          <w:rFonts w:ascii="Times New Roman" w:hAnsi="Times New Roman" w:cs="Times New Roman"/>
        </w:rPr>
        <w:t>The FISH assay most commonly evaluates for numeric abnormalities of chromosomes 21, 13, 18, X and Y.</w:t>
      </w:r>
    </w:p>
    <w:p w:rsidR="00437571" w:rsidRDefault="00437571" w:rsidP="006E0613">
      <w:pPr>
        <w:pStyle w:val="WPDefaults"/>
        <w:numPr>
          <w:ilvl w:val="0"/>
          <w:numId w:val="45"/>
        </w:numPr>
        <w:tabs>
          <w:tab w:val="clear" w:pos="0"/>
        </w:tabs>
        <w:spacing w:line="480" w:lineRule="auto"/>
        <w:rPr>
          <w:rFonts w:ascii="Times New Roman" w:hAnsi="Times New Roman" w:cs="Times New Roman"/>
        </w:rPr>
      </w:pPr>
      <w:r>
        <w:rPr>
          <w:rFonts w:ascii="Times New Roman" w:hAnsi="Times New Roman" w:cs="Times New Roman"/>
        </w:rPr>
        <w:t>Advanced maternal age is a common reason for performing amniocentesis.</w:t>
      </w:r>
    </w:p>
    <w:p w:rsidR="00437571" w:rsidRDefault="00437571" w:rsidP="00437571">
      <w:pPr>
        <w:pStyle w:val="WPDefaults"/>
        <w:numPr>
          <w:ilvl w:val="0"/>
          <w:numId w:val="10"/>
        </w:numPr>
        <w:tabs>
          <w:tab w:val="clear" w:pos="1440"/>
          <w:tab w:val="num" w:pos="1080"/>
        </w:tabs>
        <w:spacing w:line="480" w:lineRule="auto"/>
        <w:ind w:left="1080"/>
        <w:rPr>
          <w:rFonts w:ascii="Times New Roman" w:hAnsi="Times New Roman" w:cs="Times New Roman"/>
        </w:rPr>
      </w:pPr>
      <w:r>
        <w:rPr>
          <w:rFonts w:ascii="Times New Roman" w:hAnsi="Times New Roman" w:cs="Times New Roman"/>
        </w:rPr>
        <w:t>All pregnant women are at risk for having a child with a chromosomal defect, but the risk is greater in a woman of advanced maternal age.</w:t>
      </w:r>
    </w:p>
    <w:p w:rsidR="00437571" w:rsidRDefault="00437571" w:rsidP="00437571">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Other indications for genetic amniocentesis include a history of a balance rearrangement in a parent or previous child with a chromosomal abnormality, a history of an unexplained abnormal AFP level or abnormal triple screen, and a fetus with a congenital anomaly.</w:t>
      </w:r>
    </w:p>
    <w:p w:rsidR="00437571" w:rsidRDefault="00437571" w:rsidP="00437571">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 xml:space="preserve">Amniocentesis for genetic reasons is ideally performed at 15 to </w:t>
      </w:r>
      <w:r w:rsidR="00357BD4">
        <w:rPr>
          <w:rFonts w:ascii="Times New Roman" w:hAnsi="Times New Roman" w:cs="Times New Roman"/>
        </w:rPr>
        <w:t>20</w:t>
      </w:r>
      <w:r>
        <w:rPr>
          <w:rFonts w:ascii="Times New Roman" w:hAnsi="Times New Roman" w:cs="Times New Roman"/>
        </w:rPr>
        <w:t xml:space="preserve"> weeks of gestation. Amniocentesis may be done as early as 12 weeks but may lead to the development of fetal scoliosis or clubfoot secondary to the reduced amount of amniotic fluid.</w:t>
      </w:r>
    </w:p>
    <w:p w:rsidR="00437571" w:rsidRDefault="00437571" w:rsidP="00437571">
      <w:pPr>
        <w:pStyle w:val="WPDefaults"/>
        <w:numPr>
          <w:ilvl w:val="0"/>
          <w:numId w:val="11"/>
        </w:numPr>
        <w:tabs>
          <w:tab w:val="clear" w:pos="720"/>
          <w:tab w:val="num" w:pos="1080"/>
        </w:tabs>
        <w:spacing w:line="480" w:lineRule="auto"/>
        <w:ind w:left="1080"/>
        <w:rPr>
          <w:rFonts w:ascii="Times New Roman" w:hAnsi="Times New Roman" w:cs="Times New Roman"/>
        </w:rPr>
      </w:pPr>
      <w:r>
        <w:rPr>
          <w:rFonts w:ascii="Times New Roman" w:hAnsi="Times New Roman" w:cs="Times New Roman"/>
        </w:rPr>
        <w:t>The rate of miscarriage in early amniocentesis is unknown.</w:t>
      </w:r>
    </w:p>
    <w:p w:rsidR="00437571" w:rsidRDefault="00437571" w:rsidP="00437571">
      <w:pPr>
        <w:pStyle w:val="WPDefaults"/>
        <w:numPr>
          <w:ilvl w:val="0"/>
          <w:numId w:val="11"/>
        </w:numPr>
        <w:tabs>
          <w:tab w:val="clear" w:pos="720"/>
          <w:tab w:val="num" w:pos="1080"/>
        </w:tabs>
        <w:spacing w:line="480" w:lineRule="auto"/>
        <w:ind w:left="1080"/>
        <w:rPr>
          <w:rFonts w:ascii="Times New Roman" w:hAnsi="Times New Roman" w:cs="Times New Roman"/>
        </w:rPr>
      </w:pPr>
      <w:r>
        <w:rPr>
          <w:rFonts w:ascii="Times New Roman" w:hAnsi="Times New Roman" w:cs="Times New Roman"/>
        </w:rPr>
        <w:t>Amniocentesis performed beyond 20 weeks of gestation is possible but may be associated with poor cell growth.</w:t>
      </w:r>
    </w:p>
    <w:p w:rsidR="00437571" w:rsidRDefault="00437571" w:rsidP="00437571">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lastRenderedPageBreak/>
        <w:sym w:font="Symbol" w:char="F0B7"/>
      </w:r>
      <w:r>
        <w:rPr>
          <w:rFonts w:ascii="Times New Roman" w:hAnsi="Times New Roman" w:cs="Times New Roman"/>
        </w:rPr>
        <w:t xml:space="preserve"> </w:t>
      </w:r>
      <w:r>
        <w:rPr>
          <w:rFonts w:ascii="Times New Roman" w:hAnsi="Times New Roman" w:cs="Times New Roman"/>
        </w:rPr>
        <w:tab/>
        <w:t>The amniocentesis procedure should include a fetal survey to exclude congenital anomalies. A fetal examination should be performed, and targeted areas of anatomy should be documented to exclude the physical features that would suggest a chromosomal anomaly (e.g., hand clenching, hypoplasia of the fifth middle phalanx, choroid plexus cysts, ventriculomegaly, thickened nuchal fold, cardiac anomalies, omphalocele, spina bifida, or foot anomalies).</w:t>
      </w:r>
    </w:p>
    <w:p w:rsidR="00437571" w:rsidRDefault="00437571" w:rsidP="00437571">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The sonographer will also assist the physician in the amniocentesis procedure.</w:t>
      </w:r>
    </w:p>
    <w:p w:rsidR="00437571" w:rsidRDefault="00437571" w:rsidP="00437571">
      <w:pPr>
        <w:pStyle w:val="WPDefaults"/>
        <w:numPr>
          <w:ilvl w:val="0"/>
          <w:numId w:val="12"/>
        </w:numPr>
        <w:tabs>
          <w:tab w:val="clear" w:pos="1440"/>
          <w:tab w:val="num" w:pos="1080"/>
        </w:tabs>
        <w:spacing w:line="480" w:lineRule="auto"/>
        <w:ind w:left="1080"/>
        <w:rPr>
          <w:rFonts w:ascii="Times New Roman" w:hAnsi="Times New Roman" w:cs="Times New Roman"/>
        </w:rPr>
      </w:pPr>
      <w:r>
        <w:rPr>
          <w:rFonts w:ascii="Times New Roman" w:hAnsi="Times New Roman" w:cs="Times New Roman"/>
        </w:rPr>
        <w:t>The optimal collection site for amniotic fluid should be away from the fetus, away from the central portion of the placenta, away from the umbilical cord, and near the maternal midline to avoid the maternal uterine vessels.</w:t>
      </w:r>
    </w:p>
    <w:p w:rsidR="00437571" w:rsidRDefault="00437571" w:rsidP="00437571">
      <w:pPr>
        <w:pStyle w:val="WPDefaults"/>
        <w:spacing w:line="480" w:lineRule="auto"/>
        <w:rPr>
          <w:rFonts w:ascii="Times New Roman" w:hAnsi="Times New Roman" w:cs="Times New Roman"/>
          <w:b/>
          <w:bCs/>
          <w:i/>
          <w:iCs/>
        </w:rPr>
      </w:pPr>
      <w:r>
        <w:rPr>
          <w:rFonts w:ascii="Times New Roman" w:hAnsi="Times New Roman" w:cs="Times New Roman"/>
          <w:b/>
          <w:bCs/>
          <w:i/>
          <w:iCs/>
        </w:rPr>
        <w:t xml:space="preserve">Technique of Genetic Amniocentesis </w:t>
      </w:r>
    </w:p>
    <w:p w:rsidR="00437571" w:rsidRDefault="00437571" w:rsidP="00437571">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Ultrasound-monitored amniocentesis is a technique that allows the continuous monitoring of the needle during the amniocentesis procedure.</w:t>
      </w:r>
    </w:p>
    <w:p w:rsidR="00437571" w:rsidRDefault="00437571" w:rsidP="00437571">
      <w:pPr>
        <w:pStyle w:val="WPDefaults"/>
        <w:numPr>
          <w:ilvl w:val="0"/>
          <w:numId w:val="12"/>
        </w:numPr>
        <w:tabs>
          <w:tab w:val="clear" w:pos="1440"/>
          <w:tab w:val="num" w:pos="1080"/>
        </w:tabs>
        <w:spacing w:line="480" w:lineRule="auto"/>
        <w:ind w:left="1080"/>
        <w:rPr>
          <w:rFonts w:ascii="Times New Roman" w:hAnsi="Times New Roman" w:cs="Times New Roman"/>
        </w:rPr>
      </w:pPr>
      <w:r>
        <w:rPr>
          <w:rFonts w:ascii="Times New Roman" w:hAnsi="Times New Roman" w:cs="Times New Roman"/>
        </w:rPr>
        <w:t>The maternal skin is prepared with a povidone-iodine solution.</w:t>
      </w:r>
    </w:p>
    <w:p w:rsidR="00437571" w:rsidRDefault="00437571" w:rsidP="00437571">
      <w:pPr>
        <w:pStyle w:val="WPDefaults"/>
        <w:numPr>
          <w:ilvl w:val="0"/>
          <w:numId w:val="12"/>
        </w:numPr>
        <w:tabs>
          <w:tab w:val="clear" w:pos="1440"/>
          <w:tab w:val="num" w:pos="1080"/>
        </w:tabs>
        <w:spacing w:line="480" w:lineRule="auto"/>
        <w:ind w:left="1080"/>
        <w:rPr>
          <w:rFonts w:ascii="Times New Roman" w:hAnsi="Times New Roman" w:cs="Times New Roman"/>
        </w:rPr>
      </w:pPr>
      <w:r>
        <w:rPr>
          <w:rFonts w:ascii="Times New Roman" w:hAnsi="Times New Roman" w:cs="Times New Roman"/>
        </w:rPr>
        <w:t>The transducer is placed in a sterile cover or sterile glove to allow monitoring on the sterile field during the procedure.</w:t>
      </w:r>
    </w:p>
    <w:p w:rsidR="00437571" w:rsidRDefault="00437571" w:rsidP="00437571">
      <w:pPr>
        <w:pStyle w:val="WPDefaults"/>
        <w:numPr>
          <w:ilvl w:val="0"/>
          <w:numId w:val="12"/>
        </w:numPr>
        <w:tabs>
          <w:tab w:val="clear" w:pos="1440"/>
          <w:tab w:val="num" w:pos="1080"/>
        </w:tabs>
        <w:spacing w:line="480" w:lineRule="auto"/>
        <w:ind w:left="1080"/>
        <w:rPr>
          <w:rFonts w:ascii="Times New Roman" w:hAnsi="Times New Roman" w:cs="Times New Roman"/>
        </w:rPr>
      </w:pPr>
      <w:r>
        <w:rPr>
          <w:rFonts w:ascii="Times New Roman" w:hAnsi="Times New Roman" w:cs="Times New Roman"/>
        </w:rPr>
        <w:t>Sterile coupling gel may be applied to the maternal skin to ensure good transmission of the sound beam.</w:t>
      </w:r>
    </w:p>
    <w:p w:rsidR="00437571" w:rsidRDefault="00437571" w:rsidP="00437571">
      <w:pPr>
        <w:pStyle w:val="WPDefaults"/>
        <w:numPr>
          <w:ilvl w:val="0"/>
          <w:numId w:val="12"/>
        </w:numPr>
        <w:tabs>
          <w:tab w:val="clear" w:pos="1440"/>
          <w:tab w:val="num" w:pos="1080"/>
        </w:tabs>
        <w:spacing w:line="480" w:lineRule="auto"/>
        <w:ind w:left="1080"/>
        <w:rPr>
          <w:rFonts w:ascii="Times New Roman" w:hAnsi="Times New Roman" w:cs="Times New Roman"/>
        </w:rPr>
      </w:pPr>
      <w:r>
        <w:rPr>
          <w:rFonts w:ascii="Times New Roman" w:hAnsi="Times New Roman" w:cs="Times New Roman"/>
        </w:rPr>
        <w:t>The amniocentesis site is rescanned to confirm the amniotic pocket, and then the site and pathway for the introduction of the needle is determined.</w:t>
      </w:r>
    </w:p>
    <w:p w:rsidR="00437571" w:rsidRDefault="00437571" w:rsidP="00437571">
      <w:pPr>
        <w:pStyle w:val="WPDefaults"/>
        <w:numPr>
          <w:ilvl w:val="0"/>
          <w:numId w:val="12"/>
        </w:numPr>
        <w:tabs>
          <w:tab w:val="clear" w:pos="1440"/>
          <w:tab w:val="num" w:pos="1080"/>
        </w:tabs>
        <w:spacing w:line="480" w:lineRule="auto"/>
        <w:ind w:left="1080"/>
        <w:rPr>
          <w:rFonts w:ascii="Times New Roman" w:hAnsi="Times New Roman" w:cs="Times New Roman"/>
        </w:rPr>
      </w:pPr>
      <w:r>
        <w:rPr>
          <w:rFonts w:ascii="Times New Roman" w:hAnsi="Times New Roman" w:cs="Times New Roman"/>
        </w:rPr>
        <w:t>The distance to the amniotic fluid may be measured with electronic calipers, which may be useful in obese patients in whom a longer needle may be necessary.</w:t>
      </w:r>
    </w:p>
    <w:p w:rsidR="00437571" w:rsidRDefault="00437571" w:rsidP="00437571">
      <w:pPr>
        <w:pStyle w:val="WPDefaults"/>
        <w:numPr>
          <w:ilvl w:val="0"/>
          <w:numId w:val="12"/>
        </w:numPr>
        <w:tabs>
          <w:tab w:val="clear" w:pos="1440"/>
          <w:tab w:val="num" w:pos="1080"/>
        </w:tabs>
        <w:spacing w:line="480" w:lineRule="auto"/>
        <w:ind w:left="1080"/>
        <w:rPr>
          <w:rFonts w:ascii="Times New Roman" w:hAnsi="Times New Roman" w:cs="Times New Roman"/>
        </w:rPr>
      </w:pPr>
      <w:r>
        <w:rPr>
          <w:rFonts w:ascii="Times New Roman" w:hAnsi="Times New Roman" w:cs="Times New Roman"/>
        </w:rPr>
        <w:lastRenderedPageBreak/>
        <w:t>On successful identification of the amniocentesis site, a finger is placed between the transducer and skin to produce an acoustic shadow.</w:t>
      </w:r>
    </w:p>
    <w:p w:rsidR="00437571" w:rsidRDefault="00437571" w:rsidP="00437571">
      <w:pPr>
        <w:pStyle w:val="WPDefaults"/>
        <w:numPr>
          <w:ilvl w:val="0"/>
          <w:numId w:val="12"/>
        </w:numPr>
        <w:tabs>
          <w:tab w:val="clear" w:pos="1440"/>
          <w:tab w:val="num" w:pos="1080"/>
        </w:tabs>
        <w:spacing w:line="480" w:lineRule="auto"/>
        <w:ind w:left="1080"/>
        <w:rPr>
          <w:rFonts w:ascii="Times New Roman" w:hAnsi="Times New Roman" w:cs="Times New Roman"/>
        </w:rPr>
      </w:pPr>
      <w:r>
        <w:rPr>
          <w:rFonts w:ascii="Times New Roman" w:hAnsi="Times New Roman" w:cs="Times New Roman"/>
        </w:rPr>
        <w:t>The needle is then inserted under continuous ultrasound observation.</w:t>
      </w:r>
    </w:p>
    <w:p w:rsidR="00437571" w:rsidRDefault="00437571" w:rsidP="00437571">
      <w:pPr>
        <w:pStyle w:val="WPDefaults"/>
        <w:numPr>
          <w:ilvl w:val="0"/>
          <w:numId w:val="12"/>
        </w:numPr>
        <w:tabs>
          <w:tab w:val="clear" w:pos="1440"/>
          <w:tab w:val="num" w:pos="1080"/>
        </w:tabs>
        <w:spacing w:line="480" w:lineRule="auto"/>
        <w:ind w:left="1080"/>
        <w:rPr>
          <w:rFonts w:ascii="Times New Roman" w:hAnsi="Times New Roman" w:cs="Times New Roman"/>
        </w:rPr>
      </w:pPr>
      <w:r>
        <w:rPr>
          <w:rFonts w:ascii="Times New Roman" w:hAnsi="Times New Roman" w:cs="Times New Roman"/>
        </w:rPr>
        <w:t>Inserting the needle in a plane perpendicular to the transducer will allow for a bright reflection of the needle tip, so that it can be easily observed at the edge of the uterine wall and then as it punctures the uterine cavity.</w:t>
      </w:r>
    </w:p>
    <w:p w:rsidR="00437571" w:rsidRDefault="00437571" w:rsidP="00437571">
      <w:pPr>
        <w:pStyle w:val="WPDefaults"/>
        <w:numPr>
          <w:ilvl w:val="0"/>
          <w:numId w:val="12"/>
        </w:numPr>
        <w:tabs>
          <w:tab w:val="clear" w:pos="1440"/>
          <w:tab w:val="num" w:pos="1080"/>
        </w:tabs>
        <w:spacing w:line="480" w:lineRule="auto"/>
        <w:ind w:left="1080"/>
        <w:rPr>
          <w:rFonts w:ascii="Times New Roman" w:hAnsi="Times New Roman" w:cs="Times New Roman"/>
        </w:rPr>
      </w:pPr>
      <w:r>
        <w:rPr>
          <w:rFonts w:ascii="Times New Roman" w:hAnsi="Times New Roman" w:cs="Times New Roman"/>
        </w:rPr>
        <w:t>When incorrectly directed, the needle may be repositioned.</w:t>
      </w:r>
    </w:p>
    <w:p w:rsidR="00437571" w:rsidRDefault="00437571" w:rsidP="00437571">
      <w:pPr>
        <w:pStyle w:val="WPDefaults"/>
        <w:tabs>
          <w:tab w:val="clear" w:pos="0"/>
          <w:tab w:val="clear" w:pos="144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Amniotic fluid is aspirated through a syringe connected to the needle hub.</w:t>
      </w:r>
    </w:p>
    <w:p w:rsidR="00437571" w:rsidRDefault="00437571" w:rsidP="00437571">
      <w:pPr>
        <w:pStyle w:val="WPDefaults"/>
        <w:numPr>
          <w:ilvl w:val="0"/>
          <w:numId w:val="12"/>
        </w:numPr>
        <w:tabs>
          <w:tab w:val="clear" w:pos="1440"/>
          <w:tab w:val="num" w:pos="1080"/>
        </w:tabs>
        <w:spacing w:line="480" w:lineRule="auto"/>
        <w:ind w:left="1080"/>
        <w:rPr>
          <w:rFonts w:ascii="Times New Roman" w:hAnsi="Times New Roman" w:cs="Times New Roman"/>
        </w:rPr>
      </w:pPr>
      <w:r>
        <w:rPr>
          <w:rFonts w:ascii="Times New Roman" w:hAnsi="Times New Roman" w:cs="Times New Roman"/>
        </w:rPr>
        <w:t>The first few millimeters of fluid should be discarded to avoid contamination.</w:t>
      </w:r>
    </w:p>
    <w:p w:rsidR="00437571" w:rsidRDefault="00437571" w:rsidP="00437571">
      <w:pPr>
        <w:pStyle w:val="WPDefaults"/>
        <w:numPr>
          <w:ilvl w:val="0"/>
          <w:numId w:val="12"/>
        </w:numPr>
        <w:tabs>
          <w:tab w:val="clear" w:pos="1440"/>
          <w:tab w:val="num" w:pos="1080"/>
        </w:tabs>
        <w:spacing w:line="480" w:lineRule="auto"/>
        <w:ind w:left="1080"/>
        <w:rPr>
          <w:rFonts w:ascii="Times New Roman" w:hAnsi="Times New Roman" w:cs="Times New Roman"/>
        </w:rPr>
      </w:pPr>
      <w:r>
        <w:rPr>
          <w:rFonts w:ascii="Times New Roman" w:hAnsi="Times New Roman" w:cs="Times New Roman"/>
        </w:rPr>
        <w:t xml:space="preserve">Between 20 and 30 ml of amniotic fluid will be collected for chromosomal analysis and AFP evaluation. </w:t>
      </w:r>
    </w:p>
    <w:p w:rsidR="00437571" w:rsidRDefault="00437571" w:rsidP="00437571">
      <w:pPr>
        <w:pStyle w:val="WPDefaults"/>
        <w:numPr>
          <w:ilvl w:val="0"/>
          <w:numId w:val="12"/>
        </w:numPr>
        <w:tabs>
          <w:tab w:val="clear" w:pos="1440"/>
          <w:tab w:val="num" w:pos="1080"/>
        </w:tabs>
        <w:spacing w:line="480" w:lineRule="auto"/>
        <w:ind w:left="1080"/>
        <w:rPr>
          <w:rFonts w:ascii="Times New Roman" w:hAnsi="Times New Roman" w:cs="Times New Roman"/>
        </w:rPr>
      </w:pPr>
      <w:r>
        <w:rPr>
          <w:rFonts w:ascii="Times New Roman" w:hAnsi="Times New Roman" w:cs="Times New Roman"/>
        </w:rPr>
        <w:t>In advanced pregnancies, additional amniotic fluid may be required.</w:t>
      </w:r>
    </w:p>
    <w:p w:rsidR="00437571" w:rsidRDefault="00437571" w:rsidP="00437571">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When amniocentesis is performed because of a known fetal anomaly, acetylcholinesterase and viral studies (TORCH titers) may be ordered.</w:t>
      </w:r>
    </w:p>
    <w:p w:rsidR="00437571" w:rsidRDefault="00437571" w:rsidP="00437571">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After aspiration of amniotic fluid, the needle is removed under sonographic guidance from the uterus.</w:t>
      </w:r>
    </w:p>
    <w:p w:rsidR="00437571" w:rsidRDefault="00437571" w:rsidP="00437571">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After the amniocentesis has been completed, fetal cardiac activity should be identified and documented.</w:t>
      </w:r>
    </w:p>
    <w:p w:rsidR="00437571" w:rsidRDefault="00437571" w:rsidP="00437571">
      <w:pPr>
        <w:pStyle w:val="WPDefaults"/>
        <w:numPr>
          <w:ilvl w:val="0"/>
          <w:numId w:val="13"/>
        </w:numPr>
        <w:tabs>
          <w:tab w:val="clear" w:pos="720"/>
          <w:tab w:val="num" w:pos="1080"/>
        </w:tabs>
        <w:spacing w:line="480" w:lineRule="auto"/>
        <w:ind w:left="1080"/>
        <w:rPr>
          <w:rFonts w:ascii="Times New Roman" w:hAnsi="Times New Roman" w:cs="Times New Roman"/>
        </w:rPr>
      </w:pPr>
      <w:r>
        <w:rPr>
          <w:rFonts w:ascii="Times New Roman" w:hAnsi="Times New Roman" w:cs="Times New Roman"/>
        </w:rPr>
        <w:t>If the placenta has been traversed, the site should be monitored for bleeding.</w:t>
      </w:r>
    </w:p>
    <w:p w:rsidR="00437571" w:rsidRDefault="00437571" w:rsidP="00437571">
      <w:pPr>
        <w:pStyle w:val="WPDefaults"/>
        <w:numPr>
          <w:ilvl w:val="0"/>
          <w:numId w:val="13"/>
        </w:numPr>
        <w:tabs>
          <w:tab w:val="clear" w:pos="720"/>
          <w:tab w:val="num" w:pos="1080"/>
        </w:tabs>
        <w:spacing w:line="480" w:lineRule="auto"/>
        <w:ind w:left="1080"/>
        <w:rPr>
          <w:rFonts w:ascii="Times New Roman" w:hAnsi="Times New Roman" w:cs="Times New Roman"/>
        </w:rPr>
      </w:pPr>
      <w:r>
        <w:rPr>
          <w:rFonts w:ascii="Times New Roman" w:hAnsi="Times New Roman" w:cs="Times New Roman"/>
        </w:rPr>
        <w:t>The use of videotaping can allow for continuous recording and documentation of the fetal examination and the amniocentesis and post amniocentesis ultrasound evaluation.</w:t>
      </w:r>
    </w:p>
    <w:p w:rsidR="00437571" w:rsidRPr="000B5BCA" w:rsidRDefault="00437571" w:rsidP="00437571">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 xml:space="preserve">The continuous monitoring with ultrasound during amniocentesis is invaluable in </w:t>
      </w:r>
      <w:r>
        <w:rPr>
          <w:rFonts w:ascii="Times New Roman" w:hAnsi="Times New Roman" w:cs="Times New Roman"/>
        </w:rPr>
        <w:lastRenderedPageBreak/>
        <w:t>cases of oligohydramnios, anterior placental position, and premature rupture of membranes. Ultrasound imaging can help achieve a successful amniocentesis when only small pockets of fluid are available.</w:t>
      </w:r>
    </w:p>
    <w:p w:rsidR="00437571" w:rsidRDefault="00437571" w:rsidP="00437571">
      <w:pPr>
        <w:pStyle w:val="WPDefaults"/>
        <w:spacing w:line="480" w:lineRule="auto"/>
        <w:rPr>
          <w:rFonts w:ascii="Times New Roman" w:hAnsi="Times New Roman" w:cs="Times New Roman"/>
        </w:rPr>
      </w:pPr>
      <w:r>
        <w:rPr>
          <w:rFonts w:ascii="Times New Roman" w:hAnsi="Times New Roman" w:cs="Times New Roman"/>
          <w:b/>
          <w:bCs/>
          <w:i/>
          <w:iCs/>
        </w:rPr>
        <w:t>Genetic Amniocentesis and Multiple Gestations</w:t>
      </w:r>
    </w:p>
    <w:p w:rsidR="00437571" w:rsidRDefault="00437571" w:rsidP="00437571">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Amniocentesis in multiple gestations warrants special consideration.</w:t>
      </w:r>
    </w:p>
    <w:p w:rsidR="00437571" w:rsidRDefault="00437571" w:rsidP="00437571">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Preliminary sonographic examination for each fetus should be performed to include a survey of fetal anatomy and growth profiles.</w:t>
      </w:r>
    </w:p>
    <w:p w:rsidR="00437571" w:rsidRDefault="00437571" w:rsidP="00437571">
      <w:pPr>
        <w:pStyle w:val="WPDefaults"/>
        <w:numPr>
          <w:ilvl w:val="0"/>
          <w:numId w:val="14"/>
        </w:numPr>
        <w:tabs>
          <w:tab w:val="clear" w:pos="1440"/>
          <w:tab w:val="num" w:pos="1080"/>
        </w:tabs>
        <w:spacing w:line="480" w:lineRule="auto"/>
        <w:ind w:left="1080"/>
        <w:rPr>
          <w:rFonts w:ascii="Times New Roman" w:hAnsi="Times New Roman" w:cs="Times New Roman"/>
        </w:rPr>
      </w:pPr>
      <w:r>
        <w:rPr>
          <w:rFonts w:ascii="Times New Roman" w:hAnsi="Times New Roman" w:cs="Times New Roman"/>
        </w:rPr>
        <w:t>Monozygosity or dizygocity should be determined, and the amniotic fluid within each sac, if there are multiple sacs, should be assessed.</w:t>
      </w:r>
    </w:p>
    <w:p w:rsidR="00437571" w:rsidRDefault="00437571" w:rsidP="00437571">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The amniocentesis technique for multiple gestations is similar to the singleton method, except that each fetal sac is entered.</w:t>
      </w:r>
    </w:p>
    <w:p w:rsidR="00437571" w:rsidRDefault="00437571" w:rsidP="00437571">
      <w:pPr>
        <w:pStyle w:val="WPDefaults"/>
        <w:numPr>
          <w:ilvl w:val="0"/>
          <w:numId w:val="14"/>
        </w:numPr>
        <w:tabs>
          <w:tab w:val="clear" w:pos="1440"/>
          <w:tab w:val="num" w:pos="1080"/>
        </w:tabs>
        <w:spacing w:line="480" w:lineRule="auto"/>
        <w:ind w:left="1080"/>
        <w:rPr>
          <w:rFonts w:ascii="Times New Roman" w:hAnsi="Times New Roman" w:cs="Times New Roman"/>
        </w:rPr>
      </w:pPr>
      <w:r>
        <w:rPr>
          <w:rFonts w:ascii="Times New Roman" w:hAnsi="Times New Roman" w:cs="Times New Roman"/>
        </w:rPr>
        <w:t>To be certain that amniotic fluid is obtained from each sac, indigo carmine dye can be injected into the first sac.</w:t>
      </w:r>
    </w:p>
    <w:p w:rsidR="00437571" w:rsidRDefault="00437571" w:rsidP="00437571">
      <w:pPr>
        <w:pStyle w:val="WPDefaults"/>
        <w:numPr>
          <w:ilvl w:val="0"/>
          <w:numId w:val="14"/>
        </w:numPr>
        <w:tabs>
          <w:tab w:val="clear" w:pos="1440"/>
          <w:tab w:val="num" w:pos="1080"/>
        </w:tabs>
        <w:spacing w:line="480" w:lineRule="auto"/>
        <w:ind w:left="1080"/>
        <w:rPr>
          <w:rFonts w:ascii="Times New Roman" w:hAnsi="Times New Roman" w:cs="Times New Roman"/>
        </w:rPr>
      </w:pPr>
      <w:r>
        <w:rPr>
          <w:rFonts w:ascii="Times New Roman" w:hAnsi="Times New Roman" w:cs="Times New Roman"/>
        </w:rPr>
        <w:t>The presence of clear amniotic fluid indicates that the second sac has been penetrated when the second pass is made.</w:t>
      </w:r>
    </w:p>
    <w:p w:rsidR="00437571" w:rsidRDefault="00437571" w:rsidP="00437571">
      <w:pPr>
        <w:pStyle w:val="WPDefaults"/>
        <w:numPr>
          <w:ilvl w:val="0"/>
          <w:numId w:val="14"/>
        </w:numPr>
        <w:tabs>
          <w:tab w:val="clear" w:pos="1440"/>
          <w:tab w:val="num" w:pos="1080"/>
        </w:tabs>
        <w:spacing w:line="480" w:lineRule="auto"/>
        <w:ind w:left="1080"/>
        <w:rPr>
          <w:rFonts w:ascii="Times New Roman" w:hAnsi="Times New Roman" w:cs="Times New Roman"/>
        </w:rPr>
      </w:pPr>
      <w:r>
        <w:rPr>
          <w:rFonts w:ascii="Times New Roman" w:hAnsi="Times New Roman" w:cs="Times New Roman"/>
        </w:rPr>
        <w:t>If dye-stained fluid is visible, it indicates that the first sac has been penetrated a second time.</w:t>
      </w:r>
    </w:p>
    <w:p w:rsidR="00437571" w:rsidRDefault="00437571" w:rsidP="00437571">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Documentation of each amniocentesis and meticulous labeling of fluid samples is recommended. It is desirable to avoid the placenta in patients who are Rh-negative. In all Rh-negative patients, RhoGAM is administered within 72 hours of the procedure.</w:t>
      </w:r>
    </w:p>
    <w:p w:rsidR="00437571" w:rsidRDefault="00437571" w:rsidP="00437571">
      <w:pPr>
        <w:pStyle w:val="WPDefaults"/>
        <w:spacing w:line="480" w:lineRule="auto"/>
        <w:rPr>
          <w:rFonts w:ascii="Times New Roman" w:hAnsi="Times New Roman" w:cs="Times New Roman"/>
          <w:b/>
          <w:bCs/>
          <w:i/>
          <w:iCs/>
        </w:rPr>
      </w:pPr>
      <w:r>
        <w:rPr>
          <w:rFonts w:ascii="Times New Roman" w:hAnsi="Times New Roman" w:cs="Times New Roman"/>
          <w:b/>
          <w:bCs/>
          <w:i/>
          <w:iCs/>
        </w:rPr>
        <w:t>Cordocentesis</w:t>
      </w:r>
    </w:p>
    <w:p w:rsidR="00437571" w:rsidRDefault="00437571" w:rsidP="00437571">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Cordocentesis is another method in which chromosomes are analyzed.</w:t>
      </w:r>
      <w:r w:rsidR="00FB57B2">
        <w:rPr>
          <w:rFonts w:ascii="Times New Roman" w:hAnsi="Times New Roman" w:cs="Times New Roman"/>
        </w:rPr>
        <w:t xml:space="preserve"> Also called </w:t>
      </w:r>
      <w:r w:rsidR="00FB57B2">
        <w:rPr>
          <w:rFonts w:ascii="Times New Roman" w:hAnsi="Times New Roman" w:cs="Times New Roman"/>
        </w:rPr>
        <w:lastRenderedPageBreak/>
        <w:t>PUBS, percutaneous umbilical blood cord sampling.</w:t>
      </w:r>
    </w:p>
    <w:p w:rsidR="00FB57B2" w:rsidRDefault="00FB57B2" w:rsidP="006E0613">
      <w:pPr>
        <w:pStyle w:val="WPDefaults"/>
        <w:numPr>
          <w:ilvl w:val="0"/>
          <w:numId w:val="47"/>
        </w:numPr>
        <w:tabs>
          <w:tab w:val="clear" w:pos="0"/>
        </w:tabs>
        <w:spacing w:line="480" w:lineRule="auto"/>
        <w:rPr>
          <w:rFonts w:ascii="Times New Roman" w:hAnsi="Times New Roman" w:cs="Times New Roman"/>
        </w:rPr>
      </w:pPr>
      <w:r>
        <w:rPr>
          <w:rFonts w:ascii="Times New Roman" w:hAnsi="Times New Roman" w:cs="Times New Roman"/>
        </w:rPr>
        <w:t>Risks of performing a cordocentesis are higher than what is observed in CVS sampling or amniocentesis.  Such risks include: hemorrhage, trauma, infection, premature rupture of membranes, premature labor, and fetal distress.</w:t>
      </w:r>
    </w:p>
    <w:p w:rsidR="00437571" w:rsidRDefault="00437571" w:rsidP="00437571">
      <w:pPr>
        <w:pStyle w:val="WPDefaults"/>
        <w:numPr>
          <w:ilvl w:val="0"/>
          <w:numId w:val="15"/>
        </w:numPr>
        <w:tabs>
          <w:tab w:val="clear" w:pos="720"/>
          <w:tab w:val="num" w:pos="1080"/>
        </w:tabs>
        <w:spacing w:line="480" w:lineRule="auto"/>
        <w:ind w:left="1080"/>
        <w:rPr>
          <w:rFonts w:ascii="Times New Roman" w:hAnsi="Times New Roman" w:cs="Times New Roman"/>
        </w:rPr>
      </w:pPr>
      <w:r>
        <w:rPr>
          <w:rFonts w:ascii="Times New Roman" w:hAnsi="Times New Roman" w:cs="Times New Roman"/>
        </w:rPr>
        <w:t>Fetal blood is obtained through needle a</w:t>
      </w:r>
      <w:r w:rsidR="00FB57B2">
        <w:rPr>
          <w:rFonts w:ascii="Times New Roman" w:hAnsi="Times New Roman" w:cs="Times New Roman"/>
        </w:rPr>
        <w:t>spiration of the umbilical cord using sterile technique.</w:t>
      </w:r>
    </w:p>
    <w:p w:rsidR="00437571" w:rsidRDefault="00437571" w:rsidP="00437571">
      <w:pPr>
        <w:pStyle w:val="WPDefaults"/>
        <w:numPr>
          <w:ilvl w:val="0"/>
          <w:numId w:val="15"/>
        </w:numPr>
        <w:tabs>
          <w:tab w:val="clear" w:pos="720"/>
          <w:tab w:val="num" w:pos="1080"/>
        </w:tabs>
        <w:spacing w:line="480" w:lineRule="auto"/>
        <w:ind w:left="1080"/>
        <w:rPr>
          <w:rFonts w:ascii="Times New Roman" w:hAnsi="Times New Roman" w:cs="Times New Roman"/>
        </w:rPr>
      </w:pPr>
      <w:r>
        <w:rPr>
          <w:rFonts w:ascii="Times New Roman" w:hAnsi="Times New Roman" w:cs="Times New Roman"/>
        </w:rPr>
        <w:t xml:space="preserve">Karyotype results can </w:t>
      </w:r>
      <w:r w:rsidR="00235088">
        <w:rPr>
          <w:rFonts w:ascii="Times New Roman" w:hAnsi="Times New Roman" w:cs="Times New Roman"/>
        </w:rPr>
        <w:t>be processed within 2 to 3 days; however, the availability of FISH has decreased the need for cordocentesis for chromosomal analysis.</w:t>
      </w:r>
    </w:p>
    <w:p w:rsidR="00437571" w:rsidRDefault="00235088" w:rsidP="00437571">
      <w:pPr>
        <w:pStyle w:val="WPDefaults"/>
        <w:numPr>
          <w:ilvl w:val="0"/>
          <w:numId w:val="15"/>
        </w:numPr>
        <w:tabs>
          <w:tab w:val="clear" w:pos="720"/>
          <w:tab w:val="num" w:pos="1080"/>
        </w:tabs>
        <w:spacing w:line="480" w:lineRule="auto"/>
        <w:ind w:left="1080"/>
        <w:rPr>
          <w:rFonts w:ascii="Times New Roman" w:hAnsi="Times New Roman" w:cs="Times New Roman"/>
        </w:rPr>
      </w:pPr>
      <w:r>
        <w:rPr>
          <w:rFonts w:ascii="Times New Roman" w:hAnsi="Times New Roman" w:cs="Times New Roman"/>
        </w:rPr>
        <w:t>Cordocentesis is more commonly used for guidance for transfusions</w:t>
      </w:r>
      <w:r w:rsidR="00FB57B2">
        <w:rPr>
          <w:rFonts w:ascii="Times New Roman" w:hAnsi="Times New Roman" w:cs="Times New Roman"/>
        </w:rPr>
        <w:t xml:space="preserve"> to treat fetal isoimmunization and to administer fetal drugs in utero.</w:t>
      </w:r>
    </w:p>
    <w:p w:rsidR="00FB57B2" w:rsidRDefault="00FB57B2" w:rsidP="00FB57B2">
      <w:pPr>
        <w:pStyle w:val="WPDefaults"/>
        <w:tabs>
          <w:tab w:val="clear" w:pos="720"/>
        </w:tabs>
        <w:spacing w:line="480" w:lineRule="auto"/>
        <w:rPr>
          <w:rFonts w:ascii="Times New Roman" w:hAnsi="Times New Roman" w:cs="Times New Roman"/>
        </w:rPr>
      </w:pPr>
      <w:r>
        <w:rPr>
          <w:rFonts w:ascii="Times New Roman" w:hAnsi="Times New Roman" w:cs="Times New Roman"/>
          <w:b/>
          <w:i/>
        </w:rPr>
        <w:t>In Utero Treatments</w:t>
      </w:r>
    </w:p>
    <w:p w:rsidR="00FB57B2" w:rsidRDefault="006639D5" w:rsidP="006E0613">
      <w:pPr>
        <w:pStyle w:val="WPDefaults"/>
        <w:numPr>
          <w:ilvl w:val="0"/>
          <w:numId w:val="47"/>
        </w:numPr>
        <w:tabs>
          <w:tab w:val="clear" w:pos="720"/>
        </w:tabs>
        <w:spacing w:line="480" w:lineRule="auto"/>
        <w:rPr>
          <w:rFonts w:ascii="Times New Roman" w:hAnsi="Times New Roman" w:cs="Times New Roman"/>
        </w:rPr>
      </w:pPr>
      <w:r>
        <w:rPr>
          <w:rFonts w:ascii="Times New Roman" w:hAnsi="Times New Roman" w:cs="Times New Roman"/>
        </w:rPr>
        <w:t>In utero fetal surgeries can be performed to lessen the severity of several fetal anomalies.</w:t>
      </w:r>
    </w:p>
    <w:p w:rsidR="006639D5" w:rsidRDefault="006639D5" w:rsidP="006E0613">
      <w:pPr>
        <w:pStyle w:val="WPDefaults"/>
        <w:numPr>
          <w:ilvl w:val="0"/>
          <w:numId w:val="47"/>
        </w:numPr>
        <w:tabs>
          <w:tab w:val="clear" w:pos="720"/>
        </w:tabs>
        <w:spacing w:line="480" w:lineRule="auto"/>
        <w:rPr>
          <w:rFonts w:ascii="Times New Roman" w:hAnsi="Times New Roman" w:cs="Times New Roman"/>
        </w:rPr>
      </w:pPr>
      <w:r>
        <w:rPr>
          <w:rFonts w:ascii="Times New Roman" w:hAnsi="Times New Roman" w:cs="Times New Roman"/>
        </w:rPr>
        <w:t>Early intervention may improve the quality of life for the fetus following delivery and improve otherwise grim outcomes.</w:t>
      </w:r>
    </w:p>
    <w:p w:rsidR="006639D5" w:rsidRDefault="006639D5" w:rsidP="006E0613">
      <w:pPr>
        <w:pStyle w:val="WPDefaults"/>
        <w:numPr>
          <w:ilvl w:val="0"/>
          <w:numId w:val="47"/>
        </w:numPr>
        <w:tabs>
          <w:tab w:val="clear" w:pos="720"/>
        </w:tabs>
        <w:spacing w:line="480" w:lineRule="auto"/>
        <w:rPr>
          <w:rFonts w:ascii="Times New Roman" w:hAnsi="Times New Roman" w:cs="Times New Roman"/>
        </w:rPr>
      </w:pPr>
      <w:r>
        <w:rPr>
          <w:rFonts w:ascii="Times New Roman" w:hAnsi="Times New Roman" w:cs="Times New Roman"/>
        </w:rPr>
        <w:t xml:space="preserve">Therapies include intervening to help with bladder obstruction, fetal thoracentesis, lase ablation for twin-to-twin transfusion syndrome (TTTS), shunt placements, open neural tube defects including spina bifida repairs, and repairing of congenital diaphragmatic hernias. </w:t>
      </w:r>
    </w:p>
    <w:p w:rsidR="006E0613" w:rsidRDefault="006E0613" w:rsidP="006E0613">
      <w:pPr>
        <w:pStyle w:val="WPDefaults"/>
        <w:tabs>
          <w:tab w:val="clear" w:pos="720"/>
        </w:tabs>
        <w:spacing w:line="480" w:lineRule="auto"/>
        <w:rPr>
          <w:rFonts w:ascii="Times New Roman" w:hAnsi="Times New Roman" w:cs="Times New Roman"/>
        </w:rPr>
      </w:pPr>
      <w:r>
        <w:rPr>
          <w:rFonts w:ascii="Times New Roman" w:hAnsi="Times New Roman" w:cs="Times New Roman"/>
          <w:b/>
          <w:i/>
        </w:rPr>
        <w:t>TORCH</w:t>
      </w:r>
    </w:p>
    <w:p w:rsidR="006E0613" w:rsidRDefault="006E0613" w:rsidP="006E0613">
      <w:pPr>
        <w:pStyle w:val="WPDefaults"/>
        <w:numPr>
          <w:ilvl w:val="0"/>
          <w:numId w:val="48"/>
        </w:numPr>
        <w:tabs>
          <w:tab w:val="clear" w:pos="720"/>
        </w:tabs>
        <w:spacing w:line="480" w:lineRule="auto"/>
        <w:rPr>
          <w:rFonts w:ascii="Times New Roman" w:hAnsi="Times New Roman" w:cs="Times New Roman"/>
        </w:rPr>
      </w:pPr>
      <w:r>
        <w:rPr>
          <w:rFonts w:ascii="Times New Roman" w:hAnsi="Times New Roman" w:cs="Times New Roman"/>
        </w:rPr>
        <w:t>Any severe, systemic maternal infection may result in poor outcomes, including spontaneous abortion, premature labor and delivery, and fetal death.</w:t>
      </w:r>
    </w:p>
    <w:p w:rsidR="006E0613" w:rsidRDefault="006E0613" w:rsidP="006E0613">
      <w:pPr>
        <w:pStyle w:val="WPDefaults"/>
        <w:numPr>
          <w:ilvl w:val="0"/>
          <w:numId w:val="48"/>
        </w:numPr>
        <w:tabs>
          <w:tab w:val="clear" w:pos="720"/>
        </w:tabs>
        <w:spacing w:line="480" w:lineRule="auto"/>
        <w:rPr>
          <w:rFonts w:ascii="Times New Roman" w:hAnsi="Times New Roman" w:cs="Times New Roman"/>
        </w:rPr>
      </w:pPr>
      <w:r>
        <w:rPr>
          <w:rFonts w:ascii="Times New Roman" w:hAnsi="Times New Roman" w:cs="Times New Roman"/>
        </w:rPr>
        <w:lastRenderedPageBreak/>
        <w:t>A group of specific viral, bacterial, and protozoan infections that gain access to the fetal bloodstream via chorionic villi in the placenta and are associated with predictable complications are known as TORCH infections.</w:t>
      </w:r>
    </w:p>
    <w:p w:rsidR="006E0613" w:rsidRDefault="006E0613" w:rsidP="006E0613">
      <w:pPr>
        <w:pStyle w:val="WPDefaults"/>
        <w:numPr>
          <w:ilvl w:val="1"/>
          <w:numId w:val="48"/>
        </w:numPr>
        <w:tabs>
          <w:tab w:val="clear" w:pos="720"/>
        </w:tabs>
        <w:spacing w:line="480" w:lineRule="auto"/>
        <w:rPr>
          <w:rFonts w:ascii="Times New Roman" w:hAnsi="Times New Roman" w:cs="Times New Roman"/>
        </w:rPr>
      </w:pPr>
      <w:r>
        <w:rPr>
          <w:rFonts w:ascii="Times New Roman" w:hAnsi="Times New Roman" w:cs="Times New Roman"/>
        </w:rPr>
        <w:t>T – toxoplamosis</w:t>
      </w:r>
    </w:p>
    <w:p w:rsidR="006E0613" w:rsidRDefault="006E0613" w:rsidP="006E0613">
      <w:pPr>
        <w:pStyle w:val="WPDefaults"/>
        <w:numPr>
          <w:ilvl w:val="1"/>
          <w:numId w:val="48"/>
        </w:numPr>
        <w:tabs>
          <w:tab w:val="clear" w:pos="720"/>
        </w:tabs>
        <w:spacing w:line="480" w:lineRule="auto"/>
        <w:rPr>
          <w:rFonts w:ascii="Times New Roman" w:hAnsi="Times New Roman" w:cs="Times New Roman"/>
        </w:rPr>
      </w:pPr>
      <w:r>
        <w:rPr>
          <w:rFonts w:ascii="Times New Roman" w:hAnsi="Times New Roman" w:cs="Times New Roman"/>
        </w:rPr>
        <w:t>O – other</w:t>
      </w:r>
    </w:p>
    <w:p w:rsidR="006E0613" w:rsidRDefault="006E0613" w:rsidP="006E0613">
      <w:pPr>
        <w:pStyle w:val="WPDefaults"/>
        <w:numPr>
          <w:ilvl w:val="1"/>
          <w:numId w:val="48"/>
        </w:numPr>
        <w:tabs>
          <w:tab w:val="clear" w:pos="720"/>
        </w:tabs>
        <w:spacing w:line="480" w:lineRule="auto"/>
        <w:rPr>
          <w:rFonts w:ascii="Times New Roman" w:hAnsi="Times New Roman" w:cs="Times New Roman"/>
        </w:rPr>
      </w:pPr>
      <w:r>
        <w:rPr>
          <w:rFonts w:ascii="Times New Roman" w:hAnsi="Times New Roman" w:cs="Times New Roman"/>
        </w:rPr>
        <w:t xml:space="preserve">R – rubella </w:t>
      </w:r>
    </w:p>
    <w:p w:rsidR="006E0613" w:rsidRDefault="006E0613" w:rsidP="006E0613">
      <w:pPr>
        <w:pStyle w:val="WPDefaults"/>
        <w:numPr>
          <w:ilvl w:val="1"/>
          <w:numId w:val="48"/>
        </w:numPr>
        <w:tabs>
          <w:tab w:val="clear" w:pos="720"/>
        </w:tabs>
        <w:spacing w:line="480" w:lineRule="auto"/>
        <w:rPr>
          <w:rFonts w:ascii="Times New Roman" w:hAnsi="Times New Roman" w:cs="Times New Roman"/>
        </w:rPr>
      </w:pPr>
      <w:r>
        <w:rPr>
          <w:rFonts w:ascii="Times New Roman" w:hAnsi="Times New Roman" w:cs="Times New Roman"/>
        </w:rPr>
        <w:t>C – cytomegalovirus</w:t>
      </w:r>
    </w:p>
    <w:p w:rsidR="006E0613" w:rsidRDefault="006E0613" w:rsidP="006E0613">
      <w:pPr>
        <w:pStyle w:val="WPDefaults"/>
        <w:numPr>
          <w:ilvl w:val="1"/>
          <w:numId w:val="48"/>
        </w:numPr>
        <w:tabs>
          <w:tab w:val="clear" w:pos="720"/>
        </w:tabs>
        <w:spacing w:line="480" w:lineRule="auto"/>
        <w:rPr>
          <w:rFonts w:ascii="Times New Roman" w:hAnsi="Times New Roman" w:cs="Times New Roman"/>
        </w:rPr>
      </w:pPr>
      <w:r>
        <w:rPr>
          <w:rFonts w:ascii="Times New Roman" w:hAnsi="Times New Roman" w:cs="Times New Roman"/>
        </w:rPr>
        <w:t>H – herpes infections</w:t>
      </w:r>
    </w:p>
    <w:p w:rsidR="006E0613" w:rsidRDefault="006E0613" w:rsidP="006E0613">
      <w:pPr>
        <w:pStyle w:val="WPDefaults"/>
        <w:numPr>
          <w:ilvl w:val="0"/>
          <w:numId w:val="48"/>
        </w:numPr>
        <w:tabs>
          <w:tab w:val="clear" w:pos="720"/>
        </w:tabs>
        <w:spacing w:line="480" w:lineRule="auto"/>
        <w:rPr>
          <w:rFonts w:ascii="Times New Roman" w:hAnsi="Times New Roman" w:cs="Times New Roman"/>
        </w:rPr>
      </w:pPr>
      <w:r>
        <w:rPr>
          <w:rFonts w:ascii="Times New Roman" w:hAnsi="Times New Roman" w:cs="Times New Roman"/>
        </w:rPr>
        <w:t>Hematogenous transmission of these infectious agents may occur at any time during the gestation, or in some cases, at the time of delivery via maternal-to-fetal transfusion.</w:t>
      </w:r>
      <w:bookmarkStart w:id="0" w:name="_GoBack"/>
      <w:bookmarkEnd w:id="0"/>
    </w:p>
    <w:p w:rsidR="006E0613" w:rsidRPr="006E0613" w:rsidRDefault="006E0613" w:rsidP="006E0613">
      <w:pPr>
        <w:pStyle w:val="WPDefaults"/>
        <w:numPr>
          <w:ilvl w:val="0"/>
          <w:numId w:val="48"/>
        </w:numPr>
        <w:tabs>
          <w:tab w:val="clear" w:pos="720"/>
        </w:tabs>
        <w:spacing w:line="480" w:lineRule="auto"/>
        <w:rPr>
          <w:rFonts w:ascii="Times New Roman" w:hAnsi="Times New Roman" w:cs="Times New Roman"/>
        </w:rPr>
      </w:pPr>
      <w:r>
        <w:rPr>
          <w:rFonts w:ascii="Times New Roman" w:hAnsi="Times New Roman" w:cs="Times New Roman"/>
        </w:rPr>
        <w:t>Most affected fetuses exposed to infection in utero appear sonographically normal; serial scanning may, however, reveal evolving findings.  Fetal growth assessment, amniotic fluid assessment, fetal well-being, hydrops, and calcifications can be visualized.</w:t>
      </w:r>
    </w:p>
    <w:p w:rsidR="00437571" w:rsidRDefault="00437571" w:rsidP="00437571">
      <w:pPr>
        <w:pStyle w:val="WPDefaults"/>
        <w:spacing w:line="480" w:lineRule="auto"/>
        <w:rPr>
          <w:rFonts w:ascii="Times New Roman" w:hAnsi="Times New Roman" w:cs="Times New Roman"/>
          <w:b/>
          <w:bCs/>
        </w:rPr>
      </w:pPr>
      <w:r>
        <w:rPr>
          <w:rFonts w:ascii="Times New Roman" w:hAnsi="Times New Roman" w:cs="Times New Roman"/>
          <w:b/>
          <w:bCs/>
        </w:rPr>
        <w:t>Maternal Serum Markers</w:t>
      </w:r>
    </w:p>
    <w:p w:rsidR="00437571" w:rsidRDefault="00437571" w:rsidP="00437571">
      <w:pPr>
        <w:pStyle w:val="WPDefaults"/>
        <w:spacing w:line="480" w:lineRule="auto"/>
        <w:rPr>
          <w:rFonts w:ascii="Times New Roman" w:hAnsi="Times New Roman" w:cs="Times New Roman"/>
          <w:b/>
          <w:bCs/>
          <w:i/>
          <w:iCs/>
        </w:rPr>
      </w:pPr>
      <w:r>
        <w:rPr>
          <w:rFonts w:ascii="Times New Roman" w:hAnsi="Times New Roman" w:cs="Times New Roman"/>
          <w:b/>
          <w:bCs/>
          <w:i/>
          <w:iCs/>
        </w:rPr>
        <w:t>Alpha-fetoprotein</w:t>
      </w:r>
    </w:p>
    <w:p w:rsidR="00437571" w:rsidRDefault="00437571" w:rsidP="00437571">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ab/>
      </w:r>
      <w:r>
        <w:rPr>
          <w:rFonts w:ascii="Times New Roman" w:hAnsi="Times New Roman" w:cs="Times New Roman"/>
          <w:i/>
          <w:iCs/>
        </w:rPr>
        <w:t>Alpha-fetoprotein (AFP)</w:t>
      </w:r>
      <w:r>
        <w:rPr>
          <w:rFonts w:ascii="Times New Roman" w:hAnsi="Times New Roman" w:cs="Times New Roman"/>
        </w:rPr>
        <w:t xml:space="preserve"> is the major protein in fetal serum and is produced by the yolk sac in early gestation and later by the fetal liver.</w:t>
      </w:r>
    </w:p>
    <w:p w:rsidR="00437571" w:rsidRDefault="00437571" w:rsidP="00437571">
      <w:pPr>
        <w:pStyle w:val="WPDefaults"/>
        <w:numPr>
          <w:ilvl w:val="0"/>
          <w:numId w:val="16"/>
        </w:numPr>
        <w:tabs>
          <w:tab w:val="clear" w:pos="720"/>
          <w:tab w:val="num" w:pos="1080"/>
        </w:tabs>
        <w:spacing w:line="480" w:lineRule="auto"/>
        <w:ind w:left="1080"/>
        <w:rPr>
          <w:rFonts w:ascii="Times New Roman" w:hAnsi="Times New Roman" w:cs="Times New Roman"/>
        </w:rPr>
      </w:pPr>
      <w:r>
        <w:rPr>
          <w:rFonts w:ascii="Times New Roman" w:hAnsi="Times New Roman" w:cs="Times New Roman"/>
        </w:rPr>
        <w:t>AFP is found in the fetal spine, gastrointestinal tract, liver, and kidneys.</w:t>
      </w:r>
    </w:p>
    <w:p w:rsidR="00437571" w:rsidRDefault="00437571" w:rsidP="00437571">
      <w:pPr>
        <w:pStyle w:val="WPDefaults"/>
        <w:numPr>
          <w:ilvl w:val="0"/>
          <w:numId w:val="16"/>
        </w:numPr>
        <w:tabs>
          <w:tab w:val="clear" w:pos="720"/>
          <w:tab w:val="num" w:pos="1080"/>
        </w:tabs>
        <w:spacing w:line="480" w:lineRule="auto"/>
        <w:ind w:left="1080"/>
        <w:rPr>
          <w:rFonts w:ascii="Times New Roman" w:hAnsi="Times New Roman" w:cs="Times New Roman"/>
        </w:rPr>
      </w:pPr>
      <w:r>
        <w:rPr>
          <w:rFonts w:ascii="Times New Roman" w:hAnsi="Times New Roman" w:cs="Times New Roman"/>
        </w:rPr>
        <w:t>This protein is transported into the amniotic fluid by fetal urination and reaches maternal circulation or blood through the fetal membranes.</w:t>
      </w:r>
    </w:p>
    <w:p w:rsidR="00437571" w:rsidRDefault="00437571" w:rsidP="00437571">
      <w:pPr>
        <w:pStyle w:val="WPDefaults"/>
        <w:numPr>
          <w:ilvl w:val="0"/>
          <w:numId w:val="16"/>
        </w:numPr>
        <w:tabs>
          <w:tab w:val="clear" w:pos="720"/>
          <w:tab w:val="num" w:pos="1080"/>
        </w:tabs>
        <w:spacing w:line="480" w:lineRule="auto"/>
        <w:ind w:left="1080"/>
        <w:rPr>
          <w:rFonts w:ascii="Times New Roman" w:hAnsi="Times New Roman" w:cs="Times New Roman"/>
        </w:rPr>
      </w:pPr>
      <w:r>
        <w:rPr>
          <w:rFonts w:ascii="Times New Roman" w:hAnsi="Times New Roman" w:cs="Times New Roman"/>
        </w:rPr>
        <w:t xml:space="preserve">AFP may be measured in the maternal serum (MSAFP) or from amniotic fluid </w:t>
      </w:r>
      <w:r>
        <w:rPr>
          <w:rFonts w:ascii="Times New Roman" w:hAnsi="Times New Roman" w:cs="Times New Roman"/>
        </w:rPr>
        <w:lastRenderedPageBreak/>
        <w:t>(AFAFP).</w:t>
      </w:r>
    </w:p>
    <w:p w:rsidR="00437571" w:rsidRDefault="00437571" w:rsidP="00437571">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AFP levels are considered abnormal when elevated or low.</w:t>
      </w:r>
    </w:p>
    <w:p w:rsidR="00437571" w:rsidRDefault="00437571" w:rsidP="00437571">
      <w:pPr>
        <w:pStyle w:val="WPDefaults"/>
        <w:numPr>
          <w:ilvl w:val="0"/>
          <w:numId w:val="17"/>
        </w:numPr>
        <w:tabs>
          <w:tab w:val="clear" w:pos="720"/>
          <w:tab w:val="num" w:pos="1080"/>
        </w:tabs>
        <w:spacing w:line="480" w:lineRule="auto"/>
        <w:ind w:left="1080"/>
        <w:rPr>
          <w:rFonts w:ascii="Times New Roman" w:hAnsi="Times New Roman" w:cs="Times New Roman"/>
        </w:rPr>
      </w:pPr>
      <w:r>
        <w:rPr>
          <w:rFonts w:ascii="Times New Roman" w:hAnsi="Times New Roman" w:cs="Times New Roman"/>
        </w:rPr>
        <w:t>Neural tube defects, such as anencephaly and open spina bifida, are common reasons for high AFP levels.</w:t>
      </w:r>
    </w:p>
    <w:p w:rsidR="00437571" w:rsidRDefault="00437571" w:rsidP="00437571">
      <w:pPr>
        <w:pStyle w:val="WPDefaults"/>
        <w:numPr>
          <w:ilvl w:val="0"/>
          <w:numId w:val="17"/>
        </w:numPr>
        <w:tabs>
          <w:tab w:val="clear" w:pos="720"/>
          <w:tab w:val="num" w:pos="1080"/>
        </w:tabs>
        <w:spacing w:line="480" w:lineRule="auto"/>
        <w:ind w:left="1080"/>
        <w:rPr>
          <w:rFonts w:ascii="Times New Roman" w:hAnsi="Times New Roman" w:cs="Times New Roman"/>
        </w:rPr>
      </w:pPr>
      <w:r>
        <w:rPr>
          <w:rFonts w:ascii="Times New Roman" w:hAnsi="Times New Roman" w:cs="Times New Roman"/>
        </w:rPr>
        <w:t>In both instances, AFP leaks from the defect to enter the amniotic fluid and then diffuses into the maternal bloodstream.</w:t>
      </w:r>
    </w:p>
    <w:p w:rsidR="00437571" w:rsidRDefault="00437571" w:rsidP="00437571">
      <w:pPr>
        <w:pStyle w:val="WPDefaults"/>
        <w:numPr>
          <w:ilvl w:val="0"/>
          <w:numId w:val="17"/>
        </w:numPr>
        <w:tabs>
          <w:tab w:val="clear" w:pos="720"/>
          <w:tab w:val="num" w:pos="1080"/>
        </w:tabs>
        <w:spacing w:line="480" w:lineRule="auto"/>
        <w:ind w:left="1080"/>
        <w:rPr>
          <w:rFonts w:ascii="Times New Roman" w:hAnsi="Times New Roman" w:cs="Times New Roman"/>
        </w:rPr>
      </w:pPr>
      <w:r>
        <w:rPr>
          <w:rFonts w:ascii="Times New Roman" w:hAnsi="Times New Roman" w:cs="Times New Roman"/>
        </w:rPr>
        <w:t>AFP elevations are not found when there is closed spina bifida (occult), because there is no opening to allow leakage.</w:t>
      </w:r>
    </w:p>
    <w:p w:rsidR="00437571" w:rsidRDefault="00437571" w:rsidP="00437571">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Monitoring of AFP is a screening test for neural tube defects and other conditions.</w:t>
      </w:r>
    </w:p>
    <w:p w:rsidR="00437571" w:rsidRDefault="00437571" w:rsidP="00437571">
      <w:pPr>
        <w:pStyle w:val="WPDefaults"/>
        <w:numPr>
          <w:ilvl w:val="0"/>
          <w:numId w:val="18"/>
        </w:numPr>
        <w:tabs>
          <w:tab w:val="clear" w:pos="1440"/>
          <w:tab w:val="num" w:pos="1080"/>
        </w:tabs>
        <w:spacing w:line="480" w:lineRule="auto"/>
        <w:ind w:left="1080"/>
        <w:rPr>
          <w:rFonts w:ascii="Times New Roman" w:hAnsi="Times New Roman" w:cs="Times New Roman"/>
        </w:rPr>
      </w:pPr>
      <w:r>
        <w:rPr>
          <w:rFonts w:ascii="Times New Roman" w:hAnsi="Times New Roman" w:cs="Times New Roman"/>
        </w:rPr>
        <w:t xml:space="preserve">MSAFP screening detects approximately </w:t>
      </w:r>
      <w:r w:rsidR="00235088">
        <w:rPr>
          <w:rFonts w:ascii="Times New Roman" w:hAnsi="Times New Roman" w:cs="Times New Roman"/>
        </w:rPr>
        <w:t>75% to 90% of open neural tube defects and may also detect up to 85% of abdominal wall defects.</w:t>
      </w:r>
    </w:p>
    <w:p w:rsidR="00437571" w:rsidRDefault="00437571" w:rsidP="00437571">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MSAFP levels increase with advancing gestational age and peak from 15 to 18 weeks of gestation (the ideal sampling time).</w:t>
      </w:r>
    </w:p>
    <w:p w:rsidR="00437571" w:rsidRDefault="00437571" w:rsidP="00437571">
      <w:pPr>
        <w:pStyle w:val="WPDefaults"/>
        <w:numPr>
          <w:ilvl w:val="0"/>
          <w:numId w:val="18"/>
        </w:numPr>
        <w:tabs>
          <w:tab w:val="clear" w:pos="1440"/>
          <w:tab w:val="num" w:pos="1080"/>
        </w:tabs>
        <w:spacing w:line="480" w:lineRule="auto"/>
        <w:ind w:left="1080"/>
        <w:rPr>
          <w:rFonts w:ascii="Times New Roman" w:hAnsi="Times New Roman" w:cs="Times New Roman"/>
        </w:rPr>
      </w:pPr>
      <w:r>
        <w:rPr>
          <w:rFonts w:ascii="Times New Roman" w:hAnsi="Times New Roman" w:cs="Times New Roman"/>
        </w:rPr>
        <w:t>AFAFP, in contrast, decreases with fetal age.</w:t>
      </w:r>
    </w:p>
    <w:p w:rsidR="00437571" w:rsidRDefault="00437571" w:rsidP="00437571">
      <w:pPr>
        <w:pStyle w:val="WPDefaults"/>
        <w:numPr>
          <w:ilvl w:val="0"/>
          <w:numId w:val="18"/>
        </w:numPr>
        <w:tabs>
          <w:tab w:val="clear" w:pos="1440"/>
          <w:tab w:val="num" w:pos="1080"/>
        </w:tabs>
        <w:spacing w:line="480" w:lineRule="auto"/>
        <w:ind w:left="1080"/>
        <w:rPr>
          <w:rFonts w:ascii="Times New Roman" w:hAnsi="Times New Roman" w:cs="Times New Roman"/>
        </w:rPr>
      </w:pPr>
      <w:r>
        <w:rPr>
          <w:rFonts w:ascii="Times New Roman" w:hAnsi="Times New Roman" w:cs="Times New Roman"/>
        </w:rPr>
        <w:t>A common reason for elevations is incorrect dates.</w:t>
      </w:r>
    </w:p>
    <w:p w:rsidR="00437571" w:rsidRDefault="00437571" w:rsidP="00437571">
      <w:pPr>
        <w:pStyle w:val="WPDefaults"/>
        <w:numPr>
          <w:ilvl w:val="0"/>
          <w:numId w:val="18"/>
        </w:numPr>
        <w:tabs>
          <w:tab w:val="clear" w:pos="1440"/>
          <w:tab w:val="num" w:pos="1080"/>
        </w:tabs>
        <w:spacing w:line="480" w:lineRule="auto"/>
        <w:ind w:left="1080"/>
        <w:rPr>
          <w:rFonts w:ascii="Times New Roman" w:hAnsi="Times New Roman" w:cs="Times New Roman"/>
        </w:rPr>
      </w:pPr>
      <w:r>
        <w:rPr>
          <w:rFonts w:ascii="Times New Roman" w:hAnsi="Times New Roman" w:cs="Times New Roman"/>
        </w:rPr>
        <w:t>Because AFP levels vary with gestational age, if the fetus is older or younger than expected, AFP levels will be reported as increased or decreased.</w:t>
      </w:r>
    </w:p>
    <w:p w:rsidR="00437571" w:rsidRDefault="00437571" w:rsidP="00437571">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Other reasons for elevations are acrania and encephalocele (which may occur in association with Meckel-Gruber syndrome), with AFP leakage from the exposed membranes and tissues.</w:t>
      </w:r>
    </w:p>
    <w:p w:rsidR="00437571" w:rsidRDefault="00437571" w:rsidP="00437571">
      <w:pPr>
        <w:pStyle w:val="WPDefaults"/>
        <w:numPr>
          <w:ilvl w:val="0"/>
          <w:numId w:val="19"/>
        </w:numPr>
        <w:tabs>
          <w:tab w:val="clear" w:pos="720"/>
          <w:tab w:val="num" w:pos="1080"/>
        </w:tabs>
        <w:spacing w:line="480" w:lineRule="auto"/>
        <w:ind w:left="1080"/>
        <w:rPr>
          <w:rFonts w:ascii="Times New Roman" w:hAnsi="Times New Roman" w:cs="Times New Roman"/>
        </w:rPr>
      </w:pPr>
      <w:r>
        <w:rPr>
          <w:rFonts w:ascii="Times New Roman" w:hAnsi="Times New Roman" w:cs="Times New Roman"/>
        </w:rPr>
        <w:t>The concentration of AFP correlates with the size of the defect.</w:t>
      </w:r>
    </w:p>
    <w:p w:rsidR="00437571" w:rsidRDefault="00437571" w:rsidP="00437571">
      <w:pPr>
        <w:pStyle w:val="WPDefaults"/>
        <w:numPr>
          <w:ilvl w:val="0"/>
          <w:numId w:val="19"/>
        </w:numPr>
        <w:tabs>
          <w:tab w:val="clear" w:pos="720"/>
          <w:tab w:val="num" w:pos="1080"/>
        </w:tabs>
        <w:spacing w:line="480" w:lineRule="auto"/>
        <w:ind w:left="1080"/>
        <w:rPr>
          <w:rFonts w:ascii="Times New Roman" w:hAnsi="Times New Roman" w:cs="Times New Roman"/>
        </w:rPr>
      </w:pPr>
      <w:r>
        <w:rPr>
          <w:rFonts w:ascii="Times New Roman" w:hAnsi="Times New Roman" w:cs="Times New Roman"/>
        </w:rPr>
        <w:t xml:space="preserve">AFP levels tend to be significantly higher in fetuses with anencephaly than with spina bifida, because more tissue is exposed. </w:t>
      </w:r>
    </w:p>
    <w:p w:rsidR="00437571" w:rsidRDefault="00437571" w:rsidP="00437571">
      <w:pPr>
        <w:pStyle w:val="WPDefaults"/>
        <w:numPr>
          <w:ilvl w:val="0"/>
          <w:numId w:val="19"/>
        </w:numPr>
        <w:tabs>
          <w:tab w:val="clear" w:pos="720"/>
          <w:tab w:val="num" w:pos="1080"/>
        </w:tabs>
        <w:spacing w:line="480" w:lineRule="auto"/>
        <w:ind w:left="1080"/>
        <w:rPr>
          <w:rFonts w:ascii="Times New Roman" w:hAnsi="Times New Roman" w:cs="Times New Roman"/>
        </w:rPr>
      </w:pPr>
      <w:r>
        <w:rPr>
          <w:rFonts w:ascii="Times New Roman" w:hAnsi="Times New Roman" w:cs="Times New Roman"/>
        </w:rPr>
        <w:lastRenderedPageBreak/>
        <w:t>It is important to remember that approximately 20% of spina bifida lesions are covered by sk</w:t>
      </w:r>
      <w:r w:rsidR="00350ADC">
        <w:rPr>
          <w:rFonts w:ascii="Times New Roman" w:hAnsi="Times New Roman" w:cs="Times New Roman"/>
        </w:rPr>
        <w:t>in, so AFP elevations will not b</w:t>
      </w:r>
      <w:r>
        <w:rPr>
          <w:rFonts w:ascii="Times New Roman" w:hAnsi="Times New Roman" w:cs="Times New Roman"/>
        </w:rPr>
        <w:t>e detected in serum or amniotic fluid.</w:t>
      </w:r>
    </w:p>
    <w:p w:rsidR="00437571" w:rsidRDefault="00437571" w:rsidP="00437571">
      <w:pPr>
        <w:pStyle w:val="WPDefaults"/>
        <w:numPr>
          <w:ilvl w:val="0"/>
          <w:numId w:val="19"/>
        </w:numPr>
        <w:tabs>
          <w:tab w:val="clear" w:pos="720"/>
          <w:tab w:val="num" w:pos="1080"/>
        </w:tabs>
        <w:spacing w:line="480" w:lineRule="auto"/>
        <w:ind w:left="1080"/>
        <w:rPr>
          <w:rFonts w:ascii="Times New Roman" w:hAnsi="Times New Roman" w:cs="Times New Roman"/>
        </w:rPr>
      </w:pPr>
      <w:r>
        <w:rPr>
          <w:rFonts w:ascii="Times New Roman" w:hAnsi="Times New Roman" w:cs="Times New Roman"/>
        </w:rPr>
        <w:t>Sacrococcygeal teratomas are also known to be associated with high AFP levels.</w:t>
      </w:r>
    </w:p>
    <w:p w:rsidR="00437571" w:rsidRDefault="00437571" w:rsidP="00437571">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Two common abdominal wall defects, omphalocele and gastroschisis, produce elevations of AFP.</w:t>
      </w:r>
    </w:p>
    <w:p w:rsidR="00437571" w:rsidRDefault="00437571" w:rsidP="00437571">
      <w:pPr>
        <w:pStyle w:val="WPDefaults"/>
        <w:numPr>
          <w:ilvl w:val="0"/>
          <w:numId w:val="20"/>
        </w:numPr>
        <w:tabs>
          <w:tab w:val="clear" w:pos="720"/>
          <w:tab w:val="num" w:pos="1080"/>
        </w:tabs>
        <w:spacing w:line="480" w:lineRule="auto"/>
        <w:ind w:left="1080"/>
        <w:rPr>
          <w:rFonts w:ascii="Times New Roman" w:hAnsi="Times New Roman" w:cs="Times New Roman"/>
        </w:rPr>
      </w:pPr>
      <w:r>
        <w:rPr>
          <w:rFonts w:ascii="Times New Roman" w:hAnsi="Times New Roman" w:cs="Times New Roman"/>
        </w:rPr>
        <w:t>With an omphalocele, AFP leaks through the membrane encasing the herniated bowel or liver.</w:t>
      </w:r>
    </w:p>
    <w:p w:rsidR="00437571" w:rsidRDefault="00437571" w:rsidP="00437571">
      <w:pPr>
        <w:pStyle w:val="WPDefaults"/>
        <w:numPr>
          <w:ilvl w:val="0"/>
          <w:numId w:val="20"/>
        </w:numPr>
        <w:tabs>
          <w:tab w:val="clear" w:pos="720"/>
          <w:tab w:val="num" w:pos="1080"/>
        </w:tabs>
        <w:spacing w:line="480" w:lineRule="auto"/>
        <w:ind w:left="1080"/>
        <w:rPr>
          <w:rFonts w:ascii="Times New Roman" w:hAnsi="Times New Roman" w:cs="Times New Roman"/>
        </w:rPr>
      </w:pPr>
      <w:r>
        <w:rPr>
          <w:rFonts w:ascii="Times New Roman" w:hAnsi="Times New Roman" w:cs="Times New Roman"/>
        </w:rPr>
        <w:t>In gastroschisis, AFP diffuses directly into the serum and amniotic fluid from the herniated bowel, which lacks a covering membrane; thus, AFP levels are higher in a fetus with gastroschisis than in a fetus with an omphalocele.</w:t>
      </w:r>
    </w:p>
    <w:p w:rsidR="00437571" w:rsidRDefault="00437571" w:rsidP="00437571">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Other abdominal wall defects cause leakage in the same manner.</w:t>
      </w:r>
    </w:p>
    <w:p w:rsidR="00437571" w:rsidRDefault="00437571" w:rsidP="00437571">
      <w:pPr>
        <w:pStyle w:val="WPDefaults"/>
        <w:numPr>
          <w:ilvl w:val="0"/>
          <w:numId w:val="21"/>
        </w:numPr>
        <w:tabs>
          <w:tab w:val="clear" w:pos="1440"/>
          <w:tab w:val="num" w:pos="1080"/>
        </w:tabs>
        <w:spacing w:line="480" w:lineRule="auto"/>
        <w:ind w:left="1080"/>
        <w:rPr>
          <w:rFonts w:ascii="Times New Roman" w:hAnsi="Times New Roman" w:cs="Times New Roman"/>
        </w:rPr>
      </w:pPr>
      <w:r>
        <w:rPr>
          <w:rFonts w:ascii="Times New Roman" w:hAnsi="Times New Roman" w:cs="Times New Roman"/>
        </w:rPr>
        <w:t>Bladder or cloacal exstrophy, ectopia cordis (herniation of the heart out of the chest), limb–body wall complex, and amniotic band syndrome are examples of other anomalies that may present with an elevated AFP level.</w:t>
      </w:r>
    </w:p>
    <w:p w:rsidR="00437571" w:rsidRDefault="00437571" w:rsidP="00437571">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It is expected that the AFP level in a twin pregnancy will be twice that of a singleton pregnancy because two fetuses make twice the AFP.</w:t>
      </w:r>
    </w:p>
    <w:p w:rsidR="00437571" w:rsidRDefault="00437571" w:rsidP="00437571">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In multiple gestations in which there is death of a co-twin (fetus papyraceous) or when one twin is an acardiac twin, AFP may be higher than normal.</w:t>
      </w:r>
    </w:p>
    <w:p w:rsidR="00437571" w:rsidRDefault="00437571" w:rsidP="00437571">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Obstructions of the gastrointestinal tract may cause reduced clearance of AFP.</w:t>
      </w:r>
    </w:p>
    <w:p w:rsidR="00437571" w:rsidRDefault="00437571" w:rsidP="00437571">
      <w:pPr>
        <w:pStyle w:val="WPDefaults"/>
        <w:numPr>
          <w:ilvl w:val="0"/>
          <w:numId w:val="21"/>
        </w:numPr>
        <w:tabs>
          <w:tab w:val="clear" w:pos="1440"/>
          <w:tab w:val="num" w:pos="1080"/>
        </w:tabs>
        <w:spacing w:line="480" w:lineRule="auto"/>
        <w:ind w:left="1080"/>
        <w:rPr>
          <w:rFonts w:ascii="Times New Roman" w:hAnsi="Times New Roman" w:cs="Times New Roman"/>
        </w:rPr>
      </w:pPr>
      <w:r>
        <w:rPr>
          <w:rFonts w:ascii="Times New Roman" w:hAnsi="Times New Roman" w:cs="Times New Roman"/>
        </w:rPr>
        <w:t>This may explain elevations with anomalies such as an annular pancreas, esophageal atresia, and duodenal atresia.</w:t>
      </w:r>
    </w:p>
    <w:p w:rsidR="00437571" w:rsidRDefault="00437571" w:rsidP="00437571">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lastRenderedPageBreak/>
        <w:sym w:font="Symbol" w:char="F0B7"/>
      </w:r>
      <w:r>
        <w:rPr>
          <w:rFonts w:ascii="Times New Roman" w:hAnsi="Times New Roman" w:cs="Times New Roman"/>
        </w:rPr>
        <w:t xml:space="preserve"> </w:t>
      </w:r>
      <w:r>
        <w:rPr>
          <w:rFonts w:ascii="Times New Roman" w:hAnsi="Times New Roman" w:cs="Times New Roman"/>
        </w:rPr>
        <w:tab/>
        <w:t>A fetus with a kidney lesion may produce increased AFP.</w:t>
      </w:r>
    </w:p>
    <w:p w:rsidR="00437571" w:rsidRDefault="00437571" w:rsidP="00437571">
      <w:pPr>
        <w:pStyle w:val="WPDefaults"/>
        <w:numPr>
          <w:ilvl w:val="0"/>
          <w:numId w:val="21"/>
        </w:numPr>
        <w:tabs>
          <w:tab w:val="clear" w:pos="1440"/>
          <w:tab w:val="num" w:pos="1080"/>
        </w:tabs>
        <w:spacing w:line="480" w:lineRule="auto"/>
        <w:ind w:left="1080"/>
        <w:rPr>
          <w:rFonts w:ascii="Times New Roman" w:hAnsi="Times New Roman" w:cs="Times New Roman"/>
        </w:rPr>
      </w:pPr>
      <w:r>
        <w:rPr>
          <w:rFonts w:ascii="Times New Roman" w:hAnsi="Times New Roman" w:cs="Times New Roman"/>
        </w:rPr>
        <w:t>In congenital nephrosis, extremely high levels of AFP are excreted by the kidneys.</w:t>
      </w:r>
    </w:p>
    <w:p w:rsidR="00437571" w:rsidRDefault="00437571" w:rsidP="00437571">
      <w:pPr>
        <w:pStyle w:val="WPDefaults"/>
        <w:numPr>
          <w:ilvl w:val="0"/>
          <w:numId w:val="21"/>
        </w:numPr>
        <w:tabs>
          <w:tab w:val="clear" w:pos="1440"/>
          <w:tab w:val="num" w:pos="1080"/>
        </w:tabs>
        <w:spacing w:line="480" w:lineRule="auto"/>
        <w:ind w:left="1080"/>
        <w:rPr>
          <w:rFonts w:ascii="Times New Roman" w:hAnsi="Times New Roman" w:cs="Times New Roman"/>
        </w:rPr>
      </w:pPr>
      <w:r>
        <w:rPr>
          <w:rFonts w:ascii="Times New Roman" w:hAnsi="Times New Roman" w:cs="Times New Roman"/>
        </w:rPr>
        <w:t>Polycystic kidneys and urinary tract obstruction also may lead to AFP rises, because there is abnormal clearance or filtration of AFP resulting from kidney maldevelopment and urinary tract leakage.</w:t>
      </w:r>
    </w:p>
    <w:p w:rsidR="00437571" w:rsidRDefault="00437571" w:rsidP="00437571">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Placental lesions, such as chorioangiomas, hemangiomas, and hematomas, are known to be responsible for AFP elevations.</w:t>
      </w:r>
    </w:p>
    <w:p w:rsidR="00437571" w:rsidRDefault="00437571" w:rsidP="00437571">
      <w:pPr>
        <w:pStyle w:val="WPDefaults"/>
        <w:numPr>
          <w:ilvl w:val="0"/>
          <w:numId w:val="22"/>
        </w:numPr>
        <w:tabs>
          <w:tab w:val="clear" w:pos="1440"/>
          <w:tab w:val="num" w:pos="1080"/>
        </w:tabs>
        <w:spacing w:line="480" w:lineRule="auto"/>
        <w:ind w:left="1080"/>
        <w:rPr>
          <w:rFonts w:ascii="Times New Roman" w:hAnsi="Times New Roman" w:cs="Times New Roman"/>
        </w:rPr>
      </w:pPr>
      <w:r>
        <w:rPr>
          <w:rFonts w:ascii="Times New Roman" w:hAnsi="Times New Roman" w:cs="Times New Roman"/>
        </w:rPr>
        <w:t>Placental problems in general may explain the prevalence of growth restriction, fetal death, and abruption in patients with unexplained AFP elevations.</w:t>
      </w:r>
    </w:p>
    <w:p w:rsidR="00437571" w:rsidRDefault="00437571" w:rsidP="00437571">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In heart failure, faulty diffusion of AFP may lead to abnormal AFP increase when hydrops, ascites, or lymphangiectasia are present.</w:t>
      </w:r>
    </w:p>
    <w:p w:rsidR="00437571" w:rsidRDefault="00437571" w:rsidP="00437571">
      <w:pPr>
        <w:pStyle w:val="WPDefaults"/>
        <w:numPr>
          <w:ilvl w:val="0"/>
          <w:numId w:val="22"/>
        </w:numPr>
        <w:tabs>
          <w:tab w:val="clear" w:pos="1440"/>
          <w:tab w:val="num" w:pos="1080"/>
        </w:tabs>
        <w:spacing w:line="480" w:lineRule="auto"/>
        <w:ind w:left="1080"/>
        <w:rPr>
          <w:rFonts w:ascii="Times New Roman" w:hAnsi="Times New Roman" w:cs="Times New Roman"/>
        </w:rPr>
      </w:pPr>
      <w:r>
        <w:rPr>
          <w:rFonts w:ascii="Times New Roman" w:hAnsi="Times New Roman" w:cs="Times New Roman"/>
        </w:rPr>
        <w:t>Severely sensitized fetuses with Rh isoimmunization may have heart failure because of severe anemia.</w:t>
      </w:r>
    </w:p>
    <w:p w:rsidR="00437571" w:rsidRDefault="00437571" w:rsidP="00437571">
      <w:pPr>
        <w:pStyle w:val="WPDefaults"/>
        <w:numPr>
          <w:ilvl w:val="0"/>
          <w:numId w:val="22"/>
        </w:numPr>
        <w:tabs>
          <w:tab w:val="clear" w:pos="1440"/>
          <w:tab w:val="num" w:pos="1080"/>
        </w:tabs>
        <w:spacing w:line="480" w:lineRule="auto"/>
        <w:ind w:left="1080"/>
        <w:rPr>
          <w:rFonts w:ascii="Times New Roman" w:hAnsi="Times New Roman" w:cs="Times New Roman"/>
        </w:rPr>
      </w:pPr>
      <w:r>
        <w:rPr>
          <w:rFonts w:ascii="Times New Roman" w:hAnsi="Times New Roman" w:cs="Times New Roman"/>
        </w:rPr>
        <w:t>In the fetus with a cystic hygroma, obstructed lymph sacs lead to AFP diffusion through the hygroma into the bloodstream and amniotic fluid.</w:t>
      </w:r>
    </w:p>
    <w:p w:rsidR="00437571" w:rsidRDefault="00437571" w:rsidP="00437571">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Liver disease in the mother or fetus may cause high AFP levels.</w:t>
      </w:r>
    </w:p>
    <w:p w:rsidR="00437571" w:rsidRDefault="00437571" w:rsidP="00437571">
      <w:pPr>
        <w:pStyle w:val="WPDefaults"/>
        <w:numPr>
          <w:ilvl w:val="0"/>
          <w:numId w:val="23"/>
        </w:numPr>
        <w:tabs>
          <w:tab w:val="clear" w:pos="1440"/>
          <w:tab w:val="num" w:pos="1080"/>
        </w:tabs>
        <w:spacing w:line="480" w:lineRule="auto"/>
        <w:ind w:left="1080"/>
        <w:rPr>
          <w:rFonts w:ascii="Times New Roman" w:hAnsi="Times New Roman" w:cs="Times New Roman"/>
        </w:rPr>
      </w:pPr>
      <w:r>
        <w:rPr>
          <w:rFonts w:ascii="Times New Roman" w:hAnsi="Times New Roman" w:cs="Times New Roman"/>
        </w:rPr>
        <w:t>Hepatitis, maternal herpes virus and resultant fetal liver necrosis, skin lesions, hepatocellular carcinoma, and fetal liver tumors (hamartoma) are rare causes of elevated AFP.</w:t>
      </w:r>
    </w:p>
    <w:p w:rsidR="00437571" w:rsidRDefault="00437571" w:rsidP="00437571">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Other causes include chromosomal abnormalities associated with fetal anomalies or placental problems that permit the abnormal passage of AFP.</w:t>
      </w:r>
    </w:p>
    <w:p w:rsidR="00437571" w:rsidRDefault="00437571" w:rsidP="00437571">
      <w:pPr>
        <w:pStyle w:val="WPDefaults"/>
        <w:numPr>
          <w:ilvl w:val="0"/>
          <w:numId w:val="23"/>
        </w:numPr>
        <w:tabs>
          <w:tab w:val="clear" w:pos="1440"/>
          <w:tab w:val="num" w:pos="1080"/>
        </w:tabs>
        <w:spacing w:line="480" w:lineRule="auto"/>
        <w:ind w:left="1080"/>
        <w:rPr>
          <w:rFonts w:ascii="Times New Roman" w:hAnsi="Times New Roman" w:cs="Times New Roman"/>
        </w:rPr>
      </w:pPr>
      <w:r>
        <w:rPr>
          <w:rFonts w:ascii="Times New Roman" w:hAnsi="Times New Roman" w:cs="Times New Roman"/>
        </w:rPr>
        <w:lastRenderedPageBreak/>
        <w:t>Fetuses with trisomy 13 or trisomy 18 also may have renal anomalies, neural tube defects, ventral wall defects, or skin lesions that cause elevations in the AFP level.</w:t>
      </w:r>
    </w:p>
    <w:p w:rsidR="00437571" w:rsidRDefault="00437571" w:rsidP="00437571">
      <w:pPr>
        <w:pStyle w:val="WPDefaults"/>
        <w:numPr>
          <w:ilvl w:val="0"/>
          <w:numId w:val="23"/>
        </w:numPr>
        <w:tabs>
          <w:tab w:val="clear" w:pos="1440"/>
          <w:tab w:val="num" w:pos="1080"/>
        </w:tabs>
        <w:spacing w:line="480" w:lineRule="auto"/>
        <w:ind w:left="1080"/>
        <w:rPr>
          <w:rFonts w:ascii="Times New Roman" w:hAnsi="Times New Roman" w:cs="Times New Roman"/>
        </w:rPr>
      </w:pPr>
      <w:r>
        <w:rPr>
          <w:rFonts w:ascii="Times New Roman" w:hAnsi="Times New Roman" w:cs="Times New Roman"/>
        </w:rPr>
        <w:t>Fetuses with Turner’s syndrome often present with cystic hygromas.</w:t>
      </w:r>
    </w:p>
    <w:p w:rsidR="00437571" w:rsidRDefault="00437571" w:rsidP="00437571">
      <w:pPr>
        <w:pStyle w:val="WPDefaults"/>
        <w:numPr>
          <w:ilvl w:val="0"/>
          <w:numId w:val="23"/>
        </w:numPr>
        <w:tabs>
          <w:tab w:val="clear" w:pos="1440"/>
          <w:tab w:val="num" w:pos="1080"/>
        </w:tabs>
        <w:spacing w:line="480" w:lineRule="auto"/>
        <w:ind w:left="1080"/>
        <w:rPr>
          <w:rFonts w:ascii="Times New Roman" w:hAnsi="Times New Roman" w:cs="Times New Roman"/>
        </w:rPr>
      </w:pPr>
      <w:r>
        <w:rPr>
          <w:rFonts w:ascii="Times New Roman" w:hAnsi="Times New Roman" w:cs="Times New Roman"/>
        </w:rPr>
        <w:t>In triploidy, abnormal placental molar degeneration leads to increased AFP diffusion.</w:t>
      </w:r>
    </w:p>
    <w:p w:rsidR="00437571" w:rsidRDefault="00437571" w:rsidP="00437571">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Cystic adenomatoid malformations cause rises in AFP because of excessive leakage from the lungs.</w:t>
      </w:r>
    </w:p>
    <w:p w:rsidR="00437571" w:rsidRDefault="00437571" w:rsidP="00437571">
      <w:pPr>
        <w:pStyle w:val="WPDefaults"/>
        <w:numPr>
          <w:ilvl w:val="0"/>
          <w:numId w:val="24"/>
        </w:numPr>
        <w:tabs>
          <w:tab w:val="clear" w:pos="720"/>
          <w:tab w:val="num" w:pos="1080"/>
        </w:tabs>
        <w:spacing w:line="480" w:lineRule="auto"/>
        <w:ind w:left="1080"/>
        <w:rPr>
          <w:rFonts w:ascii="Times New Roman" w:hAnsi="Times New Roman" w:cs="Times New Roman"/>
        </w:rPr>
      </w:pPr>
      <w:r>
        <w:rPr>
          <w:rFonts w:ascii="Times New Roman" w:hAnsi="Times New Roman" w:cs="Times New Roman"/>
        </w:rPr>
        <w:t>Pilonidal cysts of the back and various skin disorders and tumors, such as epignathus and intracranial lesions, are also associated with high AFP levels.</w:t>
      </w:r>
    </w:p>
    <w:p w:rsidR="00437571" w:rsidRDefault="00437571" w:rsidP="00437571">
      <w:pPr>
        <w:pStyle w:val="WPDefaults"/>
        <w:numPr>
          <w:ilvl w:val="0"/>
          <w:numId w:val="24"/>
        </w:numPr>
        <w:tabs>
          <w:tab w:val="clear" w:pos="720"/>
          <w:tab w:val="num" w:pos="1080"/>
        </w:tabs>
        <w:spacing w:line="480" w:lineRule="auto"/>
        <w:ind w:left="1080"/>
        <w:rPr>
          <w:rFonts w:ascii="Times New Roman" w:hAnsi="Times New Roman" w:cs="Times New Roman"/>
        </w:rPr>
      </w:pPr>
      <w:r>
        <w:rPr>
          <w:rFonts w:ascii="Times New Roman" w:hAnsi="Times New Roman" w:cs="Times New Roman"/>
        </w:rPr>
        <w:t>Rarely, the fetus manufactures excessive amounts of AFP as a hereditary condition.</w:t>
      </w:r>
    </w:p>
    <w:p w:rsidR="00437571" w:rsidRDefault="00437571" w:rsidP="00437571">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Fetal death is the frequent cause of a high MSAFP level.</w:t>
      </w:r>
    </w:p>
    <w:p w:rsidR="00437571" w:rsidRDefault="00437571" w:rsidP="00437571">
      <w:pPr>
        <w:pStyle w:val="WPDefaults"/>
        <w:numPr>
          <w:ilvl w:val="0"/>
          <w:numId w:val="25"/>
        </w:numPr>
        <w:tabs>
          <w:tab w:val="clear" w:pos="1440"/>
          <w:tab w:val="num" w:pos="1080"/>
        </w:tabs>
        <w:spacing w:line="480" w:lineRule="auto"/>
        <w:ind w:left="1080"/>
        <w:rPr>
          <w:rFonts w:ascii="Times New Roman" w:hAnsi="Times New Roman" w:cs="Times New Roman"/>
        </w:rPr>
      </w:pPr>
      <w:r>
        <w:rPr>
          <w:rFonts w:ascii="Times New Roman" w:hAnsi="Times New Roman" w:cs="Times New Roman"/>
        </w:rPr>
        <w:t>Pregnancies complicated by oligohydramnios may have higher concentrations of AFP because there is less amniotic fluid to diffuse the protein.</w:t>
      </w:r>
    </w:p>
    <w:p w:rsidR="00437571" w:rsidRDefault="00437571" w:rsidP="00437571">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Contamination of an amniotic fluid specimen by blood also may falsely increase the level of AFP.</w:t>
      </w:r>
    </w:p>
    <w:p w:rsidR="00437571" w:rsidRDefault="00437571" w:rsidP="00437571">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In utero viral infections (cytomegalovirus and parvovirus) are reported to permit excessive AFP leakage, because the maternal–fetal surface may be irritated and disrupted by inflammation.</w:t>
      </w:r>
    </w:p>
    <w:p w:rsidR="00437571" w:rsidRDefault="00437571" w:rsidP="00437571">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 xml:space="preserve">Unexplained elevations in MSAFP suggest that the pregnancy is at increased risk for complications and poor outcomes, including low birth weight and stillbirth. </w:t>
      </w:r>
    </w:p>
    <w:p w:rsidR="00437571" w:rsidRDefault="00437571" w:rsidP="00437571">
      <w:pPr>
        <w:pStyle w:val="WPDefaults"/>
        <w:numPr>
          <w:ilvl w:val="0"/>
          <w:numId w:val="25"/>
        </w:numPr>
        <w:tabs>
          <w:tab w:val="clear" w:pos="1440"/>
          <w:tab w:val="num" w:pos="1080"/>
        </w:tabs>
        <w:spacing w:line="480" w:lineRule="auto"/>
        <w:ind w:left="1080"/>
        <w:rPr>
          <w:rFonts w:ascii="Times New Roman" w:hAnsi="Times New Roman" w:cs="Times New Roman"/>
        </w:rPr>
      </w:pPr>
      <w:r>
        <w:rPr>
          <w:rFonts w:ascii="Times New Roman" w:hAnsi="Times New Roman" w:cs="Times New Roman"/>
        </w:rPr>
        <w:t xml:space="preserve">Preeclampsia, hypertension, and abruptio placentae are other third trimester </w:t>
      </w:r>
      <w:r>
        <w:rPr>
          <w:rFonts w:ascii="Times New Roman" w:hAnsi="Times New Roman" w:cs="Times New Roman"/>
        </w:rPr>
        <w:lastRenderedPageBreak/>
        <w:t>complications associated with these elevations.</w:t>
      </w:r>
    </w:p>
    <w:p w:rsidR="00437571" w:rsidRDefault="00437571" w:rsidP="00437571">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Mothers with elevated MSAFP values and normal AFAFP values are potentially at risk for other fetal anomalies unrelated to neural tube defects.</w:t>
      </w:r>
    </w:p>
    <w:p w:rsidR="00437571" w:rsidRDefault="00437571" w:rsidP="00437571">
      <w:pPr>
        <w:pStyle w:val="WPDefaults"/>
        <w:numPr>
          <w:ilvl w:val="0"/>
          <w:numId w:val="25"/>
        </w:numPr>
        <w:tabs>
          <w:tab w:val="clear" w:pos="1440"/>
          <w:tab w:val="num" w:pos="1080"/>
        </w:tabs>
        <w:spacing w:line="480" w:lineRule="auto"/>
        <w:ind w:left="1080"/>
        <w:rPr>
          <w:rFonts w:ascii="Times New Roman" w:hAnsi="Times New Roman" w:cs="Times New Roman"/>
        </w:rPr>
      </w:pPr>
      <w:r>
        <w:rPr>
          <w:rFonts w:ascii="Times New Roman" w:hAnsi="Times New Roman" w:cs="Times New Roman"/>
        </w:rPr>
        <w:t>Hydrocephalus, without a spinal defect (increased cerebrospinal fluid allows increased diffusion), and congenital heart disease (probable altered perfusion of blood flow through placenta) are reported in conjunction with unexplained, non-neural tube defect problems.</w:t>
      </w:r>
    </w:p>
    <w:p w:rsidR="00437571" w:rsidRDefault="00437571" w:rsidP="00437571">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Low AFP levels have been found with chromosomal abnormalities such as trisomy 21, trisomy 18, and trisomy 13.</w:t>
      </w:r>
    </w:p>
    <w:p w:rsidR="00437571" w:rsidRDefault="00437571" w:rsidP="00437571">
      <w:pPr>
        <w:pStyle w:val="WPDefaults"/>
        <w:numPr>
          <w:ilvl w:val="0"/>
          <w:numId w:val="25"/>
        </w:numPr>
        <w:tabs>
          <w:tab w:val="clear" w:pos="1440"/>
          <w:tab w:val="num" w:pos="1080"/>
        </w:tabs>
        <w:spacing w:line="480" w:lineRule="auto"/>
        <w:ind w:left="1080"/>
        <w:rPr>
          <w:rFonts w:ascii="Times New Roman" w:hAnsi="Times New Roman" w:cs="Times New Roman"/>
        </w:rPr>
      </w:pPr>
      <w:r>
        <w:rPr>
          <w:rFonts w:ascii="Times New Roman" w:hAnsi="Times New Roman" w:cs="Times New Roman"/>
        </w:rPr>
        <w:t>Other causes include incorrect patient dates (fetus younger than expected), fetal death, hydatidiform moles, spontaneous abortion, and a nonpregnant state.</w:t>
      </w:r>
    </w:p>
    <w:p w:rsidR="00437571" w:rsidRDefault="00437571" w:rsidP="00437571">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Amniocentesis may be offered when MSAFP levels are elevated and ultrasound reveals no obvious explanation.</w:t>
      </w:r>
    </w:p>
    <w:p w:rsidR="00437571" w:rsidRDefault="00437571" w:rsidP="00437571">
      <w:pPr>
        <w:pStyle w:val="WPDefaults"/>
        <w:numPr>
          <w:ilvl w:val="0"/>
          <w:numId w:val="25"/>
        </w:numPr>
        <w:tabs>
          <w:tab w:val="clear" w:pos="1440"/>
          <w:tab w:val="num" w:pos="1080"/>
        </w:tabs>
        <w:spacing w:line="480" w:lineRule="auto"/>
        <w:ind w:left="1080"/>
        <w:rPr>
          <w:rFonts w:ascii="Times New Roman" w:hAnsi="Times New Roman" w:cs="Times New Roman"/>
        </w:rPr>
      </w:pPr>
      <w:r>
        <w:rPr>
          <w:rFonts w:ascii="Times New Roman" w:hAnsi="Times New Roman" w:cs="Times New Roman"/>
        </w:rPr>
        <w:t xml:space="preserve">Amniotic fluid tests usually include karyotyping for chromosomal abnormalities, AFAFP levels, and acetylcholinesterase. </w:t>
      </w:r>
    </w:p>
    <w:p w:rsidR="00437571" w:rsidRDefault="00437571" w:rsidP="00437571">
      <w:pPr>
        <w:pStyle w:val="WPDefaults"/>
        <w:numPr>
          <w:ilvl w:val="0"/>
          <w:numId w:val="25"/>
        </w:numPr>
        <w:tabs>
          <w:tab w:val="clear" w:pos="1440"/>
          <w:tab w:val="num" w:pos="1080"/>
        </w:tabs>
        <w:spacing w:line="480" w:lineRule="auto"/>
        <w:ind w:left="1080"/>
        <w:rPr>
          <w:rFonts w:ascii="Times New Roman" w:hAnsi="Times New Roman" w:cs="Times New Roman"/>
        </w:rPr>
      </w:pPr>
      <w:r>
        <w:rPr>
          <w:rFonts w:ascii="Times New Roman" w:hAnsi="Times New Roman" w:cs="Times New Roman"/>
        </w:rPr>
        <w:t>AFAFP is more specific for detecting levels of AFP.</w:t>
      </w:r>
    </w:p>
    <w:p w:rsidR="00437571" w:rsidRDefault="00437571" w:rsidP="00437571">
      <w:pPr>
        <w:pStyle w:val="WPDefaults"/>
        <w:numPr>
          <w:ilvl w:val="0"/>
          <w:numId w:val="25"/>
        </w:numPr>
        <w:tabs>
          <w:tab w:val="clear" w:pos="1440"/>
          <w:tab w:val="num" w:pos="1080"/>
        </w:tabs>
        <w:spacing w:line="480" w:lineRule="auto"/>
        <w:ind w:left="1080"/>
        <w:rPr>
          <w:rFonts w:ascii="Times New Roman" w:hAnsi="Times New Roman" w:cs="Times New Roman"/>
        </w:rPr>
      </w:pPr>
      <w:r>
        <w:rPr>
          <w:rFonts w:ascii="Times New Roman" w:hAnsi="Times New Roman" w:cs="Times New Roman"/>
        </w:rPr>
        <w:t>Acetylcholinesterase is specific for detecting an open neural tube.</w:t>
      </w:r>
    </w:p>
    <w:p w:rsidR="00437571" w:rsidRDefault="00437571" w:rsidP="00437571">
      <w:pPr>
        <w:pStyle w:val="WPDefaults"/>
        <w:numPr>
          <w:ilvl w:val="0"/>
          <w:numId w:val="25"/>
        </w:numPr>
        <w:tabs>
          <w:tab w:val="clear" w:pos="1440"/>
          <w:tab w:val="num" w:pos="1080"/>
        </w:tabs>
        <w:spacing w:line="480" w:lineRule="auto"/>
        <w:ind w:left="1080"/>
        <w:rPr>
          <w:rFonts w:ascii="Times New Roman" w:hAnsi="Times New Roman" w:cs="Times New Roman"/>
        </w:rPr>
      </w:pPr>
      <w:r>
        <w:rPr>
          <w:rFonts w:ascii="Times New Roman" w:hAnsi="Times New Roman" w:cs="Times New Roman"/>
        </w:rPr>
        <w:t>Beyond 20 weeks of gestation, acetylcholinesterase is the preferred test, because AFP analysis is no longer sensitive.</w:t>
      </w:r>
    </w:p>
    <w:p w:rsidR="00437571" w:rsidRDefault="00437571" w:rsidP="00437571">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 xml:space="preserve">When AFP is elevated (greater than 3 MOM) and the cranium (ventricles and cisterna magna) and spine appear normal, the risk of the fetus actually having a small spinal defect is approximately halved. </w:t>
      </w:r>
    </w:p>
    <w:p w:rsidR="00437571" w:rsidRDefault="00437571" w:rsidP="00437571">
      <w:pPr>
        <w:pStyle w:val="WPDefaults"/>
        <w:numPr>
          <w:ilvl w:val="0"/>
          <w:numId w:val="26"/>
        </w:numPr>
        <w:tabs>
          <w:tab w:val="clear" w:pos="1440"/>
          <w:tab w:val="num" w:pos="1080"/>
        </w:tabs>
        <w:spacing w:line="480" w:lineRule="auto"/>
        <w:ind w:left="1080"/>
        <w:rPr>
          <w:rFonts w:ascii="Times New Roman" w:hAnsi="Times New Roman" w:cs="Times New Roman"/>
        </w:rPr>
      </w:pPr>
      <w:r>
        <w:rPr>
          <w:rFonts w:ascii="Times New Roman" w:hAnsi="Times New Roman" w:cs="Times New Roman"/>
        </w:rPr>
        <w:lastRenderedPageBreak/>
        <w:t xml:space="preserve">The overall risk of miscarriage from an amniocentesis is </w:t>
      </w:r>
      <w:r w:rsidR="00235088">
        <w:rPr>
          <w:rFonts w:ascii="Times New Roman" w:hAnsi="Times New Roman" w:cs="Times New Roman"/>
        </w:rPr>
        <w:t>low</w:t>
      </w:r>
      <w:r>
        <w:rPr>
          <w:rFonts w:ascii="Times New Roman" w:hAnsi="Times New Roman" w:cs="Times New Roman"/>
        </w:rPr>
        <w:t>, so it important to weigh the risk of complication with the possible yield of identifying an abnormality.</w:t>
      </w:r>
    </w:p>
    <w:p w:rsidR="00437571" w:rsidRDefault="00437571" w:rsidP="00437571">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Prenatal scanning and amniocentesis are used to evaluate the fetus with a low AFP value to exclude any physical features that may suggest a chromosomal abnormality.</w:t>
      </w:r>
    </w:p>
    <w:p w:rsidR="00437571" w:rsidRDefault="00437571" w:rsidP="00437571">
      <w:pPr>
        <w:pStyle w:val="WPDefaults"/>
        <w:numPr>
          <w:ilvl w:val="0"/>
          <w:numId w:val="26"/>
        </w:numPr>
        <w:tabs>
          <w:tab w:val="clear" w:pos="1440"/>
          <w:tab w:val="num" w:pos="1080"/>
        </w:tabs>
        <w:spacing w:line="480" w:lineRule="auto"/>
        <w:ind w:left="1080"/>
        <w:rPr>
          <w:rFonts w:ascii="Times New Roman" w:hAnsi="Times New Roman" w:cs="Times New Roman"/>
        </w:rPr>
      </w:pPr>
      <w:r>
        <w:rPr>
          <w:rFonts w:ascii="Times New Roman" w:hAnsi="Times New Roman" w:cs="Times New Roman"/>
        </w:rPr>
        <w:t>Such findings might include choroid plexus cysts, hand anomalies, or cardiac defects.</w:t>
      </w:r>
    </w:p>
    <w:p w:rsidR="00437571" w:rsidRDefault="00437571" w:rsidP="00437571">
      <w:pPr>
        <w:pStyle w:val="WPDefaults"/>
        <w:spacing w:line="480" w:lineRule="auto"/>
        <w:rPr>
          <w:rFonts w:ascii="Times New Roman" w:hAnsi="Times New Roman" w:cs="Times New Roman"/>
          <w:b/>
          <w:bCs/>
          <w:i/>
          <w:iCs/>
        </w:rPr>
      </w:pPr>
      <w:r>
        <w:rPr>
          <w:rFonts w:ascii="Times New Roman" w:hAnsi="Times New Roman" w:cs="Times New Roman"/>
          <w:b/>
          <w:bCs/>
          <w:i/>
          <w:iCs/>
        </w:rPr>
        <w:t>Quadruple Screen</w:t>
      </w:r>
    </w:p>
    <w:p w:rsidR="00437571" w:rsidRDefault="00437571" w:rsidP="00437571">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Another biochemical screening test known as the quadruple screen test. This evaluates AFP, human chorionic gonadotropin (hCG) unconjugated estriol and dimeric inhibin A.</w:t>
      </w:r>
    </w:p>
    <w:p w:rsidR="00437571" w:rsidRDefault="00437571" w:rsidP="00437571">
      <w:pPr>
        <w:pStyle w:val="WPDefaults"/>
        <w:numPr>
          <w:ilvl w:val="0"/>
          <w:numId w:val="26"/>
        </w:numPr>
        <w:tabs>
          <w:tab w:val="clear" w:pos="1440"/>
          <w:tab w:val="num" w:pos="1080"/>
        </w:tabs>
        <w:spacing w:line="480" w:lineRule="auto"/>
        <w:ind w:left="1080"/>
        <w:rPr>
          <w:rFonts w:ascii="Times New Roman" w:hAnsi="Times New Roman" w:cs="Times New Roman"/>
        </w:rPr>
      </w:pPr>
      <w:r>
        <w:rPr>
          <w:rFonts w:ascii="Times New Roman" w:hAnsi="Times New Roman" w:cs="Times New Roman"/>
        </w:rPr>
        <w:t>This blood test improves the detection rate for trisomy 21 over MSAFP testing alone.</w:t>
      </w:r>
    </w:p>
    <w:p w:rsidR="00437571" w:rsidRDefault="00437571" w:rsidP="00437571">
      <w:pPr>
        <w:pStyle w:val="WPDefaults"/>
        <w:numPr>
          <w:ilvl w:val="0"/>
          <w:numId w:val="26"/>
        </w:numPr>
        <w:tabs>
          <w:tab w:val="clear" w:pos="1440"/>
          <w:tab w:val="num" w:pos="1080"/>
        </w:tabs>
        <w:spacing w:line="480" w:lineRule="auto"/>
        <w:ind w:left="1080"/>
        <w:rPr>
          <w:rFonts w:ascii="Times New Roman" w:hAnsi="Times New Roman" w:cs="Times New Roman"/>
        </w:rPr>
      </w:pPr>
      <w:r>
        <w:rPr>
          <w:rFonts w:ascii="Times New Roman" w:hAnsi="Times New Roman" w:cs="Times New Roman"/>
        </w:rPr>
        <w:t>Biochemical screening in trisomy 21 fetuses reveals high hCG levels and decreased AFP and estriol levels.</w:t>
      </w:r>
    </w:p>
    <w:p w:rsidR="00437571" w:rsidRDefault="00437571" w:rsidP="00437571">
      <w:pPr>
        <w:pStyle w:val="WPDefaults"/>
        <w:numPr>
          <w:ilvl w:val="0"/>
          <w:numId w:val="26"/>
        </w:numPr>
        <w:tabs>
          <w:tab w:val="clear" w:pos="1440"/>
          <w:tab w:val="num" w:pos="1080"/>
        </w:tabs>
        <w:spacing w:line="480" w:lineRule="auto"/>
        <w:ind w:left="1080"/>
        <w:rPr>
          <w:rFonts w:ascii="Times New Roman" w:hAnsi="Times New Roman" w:cs="Times New Roman"/>
        </w:rPr>
      </w:pPr>
      <w:r>
        <w:rPr>
          <w:rFonts w:ascii="Times New Roman" w:hAnsi="Times New Roman" w:cs="Times New Roman"/>
        </w:rPr>
        <w:t>Biochemical screening may suggest trisomy 18 when hCG, AFP, and estriol levels are all decreased.</w:t>
      </w:r>
    </w:p>
    <w:p w:rsidR="00437571" w:rsidRDefault="00437571" w:rsidP="00437571">
      <w:pPr>
        <w:pStyle w:val="WPDefaults"/>
        <w:numPr>
          <w:ilvl w:val="0"/>
          <w:numId w:val="26"/>
        </w:numPr>
        <w:tabs>
          <w:tab w:val="clear" w:pos="1440"/>
          <w:tab w:val="num" w:pos="1080"/>
        </w:tabs>
        <w:spacing w:line="480" w:lineRule="auto"/>
        <w:ind w:left="1080"/>
        <w:rPr>
          <w:rFonts w:ascii="Times New Roman" w:hAnsi="Times New Roman" w:cs="Times New Roman"/>
        </w:rPr>
      </w:pPr>
      <w:r>
        <w:rPr>
          <w:rFonts w:ascii="Times New Roman" w:hAnsi="Times New Roman" w:cs="Times New Roman"/>
        </w:rPr>
        <w:t>The risk for a neural tube defect or chromosomal problem is calculated for each mother. A patient may elect to undergo ultrasound with or without amniocentesis, based on the risk for chromosomal or neural tube defects.</w:t>
      </w:r>
    </w:p>
    <w:p w:rsidR="00235088" w:rsidRPr="00235088" w:rsidRDefault="00235088" w:rsidP="00437571">
      <w:pPr>
        <w:pStyle w:val="WPDefaults"/>
        <w:spacing w:line="480" w:lineRule="auto"/>
        <w:rPr>
          <w:rFonts w:ascii="Times New Roman" w:hAnsi="Times New Roman" w:cs="Times New Roman"/>
          <w:b/>
          <w:bCs/>
          <w:iCs/>
        </w:rPr>
      </w:pPr>
      <w:r>
        <w:rPr>
          <w:rFonts w:ascii="Times New Roman" w:hAnsi="Times New Roman" w:cs="Times New Roman"/>
          <w:b/>
          <w:bCs/>
          <w:iCs/>
        </w:rPr>
        <w:t>First-Trimester Screening</w:t>
      </w:r>
    </w:p>
    <w:p w:rsidR="00437571" w:rsidRDefault="00437571" w:rsidP="00437571">
      <w:pPr>
        <w:pStyle w:val="WPDefaults"/>
        <w:spacing w:line="480" w:lineRule="auto"/>
        <w:rPr>
          <w:rFonts w:ascii="Times New Roman" w:hAnsi="Times New Roman" w:cs="Times New Roman"/>
          <w:b/>
          <w:bCs/>
          <w:i/>
          <w:iCs/>
        </w:rPr>
      </w:pPr>
      <w:r>
        <w:rPr>
          <w:rFonts w:ascii="Times New Roman" w:hAnsi="Times New Roman" w:cs="Times New Roman"/>
          <w:b/>
          <w:bCs/>
          <w:i/>
          <w:iCs/>
        </w:rPr>
        <w:t>Pregnancy-Associated Plasma Protein A</w:t>
      </w:r>
    </w:p>
    <w:p w:rsidR="00437571" w:rsidRDefault="00437571" w:rsidP="00437571">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lastRenderedPageBreak/>
        <w:sym w:font="Symbol" w:char="F0B7"/>
      </w:r>
      <w:r>
        <w:rPr>
          <w:rFonts w:ascii="Times New Roman" w:hAnsi="Times New Roman" w:cs="Times New Roman"/>
        </w:rPr>
        <w:t xml:space="preserve"> </w:t>
      </w:r>
      <w:r>
        <w:rPr>
          <w:rFonts w:ascii="Times New Roman" w:hAnsi="Times New Roman" w:cs="Times New Roman"/>
        </w:rPr>
        <w:tab/>
        <w:t>A first-trimester serum marker used to detect anomalies is pregnancy-associated plasma protein A (PAPP-A).</w:t>
      </w:r>
    </w:p>
    <w:p w:rsidR="00437571" w:rsidRDefault="00437571" w:rsidP="00437571">
      <w:pPr>
        <w:pStyle w:val="WPDefaults"/>
        <w:numPr>
          <w:ilvl w:val="0"/>
          <w:numId w:val="27"/>
        </w:numPr>
        <w:tabs>
          <w:tab w:val="clear" w:pos="720"/>
          <w:tab w:val="num" w:pos="1080"/>
        </w:tabs>
        <w:spacing w:line="480" w:lineRule="auto"/>
        <w:ind w:left="1080"/>
        <w:rPr>
          <w:rFonts w:ascii="Times New Roman" w:hAnsi="Times New Roman" w:cs="Times New Roman"/>
        </w:rPr>
      </w:pPr>
      <w:r>
        <w:rPr>
          <w:rFonts w:ascii="Times New Roman" w:hAnsi="Times New Roman" w:cs="Times New Roman"/>
        </w:rPr>
        <w:t>PAPP-A is a glycoprotein derived from the trophoblastic tissues that is then diffused into the maternal circulation.</w:t>
      </w:r>
    </w:p>
    <w:p w:rsidR="00437571" w:rsidRDefault="00437571" w:rsidP="00437571">
      <w:pPr>
        <w:pStyle w:val="WPDefaults"/>
        <w:numPr>
          <w:ilvl w:val="0"/>
          <w:numId w:val="27"/>
        </w:numPr>
        <w:tabs>
          <w:tab w:val="clear" w:pos="720"/>
          <w:tab w:val="num" w:pos="1080"/>
        </w:tabs>
        <w:spacing w:line="480" w:lineRule="auto"/>
        <w:ind w:left="1080"/>
        <w:rPr>
          <w:rFonts w:ascii="Times New Roman" w:hAnsi="Times New Roman" w:cs="Times New Roman"/>
        </w:rPr>
      </w:pPr>
      <w:r>
        <w:rPr>
          <w:rFonts w:ascii="Times New Roman" w:hAnsi="Times New Roman" w:cs="Times New Roman"/>
        </w:rPr>
        <w:t>PAPP-A levels increase in maternal serum throughout pregnancy.</w:t>
      </w:r>
    </w:p>
    <w:p w:rsidR="00437571" w:rsidRDefault="00437571" w:rsidP="00437571">
      <w:pPr>
        <w:pStyle w:val="WPDefaults"/>
        <w:numPr>
          <w:ilvl w:val="0"/>
          <w:numId w:val="27"/>
        </w:numPr>
        <w:tabs>
          <w:tab w:val="clear" w:pos="720"/>
          <w:tab w:val="num" w:pos="1080"/>
        </w:tabs>
        <w:spacing w:line="480" w:lineRule="auto"/>
        <w:ind w:left="1080"/>
        <w:rPr>
          <w:rFonts w:ascii="Times New Roman" w:hAnsi="Times New Roman" w:cs="Times New Roman"/>
        </w:rPr>
      </w:pPr>
      <w:r>
        <w:rPr>
          <w:rFonts w:ascii="Times New Roman" w:hAnsi="Times New Roman" w:cs="Times New Roman"/>
        </w:rPr>
        <w:t>PAPP-A levels have been found to be decreased in pregnancies affected by aneuploidy.</w:t>
      </w:r>
    </w:p>
    <w:p w:rsidR="00437571" w:rsidRDefault="00437571" w:rsidP="00437571">
      <w:pPr>
        <w:pStyle w:val="WPDefaults"/>
        <w:spacing w:line="480" w:lineRule="auto"/>
        <w:rPr>
          <w:rFonts w:ascii="Times New Roman" w:hAnsi="Times New Roman" w:cs="Times New Roman"/>
        </w:rPr>
      </w:pPr>
      <w:r>
        <w:rPr>
          <w:rFonts w:ascii="Times New Roman" w:hAnsi="Times New Roman" w:cs="Times New Roman"/>
          <w:b/>
          <w:bCs/>
          <w:i/>
          <w:iCs/>
        </w:rPr>
        <w:t>Free Beta Human Chorionic Gonadotropin</w:t>
      </w:r>
    </w:p>
    <w:p w:rsidR="00437571" w:rsidRDefault="00437571" w:rsidP="00437571">
      <w:pPr>
        <w:pStyle w:val="WPDefaults"/>
        <w:numPr>
          <w:ilvl w:val="0"/>
          <w:numId w:val="1"/>
        </w:numPr>
        <w:tabs>
          <w:tab w:val="clear" w:pos="360"/>
          <w:tab w:val="num" w:pos="720"/>
        </w:tabs>
        <w:spacing w:line="480" w:lineRule="auto"/>
        <w:ind w:left="720"/>
        <w:rPr>
          <w:rFonts w:ascii="Times New Roman" w:hAnsi="Times New Roman" w:cs="Times New Roman"/>
        </w:rPr>
      </w:pPr>
      <w:r>
        <w:rPr>
          <w:rFonts w:ascii="Times New Roman" w:hAnsi="Times New Roman" w:cs="Times New Roman"/>
        </w:rPr>
        <w:t>Free beta-hCG is also a glycoprotein derived from the placenta that can be assessed in maternal serum in the first trimester to evaluate for increased risk of Down’s syndrome</w:t>
      </w:r>
      <w:r w:rsidR="008F1163">
        <w:rPr>
          <w:rFonts w:ascii="Times New Roman" w:hAnsi="Times New Roman" w:cs="Times New Roman"/>
        </w:rPr>
        <w:t>.</w:t>
      </w:r>
    </w:p>
    <w:p w:rsidR="00437571" w:rsidRDefault="00437571" w:rsidP="00437571">
      <w:pPr>
        <w:pStyle w:val="WPDefaults"/>
        <w:numPr>
          <w:ilvl w:val="0"/>
          <w:numId w:val="1"/>
        </w:numPr>
        <w:tabs>
          <w:tab w:val="clear" w:pos="360"/>
          <w:tab w:val="num" w:pos="720"/>
        </w:tabs>
        <w:spacing w:line="480" w:lineRule="auto"/>
        <w:ind w:left="720"/>
        <w:rPr>
          <w:rFonts w:ascii="Times New Roman" w:hAnsi="Times New Roman" w:cs="Times New Roman"/>
        </w:rPr>
      </w:pPr>
      <w:r>
        <w:rPr>
          <w:rFonts w:ascii="Times New Roman" w:hAnsi="Times New Roman" w:cs="Times New Roman"/>
        </w:rPr>
        <w:t>Free beta-hCG and PAPP-A are being evaluated in combination with nuchal translucency measurements in the first trimester as a sensitivity screening tool for Down’s syndrome.</w:t>
      </w:r>
    </w:p>
    <w:p w:rsidR="00420E97" w:rsidRDefault="00420E97" w:rsidP="00420E97">
      <w:pPr>
        <w:pStyle w:val="WPDefaults"/>
        <w:numPr>
          <w:ilvl w:val="0"/>
          <w:numId w:val="1"/>
        </w:numPr>
        <w:tabs>
          <w:tab w:val="clear" w:pos="360"/>
          <w:tab w:val="clear" w:pos="720"/>
          <w:tab w:val="num" w:pos="1080"/>
        </w:tabs>
        <w:spacing w:line="480" w:lineRule="auto"/>
        <w:ind w:left="1080"/>
        <w:rPr>
          <w:rFonts w:ascii="Times New Roman" w:hAnsi="Times New Roman" w:cs="Times New Roman"/>
        </w:rPr>
      </w:pPr>
      <w:r>
        <w:rPr>
          <w:rFonts w:ascii="Times New Roman" w:hAnsi="Times New Roman" w:cs="Times New Roman"/>
        </w:rPr>
        <w:t xml:space="preserve">When PAPP-A and hCG assessments are combined with information regarding maternal age and nuchal translucency, the detection rates for Down syndrome have been reported to be 79% to 90%, and the information can be provided to women at a much earlier gestational age. </w:t>
      </w:r>
    </w:p>
    <w:p w:rsidR="00437571" w:rsidRDefault="00437571" w:rsidP="00437571">
      <w:pPr>
        <w:pStyle w:val="WPDefaults"/>
        <w:spacing w:line="480" w:lineRule="auto"/>
        <w:rPr>
          <w:rFonts w:ascii="Times New Roman" w:hAnsi="Times New Roman" w:cs="Times New Roman"/>
          <w:b/>
          <w:bCs/>
        </w:rPr>
      </w:pPr>
      <w:r>
        <w:rPr>
          <w:rFonts w:ascii="Times New Roman" w:hAnsi="Times New Roman" w:cs="Times New Roman"/>
          <w:b/>
          <w:bCs/>
        </w:rPr>
        <w:t>Medical Genetics</w:t>
      </w:r>
    </w:p>
    <w:p w:rsidR="00437571" w:rsidRDefault="00437571" w:rsidP="00437571">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A normal karyotype consists of 46 chromosomes</w:t>
      </w:r>
      <w:r w:rsidR="00420E97">
        <w:rPr>
          <w:rFonts w:ascii="Times New Roman" w:hAnsi="Times New Roman" w:cs="Times New Roman"/>
        </w:rPr>
        <w:t>:</w:t>
      </w:r>
      <w:r>
        <w:rPr>
          <w:rFonts w:ascii="Times New Roman" w:hAnsi="Times New Roman" w:cs="Times New Roman"/>
        </w:rPr>
        <w:t xml:space="preserve"> 22 pairs of autosomes, and a pair of sex chromosomes.</w:t>
      </w:r>
    </w:p>
    <w:p w:rsidR="00437571" w:rsidRDefault="00437571" w:rsidP="00437571">
      <w:pPr>
        <w:pStyle w:val="WPDefaults"/>
        <w:numPr>
          <w:ilvl w:val="0"/>
          <w:numId w:val="28"/>
        </w:numPr>
        <w:tabs>
          <w:tab w:val="clear" w:pos="720"/>
          <w:tab w:val="num" w:pos="1080"/>
        </w:tabs>
        <w:spacing w:line="480" w:lineRule="auto"/>
        <w:ind w:left="1080"/>
        <w:rPr>
          <w:rFonts w:ascii="Times New Roman" w:hAnsi="Times New Roman" w:cs="Times New Roman"/>
        </w:rPr>
      </w:pPr>
      <w:r>
        <w:rPr>
          <w:rFonts w:ascii="Times New Roman" w:hAnsi="Times New Roman" w:cs="Times New Roman"/>
        </w:rPr>
        <w:t>Aneuploidy is an abnormality of the number of chromosomes.</w:t>
      </w:r>
    </w:p>
    <w:p w:rsidR="00437571" w:rsidRDefault="00437571" w:rsidP="00437571">
      <w:pPr>
        <w:pStyle w:val="WPDefaults"/>
        <w:numPr>
          <w:ilvl w:val="0"/>
          <w:numId w:val="28"/>
        </w:numPr>
        <w:tabs>
          <w:tab w:val="clear" w:pos="720"/>
          <w:tab w:val="num" w:pos="1080"/>
        </w:tabs>
        <w:spacing w:line="480" w:lineRule="auto"/>
        <w:ind w:left="1080"/>
        <w:rPr>
          <w:rFonts w:ascii="Times New Roman" w:hAnsi="Times New Roman" w:cs="Times New Roman"/>
        </w:rPr>
      </w:pPr>
      <w:r>
        <w:rPr>
          <w:rFonts w:ascii="Times New Roman" w:hAnsi="Times New Roman" w:cs="Times New Roman"/>
        </w:rPr>
        <w:t xml:space="preserve">One of the most common aneuploid conditions is Down’s syndrome, in which </w:t>
      </w:r>
      <w:r>
        <w:rPr>
          <w:rFonts w:ascii="Times New Roman" w:hAnsi="Times New Roman" w:cs="Times New Roman"/>
        </w:rPr>
        <w:lastRenderedPageBreak/>
        <w:t xml:space="preserve">an individual has an extra chromosome number 21. </w:t>
      </w:r>
    </w:p>
    <w:p w:rsidR="00437571" w:rsidRDefault="00437571" w:rsidP="00437571">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The cause of trisomy is usually nondisjunction, the failure of normal chromosomal division at the time of meiosis. The etiology of nondisjunction is unknown, although there is strong association with maternal age.</w:t>
      </w:r>
    </w:p>
    <w:p w:rsidR="00437571" w:rsidRDefault="00437571" w:rsidP="00437571">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A chromosomal disorder is caused by too much or too little chromosome material.</w:t>
      </w:r>
    </w:p>
    <w:p w:rsidR="00437571" w:rsidRDefault="00437571" w:rsidP="00437571">
      <w:pPr>
        <w:pStyle w:val="WPDefaults"/>
        <w:numPr>
          <w:ilvl w:val="0"/>
          <w:numId w:val="29"/>
        </w:numPr>
        <w:tabs>
          <w:tab w:val="clear" w:pos="720"/>
          <w:tab w:val="num" w:pos="1080"/>
        </w:tabs>
        <w:spacing w:line="480" w:lineRule="auto"/>
        <w:ind w:left="1080"/>
        <w:rPr>
          <w:rFonts w:ascii="Times New Roman" w:hAnsi="Times New Roman" w:cs="Times New Roman"/>
        </w:rPr>
      </w:pPr>
      <w:r>
        <w:rPr>
          <w:rFonts w:ascii="Times New Roman" w:hAnsi="Times New Roman" w:cs="Times New Roman"/>
        </w:rPr>
        <w:t>A dominant disorder is a condition caused by a single defective gene (autosomal dominant). It is usually inherited from one parent (who is also affected) but may arise as a new mutation (spontaneous gene change).</w:t>
      </w:r>
    </w:p>
    <w:p w:rsidR="00437571" w:rsidRDefault="00437571" w:rsidP="00437571">
      <w:pPr>
        <w:pStyle w:val="WPDefaults"/>
        <w:numPr>
          <w:ilvl w:val="0"/>
          <w:numId w:val="29"/>
        </w:numPr>
        <w:tabs>
          <w:tab w:val="clear" w:pos="720"/>
          <w:tab w:val="num" w:pos="1080"/>
        </w:tabs>
        <w:spacing w:line="480" w:lineRule="auto"/>
        <w:ind w:left="1080"/>
        <w:rPr>
          <w:rFonts w:ascii="Times New Roman" w:hAnsi="Times New Roman" w:cs="Times New Roman"/>
        </w:rPr>
      </w:pPr>
      <w:r>
        <w:rPr>
          <w:rFonts w:ascii="Times New Roman" w:hAnsi="Times New Roman" w:cs="Times New Roman"/>
        </w:rPr>
        <w:t>An inherited dominant disorder carries a 50% chance that each time pregnancy occurs, the fetus will have the condition.</w:t>
      </w:r>
    </w:p>
    <w:p w:rsidR="00437571" w:rsidRDefault="00437571" w:rsidP="00437571">
      <w:pPr>
        <w:pStyle w:val="WPDefaults"/>
        <w:numPr>
          <w:ilvl w:val="0"/>
          <w:numId w:val="29"/>
        </w:numPr>
        <w:tabs>
          <w:tab w:val="clear" w:pos="720"/>
          <w:tab w:val="num" w:pos="1080"/>
        </w:tabs>
        <w:spacing w:line="480" w:lineRule="auto"/>
        <w:ind w:left="1080"/>
        <w:rPr>
          <w:rFonts w:ascii="Times New Roman" w:hAnsi="Times New Roman" w:cs="Times New Roman"/>
        </w:rPr>
      </w:pPr>
      <w:r>
        <w:rPr>
          <w:rFonts w:ascii="Times New Roman" w:hAnsi="Times New Roman" w:cs="Times New Roman"/>
        </w:rPr>
        <w:t>An example of an autosomal-dominant condition is osteogenesis imperfecta (types 1 and 4).</w:t>
      </w:r>
    </w:p>
    <w:p w:rsidR="00437571" w:rsidRDefault="00437571" w:rsidP="00437571">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A recessive disorder (autosomal recessive) is caused by a pair of defective genes, one inherited from each parent.</w:t>
      </w:r>
    </w:p>
    <w:p w:rsidR="00437571" w:rsidRDefault="00437571" w:rsidP="00437571">
      <w:pPr>
        <w:pStyle w:val="WPDefaults"/>
        <w:numPr>
          <w:ilvl w:val="0"/>
          <w:numId w:val="30"/>
        </w:numPr>
        <w:tabs>
          <w:tab w:val="clear" w:pos="1440"/>
          <w:tab w:val="num" w:pos="1080"/>
        </w:tabs>
        <w:spacing w:line="480" w:lineRule="auto"/>
        <w:ind w:left="1080"/>
        <w:rPr>
          <w:rFonts w:ascii="Times New Roman" w:hAnsi="Times New Roman" w:cs="Times New Roman"/>
        </w:rPr>
      </w:pPr>
      <w:r>
        <w:rPr>
          <w:rFonts w:ascii="Times New Roman" w:hAnsi="Times New Roman" w:cs="Times New Roman"/>
        </w:rPr>
        <w:t>With each pregnancy, the parents have a 25% chance of having a fetus with the disorder. An example of an autosomal-recessive condition is infantile polycystic kidney disease.</w:t>
      </w:r>
    </w:p>
    <w:p w:rsidR="00437571" w:rsidRDefault="00437571" w:rsidP="00437571">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X-linked disorders are inherited by boys from their mothers.</w:t>
      </w:r>
    </w:p>
    <w:p w:rsidR="00437571" w:rsidRDefault="00437571" w:rsidP="00437571">
      <w:pPr>
        <w:pStyle w:val="WPDefaults"/>
        <w:numPr>
          <w:ilvl w:val="0"/>
          <w:numId w:val="30"/>
        </w:numPr>
        <w:tabs>
          <w:tab w:val="clear" w:pos="1440"/>
          <w:tab w:val="num" w:pos="1080"/>
        </w:tabs>
        <w:spacing w:line="480" w:lineRule="auto"/>
        <w:ind w:left="1080"/>
        <w:rPr>
          <w:rFonts w:ascii="Times New Roman" w:hAnsi="Times New Roman" w:cs="Times New Roman"/>
        </w:rPr>
      </w:pPr>
      <w:r>
        <w:rPr>
          <w:rFonts w:ascii="Times New Roman" w:hAnsi="Times New Roman" w:cs="Times New Roman"/>
        </w:rPr>
        <w:t>Affected males do not transmit the disorder to their sons, but all of their daughters will be carriers for the disorder.</w:t>
      </w:r>
    </w:p>
    <w:p w:rsidR="00437571" w:rsidRDefault="00437571" w:rsidP="00437571">
      <w:pPr>
        <w:pStyle w:val="WPDefaults"/>
        <w:numPr>
          <w:ilvl w:val="0"/>
          <w:numId w:val="30"/>
        </w:numPr>
        <w:tabs>
          <w:tab w:val="clear" w:pos="1440"/>
          <w:tab w:val="num" w:pos="1080"/>
        </w:tabs>
        <w:spacing w:line="480" w:lineRule="auto"/>
        <w:ind w:left="1080"/>
        <w:rPr>
          <w:rFonts w:ascii="Times New Roman" w:hAnsi="Times New Roman" w:cs="Times New Roman"/>
        </w:rPr>
      </w:pPr>
      <w:r>
        <w:rPr>
          <w:rFonts w:ascii="Times New Roman" w:hAnsi="Times New Roman" w:cs="Times New Roman"/>
        </w:rPr>
        <w:t>The sons of female carriers each have a 50% chance of being affected, and the daughters each have a 50% chance of being a carrier.</w:t>
      </w:r>
    </w:p>
    <w:p w:rsidR="00437571" w:rsidRDefault="00437571" w:rsidP="00437571">
      <w:pPr>
        <w:pStyle w:val="WPDefaults"/>
        <w:numPr>
          <w:ilvl w:val="0"/>
          <w:numId w:val="30"/>
        </w:numPr>
        <w:tabs>
          <w:tab w:val="clear" w:pos="1440"/>
          <w:tab w:val="num" w:pos="1080"/>
        </w:tabs>
        <w:spacing w:line="480" w:lineRule="auto"/>
        <w:ind w:left="1080"/>
        <w:rPr>
          <w:rFonts w:ascii="Times New Roman" w:hAnsi="Times New Roman" w:cs="Times New Roman"/>
        </w:rPr>
      </w:pPr>
      <w:r>
        <w:rPr>
          <w:rFonts w:ascii="Times New Roman" w:hAnsi="Times New Roman" w:cs="Times New Roman"/>
        </w:rPr>
        <w:t xml:space="preserve">An X-linked gene is located on the female sex chromosome (the X), an </w:t>
      </w:r>
      <w:r>
        <w:rPr>
          <w:rFonts w:ascii="Times New Roman" w:hAnsi="Times New Roman" w:cs="Times New Roman"/>
        </w:rPr>
        <w:lastRenderedPageBreak/>
        <w:t>autosomal gene is located on one of the numbered chromosomes.</w:t>
      </w:r>
    </w:p>
    <w:p w:rsidR="00437571" w:rsidRDefault="00437571" w:rsidP="00437571">
      <w:pPr>
        <w:pStyle w:val="WPDefaults"/>
        <w:numPr>
          <w:ilvl w:val="0"/>
          <w:numId w:val="30"/>
        </w:numPr>
        <w:tabs>
          <w:tab w:val="clear" w:pos="1440"/>
          <w:tab w:val="num" w:pos="1080"/>
        </w:tabs>
        <w:spacing w:line="480" w:lineRule="auto"/>
        <w:ind w:left="1080"/>
        <w:rPr>
          <w:rFonts w:ascii="Times New Roman" w:hAnsi="Times New Roman" w:cs="Times New Roman"/>
        </w:rPr>
      </w:pPr>
      <w:r>
        <w:rPr>
          <w:rFonts w:ascii="Times New Roman" w:hAnsi="Times New Roman" w:cs="Times New Roman"/>
        </w:rPr>
        <w:t>An example of an X-linked condition, occurring primarily in male fetuses, is aqueductal stenosis.</w:t>
      </w:r>
    </w:p>
    <w:p w:rsidR="00437571" w:rsidRDefault="00437571" w:rsidP="00437571">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A multifactorial condition is an abnormal event that arises because of the interaction of one or more genes and environmental factors. Anencephaly is an example of a multifactorial disorder.</w:t>
      </w:r>
    </w:p>
    <w:p w:rsidR="00437571" w:rsidRDefault="00437571" w:rsidP="00437571">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Mosaicism is the occurrence of a gene mutation or chromosomal abnormality in a portion of an individual’s cells. It is difficult to predict the types of problems that will occur when mosaicism is found.</w:t>
      </w:r>
    </w:p>
    <w:p w:rsidR="00437571" w:rsidRPr="00420E97" w:rsidRDefault="00437571" w:rsidP="00420E97">
      <w:pPr>
        <w:pStyle w:val="WPDefaults"/>
        <w:spacing w:line="480" w:lineRule="auto"/>
        <w:rPr>
          <w:rFonts w:ascii="Times New Roman" w:hAnsi="Times New Roman" w:cs="Times New Roman"/>
          <w:b/>
          <w:bCs/>
        </w:rPr>
      </w:pPr>
      <w:r>
        <w:rPr>
          <w:rFonts w:ascii="Times New Roman" w:hAnsi="Times New Roman" w:cs="Times New Roman"/>
          <w:b/>
          <w:bCs/>
        </w:rPr>
        <w:t>Chromosomal Abnormalities</w:t>
      </w:r>
    </w:p>
    <w:p w:rsidR="00437571" w:rsidRDefault="00437571" w:rsidP="00437571">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There is a high prevalence of chromosomal abnormalities in patients referred for second trimester amniocentesis because of advanced maternal age, abnormal AFP, abnormal triple screen (hCG, AFP, and estriol), or ultrasound detection of multiple fetal anomalies.</w:t>
      </w:r>
    </w:p>
    <w:p w:rsidR="00437571" w:rsidRDefault="00437571" w:rsidP="00437571">
      <w:pPr>
        <w:pStyle w:val="WPDefaults"/>
        <w:spacing w:line="480" w:lineRule="auto"/>
        <w:rPr>
          <w:rFonts w:ascii="Times New Roman" w:hAnsi="Times New Roman" w:cs="Times New Roman"/>
          <w:b/>
          <w:bCs/>
          <w:i/>
          <w:iCs/>
        </w:rPr>
      </w:pPr>
      <w:r>
        <w:rPr>
          <w:rFonts w:ascii="Times New Roman" w:hAnsi="Times New Roman" w:cs="Times New Roman"/>
          <w:b/>
          <w:bCs/>
          <w:i/>
          <w:iCs/>
        </w:rPr>
        <w:t>Nuchal Translucency</w:t>
      </w:r>
    </w:p>
    <w:p w:rsidR="00437571" w:rsidRDefault="00437571" w:rsidP="00437571">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An abnormal fluid collection behind the fetal neck has been strongly associated with aneuploidy.</w:t>
      </w:r>
    </w:p>
    <w:p w:rsidR="00437571" w:rsidRDefault="00437571" w:rsidP="00437571">
      <w:pPr>
        <w:pStyle w:val="WPDefaults"/>
        <w:numPr>
          <w:ilvl w:val="0"/>
          <w:numId w:val="31"/>
        </w:numPr>
        <w:tabs>
          <w:tab w:val="clear" w:pos="720"/>
          <w:tab w:val="num" w:pos="1080"/>
        </w:tabs>
        <w:spacing w:line="480" w:lineRule="auto"/>
        <w:ind w:left="1080"/>
        <w:rPr>
          <w:rFonts w:ascii="Times New Roman" w:hAnsi="Times New Roman" w:cs="Times New Roman"/>
        </w:rPr>
      </w:pPr>
      <w:r>
        <w:rPr>
          <w:rFonts w:ascii="Times New Roman" w:hAnsi="Times New Roman" w:cs="Times New Roman"/>
        </w:rPr>
        <w:t>This nuchal translucency has been reported as a late first trimest</w:t>
      </w:r>
      <w:r w:rsidR="00420E97">
        <w:rPr>
          <w:rFonts w:ascii="Times New Roman" w:hAnsi="Times New Roman" w:cs="Times New Roman"/>
        </w:rPr>
        <w:t>er finding identified between 11</w:t>
      </w:r>
      <w:r>
        <w:rPr>
          <w:rFonts w:ascii="Times New Roman" w:hAnsi="Times New Roman" w:cs="Times New Roman"/>
        </w:rPr>
        <w:t xml:space="preserve"> and 14 weeks of gestation.</w:t>
      </w:r>
    </w:p>
    <w:p w:rsidR="00437571" w:rsidRDefault="00437571" w:rsidP="00437571">
      <w:pPr>
        <w:pStyle w:val="WPDefaults"/>
        <w:numPr>
          <w:ilvl w:val="0"/>
          <w:numId w:val="31"/>
        </w:numPr>
        <w:tabs>
          <w:tab w:val="clear" w:pos="720"/>
          <w:tab w:val="num" w:pos="1080"/>
        </w:tabs>
        <w:spacing w:line="480" w:lineRule="auto"/>
        <w:ind w:left="1080"/>
        <w:rPr>
          <w:rFonts w:ascii="Times New Roman" w:hAnsi="Times New Roman" w:cs="Times New Roman"/>
        </w:rPr>
      </w:pPr>
      <w:r>
        <w:rPr>
          <w:rFonts w:ascii="Times New Roman" w:hAnsi="Times New Roman" w:cs="Times New Roman"/>
        </w:rPr>
        <w:t>A nuchal translucency of 3 mm or greater has been associated with chromosomal abnormalities such as trisomies 13, 18, and 21, as well as triploidy and Turner’s syndrome. This first trimester finding is not a precursor to the development of a cystic hygroma or second trimester edema.</w:t>
      </w:r>
    </w:p>
    <w:p w:rsidR="00420E97" w:rsidRDefault="00420E97" w:rsidP="00437571">
      <w:pPr>
        <w:pStyle w:val="WPDefaults"/>
        <w:numPr>
          <w:ilvl w:val="0"/>
          <w:numId w:val="31"/>
        </w:numPr>
        <w:tabs>
          <w:tab w:val="clear" w:pos="720"/>
          <w:tab w:val="num" w:pos="1080"/>
        </w:tabs>
        <w:spacing w:line="480" w:lineRule="auto"/>
        <w:ind w:left="1080"/>
        <w:rPr>
          <w:rFonts w:ascii="Times New Roman" w:hAnsi="Times New Roman" w:cs="Times New Roman"/>
        </w:rPr>
      </w:pPr>
      <w:r>
        <w:rPr>
          <w:rFonts w:ascii="Times New Roman" w:hAnsi="Times New Roman" w:cs="Times New Roman"/>
        </w:rPr>
        <w:lastRenderedPageBreak/>
        <w:t>Even in fetuses with normal chromosomes, an increased NT has been associated with an increased incidence of structural defects, such as cardiac, diaphragmatic, renal and abdominal wall anomalies.</w:t>
      </w:r>
    </w:p>
    <w:p w:rsidR="00437571" w:rsidRDefault="00437571" w:rsidP="006E0613">
      <w:pPr>
        <w:pStyle w:val="WPDefaults"/>
        <w:numPr>
          <w:ilvl w:val="0"/>
          <w:numId w:val="32"/>
        </w:numPr>
        <w:tabs>
          <w:tab w:val="clear" w:pos="720"/>
          <w:tab w:val="num" w:pos="1080"/>
        </w:tabs>
        <w:spacing w:line="480" w:lineRule="auto"/>
        <w:ind w:left="1080"/>
        <w:rPr>
          <w:rFonts w:ascii="Times New Roman" w:hAnsi="Times New Roman" w:cs="Times New Roman"/>
        </w:rPr>
      </w:pPr>
      <w:r>
        <w:rPr>
          <w:rFonts w:ascii="Times New Roman" w:hAnsi="Times New Roman" w:cs="Times New Roman"/>
        </w:rPr>
        <w:t>In addition to the increased risk of chromosomal abnormality and other anomalies, an increased nuchal translucency also has been associated with spontaneous miscarriage and perinatal death.</w:t>
      </w:r>
    </w:p>
    <w:p w:rsidR="00437571" w:rsidRDefault="00437571" w:rsidP="00437571">
      <w:pPr>
        <w:pStyle w:val="WPDefaults"/>
        <w:spacing w:line="480" w:lineRule="auto"/>
        <w:rPr>
          <w:rFonts w:ascii="Times New Roman" w:hAnsi="Times New Roman" w:cs="Times New Roman"/>
          <w:b/>
          <w:bCs/>
          <w:i/>
          <w:iCs/>
        </w:rPr>
      </w:pPr>
      <w:r>
        <w:rPr>
          <w:rFonts w:ascii="Times New Roman" w:hAnsi="Times New Roman" w:cs="Times New Roman"/>
          <w:b/>
          <w:bCs/>
          <w:i/>
          <w:iCs/>
        </w:rPr>
        <w:t>Trisomy 21</w:t>
      </w:r>
    </w:p>
    <w:p w:rsidR="00437571" w:rsidRDefault="00437571" w:rsidP="00437571">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 xml:space="preserve">Trisomy 21, also known as Down’s syndrome, occurs in </w:t>
      </w:r>
      <w:r w:rsidR="00420E97">
        <w:rPr>
          <w:rFonts w:ascii="Times New Roman" w:hAnsi="Times New Roman" w:cs="Times New Roman"/>
        </w:rPr>
        <w:t>14.2 in 10,000 live births.</w:t>
      </w:r>
    </w:p>
    <w:p w:rsidR="00437571" w:rsidRDefault="00437571" w:rsidP="006E0613">
      <w:pPr>
        <w:pStyle w:val="WPDefaults"/>
        <w:numPr>
          <w:ilvl w:val="0"/>
          <w:numId w:val="33"/>
        </w:numPr>
        <w:tabs>
          <w:tab w:val="clear" w:pos="720"/>
          <w:tab w:val="num" w:pos="1080"/>
        </w:tabs>
        <w:spacing w:line="480" w:lineRule="auto"/>
        <w:ind w:left="1080"/>
        <w:rPr>
          <w:rFonts w:ascii="Times New Roman" w:hAnsi="Times New Roman" w:cs="Times New Roman"/>
        </w:rPr>
      </w:pPr>
      <w:r>
        <w:rPr>
          <w:rFonts w:ascii="Times New Roman" w:hAnsi="Times New Roman" w:cs="Times New Roman"/>
        </w:rPr>
        <w:t>It is one of the most common chromosomal disorders and is characterized by an extra chromosome number 21.</w:t>
      </w:r>
    </w:p>
    <w:p w:rsidR="00437571" w:rsidRDefault="00437571" w:rsidP="006E0613">
      <w:pPr>
        <w:pStyle w:val="WPDefaults"/>
        <w:numPr>
          <w:ilvl w:val="0"/>
          <w:numId w:val="33"/>
        </w:numPr>
        <w:tabs>
          <w:tab w:val="clear" w:pos="720"/>
          <w:tab w:val="num" w:pos="1080"/>
        </w:tabs>
        <w:spacing w:line="480" w:lineRule="auto"/>
        <w:ind w:left="1080"/>
        <w:rPr>
          <w:rFonts w:ascii="Times New Roman" w:hAnsi="Times New Roman" w:cs="Times New Roman"/>
        </w:rPr>
      </w:pPr>
      <w:r>
        <w:rPr>
          <w:rFonts w:ascii="Times New Roman" w:hAnsi="Times New Roman" w:cs="Times New Roman"/>
        </w:rPr>
        <w:t>There is an association with advanced maternal age; however, this anomaly may affect infants born to women of all ages.</w:t>
      </w:r>
    </w:p>
    <w:p w:rsidR="00437571" w:rsidRDefault="00437571" w:rsidP="006E0613">
      <w:pPr>
        <w:pStyle w:val="WPDefaults"/>
        <w:numPr>
          <w:ilvl w:val="0"/>
          <w:numId w:val="33"/>
        </w:numPr>
        <w:tabs>
          <w:tab w:val="clear" w:pos="720"/>
          <w:tab w:val="num" w:pos="1080"/>
        </w:tabs>
        <w:spacing w:line="480" w:lineRule="auto"/>
        <w:ind w:left="1080"/>
        <w:rPr>
          <w:rFonts w:ascii="Times New Roman" w:hAnsi="Times New Roman" w:cs="Times New Roman"/>
        </w:rPr>
      </w:pPr>
      <w:r>
        <w:rPr>
          <w:rFonts w:ascii="Times New Roman" w:hAnsi="Times New Roman" w:cs="Times New Roman"/>
        </w:rPr>
        <w:t xml:space="preserve">Trisomy 21 is associated with an abnormal </w:t>
      </w:r>
      <w:r w:rsidR="003C137F">
        <w:rPr>
          <w:rFonts w:ascii="Times New Roman" w:hAnsi="Times New Roman" w:cs="Times New Roman"/>
        </w:rPr>
        <w:t xml:space="preserve">quad </w:t>
      </w:r>
      <w:r>
        <w:rPr>
          <w:rFonts w:ascii="Times New Roman" w:hAnsi="Times New Roman" w:cs="Times New Roman"/>
        </w:rPr>
        <w:t>screen.</w:t>
      </w:r>
    </w:p>
    <w:p w:rsidR="00437571" w:rsidRDefault="00437571" w:rsidP="006E0613">
      <w:pPr>
        <w:pStyle w:val="WPDefaults"/>
        <w:numPr>
          <w:ilvl w:val="0"/>
          <w:numId w:val="33"/>
        </w:numPr>
        <w:tabs>
          <w:tab w:val="clear" w:pos="720"/>
          <w:tab w:val="num" w:pos="1080"/>
        </w:tabs>
        <w:spacing w:line="480" w:lineRule="auto"/>
        <w:ind w:left="1080"/>
        <w:rPr>
          <w:rFonts w:ascii="Times New Roman" w:hAnsi="Times New Roman" w:cs="Times New Roman"/>
        </w:rPr>
      </w:pPr>
      <w:r>
        <w:rPr>
          <w:rFonts w:ascii="Times New Roman" w:hAnsi="Times New Roman" w:cs="Times New Roman"/>
        </w:rPr>
        <w:t>Infants with trisomy 21 may present with a variety of physical features including brachycephaly; epicanthal folds (a fold of skin that covers the inner corner of the eye); a flattened nasal</w:t>
      </w:r>
      <w:r>
        <w:rPr>
          <w:rFonts w:ascii="Times New Roman" w:hAnsi="Times New Roman" w:cs="Times New Roman"/>
          <w:b/>
          <w:bCs/>
        </w:rPr>
        <w:t xml:space="preserve"> </w:t>
      </w:r>
      <w:r>
        <w:rPr>
          <w:rFonts w:ascii="Times New Roman" w:hAnsi="Times New Roman" w:cs="Times New Roman"/>
        </w:rPr>
        <w:t xml:space="preserve">bridge, round, small ears; broad neck with extra skin (nuchal fold); and a protruding tongue. </w:t>
      </w:r>
    </w:p>
    <w:p w:rsidR="00437571" w:rsidRDefault="00437571" w:rsidP="00437571">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Other anomalies that have been associated with Down’s syndrome include heart defects (septal defects, endocardial cushion defect, and tetralogy of Fallot), duodenal atresia, esophageal atresia, anorectal atresia, and omphalocele.</w:t>
      </w:r>
    </w:p>
    <w:p w:rsidR="00437571" w:rsidRDefault="00437571" w:rsidP="00437571">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 xml:space="preserve">Cystic hygroma, nonimmune hydrops, and hydrothorax also may be observed. Skeletal anomalies may be present, including shortened extremities, space </w:t>
      </w:r>
      <w:r>
        <w:rPr>
          <w:rFonts w:ascii="Times New Roman" w:hAnsi="Times New Roman" w:cs="Times New Roman"/>
        </w:rPr>
        <w:lastRenderedPageBreak/>
        <w:t xml:space="preserve">between the first and second toes, hypoplasia of the middle fifth phalanx, and clinodactyly of the fifth finger (inward curving). A single palmar (hand) </w:t>
      </w:r>
      <w:r w:rsidR="003C137F">
        <w:rPr>
          <w:rFonts w:ascii="Times New Roman" w:hAnsi="Times New Roman" w:cs="Times New Roman"/>
        </w:rPr>
        <w:t>crease may be identified in affected infants.</w:t>
      </w:r>
    </w:p>
    <w:p w:rsidR="00437571" w:rsidRDefault="00437571" w:rsidP="00437571">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 xml:space="preserve">The prognosis for survival depends on associated anomalies, with heart anomalies a major cause of mortality in infancy. </w:t>
      </w:r>
    </w:p>
    <w:p w:rsidR="00437571" w:rsidRDefault="00437571" w:rsidP="006E0613">
      <w:pPr>
        <w:pStyle w:val="WPDefaults"/>
        <w:numPr>
          <w:ilvl w:val="0"/>
          <w:numId w:val="34"/>
        </w:numPr>
        <w:tabs>
          <w:tab w:val="clear" w:pos="720"/>
          <w:tab w:val="num" w:pos="1080"/>
        </w:tabs>
        <w:spacing w:line="480" w:lineRule="auto"/>
        <w:ind w:left="1080"/>
        <w:rPr>
          <w:rFonts w:ascii="Times New Roman" w:hAnsi="Times New Roman" w:cs="Times New Roman"/>
        </w:rPr>
      </w:pPr>
      <w:r>
        <w:rPr>
          <w:rFonts w:ascii="Times New Roman" w:hAnsi="Times New Roman" w:cs="Times New Roman"/>
        </w:rPr>
        <w:t>Mental retardation is always present, with IQ ranges between 25 and 50 in childhood. In addition to heart failure, alimentary defects also can be life threatening.</w:t>
      </w:r>
    </w:p>
    <w:p w:rsidR="00437571" w:rsidRDefault="00437571" w:rsidP="006E0613">
      <w:pPr>
        <w:pStyle w:val="WPDefaults"/>
        <w:numPr>
          <w:ilvl w:val="0"/>
          <w:numId w:val="34"/>
        </w:numPr>
        <w:tabs>
          <w:tab w:val="clear" w:pos="720"/>
          <w:tab w:val="num" w:pos="1080"/>
        </w:tabs>
        <w:spacing w:line="480" w:lineRule="auto"/>
        <w:ind w:left="1080"/>
        <w:rPr>
          <w:rFonts w:ascii="Times New Roman" w:hAnsi="Times New Roman" w:cs="Times New Roman"/>
        </w:rPr>
      </w:pPr>
      <w:r>
        <w:rPr>
          <w:rFonts w:ascii="Times New Roman" w:hAnsi="Times New Roman" w:cs="Times New Roman"/>
        </w:rPr>
        <w:t>Respiratory problems, eye problems, and premature aging are common.</w:t>
      </w:r>
    </w:p>
    <w:p w:rsidR="00437571" w:rsidRDefault="00437571" w:rsidP="00437571">
      <w:pPr>
        <w:pStyle w:val="WPDefaults"/>
        <w:tabs>
          <w:tab w:val="clear" w:pos="0"/>
        </w:tabs>
        <w:spacing w:line="480" w:lineRule="auto"/>
        <w:ind w:left="720" w:hanging="360"/>
        <w:rPr>
          <w:rFonts w:ascii="Times New Roman" w:hAnsi="Times New Roman" w:cs="Times New Roman"/>
        </w:rPr>
      </w:pPr>
      <w:r w:rsidRPr="00902F01">
        <w:rPr>
          <w:rFonts w:ascii="Times New Roman" w:hAnsi="Times New Roman" w:cs="Times New Roman"/>
        </w:rPr>
        <w:sym w:font="Symbol" w:char="F0B7"/>
      </w:r>
      <w:r>
        <w:rPr>
          <w:rFonts w:ascii="Times New Roman" w:hAnsi="Times New Roman" w:cs="Times New Roman"/>
          <w:b/>
          <w:bCs/>
        </w:rPr>
        <w:t xml:space="preserve"> </w:t>
      </w:r>
      <w:r>
        <w:rPr>
          <w:rFonts w:ascii="Times New Roman" w:hAnsi="Times New Roman" w:cs="Times New Roman"/>
          <w:b/>
          <w:bCs/>
        </w:rPr>
        <w:tab/>
        <w:t>Sonographic findings:</w:t>
      </w:r>
    </w:p>
    <w:p w:rsidR="00437571" w:rsidRDefault="00437571" w:rsidP="006E0613">
      <w:pPr>
        <w:pStyle w:val="WPDefaults"/>
        <w:numPr>
          <w:ilvl w:val="0"/>
          <w:numId w:val="35"/>
        </w:numPr>
        <w:tabs>
          <w:tab w:val="clear" w:pos="0"/>
        </w:tabs>
        <w:spacing w:line="480" w:lineRule="auto"/>
        <w:rPr>
          <w:rFonts w:ascii="Times New Roman" w:hAnsi="Times New Roman" w:cs="Times New Roman"/>
        </w:rPr>
      </w:pPr>
      <w:r>
        <w:rPr>
          <w:rFonts w:ascii="Times New Roman" w:hAnsi="Times New Roman" w:cs="Times New Roman"/>
        </w:rPr>
        <w:t>Ultrasound diagnosis of trisomy 21 is limited because of the subtleties and infrequency of some of the phenotypic expressions.</w:t>
      </w:r>
    </w:p>
    <w:p w:rsidR="00437571" w:rsidRDefault="00437571" w:rsidP="006E0613">
      <w:pPr>
        <w:pStyle w:val="WPDefaults"/>
        <w:numPr>
          <w:ilvl w:val="0"/>
          <w:numId w:val="35"/>
        </w:numPr>
        <w:tabs>
          <w:tab w:val="clear" w:pos="0"/>
        </w:tabs>
        <w:spacing w:line="480" w:lineRule="auto"/>
        <w:rPr>
          <w:rFonts w:ascii="Times New Roman" w:hAnsi="Times New Roman" w:cs="Times New Roman"/>
        </w:rPr>
      </w:pPr>
      <w:r>
        <w:rPr>
          <w:rFonts w:ascii="Times New Roman" w:hAnsi="Times New Roman" w:cs="Times New Roman"/>
        </w:rPr>
        <w:t>Anomalies that may be identified with Down’s syndrome include the following:</w:t>
      </w:r>
    </w:p>
    <w:p w:rsidR="00437571" w:rsidRDefault="00437571" w:rsidP="006E0613">
      <w:pPr>
        <w:pStyle w:val="WPDefaults"/>
        <w:numPr>
          <w:ilvl w:val="0"/>
          <w:numId w:val="36"/>
        </w:numPr>
        <w:tabs>
          <w:tab w:val="clear" w:pos="1080"/>
          <w:tab w:val="num" w:pos="1440"/>
        </w:tabs>
        <w:spacing w:line="480" w:lineRule="auto"/>
        <w:ind w:left="1440"/>
        <w:rPr>
          <w:rFonts w:ascii="Times New Roman" w:hAnsi="Times New Roman" w:cs="Times New Roman"/>
        </w:rPr>
      </w:pPr>
      <w:r>
        <w:rPr>
          <w:rFonts w:ascii="Times New Roman" w:hAnsi="Times New Roman" w:cs="Times New Roman"/>
        </w:rPr>
        <w:t xml:space="preserve">Nuchal fold of </w:t>
      </w:r>
      <w:r w:rsidR="003C137F">
        <w:rPr>
          <w:rFonts w:ascii="Times New Roman" w:hAnsi="Times New Roman" w:cs="Times New Roman"/>
        </w:rPr>
        <w:t>5</w:t>
      </w:r>
      <w:r>
        <w:rPr>
          <w:rFonts w:ascii="Times New Roman" w:hAnsi="Times New Roman" w:cs="Times New Roman"/>
        </w:rPr>
        <w:t xml:space="preserve"> mm or greater</w:t>
      </w:r>
    </w:p>
    <w:p w:rsidR="00437571" w:rsidRDefault="00437571" w:rsidP="006E0613">
      <w:pPr>
        <w:pStyle w:val="WPDefaults"/>
        <w:numPr>
          <w:ilvl w:val="0"/>
          <w:numId w:val="36"/>
        </w:numPr>
        <w:tabs>
          <w:tab w:val="clear" w:pos="1080"/>
          <w:tab w:val="num" w:pos="1440"/>
        </w:tabs>
        <w:spacing w:line="480" w:lineRule="auto"/>
        <w:ind w:left="1440"/>
        <w:rPr>
          <w:rFonts w:ascii="Times New Roman" w:hAnsi="Times New Roman" w:cs="Times New Roman"/>
        </w:rPr>
      </w:pPr>
      <w:r>
        <w:rPr>
          <w:rFonts w:ascii="Times New Roman" w:hAnsi="Times New Roman" w:cs="Times New Roman"/>
        </w:rPr>
        <w:t>Extremity anomalies (hypoplasia of the middle phalanx or clinodactyly of the fifth finger, space between first and second toes)</w:t>
      </w:r>
    </w:p>
    <w:p w:rsidR="00437571" w:rsidRDefault="003C137F" w:rsidP="006E0613">
      <w:pPr>
        <w:pStyle w:val="WPDefaults"/>
        <w:numPr>
          <w:ilvl w:val="0"/>
          <w:numId w:val="36"/>
        </w:numPr>
        <w:tabs>
          <w:tab w:val="clear" w:pos="1080"/>
          <w:tab w:val="num" w:pos="1440"/>
        </w:tabs>
        <w:spacing w:line="480" w:lineRule="auto"/>
        <w:ind w:left="1440"/>
        <w:rPr>
          <w:rFonts w:ascii="Times New Roman" w:hAnsi="Times New Roman" w:cs="Times New Roman"/>
        </w:rPr>
      </w:pPr>
      <w:r>
        <w:rPr>
          <w:rFonts w:ascii="Times New Roman" w:hAnsi="Times New Roman" w:cs="Times New Roman"/>
        </w:rPr>
        <w:t>Shortened femur or short humerus</w:t>
      </w:r>
    </w:p>
    <w:p w:rsidR="00437571" w:rsidRDefault="00437571" w:rsidP="006E0613">
      <w:pPr>
        <w:pStyle w:val="WPDefaults"/>
        <w:numPr>
          <w:ilvl w:val="0"/>
          <w:numId w:val="36"/>
        </w:numPr>
        <w:tabs>
          <w:tab w:val="clear" w:pos="1080"/>
          <w:tab w:val="num" w:pos="1440"/>
        </w:tabs>
        <w:spacing w:line="480" w:lineRule="auto"/>
        <w:ind w:left="1440"/>
        <w:rPr>
          <w:rFonts w:ascii="Times New Roman" w:hAnsi="Times New Roman" w:cs="Times New Roman"/>
        </w:rPr>
      </w:pPr>
      <w:r>
        <w:rPr>
          <w:rFonts w:ascii="Times New Roman" w:hAnsi="Times New Roman" w:cs="Times New Roman"/>
        </w:rPr>
        <w:t xml:space="preserve">Duodenal atresia </w:t>
      </w:r>
    </w:p>
    <w:p w:rsidR="00437571" w:rsidRDefault="00437571" w:rsidP="006E0613">
      <w:pPr>
        <w:pStyle w:val="WPDefaults"/>
        <w:numPr>
          <w:ilvl w:val="0"/>
          <w:numId w:val="36"/>
        </w:numPr>
        <w:tabs>
          <w:tab w:val="clear" w:pos="1080"/>
          <w:tab w:val="num" w:pos="1440"/>
        </w:tabs>
        <w:spacing w:line="480" w:lineRule="auto"/>
        <w:ind w:left="1440"/>
        <w:rPr>
          <w:rFonts w:ascii="Times New Roman" w:hAnsi="Times New Roman" w:cs="Times New Roman"/>
        </w:rPr>
      </w:pPr>
      <w:r>
        <w:rPr>
          <w:rFonts w:ascii="Times New Roman" w:hAnsi="Times New Roman" w:cs="Times New Roman"/>
        </w:rPr>
        <w:t xml:space="preserve">Heart defects (present in approximately </w:t>
      </w:r>
      <w:r w:rsidR="003C137F">
        <w:rPr>
          <w:rFonts w:ascii="Times New Roman" w:hAnsi="Times New Roman" w:cs="Times New Roman"/>
        </w:rPr>
        <w:t>3</w:t>
      </w:r>
      <w:r>
        <w:rPr>
          <w:rFonts w:ascii="Times New Roman" w:hAnsi="Times New Roman" w:cs="Times New Roman"/>
        </w:rPr>
        <w:t>0%</w:t>
      </w:r>
      <w:r w:rsidR="003C137F">
        <w:rPr>
          <w:rFonts w:ascii="Times New Roman" w:hAnsi="Times New Roman" w:cs="Times New Roman"/>
        </w:rPr>
        <w:t xml:space="preserve"> to 4</w:t>
      </w:r>
      <w:r>
        <w:rPr>
          <w:rFonts w:ascii="Times New Roman" w:hAnsi="Times New Roman" w:cs="Times New Roman"/>
        </w:rPr>
        <w:t>0% of fetuses)</w:t>
      </w:r>
    </w:p>
    <w:p w:rsidR="00437571" w:rsidRDefault="00437571" w:rsidP="006E0613">
      <w:pPr>
        <w:pStyle w:val="WPDefaults"/>
        <w:numPr>
          <w:ilvl w:val="0"/>
          <w:numId w:val="36"/>
        </w:numPr>
        <w:tabs>
          <w:tab w:val="clear" w:pos="1080"/>
          <w:tab w:val="num" w:pos="1440"/>
        </w:tabs>
        <w:spacing w:line="480" w:lineRule="auto"/>
        <w:ind w:left="1440"/>
        <w:rPr>
          <w:rFonts w:ascii="Times New Roman" w:hAnsi="Times New Roman" w:cs="Times New Roman"/>
        </w:rPr>
      </w:pPr>
      <w:r>
        <w:rPr>
          <w:rFonts w:ascii="Times New Roman" w:hAnsi="Times New Roman" w:cs="Times New Roman"/>
        </w:rPr>
        <w:t>Intrauterine growth restriction (IUGR)</w:t>
      </w:r>
    </w:p>
    <w:p w:rsidR="00437571" w:rsidRDefault="00437571" w:rsidP="006E0613">
      <w:pPr>
        <w:pStyle w:val="WPDefaults"/>
        <w:numPr>
          <w:ilvl w:val="0"/>
          <w:numId w:val="36"/>
        </w:numPr>
        <w:tabs>
          <w:tab w:val="clear" w:pos="1080"/>
          <w:tab w:val="num" w:pos="1440"/>
        </w:tabs>
        <w:spacing w:line="480" w:lineRule="auto"/>
        <w:ind w:left="1440"/>
        <w:rPr>
          <w:rFonts w:ascii="Times New Roman" w:hAnsi="Times New Roman" w:cs="Times New Roman"/>
        </w:rPr>
      </w:pPr>
      <w:r>
        <w:rPr>
          <w:rFonts w:ascii="Times New Roman" w:hAnsi="Times New Roman" w:cs="Times New Roman"/>
        </w:rPr>
        <w:t>Mild pyelectasis (</w:t>
      </w:r>
      <w:r w:rsidR="003C137F">
        <w:rPr>
          <w:rFonts w:ascii="Times New Roman" w:hAnsi="Times New Roman" w:cs="Times New Roman"/>
          <w:u w:val="single"/>
        </w:rPr>
        <w:t>&gt;</w:t>
      </w:r>
      <w:r w:rsidR="003C137F">
        <w:rPr>
          <w:rFonts w:ascii="Times New Roman" w:hAnsi="Times New Roman" w:cs="Times New Roman"/>
        </w:rPr>
        <w:t xml:space="preserve"> </w:t>
      </w:r>
      <w:r>
        <w:rPr>
          <w:rFonts w:ascii="Times New Roman" w:hAnsi="Times New Roman" w:cs="Times New Roman"/>
        </w:rPr>
        <w:t>4 mm in anteroposterior diameter)</w:t>
      </w:r>
    </w:p>
    <w:p w:rsidR="00437571" w:rsidRDefault="00437571" w:rsidP="006E0613">
      <w:pPr>
        <w:pStyle w:val="WPDefaults"/>
        <w:numPr>
          <w:ilvl w:val="0"/>
          <w:numId w:val="36"/>
        </w:numPr>
        <w:tabs>
          <w:tab w:val="clear" w:pos="1080"/>
          <w:tab w:val="num" w:pos="1440"/>
        </w:tabs>
        <w:spacing w:line="480" w:lineRule="auto"/>
        <w:ind w:left="1440"/>
        <w:rPr>
          <w:rFonts w:ascii="Times New Roman" w:hAnsi="Times New Roman" w:cs="Times New Roman"/>
        </w:rPr>
      </w:pPr>
      <w:r>
        <w:rPr>
          <w:rFonts w:ascii="Times New Roman" w:hAnsi="Times New Roman" w:cs="Times New Roman"/>
        </w:rPr>
        <w:t>Echogenic bowel</w:t>
      </w:r>
    </w:p>
    <w:p w:rsidR="00437571" w:rsidRDefault="00437571" w:rsidP="006E0613">
      <w:pPr>
        <w:pStyle w:val="WPDefaults"/>
        <w:numPr>
          <w:ilvl w:val="0"/>
          <w:numId w:val="36"/>
        </w:numPr>
        <w:tabs>
          <w:tab w:val="clear" w:pos="1080"/>
          <w:tab w:val="num" w:pos="1440"/>
        </w:tabs>
        <w:spacing w:line="480" w:lineRule="auto"/>
        <w:ind w:left="1440"/>
        <w:rPr>
          <w:rFonts w:ascii="Times New Roman" w:hAnsi="Times New Roman" w:cs="Times New Roman"/>
        </w:rPr>
      </w:pPr>
      <w:r>
        <w:rPr>
          <w:rFonts w:ascii="Times New Roman" w:hAnsi="Times New Roman" w:cs="Times New Roman"/>
        </w:rPr>
        <w:lastRenderedPageBreak/>
        <w:t>Mild ventriculomegaly</w:t>
      </w:r>
    </w:p>
    <w:p w:rsidR="003C137F" w:rsidRDefault="003C137F" w:rsidP="006E0613">
      <w:pPr>
        <w:pStyle w:val="WPDefaults"/>
        <w:numPr>
          <w:ilvl w:val="0"/>
          <w:numId w:val="36"/>
        </w:numPr>
        <w:tabs>
          <w:tab w:val="clear" w:pos="1080"/>
          <w:tab w:val="num" w:pos="1440"/>
        </w:tabs>
        <w:spacing w:line="480" w:lineRule="auto"/>
        <w:ind w:left="1440"/>
        <w:rPr>
          <w:rFonts w:ascii="Times New Roman" w:hAnsi="Times New Roman" w:cs="Times New Roman"/>
        </w:rPr>
      </w:pPr>
      <w:r>
        <w:rPr>
          <w:rFonts w:ascii="Times New Roman" w:hAnsi="Times New Roman" w:cs="Times New Roman"/>
        </w:rPr>
        <w:t>Echogenic intracardiac focus</w:t>
      </w:r>
    </w:p>
    <w:p w:rsidR="003C137F" w:rsidRDefault="003C137F" w:rsidP="006E0613">
      <w:pPr>
        <w:pStyle w:val="WPDefaults"/>
        <w:numPr>
          <w:ilvl w:val="0"/>
          <w:numId w:val="36"/>
        </w:numPr>
        <w:tabs>
          <w:tab w:val="clear" w:pos="1080"/>
          <w:tab w:val="num" w:pos="1440"/>
        </w:tabs>
        <w:spacing w:line="480" w:lineRule="auto"/>
        <w:ind w:left="1440"/>
        <w:rPr>
          <w:rFonts w:ascii="Times New Roman" w:hAnsi="Times New Roman" w:cs="Times New Roman"/>
        </w:rPr>
      </w:pPr>
      <w:r>
        <w:rPr>
          <w:rFonts w:ascii="Times New Roman" w:hAnsi="Times New Roman" w:cs="Times New Roman"/>
        </w:rPr>
        <w:t>Absence of the nasal bone between 11 and 14 weeks</w:t>
      </w:r>
    </w:p>
    <w:p w:rsidR="00437571" w:rsidRDefault="00437571" w:rsidP="00437571">
      <w:pPr>
        <w:pStyle w:val="WPDefaults"/>
        <w:spacing w:line="480" w:lineRule="auto"/>
        <w:rPr>
          <w:rFonts w:ascii="Times New Roman" w:hAnsi="Times New Roman" w:cs="Times New Roman"/>
          <w:b/>
          <w:bCs/>
          <w:i/>
          <w:iCs/>
        </w:rPr>
      </w:pPr>
      <w:r>
        <w:rPr>
          <w:rFonts w:ascii="Times New Roman" w:hAnsi="Times New Roman" w:cs="Times New Roman"/>
          <w:b/>
          <w:bCs/>
          <w:i/>
          <w:iCs/>
        </w:rPr>
        <w:t>Trisomy 18</w:t>
      </w:r>
    </w:p>
    <w:p w:rsidR="00437571" w:rsidRDefault="00437571" w:rsidP="00437571">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 xml:space="preserve">Trisomy 18, also known as Edward’s syndrome, is the second most common chromosomal trisomy, </w:t>
      </w:r>
      <w:r w:rsidR="003C137F">
        <w:rPr>
          <w:rFonts w:ascii="Times New Roman" w:hAnsi="Times New Roman" w:cs="Times New Roman"/>
        </w:rPr>
        <w:t>occurring in 1</w:t>
      </w:r>
      <w:r>
        <w:rPr>
          <w:rFonts w:ascii="Times New Roman" w:hAnsi="Times New Roman" w:cs="Times New Roman"/>
        </w:rPr>
        <w:t xml:space="preserve"> of </w:t>
      </w:r>
      <w:r w:rsidR="003C137F">
        <w:rPr>
          <w:rFonts w:ascii="Times New Roman" w:hAnsi="Times New Roman" w:cs="Times New Roman"/>
        </w:rPr>
        <w:t>8,000</w:t>
      </w:r>
      <w:r>
        <w:rPr>
          <w:rFonts w:ascii="Times New Roman" w:hAnsi="Times New Roman" w:cs="Times New Roman"/>
        </w:rPr>
        <w:t xml:space="preserve"> live births.</w:t>
      </w:r>
    </w:p>
    <w:p w:rsidR="00437571" w:rsidRDefault="00437571" w:rsidP="006E0613">
      <w:pPr>
        <w:pStyle w:val="WPDefaults"/>
        <w:numPr>
          <w:ilvl w:val="0"/>
          <w:numId w:val="37"/>
        </w:numPr>
        <w:spacing w:line="480" w:lineRule="auto"/>
        <w:rPr>
          <w:rFonts w:ascii="Times New Roman" w:hAnsi="Times New Roman" w:cs="Times New Roman"/>
        </w:rPr>
      </w:pPr>
      <w:r>
        <w:rPr>
          <w:rFonts w:ascii="Times New Roman" w:hAnsi="Times New Roman" w:cs="Times New Roman"/>
        </w:rPr>
        <w:t>This karyotype demonstrates an extra chromosome 18.</w:t>
      </w:r>
    </w:p>
    <w:p w:rsidR="00437571" w:rsidRDefault="00437571" w:rsidP="006E0613">
      <w:pPr>
        <w:pStyle w:val="WPDefaults"/>
        <w:numPr>
          <w:ilvl w:val="0"/>
          <w:numId w:val="37"/>
        </w:numPr>
        <w:spacing w:line="480" w:lineRule="auto"/>
        <w:rPr>
          <w:rFonts w:ascii="Times New Roman" w:hAnsi="Times New Roman" w:cs="Times New Roman"/>
        </w:rPr>
      </w:pPr>
      <w:r>
        <w:rPr>
          <w:rFonts w:ascii="Times New Roman" w:hAnsi="Times New Roman" w:cs="Times New Roman"/>
        </w:rPr>
        <w:t xml:space="preserve">Trisomy 18 is associated with an abnormal </w:t>
      </w:r>
      <w:r w:rsidR="003C137F">
        <w:rPr>
          <w:rFonts w:ascii="Times New Roman" w:hAnsi="Times New Roman" w:cs="Times New Roman"/>
        </w:rPr>
        <w:t>quad</w:t>
      </w:r>
      <w:r>
        <w:rPr>
          <w:rFonts w:ascii="Times New Roman" w:hAnsi="Times New Roman" w:cs="Times New Roman"/>
        </w:rPr>
        <w:t xml:space="preserve"> screen.</w:t>
      </w:r>
    </w:p>
    <w:p w:rsidR="00437571" w:rsidRDefault="00437571" w:rsidP="00437571">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 xml:space="preserve">Physical features that have been identified in fetuses with trisomy 18 include cardiac anomalies, which are present in </w:t>
      </w:r>
      <w:r w:rsidR="003C137F">
        <w:rPr>
          <w:rFonts w:ascii="Times New Roman" w:hAnsi="Times New Roman" w:cs="Times New Roman"/>
        </w:rPr>
        <w:t>majority</w:t>
      </w:r>
      <w:r>
        <w:rPr>
          <w:rFonts w:ascii="Times New Roman" w:hAnsi="Times New Roman" w:cs="Times New Roman"/>
        </w:rPr>
        <w:t xml:space="preserve"> of fetuses; fetuses most commonly have associated ventricular septal defects.</w:t>
      </w:r>
    </w:p>
    <w:p w:rsidR="00437571" w:rsidRDefault="00437571" w:rsidP="00437571">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Cranial anomalies that have been identified are dolichocephaly, microcephaly, hydrocephalus, agenesis of the corpus callosum, cerebellar hypoplasia, strawberry-shaped head, and choroid plexus. Facial abnormalities include low-set ears, micrognathia, and cleft lip and palate.</w:t>
      </w:r>
    </w:p>
    <w:p w:rsidR="00437571" w:rsidRDefault="00437571" w:rsidP="00437571">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Abnormal extremities identified with trisomy 18 include persistently clenched hands, talipes, rocker-bottom feet, and radial aplasia.</w:t>
      </w:r>
    </w:p>
    <w:p w:rsidR="00437571" w:rsidRDefault="00437571" w:rsidP="00437571">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Other anomalies associated with Edward’s syndrome include omphalocele, congenital diaphragmatic hernia, neural tube defects, cystic hygroma, and renal anomalies.</w:t>
      </w:r>
    </w:p>
    <w:p w:rsidR="00437571" w:rsidRDefault="00437571" w:rsidP="00437571">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The fetus with trisomy 18 often spontaneously aborts. Infants are profoundly retarded. It is considered a lethal anomaly; 90% of infants die within the first year of life.</w:t>
      </w:r>
    </w:p>
    <w:p w:rsidR="00437571" w:rsidRPr="003C1461" w:rsidRDefault="00437571" w:rsidP="00437571">
      <w:pPr>
        <w:pStyle w:val="WPDefaults"/>
        <w:tabs>
          <w:tab w:val="clear" w:pos="0"/>
        </w:tabs>
        <w:spacing w:line="480" w:lineRule="auto"/>
        <w:ind w:left="720" w:hanging="360"/>
        <w:rPr>
          <w:rFonts w:ascii="Times New Roman" w:hAnsi="Times New Roman" w:cs="Times New Roman"/>
          <w:b/>
          <w:bCs/>
        </w:rPr>
      </w:pPr>
      <w:r>
        <w:rPr>
          <w:rFonts w:ascii="Times New Roman" w:hAnsi="Times New Roman" w:cs="Times New Roman"/>
        </w:rPr>
        <w:lastRenderedPageBreak/>
        <w:sym w:font="Symbol" w:char="F0B7"/>
      </w:r>
      <w:r>
        <w:rPr>
          <w:rFonts w:ascii="Times New Roman" w:hAnsi="Times New Roman" w:cs="Times New Roman"/>
        </w:rPr>
        <w:tab/>
      </w:r>
      <w:r>
        <w:rPr>
          <w:rFonts w:ascii="Times New Roman" w:hAnsi="Times New Roman" w:cs="Times New Roman"/>
          <w:b/>
          <w:bCs/>
        </w:rPr>
        <w:t xml:space="preserve">Sonographic findings: </w:t>
      </w:r>
      <w:r>
        <w:rPr>
          <w:rFonts w:ascii="Times New Roman" w:hAnsi="Times New Roman" w:cs="Times New Roman"/>
        </w:rPr>
        <w:t>Sonographic features of trisomy 18 are evident in 80% of affected fetuses, and in addition to the features listed previously, also may include polyhydramnios, IUGR, single umbilical artery, and nonimmune hydrops.</w:t>
      </w:r>
    </w:p>
    <w:p w:rsidR="00437571" w:rsidRDefault="00437571" w:rsidP="00437571">
      <w:pPr>
        <w:pStyle w:val="WPDefaults"/>
        <w:spacing w:line="480" w:lineRule="auto"/>
        <w:rPr>
          <w:rFonts w:ascii="Times New Roman" w:hAnsi="Times New Roman" w:cs="Times New Roman"/>
        </w:rPr>
      </w:pPr>
      <w:r>
        <w:rPr>
          <w:rFonts w:ascii="Times New Roman" w:hAnsi="Times New Roman" w:cs="Times New Roman"/>
          <w:b/>
          <w:bCs/>
          <w:i/>
          <w:iCs/>
        </w:rPr>
        <w:t>Trisomy 13</w:t>
      </w:r>
      <w:r>
        <w:rPr>
          <w:rFonts w:ascii="Times New Roman" w:hAnsi="Times New Roman" w:cs="Times New Roman"/>
        </w:rPr>
        <w:t xml:space="preserve"> </w:t>
      </w:r>
    </w:p>
    <w:p w:rsidR="00437571" w:rsidRDefault="00437571" w:rsidP="00437571">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Trisomy 13, also known as Pa</w:t>
      </w:r>
      <w:r w:rsidR="003C137F">
        <w:rPr>
          <w:rFonts w:ascii="Times New Roman" w:hAnsi="Times New Roman" w:cs="Times New Roman"/>
        </w:rPr>
        <w:t>tau</w:t>
      </w:r>
      <w:r w:rsidR="000664C6">
        <w:rPr>
          <w:rFonts w:ascii="Times New Roman" w:hAnsi="Times New Roman" w:cs="Times New Roman"/>
        </w:rPr>
        <w:t>’s</w:t>
      </w:r>
      <w:r w:rsidR="003C137F">
        <w:rPr>
          <w:rFonts w:ascii="Times New Roman" w:hAnsi="Times New Roman" w:cs="Times New Roman"/>
        </w:rPr>
        <w:t xml:space="preserve"> syndrome occurs in 1 in 65</w:t>
      </w:r>
      <w:r>
        <w:rPr>
          <w:rFonts w:ascii="Times New Roman" w:hAnsi="Times New Roman" w:cs="Times New Roman"/>
        </w:rPr>
        <w:t>00 births.</w:t>
      </w:r>
    </w:p>
    <w:p w:rsidR="00437571" w:rsidRDefault="00437571" w:rsidP="006E0613">
      <w:pPr>
        <w:pStyle w:val="WPDefaults"/>
        <w:numPr>
          <w:ilvl w:val="0"/>
          <w:numId w:val="38"/>
        </w:numPr>
        <w:tabs>
          <w:tab w:val="clear" w:pos="720"/>
          <w:tab w:val="num" w:pos="1080"/>
        </w:tabs>
        <w:spacing w:line="480" w:lineRule="auto"/>
        <w:ind w:left="1080"/>
        <w:rPr>
          <w:rFonts w:ascii="Times New Roman" w:hAnsi="Times New Roman" w:cs="Times New Roman"/>
        </w:rPr>
      </w:pPr>
      <w:r>
        <w:rPr>
          <w:rFonts w:ascii="Times New Roman" w:hAnsi="Times New Roman" w:cs="Times New Roman"/>
        </w:rPr>
        <w:t>Is it the result of an extra chromosome 13.</w:t>
      </w:r>
    </w:p>
    <w:p w:rsidR="00437571" w:rsidRDefault="00437571" w:rsidP="006E0613">
      <w:pPr>
        <w:pStyle w:val="WPDefaults"/>
        <w:numPr>
          <w:ilvl w:val="0"/>
          <w:numId w:val="38"/>
        </w:numPr>
        <w:tabs>
          <w:tab w:val="clear" w:pos="720"/>
          <w:tab w:val="num" w:pos="1080"/>
        </w:tabs>
        <w:spacing w:line="480" w:lineRule="auto"/>
        <w:ind w:left="1080"/>
        <w:rPr>
          <w:rFonts w:ascii="Times New Roman" w:hAnsi="Times New Roman" w:cs="Times New Roman"/>
        </w:rPr>
      </w:pPr>
      <w:r>
        <w:rPr>
          <w:rFonts w:ascii="Times New Roman" w:hAnsi="Times New Roman" w:cs="Times New Roman"/>
        </w:rPr>
        <w:t>This extremely severe anomaly consists of multiple anomalies, many of which involve the brain.</w:t>
      </w:r>
    </w:p>
    <w:p w:rsidR="00437571" w:rsidRDefault="00437571" w:rsidP="00437571">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 xml:space="preserve">The physical features </w:t>
      </w:r>
      <w:r w:rsidR="00350ADC">
        <w:rPr>
          <w:rFonts w:ascii="Times New Roman" w:hAnsi="Times New Roman" w:cs="Times New Roman"/>
        </w:rPr>
        <w:t xml:space="preserve">that are </w:t>
      </w:r>
      <w:r>
        <w:rPr>
          <w:rFonts w:ascii="Times New Roman" w:hAnsi="Times New Roman" w:cs="Times New Roman"/>
        </w:rPr>
        <w:t xml:space="preserve">characteristic of trisomy 13 include holoprosencephaly, which </w:t>
      </w:r>
      <w:r w:rsidR="003C137F">
        <w:rPr>
          <w:rFonts w:ascii="Times New Roman" w:hAnsi="Times New Roman" w:cs="Times New Roman"/>
        </w:rPr>
        <w:t>is a common finding in</w:t>
      </w:r>
      <w:r>
        <w:rPr>
          <w:rFonts w:ascii="Times New Roman" w:hAnsi="Times New Roman" w:cs="Times New Roman"/>
        </w:rPr>
        <w:t xml:space="preserve"> fetuses with trisomy 13.</w:t>
      </w:r>
    </w:p>
    <w:p w:rsidR="00437571" w:rsidRDefault="00437571" w:rsidP="00437571">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Other cranial anomalies include agenesis of the corpus callosum and microcephaly.</w:t>
      </w:r>
    </w:p>
    <w:p w:rsidR="00437571" w:rsidRDefault="00437571" w:rsidP="00437571">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Facial anomalies may be associated with the presence of holoprosencephaly and include hypotelorism, proboscis, cyclopia, and nose with a single nostril. Cleft lip and palate, microphthalmia, and micrognathia also may be present.</w:t>
      </w:r>
    </w:p>
    <w:p w:rsidR="00437571" w:rsidRDefault="00437571" w:rsidP="00437571">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Heart defects are present in 90% of fetuses and may include ventricular septal defect, atrial septal defect, and hypoplastic left heart.</w:t>
      </w:r>
    </w:p>
    <w:p w:rsidR="00437571" w:rsidRDefault="00437571" w:rsidP="00437571">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Other anomalies associated with trisomy 13 include omphalocele, renal anomalies, and meningomyelocele.</w:t>
      </w:r>
    </w:p>
    <w:p w:rsidR="00437571" w:rsidRDefault="00437571" w:rsidP="00437571">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Associated limb anomalies include polydactyly, talipes, rocker-bottom feet, and overlapping fingers.</w:t>
      </w:r>
    </w:p>
    <w:p w:rsidR="00437571" w:rsidRDefault="00437571" w:rsidP="00437571">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ab/>
        <w:t>Cystic hygroma and echogenic chordae tendineae also may be identified.</w:t>
      </w:r>
    </w:p>
    <w:p w:rsidR="00437571" w:rsidRDefault="00437571" w:rsidP="00437571">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ab/>
        <w:t>The prognosis for trisomy 13 is extremely poor; 8</w:t>
      </w:r>
      <w:r w:rsidR="003C137F">
        <w:rPr>
          <w:rFonts w:ascii="Times New Roman" w:hAnsi="Times New Roman" w:cs="Times New Roman"/>
        </w:rPr>
        <w:t>0</w:t>
      </w:r>
      <w:r>
        <w:rPr>
          <w:rFonts w:ascii="Times New Roman" w:hAnsi="Times New Roman" w:cs="Times New Roman"/>
        </w:rPr>
        <w:t>% die within the first</w:t>
      </w:r>
      <w:r w:rsidR="003C137F">
        <w:rPr>
          <w:rFonts w:ascii="Times New Roman" w:hAnsi="Times New Roman" w:cs="Times New Roman"/>
        </w:rPr>
        <w:t xml:space="preserve"> month</w:t>
      </w:r>
      <w:r>
        <w:rPr>
          <w:rFonts w:ascii="Times New Roman" w:hAnsi="Times New Roman" w:cs="Times New Roman"/>
        </w:rPr>
        <w:t>.</w:t>
      </w:r>
    </w:p>
    <w:p w:rsidR="00437571" w:rsidRDefault="00437571" w:rsidP="006E0613">
      <w:pPr>
        <w:pStyle w:val="WPDefaults"/>
        <w:numPr>
          <w:ilvl w:val="0"/>
          <w:numId w:val="39"/>
        </w:numPr>
        <w:tabs>
          <w:tab w:val="clear" w:pos="720"/>
          <w:tab w:val="num" w:pos="1080"/>
        </w:tabs>
        <w:spacing w:line="480" w:lineRule="auto"/>
        <w:ind w:left="1080"/>
        <w:rPr>
          <w:rFonts w:ascii="Times New Roman" w:hAnsi="Times New Roman" w:cs="Times New Roman"/>
        </w:rPr>
      </w:pPr>
      <w:r>
        <w:rPr>
          <w:rFonts w:ascii="Times New Roman" w:hAnsi="Times New Roman" w:cs="Times New Roman"/>
        </w:rPr>
        <w:lastRenderedPageBreak/>
        <w:t>It is considered a lethal anomaly.</w:t>
      </w:r>
    </w:p>
    <w:p w:rsidR="00437571" w:rsidRDefault="00437571" w:rsidP="006E0613">
      <w:pPr>
        <w:pStyle w:val="WPDefaults"/>
        <w:numPr>
          <w:ilvl w:val="0"/>
          <w:numId w:val="39"/>
        </w:numPr>
        <w:tabs>
          <w:tab w:val="clear" w:pos="720"/>
          <w:tab w:val="num" w:pos="1080"/>
        </w:tabs>
        <w:spacing w:line="480" w:lineRule="auto"/>
        <w:ind w:left="1080"/>
        <w:rPr>
          <w:rFonts w:ascii="Times New Roman" w:hAnsi="Times New Roman" w:cs="Times New Roman"/>
        </w:rPr>
      </w:pPr>
      <w:r>
        <w:rPr>
          <w:rFonts w:ascii="Times New Roman" w:hAnsi="Times New Roman" w:cs="Times New Roman"/>
        </w:rPr>
        <w:t>Survivors are profoundly retarded, with multiple deficits and problems.</w:t>
      </w:r>
    </w:p>
    <w:p w:rsidR="00437571" w:rsidRDefault="00437571" w:rsidP="00437571">
      <w:pPr>
        <w:pStyle w:val="WPDefaults"/>
        <w:tabs>
          <w:tab w:val="clear" w:pos="0"/>
        </w:tabs>
        <w:spacing w:line="480" w:lineRule="auto"/>
        <w:ind w:left="720" w:hanging="360"/>
        <w:rPr>
          <w:rFonts w:ascii="Times New Roman" w:hAnsi="Times New Roman" w:cs="Times New Roman"/>
          <w:b/>
          <w:bCs/>
        </w:rPr>
      </w:pPr>
      <w:r>
        <w:rPr>
          <w:rFonts w:ascii="Times New Roman" w:hAnsi="Times New Roman" w:cs="Times New Roman"/>
          <w:b/>
          <w:bCs/>
        </w:rPr>
        <w:sym w:font="Symbol" w:char="F0B7"/>
      </w:r>
      <w:r>
        <w:rPr>
          <w:rFonts w:ascii="Times New Roman" w:hAnsi="Times New Roman" w:cs="Times New Roman"/>
          <w:b/>
          <w:bCs/>
        </w:rPr>
        <w:t xml:space="preserve"> </w:t>
      </w:r>
      <w:r>
        <w:rPr>
          <w:rFonts w:ascii="Times New Roman" w:hAnsi="Times New Roman" w:cs="Times New Roman"/>
          <w:b/>
          <w:bCs/>
        </w:rPr>
        <w:tab/>
        <w:t>Sonographic findings:</w:t>
      </w:r>
    </w:p>
    <w:p w:rsidR="00437571" w:rsidRDefault="00437571" w:rsidP="006E0613">
      <w:pPr>
        <w:pStyle w:val="WPDefaults"/>
        <w:numPr>
          <w:ilvl w:val="0"/>
          <w:numId w:val="40"/>
        </w:numPr>
        <w:tabs>
          <w:tab w:val="clear" w:pos="720"/>
          <w:tab w:val="num" w:pos="1080"/>
        </w:tabs>
        <w:spacing w:line="480" w:lineRule="auto"/>
        <w:ind w:left="1080"/>
        <w:rPr>
          <w:rFonts w:ascii="Times New Roman" w:hAnsi="Times New Roman" w:cs="Times New Roman"/>
        </w:rPr>
      </w:pPr>
      <w:r>
        <w:rPr>
          <w:rFonts w:ascii="Times New Roman" w:hAnsi="Times New Roman" w:cs="Times New Roman"/>
        </w:rPr>
        <w:t>Sonographic features are evident in 90% of fetuses with trisomy 13.</w:t>
      </w:r>
    </w:p>
    <w:p w:rsidR="00437571" w:rsidRDefault="00437571" w:rsidP="006E0613">
      <w:pPr>
        <w:pStyle w:val="WPDefaults"/>
        <w:numPr>
          <w:ilvl w:val="0"/>
          <w:numId w:val="40"/>
        </w:numPr>
        <w:tabs>
          <w:tab w:val="clear" w:pos="720"/>
          <w:tab w:val="num" w:pos="1080"/>
        </w:tabs>
        <w:spacing w:line="480" w:lineRule="auto"/>
        <w:ind w:left="1080"/>
        <w:rPr>
          <w:rFonts w:ascii="Times New Roman" w:hAnsi="Times New Roman" w:cs="Times New Roman"/>
        </w:rPr>
      </w:pPr>
      <w:r>
        <w:rPr>
          <w:rFonts w:ascii="Times New Roman" w:hAnsi="Times New Roman" w:cs="Times New Roman"/>
        </w:rPr>
        <w:t>In addition to the features listed in the preceding, trisomy 13 also may be associated with IUGR. Trisomy 13 and Meckel-Gruber syndrome (encephalocele, cystic kidneys, polydactyly) may have a similar sonographic appearance.</w:t>
      </w:r>
    </w:p>
    <w:p w:rsidR="00437571" w:rsidRDefault="00437571" w:rsidP="00437571">
      <w:pPr>
        <w:pStyle w:val="WPDefaults"/>
        <w:spacing w:line="480" w:lineRule="auto"/>
        <w:rPr>
          <w:rFonts w:ascii="Times New Roman" w:hAnsi="Times New Roman" w:cs="Times New Roman"/>
          <w:b/>
          <w:bCs/>
          <w:i/>
          <w:iCs/>
        </w:rPr>
      </w:pPr>
      <w:r>
        <w:rPr>
          <w:rFonts w:ascii="Times New Roman" w:hAnsi="Times New Roman" w:cs="Times New Roman"/>
          <w:b/>
          <w:bCs/>
          <w:i/>
          <w:iCs/>
        </w:rPr>
        <w:t>Triploidy</w:t>
      </w:r>
    </w:p>
    <w:p w:rsidR="00437571" w:rsidRDefault="00437571" w:rsidP="00437571">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Triploidy is the result of a complete extra set of chromosomes.</w:t>
      </w:r>
    </w:p>
    <w:p w:rsidR="00437571" w:rsidRDefault="00437571" w:rsidP="006E0613">
      <w:pPr>
        <w:pStyle w:val="WPDefaults"/>
        <w:numPr>
          <w:ilvl w:val="0"/>
          <w:numId w:val="41"/>
        </w:numPr>
        <w:tabs>
          <w:tab w:val="clear" w:pos="720"/>
          <w:tab w:val="num" w:pos="1080"/>
        </w:tabs>
        <w:spacing w:line="480" w:lineRule="auto"/>
        <w:ind w:left="1080"/>
        <w:rPr>
          <w:rFonts w:ascii="Times New Roman" w:hAnsi="Times New Roman" w:cs="Times New Roman"/>
        </w:rPr>
      </w:pPr>
      <w:r>
        <w:rPr>
          <w:rFonts w:ascii="Times New Roman" w:hAnsi="Times New Roman" w:cs="Times New Roman"/>
        </w:rPr>
        <w:t>It often occurs as the result of an ova being fertilized by two sperm.</w:t>
      </w:r>
    </w:p>
    <w:p w:rsidR="00437571" w:rsidRDefault="00437571" w:rsidP="006E0613">
      <w:pPr>
        <w:pStyle w:val="WPDefaults"/>
        <w:numPr>
          <w:ilvl w:val="0"/>
          <w:numId w:val="41"/>
        </w:numPr>
        <w:tabs>
          <w:tab w:val="clear" w:pos="720"/>
          <w:tab w:val="num" w:pos="1080"/>
        </w:tabs>
        <w:spacing w:line="480" w:lineRule="auto"/>
        <w:ind w:left="1080"/>
        <w:rPr>
          <w:rFonts w:ascii="Times New Roman" w:hAnsi="Times New Roman" w:cs="Times New Roman"/>
        </w:rPr>
      </w:pPr>
      <w:r>
        <w:rPr>
          <w:rFonts w:ascii="Times New Roman" w:hAnsi="Times New Roman" w:cs="Times New Roman"/>
        </w:rPr>
        <w:t>It is esti</w:t>
      </w:r>
      <w:r w:rsidR="003C137F">
        <w:rPr>
          <w:rFonts w:ascii="Times New Roman" w:hAnsi="Times New Roman" w:cs="Times New Roman"/>
        </w:rPr>
        <w:t>mated to occur in 1 in 10,000</w:t>
      </w:r>
      <w:r>
        <w:rPr>
          <w:rFonts w:ascii="Times New Roman" w:hAnsi="Times New Roman" w:cs="Times New Roman"/>
        </w:rPr>
        <w:t xml:space="preserve"> of </w:t>
      </w:r>
      <w:r w:rsidR="000664C6">
        <w:rPr>
          <w:rFonts w:ascii="Times New Roman" w:hAnsi="Times New Roman" w:cs="Times New Roman"/>
        </w:rPr>
        <w:t>live</w:t>
      </w:r>
      <w:r w:rsidR="003C137F">
        <w:rPr>
          <w:rFonts w:ascii="Times New Roman" w:hAnsi="Times New Roman" w:cs="Times New Roman"/>
        </w:rPr>
        <w:t xml:space="preserve"> births, although prevalence in utero is much higher.</w:t>
      </w:r>
    </w:p>
    <w:p w:rsidR="00437571" w:rsidRDefault="00437571" w:rsidP="00437571">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Physical features of triploidy include heart defects, renal anomalies, omphalocele, and meningomyelocele.</w:t>
      </w:r>
    </w:p>
    <w:p w:rsidR="00437571" w:rsidRDefault="00437571" w:rsidP="00437571">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Cranial defects associated with triploidy include holoprosencephaly, agenesis of the corpus callosum, hydrocephalus, and Dandy-Walker malformation.</w:t>
      </w:r>
    </w:p>
    <w:p w:rsidR="00437571" w:rsidRDefault="00437571" w:rsidP="00437571">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Facial anomalies may be present and include low-set ears, hypertelorism, cleft lip and palate, and micrognathia.</w:t>
      </w:r>
    </w:p>
    <w:p w:rsidR="00437571" w:rsidRDefault="00437571" w:rsidP="00437571">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Cryptorchidism, ambiguous genitalia, syndactyly, and talipes also may be observed.</w:t>
      </w:r>
    </w:p>
    <w:p w:rsidR="00437571" w:rsidRDefault="00437571" w:rsidP="00437571">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Triploidy is considered a lethal condition, with those surviving the gestational period dying shortly after birth.</w:t>
      </w:r>
    </w:p>
    <w:p w:rsidR="00437571" w:rsidRDefault="00437571" w:rsidP="00437571">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lastRenderedPageBreak/>
        <w:sym w:font="Symbol" w:char="F0B7"/>
      </w:r>
      <w:r>
        <w:rPr>
          <w:rFonts w:ascii="Times New Roman" w:hAnsi="Times New Roman" w:cs="Times New Roman"/>
        </w:rPr>
        <w:t xml:space="preserve"> </w:t>
      </w:r>
      <w:r>
        <w:rPr>
          <w:rFonts w:ascii="Times New Roman" w:hAnsi="Times New Roman" w:cs="Times New Roman"/>
        </w:rPr>
        <w:tab/>
        <w:t>A mosaic form of triploidy may be compatible with survival, although these infants are affected with mental retardation.</w:t>
      </w:r>
    </w:p>
    <w:p w:rsidR="00437571" w:rsidRDefault="00437571" w:rsidP="00437571">
      <w:pPr>
        <w:pStyle w:val="WPDefaults"/>
        <w:tabs>
          <w:tab w:val="clear" w:pos="0"/>
        </w:tabs>
        <w:spacing w:line="480" w:lineRule="auto"/>
        <w:ind w:left="720" w:hanging="360"/>
        <w:rPr>
          <w:rFonts w:ascii="Times New Roman" w:hAnsi="Times New Roman" w:cs="Times New Roman"/>
          <w:b/>
          <w:bCs/>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b/>
          <w:bCs/>
        </w:rPr>
        <w:t>Sonographic findings:</w:t>
      </w:r>
    </w:p>
    <w:p w:rsidR="00437571" w:rsidRDefault="00437571" w:rsidP="006E0613">
      <w:pPr>
        <w:pStyle w:val="WPDefaults"/>
        <w:numPr>
          <w:ilvl w:val="0"/>
          <w:numId w:val="42"/>
        </w:numPr>
        <w:tabs>
          <w:tab w:val="clear" w:pos="720"/>
          <w:tab w:val="num" w:pos="1080"/>
        </w:tabs>
        <w:spacing w:line="480" w:lineRule="auto"/>
        <w:ind w:left="1080"/>
        <w:rPr>
          <w:rFonts w:ascii="Times New Roman" w:hAnsi="Times New Roman" w:cs="Times New Roman"/>
        </w:rPr>
      </w:pPr>
      <w:r>
        <w:rPr>
          <w:rFonts w:ascii="Times New Roman" w:hAnsi="Times New Roman" w:cs="Times New Roman"/>
        </w:rPr>
        <w:t>Sonographic features of triploidy include the above findings in addition to severe IUGR and placental changes (hydatidiform degeneration).</w:t>
      </w:r>
    </w:p>
    <w:p w:rsidR="00437571" w:rsidRDefault="00437571" w:rsidP="006E0613">
      <w:pPr>
        <w:pStyle w:val="WPDefaults"/>
        <w:numPr>
          <w:ilvl w:val="0"/>
          <w:numId w:val="42"/>
        </w:numPr>
        <w:tabs>
          <w:tab w:val="clear" w:pos="720"/>
          <w:tab w:val="num" w:pos="1080"/>
        </w:tabs>
        <w:spacing w:line="480" w:lineRule="auto"/>
        <w:ind w:left="1080"/>
        <w:rPr>
          <w:rFonts w:ascii="Times New Roman" w:hAnsi="Times New Roman" w:cs="Times New Roman"/>
        </w:rPr>
      </w:pPr>
      <w:r>
        <w:rPr>
          <w:rFonts w:ascii="Times New Roman" w:hAnsi="Times New Roman" w:cs="Times New Roman"/>
        </w:rPr>
        <w:t>Oligohydramnios is often present and may hamper adequate visualization of the fetus.</w:t>
      </w:r>
    </w:p>
    <w:p w:rsidR="00437571" w:rsidRDefault="00437571" w:rsidP="00437571">
      <w:pPr>
        <w:pStyle w:val="WPDefaults"/>
        <w:spacing w:line="480" w:lineRule="auto"/>
        <w:rPr>
          <w:rFonts w:ascii="Times New Roman" w:hAnsi="Times New Roman" w:cs="Times New Roman"/>
          <w:b/>
          <w:bCs/>
          <w:i/>
          <w:iCs/>
        </w:rPr>
      </w:pPr>
      <w:r>
        <w:rPr>
          <w:rFonts w:ascii="Times New Roman" w:hAnsi="Times New Roman" w:cs="Times New Roman"/>
          <w:b/>
          <w:bCs/>
          <w:i/>
          <w:iCs/>
        </w:rPr>
        <w:t>Turner’s Syndrome</w:t>
      </w:r>
    </w:p>
    <w:p w:rsidR="00437571" w:rsidRDefault="00437571" w:rsidP="00437571">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Turner’s syndrome (45</w:t>
      </w:r>
      <w:r w:rsidR="000A06C1">
        <w:rPr>
          <w:rFonts w:ascii="Times New Roman" w:hAnsi="Times New Roman" w:cs="Times New Roman"/>
        </w:rPr>
        <w:t>,</w:t>
      </w:r>
      <w:r>
        <w:rPr>
          <w:rFonts w:ascii="Times New Roman" w:hAnsi="Times New Roman" w:cs="Times New Roman"/>
        </w:rPr>
        <w:t>X) is a genetic abnormality marked by the absence of the X or Y chromosome.</w:t>
      </w:r>
    </w:p>
    <w:p w:rsidR="00437571" w:rsidRDefault="00437571" w:rsidP="006E0613">
      <w:pPr>
        <w:pStyle w:val="WPDefaults"/>
        <w:numPr>
          <w:ilvl w:val="0"/>
          <w:numId w:val="43"/>
        </w:numPr>
        <w:tabs>
          <w:tab w:val="clear" w:pos="720"/>
          <w:tab w:val="num" w:pos="1080"/>
        </w:tabs>
        <w:spacing w:line="480" w:lineRule="auto"/>
        <w:ind w:left="1080"/>
        <w:rPr>
          <w:rFonts w:ascii="Times New Roman" w:hAnsi="Times New Roman" w:cs="Times New Roman"/>
        </w:rPr>
      </w:pPr>
      <w:r>
        <w:rPr>
          <w:rFonts w:ascii="Times New Roman" w:hAnsi="Times New Roman" w:cs="Times New Roman"/>
        </w:rPr>
        <w:t>It is not associated with advanced maternal age.</w:t>
      </w:r>
    </w:p>
    <w:p w:rsidR="00437571" w:rsidRDefault="00437571" w:rsidP="006E0613">
      <w:pPr>
        <w:pStyle w:val="WPDefaults"/>
        <w:numPr>
          <w:ilvl w:val="0"/>
          <w:numId w:val="43"/>
        </w:numPr>
        <w:tabs>
          <w:tab w:val="clear" w:pos="720"/>
          <w:tab w:val="num" w:pos="1080"/>
        </w:tabs>
        <w:spacing w:line="480" w:lineRule="auto"/>
        <w:ind w:left="1080"/>
        <w:rPr>
          <w:rFonts w:ascii="Times New Roman" w:hAnsi="Times New Roman" w:cs="Times New Roman"/>
        </w:rPr>
      </w:pPr>
      <w:r>
        <w:rPr>
          <w:rFonts w:ascii="Times New Roman" w:hAnsi="Times New Roman" w:cs="Times New Roman"/>
        </w:rPr>
        <w:t xml:space="preserve">It occurs in every 1 of </w:t>
      </w:r>
      <w:r w:rsidR="000A06C1">
        <w:rPr>
          <w:rFonts w:ascii="Times New Roman" w:hAnsi="Times New Roman" w:cs="Times New Roman"/>
        </w:rPr>
        <w:t>2500 births; however, the prevalence is much higher in spontaneous abortions.</w:t>
      </w:r>
    </w:p>
    <w:p w:rsidR="00437571" w:rsidRDefault="00437571" w:rsidP="006E0613">
      <w:pPr>
        <w:pStyle w:val="WPDefaults"/>
        <w:numPr>
          <w:ilvl w:val="0"/>
          <w:numId w:val="43"/>
        </w:numPr>
        <w:tabs>
          <w:tab w:val="clear" w:pos="720"/>
          <w:tab w:val="num" w:pos="1080"/>
        </w:tabs>
        <w:spacing w:line="480" w:lineRule="auto"/>
        <w:ind w:left="1080"/>
        <w:rPr>
          <w:rFonts w:ascii="Times New Roman" w:hAnsi="Times New Roman" w:cs="Times New Roman"/>
        </w:rPr>
      </w:pPr>
      <w:r>
        <w:rPr>
          <w:rFonts w:ascii="Times New Roman" w:hAnsi="Times New Roman" w:cs="Times New Roman"/>
        </w:rPr>
        <w:t>Patients may present with an elevated MSAFP when a cystic hygroma is present.</w:t>
      </w:r>
    </w:p>
    <w:p w:rsidR="00437571" w:rsidRDefault="00437571" w:rsidP="00437571">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Cystic hygroma is one of the most pathognomonic findings for this disorder.</w:t>
      </w:r>
    </w:p>
    <w:p w:rsidR="00437571" w:rsidRDefault="00437571" w:rsidP="00437571">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Other physical features include cardiac anomalies, with coarctation of the aorta being the most common.</w:t>
      </w:r>
    </w:p>
    <w:p w:rsidR="00437571" w:rsidRDefault="00437571" w:rsidP="00437571">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Generalized lymphedema and hydrops also may be present.</w:t>
      </w:r>
    </w:p>
    <w:p w:rsidR="00437571" w:rsidRDefault="00437571" w:rsidP="00437571">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Renal anomalies such as horseshoe kidney, renal agenesis, hydronephrosis, and hypoplastic kidney may coexist.</w:t>
      </w:r>
    </w:p>
    <w:p w:rsidR="00437571" w:rsidRDefault="00437571" w:rsidP="00437571">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Short femurs are also associated with Turner’s syndrome.</w:t>
      </w:r>
    </w:p>
    <w:p w:rsidR="00437571" w:rsidRDefault="00437571" w:rsidP="00437571">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sym w:font="Symbol" w:char="F0B7"/>
      </w:r>
      <w:r>
        <w:rPr>
          <w:rFonts w:ascii="Times New Roman" w:hAnsi="Times New Roman" w:cs="Times New Roman"/>
        </w:rPr>
        <w:t xml:space="preserve"> </w:t>
      </w:r>
      <w:r>
        <w:rPr>
          <w:rFonts w:ascii="Times New Roman" w:hAnsi="Times New Roman" w:cs="Times New Roman"/>
        </w:rPr>
        <w:tab/>
        <w:t>Most fetuses with Turner’s syndrome spontaneously abort.</w:t>
      </w:r>
    </w:p>
    <w:p w:rsidR="00437571" w:rsidRDefault="00437571" w:rsidP="00437571">
      <w:pPr>
        <w:pStyle w:val="WPDefaults"/>
        <w:tabs>
          <w:tab w:val="clear" w:pos="0"/>
        </w:tabs>
        <w:spacing w:line="480" w:lineRule="auto"/>
        <w:ind w:left="720" w:hanging="360"/>
        <w:rPr>
          <w:rFonts w:ascii="Times New Roman" w:hAnsi="Times New Roman" w:cs="Times New Roman"/>
        </w:rPr>
      </w:pPr>
      <w:r>
        <w:rPr>
          <w:rFonts w:ascii="Times New Roman" w:hAnsi="Times New Roman" w:cs="Times New Roman"/>
        </w:rPr>
        <w:lastRenderedPageBreak/>
        <w:sym w:font="Symbol" w:char="F0B7"/>
      </w:r>
      <w:r>
        <w:rPr>
          <w:rFonts w:ascii="Times New Roman" w:hAnsi="Times New Roman" w:cs="Times New Roman"/>
        </w:rPr>
        <w:t xml:space="preserve"> </w:t>
      </w:r>
      <w:r>
        <w:rPr>
          <w:rFonts w:ascii="Times New Roman" w:hAnsi="Times New Roman" w:cs="Times New Roman"/>
        </w:rPr>
        <w:tab/>
        <w:t>The prognosis is especially grave when the fetus presents with a large cystic hygroma and edema or hydrops.</w:t>
      </w:r>
    </w:p>
    <w:p w:rsidR="00437571" w:rsidRDefault="00437571" w:rsidP="006E0613">
      <w:pPr>
        <w:pStyle w:val="WPDefaults"/>
        <w:numPr>
          <w:ilvl w:val="0"/>
          <w:numId w:val="44"/>
        </w:numPr>
        <w:tabs>
          <w:tab w:val="clear" w:pos="720"/>
          <w:tab w:val="num" w:pos="1080"/>
        </w:tabs>
        <w:spacing w:line="480" w:lineRule="auto"/>
        <w:ind w:left="1080"/>
        <w:rPr>
          <w:rFonts w:ascii="Times New Roman" w:hAnsi="Times New Roman" w:cs="Times New Roman"/>
        </w:rPr>
      </w:pPr>
      <w:r>
        <w:rPr>
          <w:rFonts w:ascii="Times New Roman" w:hAnsi="Times New Roman" w:cs="Times New Roman"/>
        </w:rPr>
        <w:t>If the hygroma is isolated, it may regress in utero.</w:t>
      </w:r>
    </w:p>
    <w:p w:rsidR="00437571" w:rsidRDefault="00437571" w:rsidP="006E0613">
      <w:pPr>
        <w:pStyle w:val="WPDefaults"/>
        <w:numPr>
          <w:ilvl w:val="0"/>
          <w:numId w:val="44"/>
        </w:numPr>
        <w:tabs>
          <w:tab w:val="clear" w:pos="720"/>
          <w:tab w:val="num" w:pos="1080"/>
        </w:tabs>
        <w:spacing w:line="480" w:lineRule="auto"/>
        <w:ind w:left="1080"/>
        <w:rPr>
          <w:rFonts w:ascii="Times New Roman" w:hAnsi="Times New Roman" w:cs="Times New Roman"/>
        </w:rPr>
      </w:pPr>
      <w:r>
        <w:rPr>
          <w:rFonts w:ascii="Times New Roman" w:hAnsi="Times New Roman" w:cs="Times New Roman"/>
        </w:rPr>
        <w:t>The prognosis after birth depends on the severity of associated anomalies.</w:t>
      </w:r>
    </w:p>
    <w:p w:rsidR="00437571" w:rsidRDefault="00437571" w:rsidP="006E0613">
      <w:pPr>
        <w:pStyle w:val="WPDefaults"/>
        <w:numPr>
          <w:ilvl w:val="0"/>
          <w:numId w:val="44"/>
        </w:numPr>
        <w:tabs>
          <w:tab w:val="clear" w:pos="720"/>
          <w:tab w:val="num" w:pos="1080"/>
        </w:tabs>
        <w:spacing w:line="480" w:lineRule="auto"/>
        <w:ind w:left="1080"/>
        <w:rPr>
          <w:rFonts w:ascii="Times New Roman" w:hAnsi="Times New Roman" w:cs="Times New Roman"/>
        </w:rPr>
      </w:pPr>
      <w:r>
        <w:rPr>
          <w:rFonts w:ascii="Times New Roman" w:hAnsi="Times New Roman" w:cs="Times New Roman"/>
        </w:rPr>
        <w:t xml:space="preserve">Female infants who survive have immature sexual development, </w:t>
      </w:r>
      <w:r w:rsidR="000664C6">
        <w:rPr>
          <w:rFonts w:ascii="Times New Roman" w:hAnsi="Times New Roman" w:cs="Times New Roman"/>
        </w:rPr>
        <w:t xml:space="preserve">ovarian dysgenesis, </w:t>
      </w:r>
      <w:r>
        <w:rPr>
          <w:rFonts w:ascii="Times New Roman" w:hAnsi="Times New Roman" w:cs="Times New Roman"/>
        </w:rPr>
        <w:t>amenorrhea, short stature, a webbed neck, cubitus valgus (abnormal elbow angle), and a shield chest with widely spaced nipples.</w:t>
      </w:r>
    </w:p>
    <w:p w:rsidR="00437571" w:rsidRDefault="00437571" w:rsidP="006E0613">
      <w:pPr>
        <w:pStyle w:val="WPDefaults"/>
        <w:numPr>
          <w:ilvl w:val="0"/>
          <w:numId w:val="44"/>
        </w:numPr>
        <w:tabs>
          <w:tab w:val="clear" w:pos="720"/>
          <w:tab w:val="num" w:pos="1080"/>
        </w:tabs>
        <w:spacing w:line="480" w:lineRule="auto"/>
        <w:ind w:left="1080"/>
        <w:rPr>
          <w:rFonts w:ascii="Times New Roman" w:hAnsi="Times New Roman" w:cs="Times New Roman"/>
        </w:rPr>
      </w:pPr>
      <w:r>
        <w:rPr>
          <w:rFonts w:ascii="Times New Roman" w:hAnsi="Times New Roman" w:cs="Times New Roman"/>
        </w:rPr>
        <w:t>They also may have poor hearing, and hormone replacement is necessary for sexual development. Turner’s children usually have normal intelligence.</w:t>
      </w:r>
    </w:p>
    <w:p w:rsidR="000A06C1" w:rsidRDefault="000A06C1" w:rsidP="006E0613">
      <w:pPr>
        <w:pStyle w:val="WPDefaults"/>
        <w:numPr>
          <w:ilvl w:val="0"/>
          <w:numId w:val="46"/>
        </w:numPr>
        <w:tabs>
          <w:tab w:val="clear" w:pos="720"/>
        </w:tabs>
        <w:spacing w:line="480" w:lineRule="auto"/>
        <w:rPr>
          <w:rFonts w:ascii="Times New Roman" w:hAnsi="Times New Roman" w:cs="Times New Roman"/>
        </w:rPr>
      </w:pPr>
      <w:r>
        <w:rPr>
          <w:rFonts w:ascii="Times New Roman" w:hAnsi="Times New Roman" w:cs="Times New Roman"/>
          <w:b/>
        </w:rPr>
        <w:t>Sonographic findings:</w:t>
      </w:r>
    </w:p>
    <w:p w:rsidR="000A06C1" w:rsidRDefault="000A06C1" w:rsidP="006E0613">
      <w:pPr>
        <w:pStyle w:val="WPDefaults"/>
        <w:numPr>
          <w:ilvl w:val="1"/>
          <w:numId w:val="46"/>
        </w:numPr>
        <w:tabs>
          <w:tab w:val="clear" w:pos="720"/>
          <w:tab w:val="clear" w:pos="1440"/>
        </w:tabs>
        <w:spacing w:line="480" w:lineRule="auto"/>
        <w:rPr>
          <w:rFonts w:ascii="Times New Roman" w:hAnsi="Times New Roman" w:cs="Times New Roman"/>
        </w:rPr>
      </w:pPr>
      <w:r>
        <w:rPr>
          <w:rFonts w:ascii="Times New Roman" w:hAnsi="Times New Roman" w:cs="Times New Roman"/>
        </w:rPr>
        <w:t>The previously listed ultrasound findings for Turner’s syndrome may also include oligohydramnios, especially when severe renal anomalies are present.</w:t>
      </w:r>
    </w:p>
    <w:p w:rsidR="000A06C1" w:rsidRDefault="000A06C1" w:rsidP="006E0613">
      <w:pPr>
        <w:pStyle w:val="WPDefaults"/>
        <w:numPr>
          <w:ilvl w:val="1"/>
          <w:numId w:val="46"/>
        </w:numPr>
        <w:tabs>
          <w:tab w:val="clear" w:pos="720"/>
          <w:tab w:val="clear" w:pos="1440"/>
        </w:tabs>
        <w:spacing w:line="480" w:lineRule="auto"/>
        <w:rPr>
          <w:rFonts w:ascii="Times New Roman" w:hAnsi="Times New Roman" w:cs="Times New Roman"/>
        </w:rPr>
      </w:pPr>
      <w:r>
        <w:rPr>
          <w:rFonts w:ascii="Times New Roman" w:hAnsi="Times New Roman" w:cs="Times New Roman"/>
        </w:rPr>
        <w:t>IUGR has also been seen.</w:t>
      </w:r>
    </w:p>
    <w:p w:rsidR="000A06C1" w:rsidRDefault="000A06C1" w:rsidP="006E0613">
      <w:pPr>
        <w:pStyle w:val="WPDefaults"/>
        <w:numPr>
          <w:ilvl w:val="1"/>
          <w:numId w:val="46"/>
        </w:numPr>
        <w:tabs>
          <w:tab w:val="clear" w:pos="720"/>
          <w:tab w:val="clear" w:pos="1440"/>
        </w:tabs>
        <w:spacing w:line="480" w:lineRule="auto"/>
        <w:rPr>
          <w:rFonts w:ascii="Times New Roman" w:hAnsi="Times New Roman" w:cs="Times New Roman"/>
        </w:rPr>
      </w:pPr>
      <w:r>
        <w:rPr>
          <w:rFonts w:ascii="Times New Roman" w:hAnsi="Times New Roman" w:cs="Times New Roman"/>
        </w:rPr>
        <w:t>Identification of female gender with a cystic hygroma strongly suggests Turner’s syndrome.</w:t>
      </w:r>
    </w:p>
    <w:sectPr w:rsidR="000A06C1" w:rsidSect="00A450B6">
      <w:headerReference w:type="default" r:id="rId8"/>
      <w:type w:val="continuous"/>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6629" w:rsidRDefault="00806629">
      <w:r>
        <w:separator/>
      </w:r>
    </w:p>
  </w:endnote>
  <w:endnote w:type="continuationSeparator" w:id="0">
    <w:p w:rsidR="00806629" w:rsidRDefault="00806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altName w:val="Times New Roman"/>
    <w:panose1 w:val="02020603050405020304"/>
    <w:charset w:val="00"/>
    <w:family w:val="roman"/>
    <w:pitch w:val="variable"/>
    <w:sig w:usb0="20002A87" w:usb1="80000000" w:usb2="00000008"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0536" w:rsidRDefault="007C0536">
    <w:pPr>
      <w:pStyle w:val="Footer"/>
      <w:pBdr>
        <w:top w:val="thinThickSmallGap" w:sz="24" w:space="1" w:color="622423" w:themeColor="accent2" w:themeShade="7F"/>
      </w:pBdr>
      <w:rPr>
        <w:rFonts w:asciiTheme="majorHAnsi" w:hAnsiTheme="majorHAnsi"/>
      </w:rPr>
    </w:pPr>
    <w:r>
      <w:rPr>
        <w:rFonts w:asciiTheme="majorHAnsi" w:hAnsiTheme="majorHAnsi"/>
      </w:rPr>
      <w:t>D</w:t>
    </w:r>
    <w:r w:rsidR="00214FA0">
      <w:rPr>
        <w:rFonts w:asciiTheme="majorHAnsi" w:hAnsiTheme="majorHAnsi"/>
      </w:rPr>
      <w:t>MS 215</w:t>
    </w:r>
    <w:r>
      <w:rPr>
        <w:rFonts w:asciiTheme="majorHAnsi" w:hAnsiTheme="majorHAnsi"/>
      </w:rPr>
      <w:t xml:space="preserve"> Chapter </w:t>
    </w:r>
    <w:r w:rsidR="00214FA0">
      <w:rPr>
        <w:rFonts w:asciiTheme="majorHAnsi" w:hAnsiTheme="majorHAnsi"/>
      </w:rPr>
      <w:t>55</w:t>
    </w:r>
    <w:r>
      <w:rPr>
        <w:rFonts w:asciiTheme="majorHAnsi" w:hAnsiTheme="majorHAnsi"/>
      </w:rPr>
      <w:t xml:space="preserve"> Student Notes</w:t>
    </w:r>
    <w:r>
      <w:rPr>
        <w:rFonts w:asciiTheme="majorHAnsi" w:hAnsiTheme="majorHAnsi"/>
      </w:rPr>
      <w:ptab w:relativeTo="margin" w:alignment="right" w:leader="none"/>
    </w:r>
    <w:r>
      <w:rPr>
        <w:rFonts w:asciiTheme="majorHAnsi" w:hAnsiTheme="majorHAnsi"/>
      </w:rPr>
      <w:t xml:space="preserve">Page </w:t>
    </w:r>
    <w:r w:rsidR="00323BA6">
      <w:rPr>
        <w:rFonts w:asciiTheme="majorHAnsi" w:hAnsiTheme="majorHAnsi"/>
        <w:noProof/>
      </w:rPr>
      <w:fldChar w:fldCharType="begin"/>
    </w:r>
    <w:r w:rsidR="00323BA6">
      <w:rPr>
        <w:rFonts w:asciiTheme="majorHAnsi" w:hAnsiTheme="majorHAnsi"/>
        <w:noProof/>
      </w:rPr>
      <w:instrText xml:space="preserve"> PAGE   \* MERGEFORMAT </w:instrText>
    </w:r>
    <w:r w:rsidR="00323BA6">
      <w:rPr>
        <w:rFonts w:asciiTheme="majorHAnsi" w:hAnsiTheme="majorHAnsi"/>
        <w:noProof/>
      </w:rPr>
      <w:fldChar w:fldCharType="separate"/>
    </w:r>
    <w:r w:rsidR="006E0613">
      <w:rPr>
        <w:rFonts w:asciiTheme="majorHAnsi" w:hAnsiTheme="majorHAnsi"/>
        <w:noProof/>
      </w:rPr>
      <w:t>10</w:t>
    </w:r>
    <w:r w:rsidR="00323BA6">
      <w:rPr>
        <w:rFonts w:asciiTheme="majorHAnsi" w:hAnsiTheme="majorHAnsi"/>
        <w:noProof/>
      </w:rPr>
      <w:fldChar w:fldCharType="end"/>
    </w:r>
  </w:p>
  <w:p w:rsidR="007C0536" w:rsidRDefault="007C053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6629" w:rsidRDefault="00806629">
      <w:r>
        <w:separator/>
      </w:r>
    </w:p>
  </w:footnote>
  <w:footnote w:type="continuationSeparator" w:id="0">
    <w:p w:rsidR="00806629" w:rsidRDefault="008066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50B6" w:rsidRPr="00BF4B15" w:rsidRDefault="00A450B6" w:rsidP="007C0536">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13525"/>
    <w:multiLevelType w:val="hybridMultilevel"/>
    <w:tmpl w:val="23DABE66"/>
    <w:lvl w:ilvl="0" w:tplc="04090003">
      <w:start w:val="1"/>
      <w:numFmt w:val="bullet"/>
      <w:lvlText w:val="o"/>
      <w:lvlJc w:val="left"/>
      <w:pPr>
        <w:tabs>
          <w:tab w:val="num" w:pos="1080"/>
        </w:tabs>
        <w:ind w:left="108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F4571A"/>
    <w:multiLevelType w:val="hybridMultilevel"/>
    <w:tmpl w:val="4C6ACF28"/>
    <w:lvl w:ilvl="0" w:tplc="04090003">
      <w:start w:val="1"/>
      <w:numFmt w:val="bullet"/>
      <w:lvlText w:val="o"/>
      <w:lvlJc w:val="left"/>
      <w:pPr>
        <w:tabs>
          <w:tab w:val="num" w:pos="1440"/>
        </w:tabs>
        <w:ind w:left="1440" w:hanging="360"/>
      </w:pPr>
      <w:rPr>
        <w:rFonts w:ascii="Courier New" w:hAnsi="Courier New"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08E020E3"/>
    <w:multiLevelType w:val="hybridMultilevel"/>
    <w:tmpl w:val="B928A390"/>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831FE8"/>
    <w:multiLevelType w:val="hybridMultilevel"/>
    <w:tmpl w:val="A0DEF31E"/>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EC5DB8"/>
    <w:multiLevelType w:val="hybridMultilevel"/>
    <w:tmpl w:val="4282F3D8"/>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EF75FE"/>
    <w:multiLevelType w:val="hybridMultilevel"/>
    <w:tmpl w:val="AB48849E"/>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C8E54A4"/>
    <w:multiLevelType w:val="hybridMultilevel"/>
    <w:tmpl w:val="C5C0CDC8"/>
    <w:lvl w:ilvl="0" w:tplc="04090003">
      <w:start w:val="1"/>
      <w:numFmt w:val="bullet"/>
      <w:lvlText w:val="o"/>
      <w:lvlJc w:val="left"/>
      <w:pPr>
        <w:tabs>
          <w:tab w:val="num" w:pos="1440"/>
        </w:tabs>
        <w:ind w:left="1440" w:hanging="360"/>
      </w:pPr>
      <w:rPr>
        <w:rFonts w:ascii="Courier New" w:hAnsi="Courier New"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0DE129E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EB6205F"/>
    <w:multiLevelType w:val="hybridMultilevel"/>
    <w:tmpl w:val="0B7261B2"/>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1F05ED4"/>
    <w:multiLevelType w:val="hybridMultilevel"/>
    <w:tmpl w:val="3A30D534"/>
    <w:lvl w:ilvl="0" w:tplc="04090003">
      <w:start w:val="1"/>
      <w:numFmt w:val="bullet"/>
      <w:lvlText w:val="o"/>
      <w:lvlJc w:val="left"/>
      <w:pPr>
        <w:tabs>
          <w:tab w:val="num" w:pos="1440"/>
        </w:tabs>
        <w:ind w:left="1440" w:hanging="360"/>
      </w:pPr>
      <w:rPr>
        <w:rFonts w:ascii="Courier New" w:hAnsi="Courier New"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12F3298F"/>
    <w:multiLevelType w:val="hybridMultilevel"/>
    <w:tmpl w:val="11846C4A"/>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3932FE6"/>
    <w:multiLevelType w:val="hybridMultilevel"/>
    <w:tmpl w:val="95F698FE"/>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6487DDD"/>
    <w:multiLevelType w:val="hybridMultilevel"/>
    <w:tmpl w:val="DB2A8624"/>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7D91898"/>
    <w:multiLevelType w:val="hybridMultilevel"/>
    <w:tmpl w:val="7CE61BA4"/>
    <w:lvl w:ilvl="0" w:tplc="04090005">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1C4419C3"/>
    <w:multiLevelType w:val="hybridMultilevel"/>
    <w:tmpl w:val="0AFEF5E6"/>
    <w:lvl w:ilvl="0" w:tplc="04090003">
      <w:start w:val="1"/>
      <w:numFmt w:val="bullet"/>
      <w:lvlText w:val="o"/>
      <w:lvlJc w:val="left"/>
      <w:pPr>
        <w:tabs>
          <w:tab w:val="num" w:pos="1440"/>
        </w:tabs>
        <w:ind w:left="1440" w:hanging="360"/>
      </w:pPr>
      <w:rPr>
        <w:rFonts w:ascii="Courier New" w:hAnsi="Courier New"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1D270DB8"/>
    <w:multiLevelType w:val="hybridMultilevel"/>
    <w:tmpl w:val="E29E885E"/>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E9F771D"/>
    <w:multiLevelType w:val="hybridMultilevel"/>
    <w:tmpl w:val="B9FEF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332762C"/>
    <w:multiLevelType w:val="hybridMultilevel"/>
    <w:tmpl w:val="961AD38C"/>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3507546"/>
    <w:multiLevelType w:val="hybridMultilevel"/>
    <w:tmpl w:val="A42810FE"/>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7383A1D"/>
    <w:multiLevelType w:val="hybridMultilevel"/>
    <w:tmpl w:val="4948A6AA"/>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74E284B"/>
    <w:multiLevelType w:val="hybridMultilevel"/>
    <w:tmpl w:val="2F321C68"/>
    <w:lvl w:ilvl="0" w:tplc="04090003">
      <w:start w:val="1"/>
      <w:numFmt w:val="bullet"/>
      <w:lvlText w:val="o"/>
      <w:lvlJc w:val="left"/>
      <w:pPr>
        <w:tabs>
          <w:tab w:val="num" w:pos="1440"/>
        </w:tabs>
        <w:ind w:left="1440" w:hanging="360"/>
      </w:pPr>
      <w:rPr>
        <w:rFonts w:ascii="Courier New" w:hAnsi="Courier New"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2801635C"/>
    <w:multiLevelType w:val="hybridMultilevel"/>
    <w:tmpl w:val="D9DA3EEE"/>
    <w:lvl w:ilvl="0" w:tplc="04090003">
      <w:start w:val="1"/>
      <w:numFmt w:val="bullet"/>
      <w:lvlText w:val="o"/>
      <w:lvlJc w:val="left"/>
      <w:pPr>
        <w:tabs>
          <w:tab w:val="num" w:pos="1440"/>
        </w:tabs>
        <w:ind w:left="1440" w:hanging="360"/>
      </w:pPr>
      <w:rPr>
        <w:rFonts w:ascii="Courier New" w:hAnsi="Courier New"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2A024B56"/>
    <w:multiLevelType w:val="hybridMultilevel"/>
    <w:tmpl w:val="EBC22766"/>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B3140B5"/>
    <w:multiLevelType w:val="hybridMultilevel"/>
    <w:tmpl w:val="3FA876B6"/>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D792D72"/>
    <w:multiLevelType w:val="hybridMultilevel"/>
    <w:tmpl w:val="59EC2F54"/>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FC84627"/>
    <w:multiLevelType w:val="hybridMultilevel"/>
    <w:tmpl w:val="FB2C6C44"/>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01A2220"/>
    <w:multiLevelType w:val="hybridMultilevel"/>
    <w:tmpl w:val="C0A28D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0A37305"/>
    <w:multiLevelType w:val="hybridMultilevel"/>
    <w:tmpl w:val="A3E8825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493548B6"/>
    <w:multiLevelType w:val="hybridMultilevel"/>
    <w:tmpl w:val="7A8A6644"/>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A090808"/>
    <w:multiLevelType w:val="hybridMultilevel"/>
    <w:tmpl w:val="960CEBC0"/>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0243BA0"/>
    <w:multiLevelType w:val="hybridMultilevel"/>
    <w:tmpl w:val="54D4C6D0"/>
    <w:lvl w:ilvl="0" w:tplc="04090005">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51671105"/>
    <w:multiLevelType w:val="hybridMultilevel"/>
    <w:tmpl w:val="2BB41B14"/>
    <w:lvl w:ilvl="0" w:tplc="04090003">
      <w:start w:val="1"/>
      <w:numFmt w:val="bullet"/>
      <w:lvlText w:val="o"/>
      <w:lvlJc w:val="left"/>
      <w:pPr>
        <w:tabs>
          <w:tab w:val="num" w:pos="1080"/>
        </w:tabs>
        <w:ind w:left="1080" w:hanging="360"/>
      </w:pPr>
      <w:rPr>
        <w:rFonts w:ascii="Courier New" w:hAnsi="Courier New"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54312B40"/>
    <w:multiLevelType w:val="hybridMultilevel"/>
    <w:tmpl w:val="DE2A6C26"/>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9A84808"/>
    <w:multiLevelType w:val="hybridMultilevel"/>
    <w:tmpl w:val="BBE02DA2"/>
    <w:lvl w:ilvl="0" w:tplc="04090003">
      <w:start w:val="1"/>
      <w:numFmt w:val="bullet"/>
      <w:lvlText w:val="o"/>
      <w:lvlJc w:val="left"/>
      <w:pPr>
        <w:tabs>
          <w:tab w:val="num" w:pos="1440"/>
        </w:tabs>
        <w:ind w:left="1440" w:hanging="360"/>
      </w:pPr>
      <w:rPr>
        <w:rFonts w:ascii="Courier New" w:hAnsi="Courier New"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34" w15:restartNumberingAfterBreak="0">
    <w:nsid w:val="5BE65C2B"/>
    <w:multiLevelType w:val="hybridMultilevel"/>
    <w:tmpl w:val="3DAC7DBA"/>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D0A1421"/>
    <w:multiLevelType w:val="hybridMultilevel"/>
    <w:tmpl w:val="9252D41A"/>
    <w:lvl w:ilvl="0" w:tplc="04090003">
      <w:start w:val="1"/>
      <w:numFmt w:val="bullet"/>
      <w:lvlText w:val="o"/>
      <w:lvlJc w:val="left"/>
      <w:pPr>
        <w:tabs>
          <w:tab w:val="num" w:pos="1440"/>
        </w:tabs>
        <w:ind w:left="1440" w:hanging="360"/>
      </w:pPr>
      <w:rPr>
        <w:rFonts w:ascii="Courier New" w:hAnsi="Courier New"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36" w15:restartNumberingAfterBreak="0">
    <w:nsid w:val="5E6F0FA5"/>
    <w:multiLevelType w:val="hybridMultilevel"/>
    <w:tmpl w:val="5CF82EB6"/>
    <w:lvl w:ilvl="0" w:tplc="04090003">
      <w:start w:val="1"/>
      <w:numFmt w:val="bullet"/>
      <w:lvlText w:val="o"/>
      <w:lvlJc w:val="left"/>
      <w:pPr>
        <w:tabs>
          <w:tab w:val="num" w:pos="1080"/>
        </w:tabs>
        <w:ind w:left="1080" w:hanging="360"/>
      </w:pPr>
      <w:rPr>
        <w:rFonts w:ascii="Courier New" w:hAnsi="Courier New"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37" w15:restartNumberingAfterBreak="0">
    <w:nsid w:val="61BD678F"/>
    <w:multiLevelType w:val="hybridMultilevel"/>
    <w:tmpl w:val="D70225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20A687C"/>
    <w:multiLevelType w:val="hybridMultilevel"/>
    <w:tmpl w:val="517C6820"/>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2AD4933"/>
    <w:multiLevelType w:val="hybridMultilevel"/>
    <w:tmpl w:val="D6BA2A48"/>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8B00596"/>
    <w:multiLevelType w:val="hybridMultilevel"/>
    <w:tmpl w:val="C98EF830"/>
    <w:lvl w:ilvl="0" w:tplc="04090003">
      <w:start w:val="1"/>
      <w:numFmt w:val="bullet"/>
      <w:lvlText w:val="o"/>
      <w:lvlJc w:val="left"/>
      <w:pPr>
        <w:tabs>
          <w:tab w:val="num" w:pos="1440"/>
        </w:tabs>
        <w:ind w:left="1440" w:hanging="360"/>
      </w:pPr>
      <w:rPr>
        <w:rFonts w:ascii="Courier New" w:hAnsi="Courier New"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41" w15:restartNumberingAfterBreak="0">
    <w:nsid w:val="6A4C3C3B"/>
    <w:multiLevelType w:val="hybridMultilevel"/>
    <w:tmpl w:val="B5FC262C"/>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BAB42FD"/>
    <w:multiLevelType w:val="hybridMultilevel"/>
    <w:tmpl w:val="340E4DA8"/>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29C27F8"/>
    <w:multiLevelType w:val="hybridMultilevel"/>
    <w:tmpl w:val="FF7AA834"/>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3B4174F"/>
    <w:multiLevelType w:val="hybridMultilevel"/>
    <w:tmpl w:val="13727232"/>
    <w:lvl w:ilvl="0" w:tplc="04090003">
      <w:start w:val="1"/>
      <w:numFmt w:val="bullet"/>
      <w:lvlText w:val="o"/>
      <w:lvlJc w:val="left"/>
      <w:pPr>
        <w:tabs>
          <w:tab w:val="num" w:pos="1080"/>
        </w:tabs>
        <w:ind w:left="1080" w:hanging="360"/>
      </w:pPr>
      <w:rPr>
        <w:rFonts w:ascii="Courier New" w:hAnsi="Courier New"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45" w15:restartNumberingAfterBreak="0">
    <w:nsid w:val="74995CC2"/>
    <w:multiLevelType w:val="hybridMultilevel"/>
    <w:tmpl w:val="6C80F1CE"/>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6A746B0"/>
    <w:multiLevelType w:val="hybridMultilevel"/>
    <w:tmpl w:val="31C0F0AA"/>
    <w:lvl w:ilvl="0" w:tplc="04090003">
      <w:start w:val="1"/>
      <w:numFmt w:val="bullet"/>
      <w:lvlText w:val="o"/>
      <w:lvlJc w:val="left"/>
      <w:pPr>
        <w:tabs>
          <w:tab w:val="num" w:pos="1440"/>
        </w:tabs>
        <w:ind w:left="1440" w:hanging="360"/>
      </w:pPr>
      <w:rPr>
        <w:rFonts w:ascii="Courier New" w:hAnsi="Courier New"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47" w15:restartNumberingAfterBreak="0">
    <w:nsid w:val="7E416570"/>
    <w:multiLevelType w:val="hybridMultilevel"/>
    <w:tmpl w:val="6FE2C2F6"/>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44"/>
  </w:num>
  <w:num w:numId="3">
    <w:abstractNumId w:val="13"/>
  </w:num>
  <w:num w:numId="4">
    <w:abstractNumId w:val="31"/>
  </w:num>
  <w:num w:numId="5">
    <w:abstractNumId w:val="4"/>
  </w:num>
  <w:num w:numId="6">
    <w:abstractNumId w:val="24"/>
  </w:num>
  <w:num w:numId="7">
    <w:abstractNumId w:val="17"/>
  </w:num>
  <w:num w:numId="8">
    <w:abstractNumId w:val="41"/>
  </w:num>
  <w:num w:numId="9">
    <w:abstractNumId w:val="45"/>
  </w:num>
  <w:num w:numId="10">
    <w:abstractNumId w:val="21"/>
  </w:num>
  <w:num w:numId="11">
    <w:abstractNumId w:val="28"/>
  </w:num>
  <w:num w:numId="12">
    <w:abstractNumId w:val="40"/>
  </w:num>
  <w:num w:numId="13">
    <w:abstractNumId w:val="11"/>
  </w:num>
  <w:num w:numId="14">
    <w:abstractNumId w:val="35"/>
  </w:num>
  <w:num w:numId="15">
    <w:abstractNumId w:val="15"/>
  </w:num>
  <w:num w:numId="16">
    <w:abstractNumId w:val="3"/>
  </w:num>
  <w:num w:numId="17">
    <w:abstractNumId w:val="23"/>
  </w:num>
  <w:num w:numId="18">
    <w:abstractNumId w:val="33"/>
  </w:num>
  <w:num w:numId="19">
    <w:abstractNumId w:val="10"/>
  </w:num>
  <w:num w:numId="20">
    <w:abstractNumId w:val="43"/>
  </w:num>
  <w:num w:numId="21">
    <w:abstractNumId w:val="20"/>
  </w:num>
  <w:num w:numId="22">
    <w:abstractNumId w:val="14"/>
  </w:num>
  <w:num w:numId="23">
    <w:abstractNumId w:val="1"/>
  </w:num>
  <w:num w:numId="24">
    <w:abstractNumId w:val="5"/>
  </w:num>
  <w:num w:numId="25">
    <w:abstractNumId w:val="6"/>
  </w:num>
  <w:num w:numId="26">
    <w:abstractNumId w:val="9"/>
  </w:num>
  <w:num w:numId="27">
    <w:abstractNumId w:val="39"/>
  </w:num>
  <w:num w:numId="28">
    <w:abstractNumId w:val="25"/>
  </w:num>
  <w:num w:numId="29">
    <w:abstractNumId w:val="38"/>
  </w:num>
  <w:num w:numId="30">
    <w:abstractNumId w:val="46"/>
  </w:num>
  <w:num w:numId="31">
    <w:abstractNumId w:val="47"/>
  </w:num>
  <w:num w:numId="32">
    <w:abstractNumId w:val="29"/>
  </w:num>
  <w:num w:numId="33">
    <w:abstractNumId w:val="34"/>
  </w:num>
  <w:num w:numId="34">
    <w:abstractNumId w:val="42"/>
  </w:num>
  <w:num w:numId="35">
    <w:abstractNumId w:val="36"/>
  </w:num>
  <w:num w:numId="36">
    <w:abstractNumId w:val="30"/>
  </w:num>
  <w:num w:numId="37">
    <w:abstractNumId w:val="0"/>
  </w:num>
  <w:num w:numId="38">
    <w:abstractNumId w:val="8"/>
  </w:num>
  <w:num w:numId="39">
    <w:abstractNumId w:val="19"/>
  </w:num>
  <w:num w:numId="40">
    <w:abstractNumId w:val="18"/>
  </w:num>
  <w:num w:numId="41">
    <w:abstractNumId w:val="12"/>
  </w:num>
  <w:num w:numId="42">
    <w:abstractNumId w:val="32"/>
  </w:num>
  <w:num w:numId="43">
    <w:abstractNumId w:val="2"/>
  </w:num>
  <w:num w:numId="44">
    <w:abstractNumId w:val="22"/>
  </w:num>
  <w:num w:numId="45">
    <w:abstractNumId w:val="37"/>
  </w:num>
  <w:num w:numId="46">
    <w:abstractNumId w:val="27"/>
  </w:num>
  <w:num w:numId="47">
    <w:abstractNumId w:val="16"/>
  </w:num>
  <w:num w:numId="48">
    <w:abstractNumId w:val="26"/>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
  <w:rsids>
    <w:rsidRoot w:val="00437571"/>
    <w:rsid w:val="000251E1"/>
    <w:rsid w:val="000664C6"/>
    <w:rsid w:val="000A06C1"/>
    <w:rsid w:val="000B5BCA"/>
    <w:rsid w:val="002127EB"/>
    <w:rsid w:val="00214FA0"/>
    <w:rsid w:val="00235088"/>
    <w:rsid w:val="00261B2E"/>
    <w:rsid w:val="00323BA6"/>
    <w:rsid w:val="00350ADC"/>
    <w:rsid w:val="00357BD4"/>
    <w:rsid w:val="003C137F"/>
    <w:rsid w:val="003C1461"/>
    <w:rsid w:val="00420E97"/>
    <w:rsid w:val="00437571"/>
    <w:rsid w:val="00481C33"/>
    <w:rsid w:val="004B4614"/>
    <w:rsid w:val="004E532D"/>
    <w:rsid w:val="00637D13"/>
    <w:rsid w:val="006639D5"/>
    <w:rsid w:val="006E0613"/>
    <w:rsid w:val="007C0536"/>
    <w:rsid w:val="00806629"/>
    <w:rsid w:val="008C2076"/>
    <w:rsid w:val="008F1163"/>
    <w:rsid w:val="00902F01"/>
    <w:rsid w:val="00921FD8"/>
    <w:rsid w:val="00940F6E"/>
    <w:rsid w:val="00991592"/>
    <w:rsid w:val="00A20303"/>
    <w:rsid w:val="00A450B6"/>
    <w:rsid w:val="00BC52C9"/>
    <w:rsid w:val="00BF4B15"/>
    <w:rsid w:val="00C1219C"/>
    <w:rsid w:val="00C35379"/>
    <w:rsid w:val="00C432C5"/>
    <w:rsid w:val="00C500D5"/>
    <w:rsid w:val="00D50EC2"/>
    <w:rsid w:val="00D62F9C"/>
    <w:rsid w:val="00D97C4F"/>
    <w:rsid w:val="00EA20D2"/>
    <w:rsid w:val="00FB57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CDA6DA4E-625B-450A-935A-37D33B5F4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7571"/>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PDefaults">
    <w:name w:val="WP Defaults"/>
    <w:uiPriority w:val="99"/>
    <w:rsid w:val="0043757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autoSpaceDE w:val="0"/>
      <w:autoSpaceDN w:val="0"/>
      <w:spacing w:after="0" w:line="240" w:lineRule="atLeast"/>
    </w:pPr>
    <w:rPr>
      <w:rFonts w:ascii="Times" w:hAnsi="Times" w:cs="Times"/>
      <w:sz w:val="24"/>
      <w:szCs w:val="24"/>
      <w:lang w:eastAsia="en-GB"/>
    </w:rPr>
  </w:style>
  <w:style w:type="paragraph" w:styleId="Header">
    <w:name w:val="header"/>
    <w:basedOn w:val="Normal"/>
    <w:link w:val="HeaderChar"/>
    <w:uiPriority w:val="99"/>
    <w:rsid w:val="00437571"/>
    <w:pPr>
      <w:widowControl w:val="0"/>
      <w:tabs>
        <w:tab w:val="center" w:pos="4320"/>
        <w:tab w:val="right" w:pos="8640"/>
      </w:tabs>
      <w:autoSpaceDE w:val="0"/>
      <w:autoSpaceDN w:val="0"/>
    </w:pPr>
    <w:rPr>
      <w:rFonts w:ascii="Geneva" w:hAnsi="Geneva" w:cs="Geneva"/>
      <w:sz w:val="20"/>
      <w:szCs w:val="20"/>
      <w:lang w:eastAsia="en-GB"/>
    </w:rPr>
  </w:style>
  <w:style w:type="character" w:customStyle="1" w:styleId="HeaderChar">
    <w:name w:val="Header Char"/>
    <w:basedOn w:val="DefaultParagraphFont"/>
    <w:link w:val="Header"/>
    <w:uiPriority w:val="99"/>
    <w:semiHidden/>
    <w:rsid w:val="00D50EC2"/>
    <w:rPr>
      <w:sz w:val="24"/>
      <w:szCs w:val="24"/>
    </w:rPr>
  </w:style>
  <w:style w:type="paragraph" w:styleId="Footer">
    <w:name w:val="footer"/>
    <w:basedOn w:val="Normal"/>
    <w:link w:val="FooterChar"/>
    <w:uiPriority w:val="99"/>
    <w:rsid w:val="00437571"/>
    <w:pPr>
      <w:widowControl w:val="0"/>
      <w:tabs>
        <w:tab w:val="center" w:pos="4320"/>
        <w:tab w:val="right" w:pos="8640"/>
      </w:tabs>
      <w:autoSpaceDE w:val="0"/>
      <w:autoSpaceDN w:val="0"/>
    </w:pPr>
    <w:rPr>
      <w:rFonts w:ascii="Geneva" w:hAnsi="Geneva" w:cs="Geneva"/>
      <w:sz w:val="20"/>
      <w:szCs w:val="20"/>
      <w:lang w:eastAsia="en-GB"/>
    </w:rPr>
  </w:style>
  <w:style w:type="character" w:customStyle="1" w:styleId="FooterChar">
    <w:name w:val="Footer Char"/>
    <w:basedOn w:val="DefaultParagraphFont"/>
    <w:link w:val="Footer"/>
    <w:uiPriority w:val="99"/>
    <w:rsid w:val="00D50EC2"/>
    <w:rPr>
      <w:sz w:val="24"/>
      <w:szCs w:val="24"/>
    </w:rPr>
  </w:style>
  <w:style w:type="character" w:styleId="PageNumber">
    <w:name w:val="page number"/>
    <w:basedOn w:val="DefaultParagraphFont"/>
    <w:uiPriority w:val="99"/>
    <w:rsid w:val="00437571"/>
    <w:rPr>
      <w:rFonts w:cs="Times New Roman"/>
    </w:rPr>
  </w:style>
  <w:style w:type="paragraph" w:styleId="Title">
    <w:name w:val="Title"/>
    <w:basedOn w:val="Normal"/>
    <w:link w:val="TitleChar"/>
    <w:uiPriority w:val="99"/>
    <w:qFormat/>
    <w:rsid w:val="00437571"/>
    <w:pPr>
      <w:widowControl w:val="0"/>
      <w:tabs>
        <w:tab w:val="left" w:pos="720"/>
        <w:tab w:val="left" w:pos="1512"/>
        <w:tab w:val="left" w:pos="2664"/>
        <w:tab w:val="left" w:pos="3816"/>
        <w:tab w:val="left" w:pos="4968"/>
        <w:tab w:val="left" w:pos="6120"/>
        <w:tab w:val="left" w:pos="7272"/>
        <w:tab w:val="left" w:pos="8424"/>
        <w:tab w:val="left" w:pos="9576"/>
      </w:tabs>
      <w:autoSpaceDE w:val="0"/>
      <w:autoSpaceDN w:val="0"/>
      <w:spacing w:line="240" w:lineRule="atLeast"/>
      <w:jc w:val="center"/>
    </w:pPr>
    <w:rPr>
      <w:rFonts w:ascii="Book Antiqua" w:hAnsi="Book Antiqua" w:cs="Book Antiqua"/>
      <w:b/>
      <w:bCs/>
      <w:lang w:eastAsia="en-GB"/>
    </w:rPr>
  </w:style>
  <w:style w:type="character" w:customStyle="1" w:styleId="TitleChar">
    <w:name w:val="Title Char"/>
    <w:basedOn w:val="DefaultParagraphFont"/>
    <w:link w:val="Title"/>
    <w:uiPriority w:val="10"/>
    <w:rsid w:val="00D50EC2"/>
    <w:rPr>
      <w:rFonts w:asciiTheme="majorHAnsi" w:eastAsiaTheme="majorEastAsia" w:hAnsiTheme="majorHAnsi" w:cstheme="majorBidi"/>
      <w:b/>
      <w:bCs/>
      <w:kern w:val="28"/>
      <w:sz w:val="32"/>
      <w:szCs w:val="32"/>
    </w:rPr>
  </w:style>
  <w:style w:type="paragraph" w:styleId="BalloonText">
    <w:name w:val="Balloon Text"/>
    <w:basedOn w:val="Normal"/>
    <w:link w:val="BalloonTextChar"/>
    <w:uiPriority w:val="99"/>
    <w:semiHidden/>
    <w:unhideWhenUsed/>
    <w:rsid w:val="007C0536"/>
    <w:rPr>
      <w:rFonts w:ascii="Tahoma" w:hAnsi="Tahoma" w:cs="Tahoma"/>
      <w:sz w:val="16"/>
      <w:szCs w:val="16"/>
    </w:rPr>
  </w:style>
  <w:style w:type="character" w:customStyle="1" w:styleId="BalloonTextChar">
    <w:name w:val="Balloon Text Char"/>
    <w:basedOn w:val="DefaultParagraphFont"/>
    <w:link w:val="BalloonText"/>
    <w:uiPriority w:val="99"/>
    <w:semiHidden/>
    <w:rsid w:val="007C053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731734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1249</TotalTime>
  <Pages>26</Pages>
  <Words>5074</Words>
  <Characters>28925</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Hagen: Textbook of Diagnostic Ultrasonography, 6th Edition</vt:lpstr>
    </vt:vector>
  </TitlesOfParts>
  <Company>Elsevier</Company>
  <LinksUpToDate>false</LinksUpToDate>
  <CharactersWithSpaces>33932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Hagen: Textbook of Diagnostic Ultrasonography, 6th Edition</dc:title>
  <dc:subject/>
  <dc:creator>localadmin</dc:creator>
  <cp:keywords/>
  <dc:description/>
  <cp:lastModifiedBy>Erb, Juliene</cp:lastModifiedBy>
  <cp:revision>8</cp:revision>
  <dcterms:created xsi:type="dcterms:W3CDTF">2010-05-18T18:17:00Z</dcterms:created>
  <dcterms:modified xsi:type="dcterms:W3CDTF">2019-12-20T16:31:00Z</dcterms:modified>
</cp:coreProperties>
</file>