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519" w:rsidRPr="006341DC" w:rsidRDefault="00EE62BB" w:rsidP="00D93616">
      <w:pPr>
        <w:tabs>
          <w:tab w:val="left" w:pos="720"/>
          <w:tab w:val="left" w:pos="1512"/>
          <w:tab w:val="left" w:pos="2664"/>
          <w:tab w:val="left" w:pos="3816"/>
          <w:tab w:val="left" w:pos="4968"/>
          <w:tab w:val="left" w:pos="6120"/>
          <w:tab w:val="left" w:pos="7272"/>
          <w:tab w:val="left" w:pos="8424"/>
          <w:tab w:val="left" w:pos="9576"/>
        </w:tabs>
        <w:rPr>
          <w:b/>
          <w:bCs/>
          <w:sz w:val="48"/>
          <w:szCs w:val="48"/>
        </w:rPr>
      </w:pPr>
      <w:r>
        <w:rPr>
          <w:b/>
          <w:sz w:val="48"/>
          <w:szCs w:val="48"/>
        </w:rPr>
        <w:t>Chapter 50</w:t>
      </w:r>
      <w:r w:rsidR="00F56519" w:rsidRPr="006341DC">
        <w:rPr>
          <w:b/>
          <w:sz w:val="48"/>
          <w:szCs w:val="48"/>
        </w:rPr>
        <w:t>: First Trimester Complications</w:t>
      </w:r>
    </w:p>
    <w:p w:rsidR="00F56519" w:rsidRDefault="00F56519" w:rsidP="00D93616">
      <w:pPr>
        <w:pStyle w:val="Heading1"/>
        <w:tabs>
          <w:tab w:val="left" w:pos="720"/>
        </w:tabs>
        <w:spacing w:line="240" w:lineRule="auto"/>
        <w:jc w:val="left"/>
        <w:rPr>
          <w:rFonts w:ascii="Times New Roman" w:hAnsi="Times New Roman" w:cs="Times New Roman"/>
        </w:rPr>
      </w:pPr>
    </w:p>
    <w:p w:rsidR="006341DC" w:rsidRPr="006341DC" w:rsidRDefault="006341DC" w:rsidP="006341DC">
      <w:pPr>
        <w:rPr>
          <w:lang w:eastAsia="en-GB"/>
        </w:rPr>
      </w:pPr>
    </w:p>
    <w:p w:rsidR="00F56519" w:rsidRPr="00522100" w:rsidRDefault="00F56519" w:rsidP="00522100">
      <w:pPr>
        <w:pStyle w:val="Heading1"/>
        <w:tabs>
          <w:tab w:val="left" w:pos="720"/>
        </w:tabs>
        <w:spacing w:line="480" w:lineRule="auto"/>
        <w:jc w:val="left"/>
        <w:rPr>
          <w:rFonts w:ascii="Times New Roman" w:hAnsi="Times New Roman" w:cs="Times New Roman"/>
        </w:rPr>
      </w:pPr>
      <w:r w:rsidRPr="00522100">
        <w:rPr>
          <w:rFonts w:ascii="Times New Roman" w:hAnsi="Times New Roman" w:cs="Times New Roman"/>
        </w:rPr>
        <w:t>KEY TERMS</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pPr>
      <w:proofErr w:type="spellStart"/>
      <w:r w:rsidRPr="00522100">
        <w:t>Anembryonic</w:t>
      </w:r>
      <w:proofErr w:type="spellEnd"/>
      <w:r w:rsidRPr="00522100">
        <w:t xml:space="preserve"> pregnancy (blighted ovum)</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pPr>
      <w:r w:rsidRPr="00522100">
        <w:t>Bowel herniation</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pPr>
      <w:r w:rsidRPr="00522100">
        <w:t>Complete abortion</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pPr>
      <w:r w:rsidRPr="00522100">
        <w:t>Corpus luteum cyst</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pPr>
      <w:r w:rsidRPr="00522100">
        <w:t xml:space="preserve">Cystic </w:t>
      </w:r>
      <w:proofErr w:type="spellStart"/>
      <w:r w:rsidRPr="00522100">
        <w:t>hygroma</w:t>
      </w:r>
      <w:proofErr w:type="spellEnd"/>
    </w:p>
    <w:p w:rsidR="00F56519"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pPr>
      <w:r w:rsidRPr="00522100">
        <w:t>Ectopic pregnancy</w:t>
      </w:r>
    </w:p>
    <w:p w:rsidR="00EE62BB" w:rsidRPr="00522100" w:rsidRDefault="00EE62BB" w:rsidP="00F56519">
      <w:pPr>
        <w:tabs>
          <w:tab w:val="left" w:pos="720"/>
          <w:tab w:val="left" w:pos="1512"/>
          <w:tab w:val="left" w:pos="2664"/>
          <w:tab w:val="left" w:pos="3816"/>
          <w:tab w:val="left" w:pos="4968"/>
          <w:tab w:val="left" w:pos="6120"/>
          <w:tab w:val="left" w:pos="7272"/>
          <w:tab w:val="left" w:pos="8424"/>
          <w:tab w:val="left" w:pos="9576"/>
        </w:tabs>
        <w:spacing w:line="480" w:lineRule="auto"/>
      </w:pPr>
      <w:r>
        <w:t>Failed pregnancy</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pPr>
      <w:r w:rsidRPr="00522100">
        <w:t>Gestational trophoblastic disease</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pPr>
      <w:r w:rsidRPr="00522100">
        <w:t>Heterotopic pregnancy</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pPr>
      <w:r w:rsidRPr="00522100">
        <w:t>Incomplete abortion</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pPr>
      <w:r w:rsidRPr="00522100">
        <w:t>Interstitial pregnancy</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pPr>
      <w:proofErr w:type="spellStart"/>
      <w:r w:rsidRPr="00522100">
        <w:t>Pseudogestational</w:t>
      </w:r>
      <w:proofErr w:type="spellEnd"/>
      <w:r w:rsidRPr="00522100">
        <w:t xml:space="preserve"> sac</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pPr>
      <w:r w:rsidRPr="00522100">
        <w:t>Turner’s syndrome</w:t>
      </w:r>
    </w:p>
    <w:p w:rsidR="008F20D8" w:rsidRDefault="008F20D8" w:rsidP="00F56519">
      <w:pPr>
        <w:tabs>
          <w:tab w:val="left" w:pos="720"/>
          <w:tab w:val="left" w:pos="1512"/>
          <w:tab w:val="left" w:pos="2664"/>
          <w:tab w:val="left" w:pos="3816"/>
          <w:tab w:val="left" w:pos="4968"/>
          <w:tab w:val="left" w:pos="6120"/>
          <w:tab w:val="left" w:pos="7272"/>
          <w:tab w:val="left" w:pos="8424"/>
          <w:tab w:val="left" w:pos="9576"/>
        </w:tabs>
        <w:spacing w:line="480" w:lineRule="auto"/>
        <w:sectPr w:rsidR="008F20D8" w:rsidSect="006341DC">
          <w:footerReference w:type="default" r:id="rId8"/>
          <w:pgSz w:w="12240" w:h="15840"/>
          <w:pgMar w:top="1260" w:right="1800" w:bottom="1440" w:left="1800" w:header="720" w:footer="720" w:gutter="0"/>
          <w:pgNumType w:start="1"/>
          <w:cols w:space="720"/>
          <w:docGrid w:linePitch="360"/>
        </w:sectPr>
      </w:pP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pPr>
      <w:proofErr w:type="spellStart"/>
      <w:r w:rsidRPr="00522100">
        <w:t>Ventriculomegaly</w:t>
      </w:r>
      <w:proofErr w:type="spellEnd"/>
    </w:p>
    <w:p w:rsidR="00F56519" w:rsidRPr="00522100" w:rsidRDefault="00F56519" w:rsidP="00F56519">
      <w:pPr>
        <w:pStyle w:val="Heading1"/>
        <w:tabs>
          <w:tab w:val="left" w:pos="720"/>
        </w:tabs>
        <w:spacing w:line="480" w:lineRule="auto"/>
        <w:jc w:val="left"/>
        <w:rPr>
          <w:rFonts w:ascii="Times New Roman" w:hAnsi="Times New Roman" w:cs="Times New Roman"/>
        </w:rPr>
      </w:pPr>
      <w:r w:rsidRPr="00522100">
        <w:rPr>
          <w:rFonts w:ascii="Times New Roman" w:hAnsi="Times New Roman" w:cs="Times New Roman"/>
        </w:rPr>
        <w:t>LECTURE NOTES</w:t>
      </w:r>
    </w:p>
    <w:p w:rsidR="00F56519" w:rsidRDefault="00116B23" w:rsidP="00F56519">
      <w:pPr>
        <w:pStyle w:val="Heading1"/>
        <w:tabs>
          <w:tab w:val="left" w:pos="720"/>
        </w:tabs>
        <w:spacing w:line="480" w:lineRule="auto"/>
        <w:jc w:val="left"/>
        <w:rPr>
          <w:rFonts w:ascii="Times New Roman" w:hAnsi="Times New Roman" w:cs="Times New Roman"/>
        </w:rPr>
      </w:pPr>
      <w:r>
        <w:rPr>
          <w:rFonts w:ascii="Times New Roman" w:hAnsi="Times New Roman" w:cs="Times New Roman"/>
        </w:rPr>
        <w:t>First-Trimester Bleeding and Sonographic Appearances</w:t>
      </w:r>
    </w:p>
    <w:p w:rsidR="00116B23" w:rsidRPr="00522100" w:rsidRDefault="00116B23" w:rsidP="00116B23">
      <w:pPr>
        <w:pStyle w:val="Heading2"/>
        <w:tabs>
          <w:tab w:val="left" w:pos="720"/>
        </w:tabs>
        <w:spacing w:line="480" w:lineRule="auto"/>
        <w:rPr>
          <w:rFonts w:ascii="Times New Roman" w:hAnsi="Times New Roman" w:cs="Times New Roman"/>
        </w:rPr>
      </w:pPr>
      <w:r w:rsidRPr="00522100">
        <w:rPr>
          <w:rFonts w:ascii="Times New Roman" w:hAnsi="Times New Roman" w:cs="Times New Roman"/>
        </w:rPr>
        <w:t xml:space="preserve">Placental Hematomas </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The embryonic placenta or frondosum may become detached, resulting in the formation of a hematoma, which typically causes vaginal bleeding.</w:t>
      </w:r>
    </w:p>
    <w:p w:rsidR="00116B23" w:rsidRPr="00522100" w:rsidRDefault="00116B23" w:rsidP="00116B23">
      <w:pPr>
        <w:numPr>
          <w:ilvl w:val="1"/>
          <w:numId w:val="15"/>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Most of these hemorrhages are contiguous</w:t>
      </w:r>
      <w:r>
        <w:t xml:space="preserve"> with a placental edge.</w:t>
      </w:r>
    </w:p>
    <w:p w:rsidR="00116B23" w:rsidRPr="00522100" w:rsidRDefault="00116B23" w:rsidP="00116B23">
      <w:pPr>
        <w:numPr>
          <w:ilvl w:val="1"/>
          <w:numId w:val="15"/>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lastRenderedPageBreak/>
        <w:t>Although no risk factors have been associated with first trimester placental separation, it has been reported to have upward of a 50% fetal loss rate.</w:t>
      </w:r>
    </w:p>
    <w:p w:rsidR="00116B23" w:rsidRPr="00522100" w:rsidRDefault="00116B23" w:rsidP="00116B23">
      <w:pPr>
        <w:numPr>
          <w:ilvl w:val="1"/>
          <w:numId w:val="15"/>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Although the prognosis seems to depend on hematoma size, no specific volumes have been correlated in the first trimester with fetal outcomes.</w:t>
      </w:r>
    </w:p>
    <w:p w:rsidR="00116B23" w:rsidRPr="00522100" w:rsidRDefault="00116B23" w:rsidP="00116B23">
      <w:pPr>
        <w:numPr>
          <w:ilvl w:val="1"/>
          <w:numId w:val="15"/>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Improved outcomes seem to be consistent with smaller hematomas.</w:t>
      </w:r>
    </w:p>
    <w:p w:rsidR="00116B23" w:rsidRPr="00522100" w:rsidRDefault="00116B23" w:rsidP="00116B23">
      <w:pPr>
        <w:widowControl w:val="0"/>
        <w:numPr>
          <w:ilvl w:val="0"/>
          <w:numId w:val="10"/>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proofErr w:type="spellStart"/>
      <w:r w:rsidRPr="00522100">
        <w:t>Sonographically</w:t>
      </w:r>
      <w:proofErr w:type="spellEnd"/>
      <w:r w:rsidRPr="00522100">
        <w:t xml:space="preserve">, placental hematomas may be difficult to distinguish from </w:t>
      </w:r>
      <w:proofErr w:type="spellStart"/>
      <w:r w:rsidRPr="00522100">
        <w:t>subchorionic</w:t>
      </w:r>
      <w:proofErr w:type="spellEnd"/>
      <w:r w:rsidRPr="00522100">
        <w:t xml:space="preserve"> hemorrhages</w:t>
      </w:r>
    </w:p>
    <w:p w:rsidR="00116B23" w:rsidRDefault="00116B23" w:rsidP="00116B23">
      <w:pPr>
        <w:widowControl w:val="0"/>
        <w:numPr>
          <w:ilvl w:val="0"/>
          <w:numId w:val="10"/>
        </w:numPr>
        <w:tabs>
          <w:tab w:val="clear" w:pos="360"/>
          <w:tab w:val="num" w:pos="720"/>
          <w:tab w:val="left" w:pos="1512"/>
          <w:tab w:val="left" w:pos="2664"/>
          <w:tab w:val="left" w:pos="3816"/>
          <w:tab w:val="left" w:pos="4968"/>
          <w:tab w:val="left" w:pos="6120"/>
          <w:tab w:val="left" w:pos="7272"/>
          <w:tab w:val="left" w:pos="8424"/>
          <w:tab w:val="left" w:pos="9576"/>
        </w:tabs>
        <w:autoSpaceDE w:val="0"/>
        <w:autoSpaceDN w:val="0"/>
        <w:spacing w:line="480" w:lineRule="auto"/>
        <w:ind w:left="720"/>
      </w:pPr>
      <w:r w:rsidRPr="00522100">
        <w:t>Placental hematomas do not cause bleeding, spotting, or other symptoms because they are within the chorionic sac without communicating with the endometrium</w:t>
      </w:r>
    </w:p>
    <w:p w:rsidR="00116B23" w:rsidRDefault="00116B23" w:rsidP="00116B23">
      <w:pPr>
        <w:widowControl w:val="0"/>
        <w:tabs>
          <w:tab w:val="left" w:pos="1512"/>
          <w:tab w:val="left" w:pos="2664"/>
          <w:tab w:val="left" w:pos="3816"/>
          <w:tab w:val="left" w:pos="4968"/>
          <w:tab w:val="left" w:pos="6120"/>
          <w:tab w:val="left" w:pos="7272"/>
          <w:tab w:val="left" w:pos="8424"/>
          <w:tab w:val="left" w:pos="9576"/>
        </w:tabs>
        <w:autoSpaceDE w:val="0"/>
        <w:autoSpaceDN w:val="0"/>
        <w:spacing w:line="480" w:lineRule="auto"/>
        <w:rPr>
          <w:b/>
          <w:i/>
        </w:rPr>
      </w:pPr>
      <w:proofErr w:type="spellStart"/>
      <w:r w:rsidRPr="00116B23">
        <w:rPr>
          <w:b/>
          <w:i/>
        </w:rPr>
        <w:t>Subchorionic</w:t>
      </w:r>
      <w:proofErr w:type="spellEnd"/>
      <w:r w:rsidRPr="00116B23">
        <w:rPr>
          <w:b/>
          <w:i/>
        </w:rPr>
        <w:t xml:space="preserve"> Hemorrhage</w:t>
      </w:r>
    </w:p>
    <w:p w:rsidR="00116B23" w:rsidRDefault="00116B23" w:rsidP="00116B23">
      <w:pPr>
        <w:pStyle w:val="ListParagraph"/>
        <w:widowControl w:val="0"/>
        <w:numPr>
          <w:ilvl w:val="0"/>
          <w:numId w:val="35"/>
        </w:numPr>
        <w:tabs>
          <w:tab w:val="left" w:pos="1512"/>
          <w:tab w:val="left" w:pos="2664"/>
          <w:tab w:val="left" w:pos="3816"/>
          <w:tab w:val="left" w:pos="4968"/>
          <w:tab w:val="left" w:pos="6120"/>
          <w:tab w:val="left" w:pos="7272"/>
          <w:tab w:val="left" w:pos="8424"/>
          <w:tab w:val="left" w:pos="9576"/>
        </w:tabs>
        <w:autoSpaceDE w:val="0"/>
        <w:autoSpaceDN w:val="0"/>
        <w:spacing w:line="480" w:lineRule="auto"/>
      </w:pPr>
      <w:r>
        <w:t xml:space="preserve">Most common occurrence of bleeding in the first trimester is from </w:t>
      </w:r>
      <w:proofErr w:type="spellStart"/>
      <w:r>
        <w:t>subchorionic</w:t>
      </w:r>
      <w:proofErr w:type="spellEnd"/>
      <w:r>
        <w:t xml:space="preserve"> hemorrhage.</w:t>
      </w:r>
    </w:p>
    <w:p w:rsidR="00116B23" w:rsidRDefault="00116B23" w:rsidP="00116B23">
      <w:pPr>
        <w:pStyle w:val="ListParagraph"/>
        <w:widowControl w:val="0"/>
        <w:numPr>
          <w:ilvl w:val="1"/>
          <w:numId w:val="35"/>
        </w:numPr>
        <w:tabs>
          <w:tab w:val="left" w:pos="1512"/>
          <w:tab w:val="left" w:pos="2664"/>
          <w:tab w:val="left" w:pos="3816"/>
          <w:tab w:val="left" w:pos="4968"/>
          <w:tab w:val="left" w:pos="6120"/>
          <w:tab w:val="left" w:pos="7272"/>
          <w:tab w:val="left" w:pos="8424"/>
          <w:tab w:val="left" w:pos="9576"/>
        </w:tabs>
        <w:autoSpaceDE w:val="0"/>
        <w:autoSpaceDN w:val="0"/>
        <w:spacing w:line="480" w:lineRule="auto"/>
      </w:pPr>
      <w:r>
        <w:t>Low-pressure bleeds that result from the process of implantation of the fertilized ovum into the endometrial cavity and myometrial wall.</w:t>
      </w:r>
    </w:p>
    <w:p w:rsidR="00116B23" w:rsidRDefault="00116B23" w:rsidP="00116B23">
      <w:pPr>
        <w:pStyle w:val="ListParagraph"/>
        <w:widowControl w:val="0"/>
        <w:numPr>
          <w:ilvl w:val="1"/>
          <w:numId w:val="35"/>
        </w:numPr>
        <w:tabs>
          <w:tab w:val="left" w:pos="1512"/>
          <w:tab w:val="left" w:pos="2664"/>
          <w:tab w:val="left" w:pos="3816"/>
          <w:tab w:val="left" w:pos="4968"/>
          <w:tab w:val="left" w:pos="6120"/>
          <w:tab w:val="left" w:pos="7272"/>
          <w:tab w:val="left" w:pos="8424"/>
          <w:tab w:val="left" w:pos="9576"/>
        </w:tabs>
        <w:autoSpaceDE w:val="0"/>
        <w:autoSpaceDN w:val="0"/>
        <w:spacing w:line="480" w:lineRule="auto"/>
      </w:pPr>
      <w:r>
        <w:t>The hemorrhage is found between the myometrium and the margins of the gestational sac and may or may not be associated with the placenta.</w:t>
      </w:r>
    </w:p>
    <w:p w:rsidR="00116B23" w:rsidRDefault="00116B23" w:rsidP="00116B23">
      <w:pPr>
        <w:pStyle w:val="ListParagraph"/>
        <w:widowControl w:val="0"/>
        <w:numPr>
          <w:ilvl w:val="2"/>
          <w:numId w:val="35"/>
        </w:numPr>
        <w:tabs>
          <w:tab w:val="left" w:pos="1512"/>
          <w:tab w:val="left" w:pos="2664"/>
          <w:tab w:val="left" w:pos="3816"/>
          <w:tab w:val="left" w:pos="4968"/>
          <w:tab w:val="left" w:pos="6120"/>
          <w:tab w:val="left" w:pos="7272"/>
          <w:tab w:val="left" w:pos="8424"/>
          <w:tab w:val="left" w:pos="9576"/>
        </w:tabs>
        <w:autoSpaceDE w:val="0"/>
        <w:autoSpaceDN w:val="0"/>
        <w:spacing w:line="480" w:lineRule="auto"/>
      </w:pPr>
      <w:r>
        <w:t xml:space="preserve">This finding can help distinguish a </w:t>
      </w:r>
      <w:proofErr w:type="spellStart"/>
      <w:r>
        <w:t>subchorionic</w:t>
      </w:r>
      <w:proofErr w:type="spellEnd"/>
      <w:r>
        <w:t xml:space="preserve"> hemorrhage from </w:t>
      </w:r>
      <w:proofErr w:type="spellStart"/>
      <w:r>
        <w:t>abruptio</w:t>
      </w:r>
      <w:proofErr w:type="spellEnd"/>
      <w:r>
        <w:t xml:space="preserve"> placentae, which generally occurs in the second trimester and presents as a </w:t>
      </w:r>
      <w:proofErr w:type="spellStart"/>
      <w:r>
        <w:t>lucency</w:t>
      </w:r>
      <w:proofErr w:type="spellEnd"/>
      <w:r>
        <w:t xml:space="preserve"> posterior to the placental.</w:t>
      </w:r>
    </w:p>
    <w:p w:rsidR="00116B23" w:rsidRDefault="00116B23" w:rsidP="00116B23">
      <w:pPr>
        <w:pStyle w:val="ListParagraph"/>
        <w:widowControl w:val="0"/>
        <w:numPr>
          <w:ilvl w:val="0"/>
          <w:numId w:val="35"/>
        </w:numPr>
        <w:tabs>
          <w:tab w:val="left" w:pos="1512"/>
          <w:tab w:val="left" w:pos="2664"/>
          <w:tab w:val="left" w:pos="3816"/>
          <w:tab w:val="left" w:pos="4968"/>
          <w:tab w:val="left" w:pos="6120"/>
          <w:tab w:val="left" w:pos="7272"/>
          <w:tab w:val="left" w:pos="8424"/>
          <w:tab w:val="left" w:pos="9576"/>
        </w:tabs>
        <w:autoSpaceDE w:val="0"/>
        <w:autoSpaceDN w:val="0"/>
        <w:spacing w:line="480" w:lineRule="auto"/>
      </w:pPr>
      <w:r>
        <w:t>Clinically, can include bleeding, spotting or uterine cramping. If the hemorrhage becomes large enough, this can lead to spontaneous pregnancy loss (SPL).</w:t>
      </w:r>
    </w:p>
    <w:p w:rsidR="00116B23" w:rsidRDefault="00116B23" w:rsidP="00116B23">
      <w:pPr>
        <w:pStyle w:val="ListParagraph"/>
        <w:widowControl w:val="0"/>
        <w:numPr>
          <w:ilvl w:val="0"/>
          <w:numId w:val="35"/>
        </w:numPr>
        <w:tabs>
          <w:tab w:val="left" w:pos="1512"/>
          <w:tab w:val="left" w:pos="2664"/>
          <w:tab w:val="left" w:pos="3816"/>
          <w:tab w:val="left" w:pos="4968"/>
          <w:tab w:val="left" w:pos="6120"/>
          <w:tab w:val="left" w:pos="7272"/>
          <w:tab w:val="left" w:pos="8424"/>
          <w:tab w:val="left" w:pos="9576"/>
        </w:tabs>
        <w:autoSpaceDE w:val="0"/>
        <w:autoSpaceDN w:val="0"/>
        <w:spacing w:line="480" w:lineRule="auto"/>
      </w:pPr>
      <w:r>
        <w:t xml:space="preserve">The appearance of the bleed will vary with the stage of its organization. Early bleeds appear slightly echogenic and with time, the hemorrhage becomes more </w:t>
      </w:r>
      <w:r>
        <w:lastRenderedPageBreak/>
        <w:t>anechoic and may be seen between the uterine wall and the fetal membrane.</w:t>
      </w:r>
    </w:p>
    <w:p w:rsidR="00116B23" w:rsidRDefault="00116B23" w:rsidP="00116B23">
      <w:pPr>
        <w:pStyle w:val="ListParagraph"/>
        <w:widowControl w:val="0"/>
        <w:numPr>
          <w:ilvl w:val="0"/>
          <w:numId w:val="35"/>
        </w:numPr>
        <w:tabs>
          <w:tab w:val="left" w:pos="1512"/>
          <w:tab w:val="left" w:pos="2664"/>
          <w:tab w:val="left" w:pos="3816"/>
          <w:tab w:val="left" w:pos="4968"/>
          <w:tab w:val="left" w:pos="6120"/>
          <w:tab w:val="left" w:pos="7272"/>
          <w:tab w:val="left" w:pos="8424"/>
          <w:tab w:val="left" w:pos="9576"/>
        </w:tabs>
        <w:autoSpaceDE w:val="0"/>
        <w:autoSpaceDN w:val="0"/>
        <w:spacing w:line="480" w:lineRule="auto"/>
      </w:pPr>
      <w:r>
        <w:t>Color flor Doppler will demonstrate the avascular nature of the hemorrhage.</w:t>
      </w:r>
    </w:p>
    <w:p w:rsidR="00116B23" w:rsidRDefault="00116B23" w:rsidP="00116B23">
      <w:pPr>
        <w:widowControl w:val="0"/>
        <w:tabs>
          <w:tab w:val="left" w:pos="1512"/>
          <w:tab w:val="left" w:pos="2664"/>
          <w:tab w:val="left" w:pos="3816"/>
          <w:tab w:val="left" w:pos="4968"/>
          <w:tab w:val="left" w:pos="6120"/>
          <w:tab w:val="left" w:pos="7272"/>
          <w:tab w:val="left" w:pos="8424"/>
          <w:tab w:val="left" w:pos="9576"/>
        </w:tabs>
        <w:autoSpaceDE w:val="0"/>
        <w:autoSpaceDN w:val="0"/>
        <w:spacing w:line="480" w:lineRule="auto"/>
        <w:rPr>
          <w:b/>
          <w:i/>
        </w:rPr>
      </w:pPr>
      <w:r>
        <w:rPr>
          <w:b/>
          <w:i/>
        </w:rPr>
        <w:t>Absent Intrauterine Sac</w:t>
      </w:r>
    </w:p>
    <w:p w:rsidR="00116B23" w:rsidRDefault="00116B23" w:rsidP="00116B23">
      <w:pPr>
        <w:pStyle w:val="ListParagraph"/>
        <w:widowControl w:val="0"/>
        <w:numPr>
          <w:ilvl w:val="0"/>
          <w:numId w:val="36"/>
        </w:numPr>
        <w:tabs>
          <w:tab w:val="left" w:pos="1512"/>
          <w:tab w:val="left" w:pos="2664"/>
          <w:tab w:val="left" w:pos="3816"/>
          <w:tab w:val="left" w:pos="4968"/>
          <w:tab w:val="left" w:pos="6120"/>
          <w:tab w:val="left" w:pos="7272"/>
          <w:tab w:val="left" w:pos="8424"/>
          <w:tab w:val="left" w:pos="9576"/>
        </w:tabs>
        <w:autoSpaceDE w:val="0"/>
        <w:autoSpaceDN w:val="0"/>
        <w:spacing w:line="480" w:lineRule="auto"/>
      </w:pPr>
      <w:r>
        <w:t>If a patient presents with a positive pregnancy test, the uterus appears normal but the endometrial complex shows no sign of a gestation sac; the differential diagnosis would include a very early intrauterine pregnancy, a non-developing pregnancy, or possible ectopic pregnancy.</w:t>
      </w:r>
    </w:p>
    <w:p w:rsidR="00116B23" w:rsidRDefault="00116B23" w:rsidP="00C872E1">
      <w:pPr>
        <w:pStyle w:val="ListParagraph"/>
        <w:widowControl w:val="0"/>
        <w:numPr>
          <w:ilvl w:val="1"/>
          <w:numId w:val="36"/>
        </w:numPr>
        <w:tabs>
          <w:tab w:val="left" w:pos="1512"/>
          <w:tab w:val="left" w:pos="2664"/>
          <w:tab w:val="left" w:pos="3816"/>
          <w:tab w:val="left" w:pos="4968"/>
          <w:tab w:val="left" w:pos="6120"/>
          <w:tab w:val="left" w:pos="7272"/>
          <w:tab w:val="left" w:pos="8424"/>
          <w:tab w:val="left" w:pos="9576"/>
        </w:tabs>
        <w:autoSpaceDE w:val="0"/>
        <w:autoSpaceDN w:val="0"/>
        <w:spacing w:line="480" w:lineRule="auto"/>
      </w:pPr>
      <w:r>
        <w:t>Sonographic diagnosis of an absent intrauterine sac include an empty uterus with no evidence of endometrial fluid collection (early gestational sac), absence of adnexal masses or free fluid and positive beta-</w:t>
      </w:r>
      <w:proofErr w:type="spellStart"/>
      <w:r>
        <w:t>hCG</w:t>
      </w:r>
      <w:proofErr w:type="spellEnd"/>
      <w:r>
        <w:t xml:space="preserve"> levels. </w:t>
      </w:r>
    </w:p>
    <w:p w:rsidR="00116B23" w:rsidRDefault="00116B23" w:rsidP="00C872E1">
      <w:pPr>
        <w:pStyle w:val="ListParagraph"/>
        <w:widowControl w:val="0"/>
        <w:numPr>
          <w:ilvl w:val="1"/>
          <w:numId w:val="36"/>
        </w:numPr>
        <w:tabs>
          <w:tab w:val="left" w:pos="1512"/>
          <w:tab w:val="left" w:pos="2664"/>
          <w:tab w:val="left" w:pos="3816"/>
          <w:tab w:val="left" w:pos="4968"/>
          <w:tab w:val="left" w:pos="6120"/>
          <w:tab w:val="left" w:pos="7272"/>
          <w:tab w:val="left" w:pos="8424"/>
          <w:tab w:val="left" w:pos="9576"/>
        </w:tabs>
        <w:autoSpaceDE w:val="0"/>
        <w:autoSpaceDN w:val="0"/>
        <w:spacing w:line="480" w:lineRule="auto"/>
      </w:pPr>
      <w:r>
        <w:t>Failure to observe the following developmental markers suggests a pregnancy of uncertain viability (PUV).</w:t>
      </w:r>
    </w:p>
    <w:p w:rsidR="00116B23" w:rsidRDefault="00116B23" w:rsidP="00116B23">
      <w:pPr>
        <w:pStyle w:val="ListParagraph"/>
        <w:widowControl w:val="0"/>
        <w:numPr>
          <w:ilvl w:val="2"/>
          <w:numId w:val="36"/>
        </w:numPr>
        <w:tabs>
          <w:tab w:val="left" w:pos="1512"/>
          <w:tab w:val="left" w:pos="2664"/>
          <w:tab w:val="left" w:pos="3816"/>
          <w:tab w:val="left" w:pos="4968"/>
          <w:tab w:val="left" w:pos="6120"/>
          <w:tab w:val="left" w:pos="7272"/>
          <w:tab w:val="left" w:pos="8424"/>
          <w:tab w:val="left" w:pos="9576"/>
        </w:tabs>
        <w:autoSpaceDE w:val="0"/>
        <w:autoSpaceDN w:val="0"/>
        <w:spacing w:line="480" w:lineRule="auto"/>
      </w:pPr>
      <w:r>
        <w:t xml:space="preserve">Gestational sac should be identified </w:t>
      </w:r>
      <w:proofErr w:type="spellStart"/>
      <w:r>
        <w:t>sonographically</w:t>
      </w:r>
      <w:proofErr w:type="spellEnd"/>
      <w:r>
        <w:t xml:space="preserve"> at 5 weeks of gestation with the sac growing at a rate of 1 mm per day in the first trimester.</w:t>
      </w:r>
    </w:p>
    <w:p w:rsidR="00116B23" w:rsidRDefault="00116B23" w:rsidP="00116B23">
      <w:pPr>
        <w:pStyle w:val="ListParagraph"/>
        <w:widowControl w:val="0"/>
        <w:numPr>
          <w:ilvl w:val="2"/>
          <w:numId w:val="36"/>
        </w:numPr>
        <w:tabs>
          <w:tab w:val="left" w:pos="1512"/>
          <w:tab w:val="left" w:pos="2664"/>
          <w:tab w:val="left" w:pos="3816"/>
          <w:tab w:val="left" w:pos="4968"/>
          <w:tab w:val="left" w:pos="6120"/>
          <w:tab w:val="left" w:pos="7272"/>
          <w:tab w:val="left" w:pos="8424"/>
          <w:tab w:val="left" w:pos="9576"/>
        </w:tabs>
        <w:autoSpaceDE w:val="0"/>
        <w:autoSpaceDN w:val="0"/>
        <w:spacing w:line="480" w:lineRule="auto"/>
      </w:pPr>
      <w:r>
        <w:t xml:space="preserve">Yolk sac should be visualized </w:t>
      </w:r>
      <w:proofErr w:type="spellStart"/>
      <w:r>
        <w:t>transvaginally</w:t>
      </w:r>
      <w:proofErr w:type="spellEnd"/>
      <w:r>
        <w:t xml:space="preserve"> when the gestational sac reaches 8 mm in size</w:t>
      </w:r>
    </w:p>
    <w:p w:rsidR="00116B23" w:rsidRDefault="00116B23" w:rsidP="00116B23">
      <w:pPr>
        <w:pStyle w:val="ListParagraph"/>
        <w:widowControl w:val="0"/>
        <w:numPr>
          <w:ilvl w:val="2"/>
          <w:numId w:val="36"/>
        </w:numPr>
        <w:tabs>
          <w:tab w:val="left" w:pos="1512"/>
          <w:tab w:val="left" w:pos="2664"/>
          <w:tab w:val="left" w:pos="3816"/>
          <w:tab w:val="left" w:pos="4968"/>
          <w:tab w:val="left" w:pos="6120"/>
          <w:tab w:val="left" w:pos="7272"/>
          <w:tab w:val="left" w:pos="8424"/>
          <w:tab w:val="left" w:pos="9576"/>
        </w:tabs>
        <w:autoSpaceDE w:val="0"/>
        <w:autoSpaceDN w:val="0"/>
        <w:spacing w:line="480" w:lineRule="auto"/>
      </w:pPr>
      <w:r>
        <w:t>Embryo must be visualized when the mean sac diameter (MSD) measures 25 mm. Normal embryo grows at a rate of 1 mm per day.</w:t>
      </w:r>
    </w:p>
    <w:p w:rsidR="00116B23" w:rsidRDefault="00116B23" w:rsidP="00116B23">
      <w:pPr>
        <w:pStyle w:val="ListParagraph"/>
        <w:widowControl w:val="0"/>
        <w:numPr>
          <w:ilvl w:val="2"/>
          <w:numId w:val="36"/>
        </w:numPr>
        <w:tabs>
          <w:tab w:val="left" w:pos="1512"/>
          <w:tab w:val="left" w:pos="2664"/>
          <w:tab w:val="left" w:pos="3816"/>
          <w:tab w:val="left" w:pos="4968"/>
          <w:tab w:val="left" w:pos="6120"/>
          <w:tab w:val="left" w:pos="7272"/>
          <w:tab w:val="left" w:pos="8424"/>
          <w:tab w:val="left" w:pos="9576"/>
        </w:tabs>
        <w:autoSpaceDE w:val="0"/>
        <w:autoSpaceDN w:val="0"/>
        <w:spacing w:line="480" w:lineRule="auto"/>
      </w:pPr>
      <w:r>
        <w:t>Cardiac activity is visible by 5.5 to 6.5 weeks.</w:t>
      </w:r>
    </w:p>
    <w:p w:rsidR="006C3AE7" w:rsidRDefault="006C3AE7" w:rsidP="006C3AE7">
      <w:pPr>
        <w:widowControl w:val="0"/>
        <w:tabs>
          <w:tab w:val="left" w:pos="1512"/>
          <w:tab w:val="left" w:pos="2664"/>
          <w:tab w:val="left" w:pos="3816"/>
          <w:tab w:val="left" w:pos="4968"/>
          <w:tab w:val="left" w:pos="6120"/>
          <w:tab w:val="left" w:pos="7272"/>
          <w:tab w:val="left" w:pos="8424"/>
          <w:tab w:val="left" w:pos="9576"/>
        </w:tabs>
        <w:autoSpaceDE w:val="0"/>
        <w:autoSpaceDN w:val="0"/>
        <w:spacing w:line="480" w:lineRule="auto"/>
      </w:pPr>
    </w:p>
    <w:p w:rsidR="006C3AE7" w:rsidRDefault="006C3AE7" w:rsidP="006C3AE7">
      <w:pPr>
        <w:widowControl w:val="0"/>
        <w:tabs>
          <w:tab w:val="left" w:pos="1512"/>
          <w:tab w:val="left" w:pos="2664"/>
          <w:tab w:val="left" w:pos="3816"/>
          <w:tab w:val="left" w:pos="4968"/>
          <w:tab w:val="left" w:pos="6120"/>
          <w:tab w:val="left" w:pos="7272"/>
          <w:tab w:val="left" w:pos="8424"/>
          <w:tab w:val="left" w:pos="9576"/>
        </w:tabs>
        <w:autoSpaceDE w:val="0"/>
        <w:autoSpaceDN w:val="0"/>
        <w:spacing w:line="480" w:lineRule="auto"/>
      </w:pPr>
    </w:p>
    <w:p w:rsidR="00116B23" w:rsidRDefault="00116B23" w:rsidP="00116B23">
      <w:pPr>
        <w:pStyle w:val="Heading2"/>
        <w:tabs>
          <w:tab w:val="left" w:pos="720"/>
        </w:tabs>
        <w:spacing w:line="480" w:lineRule="auto"/>
        <w:rPr>
          <w:rFonts w:ascii="Times New Roman" w:hAnsi="Times New Roman" w:cs="Times New Roman"/>
        </w:rPr>
      </w:pPr>
      <w:r>
        <w:rPr>
          <w:rFonts w:ascii="Times New Roman" w:hAnsi="Times New Roman" w:cs="Times New Roman"/>
        </w:rPr>
        <w:lastRenderedPageBreak/>
        <w:t xml:space="preserve">Pregnancy Loss (Spontaneous </w:t>
      </w:r>
      <w:r w:rsidRPr="00522100">
        <w:rPr>
          <w:rFonts w:ascii="Times New Roman" w:hAnsi="Times New Roman" w:cs="Times New Roman"/>
        </w:rPr>
        <w:t>Abortion</w:t>
      </w:r>
      <w:r>
        <w:rPr>
          <w:rFonts w:ascii="Times New Roman" w:hAnsi="Times New Roman" w:cs="Times New Roman"/>
        </w:rPr>
        <w:t>)</w:t>
      </w:r>
    </w:p>
    <w:p w:rsidR="001C38C3" w:rsidRDefault="001C38C3" w:rsidP="001C38C3">
      <w:pPr>
        <w:pStyle w:val="ListParagraph"/>
        <w:numPr>
          <w:ilvl w:val="0"/>
          <w:numId w:val="36"/>
        </w:numPr>
        <w:spacing w:line="480" w:lineRule="auto"/>
        <w:rPr>
          <w:lang w:eastAsia="en-GB"/>
        </w:rPr>
      </w:pPr>
      <w:r>
        <w:rPr>
          <w:lang w:eastAsia="en-GB"/>
        </w:rPr>
        <w:t>Spontaneous abortion (SAB) or miscarriage, is the physiologic termination of pregnancy prior to 20 weeks’ gestation.</w:t>
      </w:r>
    </w:p>
    <w:p w:rsidR="001C38C3" w:rsidRPr="001C38C3" w:rsidRDefault="001C38C3" w:rsidP="001C38C3">
      <w:pPr>
        <w:pStyle w:val="ListParagraph"/>
        <w:numPr>
          <w:ilvl w:val="0"/>
          <w:numId w:val="36"/>
        </w:numPr>
        <w:spacing w:line="480" w:lineRule="auto"/>
        <w:rPr>
          <w:lang w:eastAsia="en-GB"/>
        </w:rPr>
      </w:pPr>
      <w:r>
        <w:rPr>
          <w:lang w:eastAsia="en-GB"/>
        </w:rPr>
        <w:t>Different types of spontaneous abortion may occur depending on the clinical and sonographic findings: threatened abortion, inevitable abortion, complete abortion, or incomplete abortion.</w:t>
      </w:r>
    </w:p>
    <w:p w:rsidR="00687F08" w:rsidRDefault="00687F08" w:rsidP="00895B86">
      <w:pPr>
        <w:spacing w:line="480" w:lineRule="auto"/>
        <w:rPr>
          <w:b/>
          <w:i/>
          <w:lang w:eastAsia="en-GB"/>
        </w:rPr>
      </w:pPr>
      <w:r>
        <w:rPr>
          <w:b/>
          <w:i/>
          <w:lang w:eastAsia="en-GB"/>
        </w:rPr>
        <w:t xml:space="preserve">Threatened </w:t>
      </w:r>
      <w:proofErr w:type="spellStart"/>
      <w:r>
        <w:rPr>
          <w:b/>
          <w:i/>
          <w:lang w:eastAsia="en-GB"/>
        </w:rPr>
        <w:t>Abortiom</w:t>
      </w:r>
      <w:proofErr w:type="spellEnd"/>
    </w:p>
    <w:p w:rsidR="00687F08" w:rsidRDefault="006C3AE7" w:rsidP="00687F08">
      <w:pPr>
        <w:pStyle w:val="ListParagraph"/>
        <w:numPr>
          <w:ilvl w:val="0"/>
          <w:numId w:val="36"/>
        </w:numPr>
        <w:spacing w:line="480" w:lineRule="auto"/>
        <w:rPr>
          <w:lang w:eastAsia="en-GB"/>
        </w:rPr>
      </w:pPr>
      <w:r>
        <w:rPr>
          <w:lang w:eastAsia="en-GB"/>
        </w:rPr>
        <w:t>Threatened abortion is defined as bleeding, spotting, or cramping during the first trimester, with a closed cervical os.</w:t>
      </w:r>
    </w:p>
    <w:p w:rsidR="006C3AE7" w:rsidRDefault="006C3AE7" w:rsidP="00687F08">
      <w:pPr>
        <w:pStyle w:val="ListParagraph"/>
        <w:numPr>
          <w:ilvl w:val="0"/>
          <w:numId w:val="36"/>
        </w:numPr>
        <w:spacing w:line="480" w:lineRule="auto"/>
        <w:rPr>
          <w:lang w:eastAsia="en-GB"/>
        </w:rPr>
      </w:pPr>
      <w:r>
        <w:rPr>
          <w:lang w:eastAsia="en-GB"/>
        </w:rPr>
        <w:t>About half of these patients will have a normal outcome, while the other half will spontaneously abort.</w:t>
      </w:r>
    </w:p>
    <w:p w:rsidR="006C3AE7" w:rsidRDefault="006C3AE7" w:rsidP="00687F08">
      <w:pPr>
        <w:pStyle w:val="ListParagraph"/>
        <w:numPr>
          <w:ilvl w:val="0"/>
          <w:numId w:val="36"/>
        </w:numPr>
        <w:spacing w:line="480" w:lineRule="auto"/>
        <w:rPr>
          <w:lang w:eastAsia="en-GB"/>
        </w:rPr>
      </w:pPr>
      <w:r>
        <w:rPr>
          <w:lang w:eastAsia="en-GB"/>
        </w:rPr>
        <w:t>Loss rates are influenced by maternal age, smoking, and alcohol or caffeine consumption, as well as other causes, such as failure of the corpus luteum to support the implanted conceptus sufficiently.</w:t>
      </w:r>
    </w:p>
    <w:p w:rsidR="006C3AE7" w:rsidRPr="00687F08" w:rsidRDefault="006C3AE7" w:rsidP="00687F08">
      <w:pPr>
        <w:pStyle w:val="ListParagraph"/>
        <w:numPr>
          <w:ilvl w:val="0"/>
          <w:numId w:val="36"/>
        </w:numPr>
        <w:spacing w:line="480" w:lineRule="auto"/>
        <w:rPr>
          <w:lang w:eastAsia="en-GB"/>
        </w:rPr>
      </w:pPr>
      <w:proofErr w:type="spellStart"/>
      <w:r>
        <w:rPr>
          <w:lang w:eastAsia="en-GB"/>
        </w:rPr>
        <w:t>Sonographically</w:t>
      </w:r>
      <w:proofErr w:type="spellEnd"/>
      <w:r>
        <w:rPr>
          <w:lang w:eastAsia="en-GB"/>
        </w:rPr>
        <w:t xml:space="preserve"> there are no findings associated with a threatened abortion that are predictive of outcome in a particular pregnancy.</w:t>
      </w:r>
    </w:p>
    <w:p w:rsidR="006C3AE7" w:rsidRDefault="006C3AE7" w:rsidP="00895B86">
      <w:pPr>
        <w:spacing w:line="480" w:lineRule="auto"/>
        <w:rPr>
          <w:b/>
          <w:i/>
          <w:lang w:eastAsia="en-GB"/>
        </w:rPr>
      </w:pPr>
      <w:r>
        <w:rPr>
          <w:b/>
          <w:i/>
          <w:lang w:eastAsia="en-GB"/>
        </w:rPr>
        <w:t>Inevitable Abortion</w:t>
      </w:r>
    </w:p>
    <w:p w:rsidR="006C3AE7" w:rsidRDefault="001C38C3" w:rsidP="006C3AE7">
      <w:pPr>
        <w:pStyle w:val="ListParagraph"/>
        <w:numPr>
          <w:ilvl w:val="0"/>
          <w:numId w:val="46"/>
        </w:numPr>
        <w:spacing w:line="480" w:lineRule="auto"/>
        <w:rPr>
          <w:lang w:eastAsia="en-GB"/>
        </w:rPr>
      </w:pPr>
      <w:r>
        <w:rPr>
          <w:lang w:eastAsia="en-GB"/>
        </w:rPr>
        <w:t>An early pregnancy with vaginal bleeding and dilatation of the cervix. Ruptured fetal membranes may also occur.</w:t>
      </w:r>
    </w:p>
    <w:p w:rsidR="001C38C3" w:rsidRDefault="001C38C3" w:rsidP="006C3AE7">
      <w:pPr>
        <w:pStyle w:val="ListParagraph"/>
        <w:numPr>
          <w:ilvl w:val="0"/>
          <w:numId w:val="46"/>
        </w:numPr>
        <w:spacing w:line="480" w:lineRule="auto"/>
        <w:rPr>
          <w:lang w:eastAsia="en-GB"/>
        </w:rPr>
      </w:pPr>
      <w:r>
        <w:rPr>
          <w:lang w:eastAsia="en-GB"/>
        </w:rPr>
        <w:t>Typically, the vaginal bleeding is worse than with a threatened abortion, and more cramping is present. No tissue has passed yet.</w:t>
      </w:r>
    </w:p>
    <w:p w:rsidR="001C38C3" w:rsidRPr="006C3AE7" w:rsidRDefault="001C38C3" w:rsidP="006C3AE7">
      <w:pPr>
        <w:pStyle w:val="ListParagraph"/>
        <w:numPr>
          <w:ilvl w:val="0"/>
          <w:numId w:val="46"/>
        </w:numPr>
        <w:spacing w:line="480" w:lineRule="auto"/>
        <w:rPr>
          <w:lang w:eastAsia="en-GB"/>
        </w:rPr>
      </w:pPr>
      <w:r>
        <w:rPr>
          <w:lang w:eastAsia="en-GB"/>
        </w:rPr>
        <w:t>The sonographic findings of an inevitable abortion include a gestational sac low in the uterine segment or in the cervical canal.</w:t>
      </w:r>
    </w:p>
    <w:p w:rsidR="00895B86" w:rsidRDefault="00895B86" w:rsidP="00895B86">
      <w:pPr>
        <w:spacing w:line="480" w:lineRule="auto"/>
        <w:rPr>
          <w:b/>
          <w:i/>
          <w:lang w:eastAsia="en-GB"/>
        </w:rPr>
      </w:pPr>
      <w:r w:rsidRPr="00895B86">
        <w:rPr>
          <w:b/>
          <w:i/>
          <w:lang w:eastAsia="en-GB"/>
        </w:rPr>
        <w:lastRenderedPageBreak/>
        <w:t>Complete Abortion</w:t>
      </w:r>
    </w:p>
    <w:p w:rsidR="00B32AE9" w:rsidRDefault="00B32AE9" w:rsidP="00B32AE9">
      <w:pPr>
        <w:pStyle w:val="ListParagraph"/>
        <w:numPr>
          <w:ilvl w:val="0"/>
          <w:numId w:val="44"/>
        </w:numPr>
        <w:spacing w:line="480" w:lineRule="auto"/>
        <w:rPr>
          <w:lang w:eastAsia="en-GB"/>
        </w:rPr>
      </w:pPr>
      <w:r>
        <w:rPr>
          <w:lang w:eastAsia="en-GB"/>
        </w:rPr>
        <w:t>A complete abortion is a spontaneous abortion in which all gestational tissue, including the embryo, has been expelled from the uterus.</w:t>
      </w:r>
    </w:p>
    <w:p w:rsidR="00B32AE9" w:rsidRPr="00B32AE9" w:rsidRDefault="00B32AE9" w:rsidP="00B32AE9">
      <w:pPr>
        <w:pStyle w:val="ListParagraph"/>
        <w:numPr>
          <w:ilvl w:val="0"/>
          <w:numId w:val="44"/>
        </w:numPr>
        <w:spacing w:line="480" w:lineRule="auto"/>
        <w:rPr>
          <w:lang w:eastAsia="en-GB"/>
        </w:rPr>
      </w:pPr>
      <w:r>
        <w:rPr>
          <w:lang w:eastAsia="en-GB"/>
        </w:rPr>
        <w:t>Cramping, brisk vaginal bleeding with tissue and clots, and a subsequent rapid decline in serum beta-</w:t>
      </w:r>
      <w:proofErr w:type="spellStart"/>
      <w:r>
        <w:rPr>
          <w:lang w:eastAsia="en-GB"/>
        </w:rPr>
        <w:t>hCG</w:t>
      </w:r>
      <w:proofErr w:type="spellEnd"/>
      <w:r>
        <w:rPr>
          <w:lang w:eastAsia="en-GB"/>
        </w:rPr>
        <w:t xml:space="preserve"> levels are clinical characteristics associated with a complete abortive event.</w:t>
      </w:r>
    </w:p>
    <w:p w:rsidR="00116B23" w:rsidRPr="00522100" w:rsidRDefault="00116B23" w:rsidP="00895B86">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Characteristics for the sonographic diagnosis of complete abortion</w:t>
      </w:r>
      <w:r w:rsidRPr="00522100">
        <w:rPr>
          <w:b/>
          <w:bCs/>
        </w:rPr>
        <w:t xml:space="preserve"> </w:t>
      </w:r>
      <w:r w:rsidRPr="00522100">
        <w:t xml:space="preserve">are of an empty uterus with no adnexal masses or free fluid and positive </w:t>
      </w:r>
      <w:proofErr w:type="spellStart"/>
      <w:proofErr w:type="gramStart"/>
      <w:r w:rsidRPr="00522100">
        <w:t>hCG</w:t>
      </w:r>
      <w:proofErr w:type="spellEnd"/>
      <w:proofErr w:type="gramEnd"/>
      <w:r w:rsidRPr="00522100">
        <w:t xml:space="preserve"> levels.</w:t>
      </w:r>
    </w:p>
    <w:p w:rsidR="00116B23" w:rsidRDefault="00116B23" w:rsidP="00116B23">
      <w:pPr>
        <w:numPr>
          <w:ilvl w:val="0"/>
          <w:numId w:val="29"/>
        </w:numPr>
        <w:tabs>
          <w:tab w:val="clear" w:pos="720"/>
          <w:tab w:val="num" w:pos="1080"/>
          <w:tab w:val="left" w:pos="1512"/>
          <w:tab w:val="left" w:pos="2664"/>
          <w:tab w:val="left" w:pos="3816"/>
          <w:tab w:val="left" w:pos="4968"/>
          <w:tab w:val="left" w:pos="6120"/>
          <w:tab w:val="left" w:pos="7272"/>
          <w:tab w:val="left" w:pos="8424"/>
          <w:tab w:val="left" w:pos="9576"/>
        </w:tabs>
        <w:spacing w:line="480" w:lineRule="auto"/>
        <w:ind w:left="1080"/>
      </w:pPr>
      <w:r w:rsidRPr="00522100">
        <w:t>Caution should be taken when a positive pregnancy test and an empty uterus are seen, given the possibility that an early normal intrauterine pregnancy between 3 and 5 weeks may be present.</w:t>
      </w:r>
    </w:p>
    <w:p w:rsidR="00B32AE9" w:rsidRPr="00522100" w:rsidRDefault="00B32AE9" w:rsidP="00116B23">
      <w:pPr>
        <w:numPr>
          <w:ilvl w:val="0"/>
          <w:numId w:val="29"/>
        </w:numPr>
        <w:tabs>
          <w:tab w:val="clear" w:pos="720"/>
          <w:tab w:val="num" w:pos="1080"/>
          <w:tab w:val="left" w:pos="1512"/>
          <w:tab w:val="left" w:pos="2664"/>
          <w:tab w:val="left" w:pos="3816"/>
          <w:tab w:val="left" w:pos="4968"/>
          <w:tab w:val="left" w:pos="6120"/>
          <w:tab w:val="left" w:pos="7272"/>
          <w:tab w:val="left" w:pos="8424"/>
          <w:tab w:val="left" w:pos="9576"/>
        </w:tabs>
        <w:spacing w:line="480" w:lineRule="auto"/>
        <w:ind w:left="1080"/>
      </w:pPr>
      <w:r>
        <w:t>Color Doppler imaging may normally demonstrate high-amplitude trophoblastic blood flow patterns encircling the endometrium. Persistence of this hyperemic flow pattern after three days, however, is evidence of retained products of conception.</w:t>
      </w:r>
    </w:p>
    <w:p w:rsidR="00116B23" w:rsidRPr="00522100" w:rsidRDefault="00116B23" w:rsidP="00116B23">
      <w:pPr>
        <w:pStyle w:val="Heading2"/>
        <w:tabs>
          <w:tab w:val="left" w:pos="720"/>
        </w:tabs>
        <w:spacing w:line="480" w:lineRule="auto"/>
        <w:rPr>
          <w:rFonts w:ascii="Times New Roman" w:hAnsi="Times New Roman" w:cs="Times New Roman"/>
        </w:rPr>
      </w:pPr>
      <w:r w:rsidRPr="00522100">
        <w:rPr>
          <w:rFonts w:ascii="Times New Roman" w:hAnsi="Times New Roman" w:cs="Times New Roman"/>
        </w:rPr>
        <w:t>Incomplete</w:t>
      </w:r>
      <w:r w:rsidR="005111E2">
        <w:rPr>
          <w:rFonts w:ascii="Times New Roman" w:hAnsi="Times New Roman" w:cs="Times New Roman"/>
        </w:rPr>
        <w:t>/Missed</w:t>
      </w:r>
      <w:r>
        <w:rPr>
          <w:rFonts w:ascii="Times New Roman" w:hAnsi="Times New Roman" w:cs="Times New Roman"/>
        </w:rPr>
        <w:t xml:space="preserve"> </w:t>
      </w:r>
      <w:r w:rsidRPr="00522100">
        <w:rPr>
          <w:rFonts w:ascii="Times New Roman" w:hAnsi="Times New Roman" w:cs="Times New Roman"/>
        </w:rPr>
        <w:t>Abortion</w:t>
      </w:r>
    </w:p>
    <w:p w:rsidR="005111E2"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r>
      <w:r w:rsidR="005111E2">
        <w:t>If</w:t>
      </w:r>
      <w:r w:rsidR="00687F08">
        <w:t xml:space="preserve"> only some of the</w:t>
      </w:r>
      <w:r w:rsidR="005111E2">
        <w:t xml:space="preserve"> gestational tissue </w:t>
      </w:r>
      <w:r w:rsidR="00687F08">
        <w:t>is expelled from</w:t>
      </w:r>
      <w:r w:rsidR="005111E2">
        <w:t xml:space="preserve"> the uterus and bleeding persists, the appropriate term is incomplete abortion or abortion in process. The term missed abortion is </w:t>
      </w:r>
      <w:r w:rsidR="00687F08">
        <w:t>used in reference to an in utero fetal demise where the tissue remains within the uterus.</w:t>
      </w:r>
      <w:r w:rsidR="005111E2">
        <w:t xml:space="preserve"> </w:t>
      </w:r>
    </w:p>
    <w:p w:rsidR="00116B23" w:rsidRPr="00522100" w:rsidRDefault="00116B23" w:rsidP="005111E2">
      <w:pPr>
        <w:pStyle w:val="ListParagraph"/>
        <w:numPr>
          <w:ilvl w:val="0"/>
          <w:numId w:val="45"/>
        </w:numPr>
        <w:tabs>
          <w:tab w:val="left" w:pos="720"/>
          <w:tab w:val="left" w:pos="1512"/>
          <w:tab w:val="left" w:pos="2664"/>
          <w:tab w:val="left" w:pos="3816"/>
          <w:tab w:val="left" w:pos="4968"/>
          <w:tab w:val="left" w:pos="6120"/>
          <w:tab w:val="left" w:pos="7272"/>
          <w:tab w:val="left" w:pos="8424"/>
          <w:tab w:val="left" w:pos="9576"/>
        </w:tabs>
        <w:spacing w:line="480" w:lineRule="auto"/>
      </w:pPr>
      <w:r w:rsidRPr="00522100">
        <w:t>Incomplete abortion</w:t>
      </w:r>
      <w:r w:rsidRPr="005111E2">
        <w:rPr>
          <w:b/>
          <w:bCs/>
        </w:rPr>
        <w:t xml:space="preserve"> </w:t>
      </w:r>
      <w:r w:rsidRPr="00522100">
        <w:t>may show several sonographic findings, ranging from an intact gestational sac with a nonliving embryo to a collapsed gestational sac with gross misshaping.</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lastRenderedPageBreak/>
        <w:sym w:font="Symbol" w:char="F0B7"/>
      </w:r>
      <w:r w:rsidRPr="00522100">
        <w:t xml:space="preserve"> </w:t>
      </w:r>
      <w:r w:rsidRPr="00522100">
        <w:tab/>
        <w:t>Sonography of retained products may be subtle; a thickened endometrium greater than 5 mm may be the only sonographic evidence of such diagnosis.</w:t>
      </w:r>
    </w:p>
    <w:p w:rsidR="00116B23" w:rsidRPr="00522100" w:rsidRDefault="00116B23" w:rsidP="00116B23">
      <w:pPr>
        <w:numPr>
          <w:ilvl w:val="0"/>
          <w:numId w:val="30"/>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Obvious embryonic parts, which may or may not cause acoustic shadowing, are obvious evidence of retained products of conception.</w:t>
      </w:r>
    </w:p>
    <w:p w:rsidR="001C38C3" w:rsidRDefault="001C38C3" w:rsidP="00116B23">
      <w:pPr>
        <w:widowControl w:val="0"/>
        <w:tabs>
          <w:tab w:val="left" w:pos="1512"/>
          <w:tab w:val="left" w:pos="2664"/>
          <w:tab w:val="left" w:pos="3816"/>
          <w:tab w:val="left" w:pos="4968"/>
          <w:tab w:val="left" w:pos="6120"/>
          <w:tab w:val="left" w:pos="7272"/>
          <w:tab w:val="left" w:pos="8424"/>
          <w:tab w:val="left" w:pos="9576"/>
        </w:tabs>
        <w:autoSpaceDE w:val="0"/>
        <w:autoSpaceDN w:val="0"/>
        <w:spacing w:line="480" w:lineRule="auto"/>
        <w:rPr>
          <w:b/>
          <w:i/>
        </w:rPr>
      </w:pPr>
      <w:r>
        <w:rPr>
          <w:b/>
          <w:i/>
        </w:rPr>
        <w:t>Recurrent Spontaneous Abortion</w:t>
      </w:r>
    </w:p>
    <w:p w:rsidR="001C38C3" w:rsidRPr="001C38C3" w:rsidRDefault="001C38C3" w:rsidP="001C38C3">
      <w:pPr>
        <w:pStyle w:val="ListParagraph"/>
        <w:widowControl w:val="0"/>
        <w:numPr>
          <w:ilvl w:val="0"/>
          <w:numId w:val="45"/>
        </w:numPr>
        <w:tabs>
          <w:tab w:val="left" w:pos="1512"/>
          <w:tab w:val="left" w:pos="2664"/>
          <w:tab w:val="left" w:pos="3816"/>
          <w:tab w:val="left" w:pos="4968"/>
          <w:tab w:val="left" w:pos="6120"/>
          <w:tab w:val="left" w:pos="7272"/>
          <w:tab w:val="left" w:pos="8424"/>
          <w:tab w:val="left" w:pos="9576"/>
        </w:tabs>
        <w:autoSpaceDE w:val="0"/>
        <w:autoSpaceDN w:val="0"/>
        <w:spacing w:line="480" w:lineRule="auto"/>
      </w:pPr>
      <w:r>
        <w:t>Recurrent pregnancy loss, also referred to as recurrent miscarriage or habitual abortion, is defined as two or more consecutive pregnancy losses prior to 20 weeks’ gestation.</w:t>
      </w:r>
    </w:p>
    <w:p w:rsidR="00116B23" w:rsidRPr="00116B23" w:rsidRDefault="00116B23" w:rsidP="00116B23">
      <w:pPr>
        <w:widowControl w:val="0"/>
        <w:tabs>
          <w:tab w:val="left" w:pos="1512"/>
          <w:tab w:val="left" w:pos="2664"/>
          <w:tab w:val="left" w:pos="3816"/>
          <w:tab w:val="left" w:pos="4968"/>
          <w:tab w:val="left" w:pos="6120"/>
          <w:tab w:val="left" w:pos="7272"/>
          <w:tab w:val="left" w:pos="8424"/>
          <w:tab w:val="left" w:pos="9576"/>
        </w:tabs>
        <w:autoSpaceDE w:val="0"/>
        <w:autoSpaceDN w:val="0"/>
        <w:spacing w:line="480" w:lineRule="auto"/>
        <w:rPr>
          <w:b/>
          <w:i/>
        </w:rPr>
      </w:pPr>
      <w:r w:rsidRPr="00116B23">
        <w:rPr>
          <w:b/>
          <w:i/>
        </w:rPr>
        <w:t>Gestational Sac without an Embryo or Yolk Sac</w:t>
      </w:r>
    </w:p>
    <w:p w:rsidR="00116B23" w:rsidRDefault="00116B23" w:rsidP="00116B23">
      <w:pPr>
        <w:widowControl w:val="0"/>
        <w:tabs>
          <w:tab w:val="left" w:pos="1512"/>
          <w:tab w:val="left" w:pos="2664"/>
          <w:tab w:val="left" w:pos="3816"/>
          <w:tab w:val="left" w:pos="4968"/>
          <w:tab w:val="left" w:pos="6120"/>
          <w:tab w:val="left" w:pos="7272"/>
          <w:tab w:val="left" w:pos="8424"/>
          <w:tab w:val="left" w:pos="9576"/>
        </w:tabs>
        <w:autoSpaceDE w:val="0"/>
        <w:autoSpaceDN w:val="0"/>
        <w:spacing w:line="480" w:lineRule="auto"/>
        <w:rPr>
          <w:b/>
          <w:i/>
        </w:rPr>
      </w:pPr>
      <w:r w:rsidRPr="00116B23">
        <w:rPr>
          <w:b/>
          <w:i/>
        </w:rPr>
        <w:t>Criteria for Abnormal Sac</w:t>
      </w:r>
    </w:p>
    <w:p w:rsidR="00116B23" w:rsidRDefault="00116B23" w:rsidP="00116B23">
      <w:pPr>
        <w:pStyle w:val="ListParagraph"/>
        <w:widowControl w:val="0"/>
        <w:numPr>
          <w:ilvl w:val="0"/>
          <w:numId w:val="36"/>
        </w:numPr>
        <w:tabs>
          <w:tab w:val="left" w:pos="1512"/>
          <w:tab w:val="left" w:pos="2664"/>
          <w:tab w:val="left" w:pos="3816"/>
          <w:tab w:val="left" w:pos="4968"/>
          <w:tab w:val="left" w:pos="6120"/>
          <w:tab w:val="left" w:pos="7272"/>
          <w:tab w:val="left" w:pos="8424"/>
          <w:tab w:val="left" w:pos="9576"/>
        </w:tabs>
        <w:autoSpaceDE w:val="0"/>
        <w:autoSpaceDN w:val="0"/>
        <w:spacing w:line="480" w:lineRule="auto"/>
      </w:pPr>
      <w:r>
        <w:t>The gestational sac should be imaged consistently by both transabdominal and transvaginal sonography when its mean diameter is 5 mm, which corresponds to a gestational age of 4 to 5 weeks.</w:t>
      </w:r>
    </w:p>
    <w:p w:rsidR="00116B23" w:rsidRDefault="00116B23" w:rsidP="00116B23">
      <w:pPr>
        <w:pStyle w:val="ListParagraph"/>
        <w:widowControl w:val="0"/>
        <w:numPr>
          <w:ilvl w:val="0"/>
          <w:numId w:val="36"/>
        </w:numPr>
        <w:tabs>
          <w:tab w:val="left" w:pos="1512"/>
          <w:tab w:val="left" w:pos="2664"/>
          <w:tab w:val="left" w:pos="3816"/>
          <w:tab w:val="left" w:pos="4968"/>
          <w:tab w:val="left" w:pos="6120"/>
          <w:tab w:val="left" w:pos="7272"/>
          <w:tab w:val="left" w:pos="8424"/>
          <w:tab w:val="left" w:pos="9576"/>
        </w:tabs>
        <w:autoSpaceDE w:val="0"/>
        <w:autoSpaceDN w:val="0"/>
        <w:spacing w:line="480" w:lineRule="auto"/>
      </w:pPr>
      <w:r>
        <w:t xml:space="preserve">Transvaginal sonography may demonstrate the sac as early as 4 weeks, when it measures 2 to 3 mm. </w:t>
      </w:r>
    </w:p>
    <w:p w:rsidR="00116B23" w:rsidRPr="00116B23" w:rsidRDefault="00116B23" w:rsidP="00116B23">
      <w:pPr>
        <w:pStyle w:val="ListParagraph"/>
        <w:widowControl w:val="0"/>
        <w:numPr>
          <w:ilvl w:val="0"/>
          <w:numId w:val="36"/>
        </w:numPr>
        <w:tabs>
          <w:tab w:val="left" w:pos="1512"/>
          <w:tab w:val="left" w:pos="2664"/>
          <w:tab w:val="left" w:pos="3816"/>
          <w:tab w:val="left" w:pos="4968"/>
          <w:tab w:val="left" w:pos="6120"/>
          <w:tab w:val="left" w:pos="7272"/>
          <w:tab w:val="left" w:pos="8424"/>
          <w:tab w:val="left" w:pos="9576"/>
        </w:tabs>
        <w:autoSpaceDE w:val="0"/>
        <w:autoSpaceDN w:val="0"/>
        <w:spacing w:line="480" w:lineRule="auto"/>
      </w:pPr>
      <w:r>
        <w:t>Calculating the gestational sac at this early stage provides a baseline for monitoring appropriate interval growth. Caution should be used in evaluating these early stages of pregnancy to allow for the possibility that the patient may have inaccurate dates for her last menstrual period.</w:t>
      </w:r>
    </w:p>
    <w:p w:rsidR="00116B23" w:rsidRPr="00522100" w:rsidRDefault="00116B23" w:rsidP="00116B23">
      <w:pPr>
        <w:pStyle w:val="Heading2"/>
        <w:tabs>
          <w:tab w:val="left" w:pos="720"/>
        </w:tabs>
        <w:spacing w:line="480" w:lineRule="auto"/>
        <w:rPr>
          <w:rFonts w:ascii="Times New Roman" w:hAnsi="Times New Roman" w:cs="Times New Roman"/>
        </w:rPr>
      </w:pPr>
      <w:proofErr w:type="spellStart"/>
      <w:r w:rsidRPr="00522100">
        <w:rPr>
          <w:rFonts w:ascii="Times New Roman" w:hAnsi="Times New Roman" w:cs="Times New Roman"/>
        </w:rPr>
        <w:t>Anembryonic</w:t>
      </w:r>
      <w:proofErr w:type="spellEnd"/>
      <w:r w:rsidRPr="00522100">
        <w:rPr>
          <w:rFonts w:ascii="Times New Roman" w:hAnsi="Times New Roman" w:cs="Times New Roman"/>
        </w:rPr>
        <w:t xml:space="preserve"> Pregnancy (Blighted Ovum)</w:t>
      </w:r>
    </w:p>
    <w:p w:rsidR="0018283A" w:rsidRDefault="00116B23" w:rsidP="0018283A">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 xml:space="preserve">By definition, </w:t>
      </w:r>
      <w:proofErr w:type="spellStart"/>
      <w:r w:rsidRPr="00522100">
        <w:t>anembryonic</w:t>
      </w:r>
      <w:proofErr w:type="spellEnd"/>
      <w:r w:rsidRPr="00522100">
        <w:t xml:space="preserve"> pregnancy</w:t>
      </w:r>
      <w:r w:rsidRPr="00522100">
        <w:rPr>
          <w:b/>
          <w:bCs/>
        </w:rPr>
        <w:t xml:space="preserve"> </w:t>
      </w:r>
      <w:r w:rsidRPr="00522100">
        <w:t>or blighted ovum is a gestational sac in which the embryo fails to develop.</w:t>
      </w:r>
    </w:p>
    <w:p w:rsidR="0018283A" w:rsidRPr="00522100" w:rsidRDefault="0018283A" w:rsidP="0018283A">
      <w:pPr>
        <w:pStyle w:val="ListParagraph"/>
        <w:numPr>
          <w:ilvl w:val="0"/>
          <w:numId w:val="30"/>
        </w:numPr>
        <w:tabs>
          <w:tab w:val="left" w:pos="720"/>
          <w:tab w:val="left" w:pos="1512"/>
          <w:tab w:val="left" w:pos="2664"/>
          <w:tab w:val="left" w:pos="3816"/>
          <w:tab w:val="left" w:pos="4968"/>
          <w:tab w:val="left" w:pos="6120"/>
          <w:tab w:val="left" w:pos="7272"/>
          <w:tab w:val="left" w:pos="8424"/>
          <w:tab w:val="left" w:pos="9576"/>
        </w:tabs>
        <w:spacing w:line="480" w:lineRule="auto"/>
      </w:pPr>
      <w:r>
        <w:lastRenderedPageBreak/>
        <w:t xml:space="preserve">The trophoblastic tissue may continue to proliferate despite the failed embryonic growth, the gestational sac will continue to grow, and </w:t>
      </w:r>
      <w:proofErr w:type="spellStart"/>
      <w:proofErr w:type="gramStart"/>
      <w:r>
        <w:t>hCG</w:t>
      </w:r>
      <w:proofErr w:type="spellEnd"/>
      <w:proofErr w:type="gramEnd"/>
      <w:r>
        <w:t xml:space="preserve"> levels may continue to rise, although not at the expected rate.</w:t>
      </w:r>
    </w:p>
    <w:p w:rsidR="00116B23" w:rsidRPr="00522100" w:rsidRDefault="00116B23" w:rsidP="0018283A">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 xml:space="preserve">The typical sonographic appearance of </w:t>
      </w:r>
      <w:proofErr w:type="spellStart"/>
      <w:r w:rsidRPr="00522100">
        <w:t>anembryonic</w:t>
      </w:r>
      <w:proofErr w:type="spellEnd"/>
      <w:r w:rsidRPr="00522100">
        <w:t xml:space="preserve"> pregnancy is of a </w:t>
      </w:r>
      <w:r w:rsidR="0018283A">
        <w:t xml:space="preserve">normal sized uterus with a </w:t>
      </w:r>
      <w:r w:rsidRPr="00522100">
        <w:t>large empty gestational sac that does not demonstrate yolk sac, amnion, or embryo.</w:t>
      </w:r>
    </w:p>
    <w:p w:rsidR="00116B23" w:rsidRDefault="00116B23" w:rsidP="00116B23">
      <w:pPr>
        <w:numPr>
          <w:ilvl w:val="0"/>
          <w:numId w:val="31"/>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 xml:space="preserve">The sac size, typically, is clearly abnormally large (greater than 18 mm mean sac diameter). No </w:t>
      </w:r>
      <w:proofErr w:type="spellStart"/>
      <w:r w:rsidRPr="00522100">
        <w:t>intragestational</w:t>
      </w:r>
      <w:proofErr w:type="spellEnd"/>
      <w:r w:rsidRPr="00522100">
        <w:t xml:space="preserve"> sac anatomy is seen.</w:t>
      </w:r>
    </w:p>
    <w:p w:rsidR="0018283A" w:rsidRPr="00522100" w:rsidRDefault="0018283A" w:rsidP="0018283A">
      <w:pPr>
        <w:numPr>
          <w:ilvl w:val="0"/>
          <w:numId w:val="31"/>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t>The MSD increases by 1.13 mm/day in a normal gestation and the growth rate of an abnormal sac is only 0.70 mm/day.</w:t>
      </w:r>
    </w:p>
    <w:p w:rsidR="00116B23" w:rsidRPr="00522100" w:rsidRDefault="00116B23" w:rsidP="00116B23">
      <w:pPr>
        <w:pStyle w:val="Heading2"/>
        <w:tabs>
          <w:tab w:val="left" w:pos="720"/>
        </w:tabs>
        <w:spacing w:line="480" w:lineRule="auto"/>
        <w:rPr>
          <w:rFonts w:ascii="Times New Roman" w:hAnsi="Times New Roman" w:cs="Times New Roman"/>
        </w:rPr>
      </w:pPr>
      <w:r w:rsidRPr="00522100">
        <w:rPr>
          <w:rFonts w:ascii="Times New Roman" w:hAnsi="Times New Roman" w:cs="Times New Roman"/>
        </w:rPr>
        <w:t>Gestational Trophoblastic Disease</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rPr>
          <w:i/>
          <w:iCs/>
        </w:rPr>
        <w:t xml:space="preserve"> </w:t>
      </w:r>
      <w:r w:rsidRPr="00522100">
        <w:rPr>
          <w:i/>
          <w:iCs/>
        </w:rPr>
        <w:tab/>
        <w:t>Gestational trophoblastic disease</w:t>
      </w:r>
      <w:r w:rsidRPr="00522100">
        <w:rPr>
          <w:b/>
          <w:bCs/>
        </w:rPr>
        <w:t xml:space="preserve"> </w:t>
      </w:r>
      <w:r w:rsidRPr="00522100">
        <w:t>is a proliferative disease of the trophoblast after a pregnancy.</w:t>
      </w:r>
    </w:p>
    <w:p w:rsidR="00116B23" w:rsidRPr="00522100" w:rsidRDefault="00116B23" w:rsidP="00116B23">
      <w:pPr>
        <w:numPr>
          <w:ilvl w:val="0"/>
          <w:numId w:val="32"/>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 xml:space="preserve">It represents a spectrum of disease from a relatively benign form, </w:t>
      </w:r>
      <w:proofErr w:type="spellStart"/>
      <w:r w:rsidRPr="00522100">
        <w:t>hydatidiform</w:t>
      </w:r>
      <w:proofErr w:type="spellEnd"/>
      <w:r w:rsidRPr="00522100">
        <w:t xml:space="preserve"> mole, to a more malignant form, invasive mole, or </w:t>
      </w:r>
      <w:proofErr w:type="spellStart"/>
      <w:r w:rsidRPr="00522100">
        <w:t>choriocarcinoma</w:t>
      </w:r>
      <w:proofErr w:type="spellEnd"/>
      <w:r w:rsidRPr="00522100">
        <w:t>.</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The clinical hallmark of gestational trophoblastic disease is vaginal bleeding in the first or early second trimester.</w:t>
      </w:r>
    </w:p>
    <w:p w:rsidR="00116B23" w:rsidRPr="00522100" w:rsidRDefault="00116B23" w:rsidP="00116B23">
      <w:pPr>
        <w:numPr>
          <w:ilvl w:val="0"/>
          <w:numId w:val="32"/>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The serum levels of beta-</w:t>
      </w:r>
      <w:proofErr w:type="spellStart"/>
      <w:r w:rsidRPr="00522100">
        <w:t>hCG</w:t>
      </w:r>
      <w:proofErr w:type="spellEnd"/>
      <w:r w:rsidRPr="00522100">
        <w:t xml:space="preserve"> are dramatically elevated, often greater than 100,000 IU/ml.</w:t>
      </w:r>
    </w:p>
    <w:p w:rsidR="00116B23" w:rsidRPr="00522100" w:rsidRDefault="00116B23" w:rsidP="00116B23">
      <w:pPr>
        <w:numPr>
          <w:ilvl w:val="0"/>
          <w:numId w:val="32"/>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 xml:space="preserve">The patient also may experience symptoms of hyperemesis </w:t>
      </w:r>
      <w:proofErr w:type="spellStart"/>
      <w:r w:rsidRPr="00522100">
        <w:t>gravidarum</w:t>
      </w:r>
      <w:proofErr w:type="spellEnd"/>
      <w:r w:rsidRPr="00522100">
        <w:t xml:space="preserve"> or preeclampsia.</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lastRenderedPageBreak/>
        <w:sym w:font="Symbol" w:char="F0B7"/>
      </w:r>
      <w:r w:rsidRPr="00522100">
        <w:t xml:space="preserve"> </w:t>
      </w:r>
      <w:r w:rsidRPr="00522100">
        <w:tab/>
        <w:t xml:space="preserve">In the United States, gestational trophoblastic disease affects approximately 1 out of every </w:t>
      </w:r>
      <w:r>
        <w:t>1000</w:t>
      </w:r>
      <w:r w:rsidRPr="00522100">
        <w:t xml:space="preserve"> pregnancies.</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Associations with women</w:t>
      </w:r>
      <w:r>
        <w:t xml:space="preserve"> younger than 20 and</w:t>
      </w:r>
      <w:r w:rsidRPr="00522100">
        <w:t xml:space="preserve"> o</w:t>
      </w:r>
      <w:r>
        <w:t>lder than</w:t>
      </w:r>
      <w:r w:rsidRPr="00522100">
        <w:t xml:space="preserve"> age 40 have been reported.</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 xml:space="preserve">Genetic studies indicate that a complete </w:t>
      </w:r>
      <w:proofErr w:type="spellStart"/>
      <w:r w:rsidRPr="00522100">
        <w:t>hydatidiform</w:t>
      </w:r>
      <w:proofErr w:type="spellEnd"/>
      <w:r w:rsidRPr="00522100">
        <w:t xml:space="preserve"> mole has a normal diploid karyotype of 46XX, which is usually entirely derived from the father and has proven malignant biologic potential.</w:t>
      </w:r>
    </w:p>
    <w:p w:rsidR="00116B23" w:rsidRPr="00522100" w:rsidRDefault="00116B23" w:rsidP="00116B23">
      <w:pPr>
        <w:numPr>
          <w:ilvl w:val="0"/>
          <w:numId w:val="33"/>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 xml:space="preserve">A partial mole, in contrast, is </w:t>
      </w:r>
      <w:proofErr w:type="spellStart"/>
      <w:r w:rsidRPr="00522100">
        <w:t>karyotypically</w:t>
      </w:r>
      <w:proofErr w:type="spellEnd"/>
      <w:r w:rsidRPr="00522100">
        <w:t xml:space="preserve"> abnormal, </w:t>
      </w:r>
      <w:proofErr w:type="spellStart"/>
      <w:r w:rsidRPr="00522100">
        <w:t>triploidy</w:t>
      </w:r>
      <w:proofErr w:type="spellEnd"/>
      <w:r w:rsidRPr="00522100">
        <w:t xml:space="preserve"> being the most prevalent abnormality.</w:t>
      </w:r>
    </w:p>
    <w:p w:rsidR="00116B23" w:rsidRPr="00522100" w:rsidRDefault="00116B23" w:rsidP="00116B23">
      <w:pPr>
        <w:pStyle w:val="Heading3"/>
        <w:ind w:left="720" w:hanging="360"/>
        <w:rPr>
          <w:rFonts w:ascii="Times New Roman" w:hAnsi="Times New Roman" w:cs="Times New Roman"/>
          <w:b w:val="0"/>
          <w:bCs w:val="0"/>
        </w:rPr>
      </w:pPr>
      <w:r w:rsidRPr="00522100">
        <w:rPr>
          <w:rFonts w:ascii="Times New Roman" w:hAnsi="Times New Roman" w:cs="Times New Roman"/>
        </w:rPr>
        <w:sym w:font="Symbol" w:char="F0B7"/>
      </w:r>
      <w:r w:rsidRPr="00522100">
        <w:rPr>
          <w:rFonts w:ascii="Times New Roman" w:hAnsi="Times New Roman" w:cs="Times New Roman"/>
        </w:rPr>
        <w:t xml:space="preserve"> </w:t>
      </w:r>
      <w:r w:rsidRPr="00522100">
        <w:rPr>
          <w:rFonts w:ascii="Times New Roman" w:hAnsi="Times New Roman" w:cs="Times New Roman"/>
        </w:rPr>
        <w:tab/>
        <w:t xml:space="preserve">Sonographic findings: </w:t>
      </w:r>
      <w:r w:rsidRPr="00522100">
        <w:rPr>
          <w:rFonts w:ascii="Times New Roman" w:hAnsi="Times New Roman" w:cs="Times New Roman"/>
          <w:b w:val="0"/>
          <w:bCs w:val="0"/>
        </w:rPr>
        <w:t>The sonographic appearance of molar pregnancy varies with gestational age.</w:t>
      </w:r>
    </w:p>
    <w:p w:rsidR="00116B23" w:rsidRPr="00522100" w:rsidRDefault="00116B23" w:rsidP="00116B23">
      <w:pPr>
        <w:numPr>
          <w:ilvl w:val="0"/>
          <w:numId w:val="33"/>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 xml:space="preserve">The characteristic “snowstorm” appearance of </w:t>
      </w:r>
      <w:proofErr w:type="spellStart"/>
      <w:r w:rsidRPr="00522100">
        <w:t>hydatidiform</w:t>
      </w:r>
      <w:proofErr w:type="spellEnd"/>
      <w:r w:rsidRPr="00522100">
        <w:t xml:space="preserve"> mole, which includes a moderately echogenic soft tissue mass filling the uterine cavity and studded with small cystic spaces representing hydropic chorionic villi, may only be specific for a second trimester mole.</w:t>
      </w:r>
    </w:p>
    <w:p w:rsidR="00116B23" w:rsidRPr="00522100" w:rsidRDefault="00116B23" w:rsidP="00116B23">
      <w:pPr>
        <w:numPr>
          <w:ilvl w:val="0"/>
          <w:numId w:val="33"/>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The appearance of first trimester molar pregnancy may simulate a missed abortion, incomplete abortion, blighted ovum, or hydropic degeneration of the placenta associated with missed abortion.</w:t>
      </w:r>
    </w:p>
    <w:p w:rsidR="00116B23" w:rsidRPr="00522100" w:rsidRDefault="00116B23" w:rsidP="00116B23">
      <w:pPr>
        <w:numPr>
          <w:ilvl w:val="0"/>
          <w:numId w:val="33"/>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It also may be seen as a small echogenic mass filling the uterine cavity without the characteristic vesicles.</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 xml:space="preserve">The primary treatment of molar pregnancy is uterine curettage followed by serial measurements of serum </w:t>
      </w:r>
      <w:proofErr w:type="spellStart"/>
      <w:proofErr w:type="gramStart"/>
      <w:r w:rsidRPr="00522100">
        <w:t>hCG</w:t>
      </w:r>
      <w:proofErr w:type="spellEnd"/>
      <w:proofErr w:type="gramEnd"/>
      <w:r w:rsidRPr="00522100">
        <w:t xml:space="preserve"> levels.</w:t>
      </w:r>
    </w:p>
    <w:p w:rsidR="00116B23" w:rsidRPr="00522100" w:rsidRDefault="00116B23" w:rsidP="00116B23">
      <w:pPr>
        <w:numPr>
          <w:ilvl w:val="0"/>
          <w:numId w:val="34"/>
        </w:numPr>
        <w:tabs>
          <w:tab w:val="clear" w:pos="720"/>
          <w:tab w:val="num" w:pos="1080"/>
          <w:tab w:val="left" w:pos="1512"/>
          <w:tab w:val="left" w:pos="2664"/>
          <w:tab w:val="left" w:pos="3816"/>
          <w:tab w:val="left" w:pos="4968"/>
          <w:tab w:val="left" w:pos="6120"/>
          <w:tab w:val="left" w:pos="7272"/>
          <w:tab w:val="left" w:pos="8424"/>
          <w:tab w:val="left" w:pos="9576"/>
        </w:tabs>
        <w:spacing w:line="480" w:lineRule="auto"/>
        <w:ind w:left="1080"/>
      </w:pPr>
      <w:r w:rsidRPr="00522100">
        <w:lastRenderedPageBreak/>
        <w:t xml:space="preserve">The serum </w:t>
      </w:r>
      <w:proofErr w:type="spellStart"/>
      <w:proofErr w:type="gramStart"/>
      <w:r w:rsidRPr="00522100">
        <w:t>hCG</w:t>
      </w:r>
      <w:proofErr w:type="spellEnd"/>
      <w:proofErr w:type="gramEnd"/>
      <w:r w:rsidRPr="00522100">
        <w:t xml:space="preserve"> level falls toward normality within 10 to 12 weeks </w:t>
      </w:r>
      <w:proofErr w:type="spellStart"/>
      <w:r w:rsidRPr="00522100">
        <w:t>postevacuation</w:t>
      </w:r>
      <w:proofErr w:type="spellEnd"/>
      <w:r w:rsidRPr="00522100">
        <w:t>.</w:t>
      </w:r>
    </w:p>
    <w:p w:rsidR="00116B23" w:rsidRPr="00522100" w:rsidRDefault="00116B23" w:rsidP="00116B23">
      <w:pPr>
        <w:numPr>
          <w:ilvl w:val="0"/>
          <w:numId w:val="34"/>
        </w:numPr>
        <w:tabs>
          <w:tab w:val="clear" w:pos="720"/>
          <w:tab w:val="num" w:pos="1080"/>
          <w:tab w:val="left" w:pos="1512"/>
          <w:tab w:val="left" w:pos="2664"/>
          <w:tab w:val="left" w:pos="3816"/>
          <w:tab w:val="left" w:pos="4968"/>
          <w:tab w:val="left" w:pos="6120"/>
          <w:tab w:val="left" w:pos="7272"/>
          <w:tab w:val="left" w:pos="8424"/>
          <w:tab w:val="left" w:pos="9576"/>
        </w:tabs>
        <w:spacing w:line="480" w:lineRule="auto"/>
        <w:ind w:left="1080"/>
      </w:pPr>
      <w:r w:rsidRPr="00522100">
        <w:t>The reported incidence of residual disease after curettage is approximately 20%.</w:t>
      </w:r>
    </w:p>
    <w:p w:rsidR="00116B23" w:rsidRPr="00522100" w:rsidRDefault="00116B23" w:rsidP="00116B23">
      <w:pPr>
        <w:numPr>
          <w:ilvl w:val="0"/>
          <w:numId w:val="34"/>
        </w:numPr>
        <w:tabs>
          <w:tab w:val="clear" w:pos="720"/>
          <w:tab w:val="num" w:pos="1080"/>
          <w:tab w:val="left" w:pos="1512"/>
          <w:tab w:val="left" w:pos="2664"/>
          <w:tab w:val="left" w:pos="3816"/>
          <w:tab w:val="left" w:pos="4968"/>
          <w:tab w:val="left" w:pos="6120"/>
          <w:tab w:val="left" w:pos="7272"/>
          <w:tab w:val="left" w:pos="8424"/>
          <w:tab w:val="left" w:pos="9576"/>
        </w:tabs>
        <w:spacing w:line="480" w:lineRule="auto"/>
        <w:ind w:left="1080"/>
      </w:pPr>
      <w:r w:rsidRPr="00522100">
        <w:t>The use of ultrasound for direct visualization of the uterine content to ensure complete evacuation during the curettage procedure has been shown to substantially reduce the incidence of residual gestational trophoblastic disease.</w:t>
      </w:r>
    </w:p>
    <w:p w:rsidR="00116B23" w:rsidRPr="00522100" w:rsidRDefault="00116B23" w:rsidP="00116B23">
      <w:pPr>
        <w:pStyle w:val="Heading1"/>
        <w:tabs>
          <w:tab w:val="left" w:pos="720"/>
        </w:tabs>
        <w:spacing w:line="480" w:lineRule="auto"/>
        <w:jc w:val="left"/>
        <w:rPr>
          <w:rFonts w:ascii="Times New Roman" w:hAnsi="Times New Roman" w:cs="Times New Roman"/>
        </w:rPr>
      </w:pPr>
      <w:r w:rsidRPr="00522100">
        <w:rPr>
          <w:rFonts w:ascii="Times New Roman" w:hAnsi="Times New Roman" w:cs="Times New Roman"/>
        </w:rPr>
        <w:t xml:space="preserve">Abnormal </w:t>
      </w:r>
      <w:r>
        <w:rPr>
          <w:rFonts w:ascii="Times New Roman" w:hAnsi="Times New Roman" w:cs="Times New Roman"/>
        </w:rPr>
        <w:t>or Absent Cardiac Activity</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Sonographic differentiation of normal and abnormal appearances of the first trimester pregnancy may be subtle.</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Distinguishing living from nonliving gestations is crucial, but recent studies have shown that demonstration of a living embryo does not necessarily mean a normal outcome.</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Identifying an intrauterine pregnancy with</w:t>
      </w:r>
      <w:bookmarkStart w:id="0" w:name="_GoBack"/>
      <w:bookmarkEnd w:id="0"/>
      <w:r w:rsidRPr="00522100">
        <w:t xml:space="preserve"> or without cardiac activity is the first conclusive sonographic sign of normality or abnormality.</w:t>
      </w:r>
    </w:p>
    <w:p w:rsidR="00116B23" w:rsidRPr="00522100" w:rsidRDefault="00116B23" w:rsidP="00116B23">
      <w:pPr>
        <w:numPr>
          <w:ilvl w:val="0"/>
          <w:numId w:val="26"/>
        </w:numPr>
        <w:tabs>
          <w:tab w:val="clear" w:pos="720"/>
          <w:tab w:val="num" w:pos="1080"/>
          <w:tab w:val="left" w:pos="1512"/>
          <w:tab w:val="left" w:pos="2664"/>
          <w:tab w:val="left" w:pos="3816"/>
          <w:tab w:val="left" w:pos="4968"/>
          <w:tab w:val="left" w:pos="6120"/>
          <w:tab w:val="left" w:pos="7272"/>
          <w:tab w:val="left" w:pos="8424"/>
          <w:tab w:val="left" w:pos="9576"/>
        </w:tabs>
        <w:spacing w:line="480" w:lineRule="auto"/>
        <w:ind w:left="1080"/>
      </w:pPr>
      <w:r w:rsidRPr="00522100">
        <w:t>Using endovaginal sonography, a liv</w:t>
      </w:r>
      <w:r>
        <w:t>ing embryo should be detected when the MSD reaches 25 mm.</w:t>
      </w:r>
    </w:p>
    <w:p w:rsidR="00116B23" w:rsidRPr="00522100" w:rsidRDefault="00116B23" w:rsidP="00116B23">
      <w:pPr>
        <w:numPr>
          <w:ilvl w:val="0"/>
          <w:numId w:val="26"/>
        </w:numPr>
        <w:tabs>
          <w:tab w:val="clear" w:pos="720"/>
          <w:tab w:val="num" w:pos="1080"/>
          <w:tab w:val="left" w:pos="1512"/>
          <w:tab w:val="left" w:pos="2664"/>
          <w:tab w:val="left" w:pos="3816"/>
          <w:tab w:val="left" w:pos="4968"/>
          <w:tab w:val="left" w:pos="6120"/>
          <w:tab w:val="left" w:pos="7272"/>
          <w:tab w:val="left" w:pos="8424"/>
          <w:tab w:val="left" w:pos="9576"/>
        </w:tabs>
        <w:spacing w:line="480" w:lineRule="auto"/>
        <w:ind w:left="1080"/>
      </w:pPr>
      <w:r w:rsidRPr="00522100">
        <w:t xml:space="preserve">To conclusively demonstrate normal or abnormal findings, more than one sonogram may be needed. </w:t>
      </w:r>
    </w:p>
    <w:p w:rsidR="00116B23" w:rsidRDefault="00116B23" w:rsidP="00116B23">
      <w:pPr>
        <w:pStyle w:val="Heading2"/>
        <w:tabs>
          <w:tab w:val="left" w:pos="720"/>
        </w:tabs>
        <w:spacing w:line="480" w:lineRule="auto"/>
        <w:rPr>
          <w:rFonts w:ascii="Times New Roman" w:hAnsi="Times New Roman" w:cs="Times New Roman"/>
        </w:rPr>
      </w:pPr>
      <w:r>
        <w:rPr>
          <w:rFonts w:ascii="Times New Roman" w:hAnsi="Times New Roman" w:cs="Times New Roman"/>
        </w:rPr>
        <w:t>Absent Cardiac Activity</w:t>
      </w:r>
    </w:p>
    <w:p w:rsidR="00116B23" w:rsidRDefault="00116B23" w:rsidP="00116B23">
      <w:pPr>
        <w:pStyle w:val="ListParagraph"/>
        <w:numPr>
          <w:ilvl w:val="0"/>
          <w:numId w:val="37"/>
        </w:numPr>
        <w:spacing w:line="480" w:lineRule="auto"/>
        <w:rPr>
          <w:lang w:eastAsia="en-GB"/>
        </w:rPr>
      </w:pPr>
      <w:r>
        <w:rPr>
          <w:lang w:eastAsia="en-GB"/>
        </w:rPr>
        <w:t xml:space="preserve">Absence of cardiac activity in the first trimester is the most critical sign for viability of the pregnancy. </w:t>
      </w:r>
    </w:p>
    <w:p w:rsidR="00116B23" w:rsidRPr="00116B23" w:rsidRDefault="00116B23" w:rsidP="00116B23">
      <w:pPr>
        <w:pStyle w:val="ListParagraph"/>
        <w:numPr>
          <w:ilvl w:val="0"/>
          <w:numId w:val="37"/>
        </w:numPr>
        <w:spacing w:line="480" w:lineRule="auto"/>
        <w:rPr>
          <w:lang w:eastAsia="en-GB"/>
        </w:rPr>
      </w:pPr>
      <w:r>
        <w:rPr>
          <w:lang w:eastAsia="en-GB"/>
        </w:rPr>
        <w:lastRenderedPageBreak/>
        <w:t>The heart tube is formed between 3.5 and 5 weeks of conception.  Usually by the time the embryonic sac measures 9 mm, the presence of cardiac activity is noted.</w:t>
      </w:r>
    </w:p>
    <w:p w:rsidR="00116B23" w:rsidRPr="00522100" w:rsidRDefault="00116B23" w:rsidP="00116B23">
      <w:pPr>
        <w:pStyle w:val="Heading2"/>
        <w:tabs>
          <w:tab w:val="left" w:pos="720"/>
        </w:tabs>
        <w:spacing w:line="480" w:lineRule="auto"/>
        <w:rPr>
          <w:rFonts w:ascii="Times New Roman" w:hAnsi="Times New Roman" w:cs="Times New Roman"/>
        </w:rPr>
      </w:pPr>
      <w:r w:rsidRPr="00522100">
        <w:rPr>
          <w:rFonts w:ascii="Times New Roman" w:hAnsi="Times New Roman" w:cs="Times New Roman"/>
        </w:rPr>
        <w:t>Embryonic Bradycardia</w:t>
      </w:r>
      <w:r>
        <w:rPr>
          <w:rFonts w:ascii="Times New Roman" w:hAnsi="Times New Roman" w:cs="Times New Roman"/>
        </w:rPr>
        <w:t xml:space="preserve"> and Tachycardia</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The variations in embryonic cardiac rate during the first trimester range between 90 and 170 bpm.</w:t>
      </w:r>
    </w:p>
    <w:p w:rsidR="00116B23"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 xml:space="preserve">Embryonic cardiac rates of less than 90 bpm at any gestational age within the first trimester have been shown </w:t>
      </w:r>
      <w:r>
        <w:t>to be a poor prognostic finding.</w:t>
      </w:r>
    </w:p>
    <w:p w:rsidR="00116B23" w:rsidRPr="00522100" w:rsidRDefault="00116B23" w:rsidP="001A7EED">
      <w:pPr>
        <w:pStyle w:val="ListParagraph"/>
        <w:numPr>
          <w:ilvl w:val="0"/>
          <w:numId w:val="38"/>
        </w:numPr>
        <w:tabs>
          <w:tab w:val="left" w:pos="720"/>
          <w:tab w:val="left" w:pos="1512"/>
          <w:tab w:val="left" w:pos="2664"/>
          <w:tab w:val="left" w:pos="3816"/>
          <w:tab w:val="left" w:pos="4968"/>
          <w:tab w:val="left" w:pos="6120"/>
          <w:tab w:val="left" w:pos="7272"/>
          <w:tab w:val="left" w:pos="8424"/>
          <w:tab w:val="left" w:pos="9576"/>
        </w:tabs>
        <w:spacing w:line="480" w:lineRule="auto"/>
      </w:pPr>
      <w:r>
        <w:t>The fetus with a heart rate greater than 170 beats per minutes shows signs of tachycardia, which may lead to heart failure and fetal hydrops.</w:t>
      </w:r>
    </w:p>
    <w:p w:rsidR="00116B23" w:rsidRPr="00522100" w:rsidRDefault="00116B23" w:rsidP="00116B23">
      <w:pPr>
        <w:pStyle w:val="Heading2"/>
        <w:tabs>
          <w:tab w:val="left" w:pos="720"/>
        </w:tabs>
        <w:spacing w:line="480" w:lineRule="auto"/>
        <w:rPr>
          <w:rFonts w:ascii="Times New Roman" w:hAnsi="Times New Roman" w:cs="Times New Roman"/>
        </w:rPr>
      </w:pPr>
      <w:r w:rsidRPr="00522100">
        <w:rPr>
          <w:rFonts w:ascii="Times New Roman" w:hAnsi="Times New Roman" w:cs="Times New Roman"/>
        </w:rPr>
        <w:t>Embryonic Oligohydramnios and Growth Restriction</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Growth delay and oligohydramnios within the first trimester have poor outcomes.</w:t>
      </w:r>
    </w:p>
    <w:p w:rsidR="00116B23" w:rsidRPr="00522100" w:rsidRDefault="00116B23" w:rsidP="00116B23">
      <w:pPr>
        <w:numPr>
          <w:ilvl w:val="0"/>
          <w:numId w:val="27"/>
        </w:numPr>
        <w:tabs>
          <w:tab w:val="clear" w:pos="720"/>
          <w:tab w:val="num" w:pos="1080"/>
          <w:tab w:val="left" w:pos="1512"/>
          <w:tab w:val="left" w:pos="2664"/>
          <w:tab w:val="left" w:pos="3816"/>
          <w:tab w:val="left" w:pos="4968"/>
          <w:tab w:val="left" w:pos="6120"/>
          <w:tab w:val="left" w:pos="7272"/>
          <w:tab w:val="left" w:pos="8424"/>
          <w:tab w:val="left" w:pos="9576"/>
        </w:tabs>
        <w:spacing w:line="480" w:lineRule="auto"/>
        <w:ind w:left="1080"/>
      </w:pPr>
      <w:r w:rsidRPr="00522100">
        <w:t>If the gestational sac is 4 mm less than the crown-rump length, embryonic oligohydramnios may be suspected.</w:t>
      </w:r>
    </w:p>
    <w:p w:rsidR="00116B23" w:rsidRPr="00522100" w:rsidRDefault="00116B23" w:rsidP="00116B23">
      <w:pPr>
        <w:numPr>
          <w:ilvl w:val="0"/>
          <w:numId w:val="27"/>
        </w:numPr>
        <w:tabs>
          <w:tab w:val="clear" w:pos="720"/>
          <w:tab w:val="num" w:pos="1080"/>
          <w:tab w:val="left" w:pos="1512"/>
          <w:tab w:val="left" w:pos="2664"/>
          <w:tab w:val="left" w:pos="3816"/>
          <w:tab w:val="left" w:pos="4968"/>
          <w:tab w:val="left" w:pos="6120"/>
          <w:tab w:val="left" w:pos="7272"/>
          <w:tab w:val="left" w:pos="8424"/>
          <w:tab w:val="left" w:pos="9576"/>
        </w:tabs>
        <w:spacing w:line="480" w:lineRule="auto"/>
        <w:ind w:left="1080"/>
      </w:pPr>
      <w:r w:rsidRPr="00522100">
        <w:t>Universal demise was reported in embryos with this characteristic.</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Embryonic growth restriction can only be determined by relative sonographic dating by reliable menstrual history, or growth delay of the embryo or gestational sac in relation to serial sonograms.</w:t>
      </w:r>
    </w:p>
    <w:p w:rsidR="00116B23"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 xml:space="preserve">Chromosome abnormalities, such as </w:t>
      </w:r>
      <w:proofErr w:type="spellStart"/>
      <w:r w:rsidRPr="00522100">
        <w:t>triploidy</w:t>
      </w:r>
      <w:proofErr w:type="spellEnd"/>
      <w:r w:rsidRPr="00522100">
        <w:t>, are associated with embryonic growth restriction and embryonic oligohydramnios.</w:t>
      </w:r>
    </w:p>
    <w:p w:rsidR="00116B23"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rPr>
          <w:b/>
          <w:i/>
        </w:rPr>
      </w:pPr>
      <w:r>
        <w:rPr>
          <w:b/>
          <w:i/>
        </w:rPr>
        <w:t>Embryonic Yolk Sac Evaluation</w:t>
      </w:r>
    </w:p>
    <w:p w:rsidR="00116B23" w:rsidRDefault="00116B23" w:rsidP="00116B23">
      <w:pPr>
        <w:pStyle w:val="ListParagraph"/>
        <w:numPr>
          <w:ilvl w:val="0"/>
          <w:numId w:val="38"/>
        </w:numPr>
        <w:tabs>
          <w:tab w:val="left" w:pos="720"/>
          <w:tab w:val="left" w:pos="1512"/>
          <w:tab w:val="left" w:pos="2664"/>
          <w:tab w:val="left" w:pos="3816"/>
          <w:tab w:val="left" w:pos="4968"/>
          <w:tab w:val="left" w:pos="6120"/>
          <w:tab w:val="left" w:pos="7272"/>
          <w:tab w:val="left" w:pos="8424"/>
          <w:tab w:val="left" w:pos="9576"/>
        </w:tabs>
        <w:spacing w:line="480" w:lineRule="auto"/>
      </w:pPr>
      <w:r>
        <w:t>The size and the appearance of the yolk sac should be evaluated in the first trimester.</w:t>
      </w:r>
    </w:p>
    <w:p w:rsidR="00116B23" w:rsidRDefault="00116B23" w:rsidP="00116B23">
      <w:pPr>
        <w:pStyle w:val="ListParagraph"/>
        <w:numPr>
          <w:ilvl w:val="0"/>
          <w:numId w:val="38"/>
        </w:numPr>
        <w:tabs>
          <w:tab w:val="left" w:pos="720"/>
          <w:tab w:val="left" w:pos="1512"/>
          <w:tab w:val="left" w:pos="2664"/>
          <w:tab w:val="left" w:pos="3816"/>
          <w:tab w:val="left" w:pos="4968"/>
          <w:tab w:val="left" w:pos="6120"/>
          <w:tab w:val="left" w:pos="7272"/>
          <w:tab w:val="left" w:pos="8424"/>
          <w:tab w:val="left" w:pos="9576"/>
        </w:tabs>
        <w:spacing w:line="480" w:lineRule="auto"/>
      </w:pPr>
      <w:r>
        <w:t>Expected yolk sac growth is 0.3 mm/day.</w:t>
      </w:r>
    </w:p>
    <w:p w:rsidR="00116B23" w:rsidRDefault="00116B23" w:rsidP="00116B23">
      <w:pPr>
        <w:pStyle w:val="ListParagraph"/>
        <w:numPr>
          <w:ilvl w:val="0"/>
          <w:numId w:val="38"/>
        </w:numPr>
        <w:tabs>
          <w:tab w:val="left" w:pos="720"/>
          <w:tab w:val="left" w:pos="1512"/>
          <w:tab w:val="left" w:pos="2664"/>
          <w:tab w:val="left" w:pos="3816"/>
          <w:tab w:val="left" w:pos="4968"/>
          <w:tab w:val="left" w:pos="6120"/>
          <w:tab w:val="left" w:pos="7272"/>
          <w:tab w:val="left" w:pos="8424"/>
          <w:tab w:val="left" w:pos="9576"/>
        </w:tabs>
        <w:spacing w:line="480" w:lineRule="auto"/>
      </w:pPr>
      <w:r>
        <w:lastRenderedPageBreak/>
        <w:t>A normal yolk sac ha a maximal diameter of 5.5 mm between 5 and 10 weeks of gestation.</w:t>
      </w:r>
    </w:p>
    <w:p w:rsidR="00116B23" w:rsidRDefault="00116B23" w:rsidP="00116B23">
      <w:pPr>
        <w:pStyle w:val="ListParagraph"/>
        <w:numPr>
          <w:ilvl w:val="0"/>
          <w:numId w:val="38"/>
        </w:numPr>
        <w:tabs>
          <w:tab w:val="left" w:pos="720"/>
          <w:tab w:val="left" w:pos="1512"/>
          <w:tab w:val="left" w:pos="2664"/>
          <w:tab w:val="left" w:pos="3816"/>
          <w:tab w:val="left" w:pos="4968"/>
          <w:tab w:val="left" w:pos="6120"/>
          <w:tab w:val="left" w:pos="7272"/>
          <w:tab w:val="left" w:pos="8424"/>
          <w:tab w:val="left" w:pos="9576"/>
        </w:tabs>
        <w:spacing w:line="480" w:lineRule="auto"/>
      </w:pPr>
      <w:r>
        <w:t>If the yolk sac is abnormal in appearance, too large or too small for gestational age, calcified, misshapen, or highly echogenic, the patient should be watched for early pregnancy failure.</w:t>
      </w:r>
    </w:p>
    <w:p w:rsidR="00116B23"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rPr>
          <w:b/>
          <w:i/>
        </w:rPr>
      </w:pPr>
      <w:r w:rsidRPr="00116B23">
        <w:rPr>
          <w:b/>
          <w:i/>
        </w:rPr>
        <w:t>Amnion Evaluation</w:t>
      </w:r>
    </w:p>
    <w:p w:rsidR="00116B23" w:rsidRDefault="00116B23" w:rsidP="00116B23">
      <w:pPr>
        <w:pStyle w:val="ListParagraph"/>
        <w:numPr>
          <w:ilvl w:val="0"/>
          <w:numId w:val="39"/>
        </w:numPr>
        <w:tabs>
          <w:tab w:val="left" w:pos="720"/>
          <w:tab w:val="left" w:pos="1512"/>
          <w:tab w:val="left" w:pos="2664"/>
          <w:tab w:val="left" w:pos="3816"/>
          <w:tab w:val="left" w:pos="4968"/>
          <w:tab w:val="left" w:pos="6120"/>
          <w:tab w:val="left" w:pos="7272"/>
          <w:tab w:val="left" w:pos="8424"/>
          <w:tab w:val="left" w:pos="9576"/>
        </w:tabs>
        <w:spacing w:line="480" w:lineRule="auto"/>
      </w:pPr>
      <w:r>
        <w:t>The amnion is best visualized with transvaginal sonography between the fifth and seventh weeks of gestation. The side by side appearance of the amnion and the yolk sac are described as the “double bleb sign.”</w:t>
      </w:r>
    </w:p>
    <w:p w:rsidR="00116B23" w:rsidRDefault="00116B23" w:rsidP="00116B23">
      <w:pPr>
        <w:pStyle w:val="ListParagraph"/>
        <w:numPr>
          <w:ilvl w:val="0"/>
          <w:numId w:val="39"/>
        </w:numPr>
        <w:tabs>
          <w:tab w:val="left" w:pos="720"/>
          <w:tab w:val="left" w:pos="1512"/>
          <w:tab w:val="left" w:pos="2664"/>
          <w:tab w:val="left" w:pos="3816"/>
          <w:tab w:val="left" w:pos="4968"/>
          <w:tab w:val="left" w:pos="6120"/>
          <w:tab w:val="left" w:pos="7272"/>
          <w:tab w:val="left" w:pos="8424"/>
          <w:tab w:val="left" w:pos="9576"/>
        </w:tabs>
        <w:spacing w:line="480" w:lineRule="auto"/>
      </w:pPr>
      <w:r>
        <w:t>The embryonic disk lies between the amnion and the yolk sac.</w:t>
      </w:r>
    </w:p>
    <w:p w:rsidR="00116B23" w:rsidRPr="00116B23" w:rsidRDefault="00116B23" w:rsidP="00116B23">
      <w:pPr>
        <w:pStyle w:val="ListParagraph"/>
        <w:numPr>
          <w:ilvl w:val="0"/>
          <w:numId w:val="39"/>
        </w:numPr>
        <w:tabs>
          <w:tab w:val="left" w:pos="720"/>
          <w:tab w:val="left" w:pos="1512"/>
          <w:tab w:val="left" w:pos="2664"/>
          <w:tab w:val="left" w:pos="3816"/>
          <w:tab w:val="left" w:pos="4968"/>
          <w:tab w:val="left" w:pos="6120"/>
          <w:tab w:val="left" w:pos="7272"/>
          <w:tab w:val="left" w:pos="8424"/>
          <w:tab w:val="left" w:pos="9576"/>
        </w:tabs>
        <w:spacing w:line="480" w:lineRule="auto"/>
      </w:pPr>
      <w:r>
        <w:t>Abnormal development is suggested when the thickness and echogenicity approach those of the yolk sac.</w:t>
      </w:r>
    </w:p>
    <w:p w:rsidR="00116B23" w:rsidRPr="00116B23" w:rsidRDefault="00116B23" w:rsidP="00116B23">
      <w:pPr>
        <w:pStyle w:val="Heading1"/>
        <w:tabs>
          <w:tab w:val="left" w:pos="720"/>
        </w:tabs>
        <w:spacing w:line="480" w:lineRule="auto"/>
        <w:jc w:val="left"/>
        <w:rPr>
          <w:rFonts w:ascii="Times New Roman" w:hAnsi="Times New Roman" w:cs="Times New Roman"/>
          <w:i/>
        </w:rPr>
      </w:pPr>
      <w:r w:rsidRPr="00116B23">
        <w:rPr>
          <w:rFonts w:ascii="Times New Roman" w:hAnsi="Times New Roman" w:cs="Times New Roman"/>
          <w:i/>
        </w:rPr>
        <w:t>Ectopic Pregnancy</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Ectopic pregnancy</w:t>
      </w:r>
      <w:r w:rsidRPr="00522100">
        <w:rPr>
          <w:b/>
          <w:bCs/>
        </w:rPr>
        <w:t xml:space="preserve"> </w:t>
      </w:r>
      <w:r w:rsidRPr="00522100">
        <w:t>is one of the most crucial diagnoses made in any modality of ultrasound.</w:t>
      </w:r>
    </w:p>
    <w:p w:rsidR="00116B23" w:rsidRPr="00522100" w:rsidRDefault="00116B23" w:rsidP="00116B23">
      <w:pPr>
        <w:numPr>
          <w:ilvl w:val="0"/>
          <w:numId w:val="19"/>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Approximately 10% of maternal deaths are related to ectopic pregnancy.</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 xml:space="preserve">Associated risk factors include </w:t>
      </w:r>
      <w:r w:rsidR="00D4688E">
        <w:t xml:space="preserve">endometriosis, </w:t>
      </w:r>
      <w:r w:rsidRPr="00522100">
        <w:t>previous pelvic infections, use of intrauterine contraceptive devices (IUDs), fallopian tube surgeries, infertility treatments, and a history of ectopic pregnancies</w:t>
      </w:r>
      <w:r w:rsidR="00D4688E">
        <w:t xml:space="preserve"> or cesarean section</w:t>
      </w:r>
      <w:r w:rsidRPr="00522100">
        <w:t>.</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ab/>
        <w:t>Clinical findings may vary and are nonspecific.</w:t>
      </w:r>
    </w:p>
    <w:p w:rsidR="00116B23" w:rsidRPr="00522100" w:rsidRDefault="00116B23" w:rsidP="00116B23">
      <w:pPr>
        <w:numPr>
          <w:ilvl w:val="0"/>
          <w:numId w:val="19"/>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Pelvic pain has been reported in 97% of patients, although pain may be consistent with other pathologic processes, such as appendicitis or pelvic inflammatory disease.</w:t>
      </w:r>
    </w:p>
    <w:p w:rsidR="00116B23" w:rsidRPr="00522100" w:rsidRDefault="00116B23" w:rsidP="00116B23">
      <w:pPr>
        <w:numPr>
          <w:ilvl w:val="0"/>
          <w:numId w:val="19"/>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lastRenderedPageBreak/>
        <w:t>Vaginal bleeding, an empty uterus, the presence of an adnexal mass and a positive pregnancy test are clinical findings in nearly 45% of patients.</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Pathologically, ectopic pregnancy is diagnosed by the invasion of trophoblastic tissue within the fallopian tube mucosa.</w:t>
      </w:r>
    </w:p>
    <w:p w:rsidR="00116B23" w:rsidRPr="00522100" w:rsidRDefault="00116B23" w:rsidP="00116B23">
      <w:pPr>
        <w:numPr>
          <w:ilvl w:val="0"/>
          <w:numId w:val="20"/>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 xml:space="preserve">This causes the bleeding often associated with ectopic pregnancy, which may cause </w:t>
      </w:r>
      <w:proofErr w:type="spellStart"/>
      <w:r w:rsidRPr="00522100">
        <w:t>hematosalpinx</w:t>
      </w:r>
      <w:proofErr w:type="spellEnd"/>
      <w:r w:rsidRPr="00522100">
        <w:t xml:space="preserve">, </w:t>
      </w:r>
      <w:proofErr w:type="spellStart"/>
      <w:r w:rsidRPr="00522100">
        <w:t>hemoperitoneum</w:t>
      </w:r>
      <w:proofErr w:type="spellEnd"/>
      <w:r w:rsidRPr="00522100">
        <w:t>, or both.</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ab/>
        <w:t>Ectopic pregnancy occurs within the fallopian tube in approximately 95% of cases.</w:t>
      </w:r>
    </w:p>
    <w:p w:rsidR="00D4688E" w:rsidRDefault="00D4688E" w:rsidP="00116B23">
      <w:pPr>
        <w:numPr>
          <w:ilvl w:val="0"/>
          <w:numId w:val="20"/>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t xml:space="preserve">When an ectopic pregnancy is found in the interstitial portion of the fallopian tube near the uterine </w:t>
      </w:r>
      <w:proofErr w:type="spellStart"/>
      <w:r>
        <w:t>cornu</w:t>
      </w:r>
      <w:proofErr w:type="spellEnd"/>
      <w:r>
        <w:t>, the risk for massive hemorrhage with rupture that may lead to hysterectomy or even death is increased.</w:t>
      </w:r>
    </w:p>
    <w:p w:rsidR="00116B23" w:rsidRPr="00522100" w:rsidRDefault="00116B23" w:rsidP="00116B23">
      <w:pPr>
        <w:numPr>
          <w:ilvl w:val="0"/>
          <w:numId w:val="20"/>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Ovary, broad ligament, peritoneum, and cervix account for the remaining cases.</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ab/>
        <w:t>Correlating clinical tests with sonographic findings in ectopic pregnancy is imperative for diagnosis.</w:t>
      </w:r>
    </w:p>
    <w:p w:rsidR="00116B23" w:rsidRPr="00522100" w:rsidRDefault="00116B23" w:rsidP="00116B23">
      <w:pPr>
        <w:numPr>
          <w:ilvl w:val="0"/>
          <w:numId w:val="20"/>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 xml:space="preserve">Quantification of </w:t>
      </w:r>
      <w:proofErr w:type="spellStart"/>
      <w:proofErr w:type="gramStart"/>
      <w:r w:rsidRPr="00522100">
        <w:t>hCG</w:t>
      </w:r>
      <w:proofErr w:type="spellEnd"/>
      <w:proofErr w:type="gramEnd"/>
      <w:r w:rsidRPr="00522100">
        <w:t xml:space="preserve"> is directly correlated with gestational age throughout the first trimester.</w:t>
      </w:r>
    </w:p>
    <w:p w:rsidR="00116B23" w:rsidRPr="00522100" w:rsidRDefault="00116B23" w:rsidP="00116B23">
      <w:pPr>
        <w:numPr>
          <w:ilvl w:val="0"/>
          <w:numId w:val="20"/>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 xml:space="preserve">Generally, the first IRP has </w:t>
      </w:r>
      <w:proofErr w:type="spellStart"/>
      <w:proofErr w:type="gramStart"/>
      <w:r w:rsidRPr="00522100">
        <w:t>hCG</w:t>
      </w:r>
      <w:proofErr w:type="spellEnd"/>
      <w:proofErr w:type="gramEnd"/>
      <w:r w:rsidRPr="00522100">
        <w:t xml:space="preserve"> quantities double those of the 2IS.</w:t>
      </w:r>
    </w:p>
    <w:p w:rsidR="00116B23" w:rsidRPr="00522100" w:rsidRDefault="00116B23" w:rsidP="00116B23">
      <w:pPr>
        <w:numPr>
          <w:ilvl w:val="0"/>
          <w:numId w:val="20"/>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 xml:space="preserve">The discriminatory level of </w:t>
      </w:r>
      <w:proofErr w:type="spellStart"/>
      <w:proofErr w:type="gramStart"/>
      <w:r w:rsidRPr="00522100">
        <w:t>hCG</w:t>
      </w:r>
      <w:proofErr w:type="spellEnd"/>
      <w:proofErr w:type="gramEnd"/>
      <w:r w:rsidRPr="00522100">
        <w:t xml:space="preserve"> in pregnancy should be thought of as a minimum level of </w:t>
      </w:r>
      <w:proofErr w:type="spellStart"/>
      <w:r w:rsidRPr="00522100">
        <w:t>hCG</w:t>
      </w:r>
      <w:proofErr w:type="spellEnd"/>
      <w:r w:rsidRPr="00522100">
        <w:t xml:space="preserve"> in normal IUP or ectopic pregnancy.</w:t>
      </w:r>
    </w:p>
    <w:p w:rsidR="00116B23" w:rsidRPr="00522100" w:rsidRDefault="00116B23" w:rsidP="00116B23">
      <w:pPr>
        <w:numPr>
          <w:ilvl w:val="0"/>
          <w:numId w:val="20"/>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 xml:space="preserve">Using endovaginal techniques, the </w:t>
      </w:r>
      <w:proofErr w:type="spellStart"/>
      <w:proofErr w:type="gramStart"/>
      <w:r w:rsidRPr="00522100">
        <w:t>hCG</w:t>
      </w:r>
      <w:proofErr w:type="spellEnd"/>
      <w:proofErr w:type="gramEnd"/>
      <w:r w:rsidRPr="00522100">
        <w:t xml:space="preserve"> discriminatory level in detecting an IUP has been shown to be 800 to 1000 IU/L based on the 2IS and 1000 to 2000 IU/L based on the first IRP.</w:t>
      </w:r>
    </w:p>
    <w:p w:rsidR="00116B23" w:rsidRPr="00522100" w:rsidRDefault="00116B23" w:rsidP="00116B23">
      <w:pPr>
        <w:numPr>
          <w:ilvl w:val="0"/>
          <w:numId w:val="20"/>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lastRenderedPageBreak/>
        <w:t>If discriminatory levels of beta-</w:t>
      </w:r>
      <w:proofErr w:type="spellStart"/>
      <w:r w:rsidRPr="00522100">
        <w:t>hCG</w:t>
      </w:r>
      <w:proofErr w:type="spellEnd"/>
      <w:r w:rsidRPr="00522100">
        <w:t xml:space="preserve"> are met or surpassed and no intrauterine gestational sac is seen, an ectopic pregnancy should be suspected.</w:t>
      </w:r>
    </w:p>
    <w:p w:rsidR="00116B23" w:rsidRPr="00522100" w:rsidRDefault="00116B23" w:rsidP="00116B23">
      <w:pPr>
        <w:numPr>
          <w:ilvl w:val="0"/>
          <w:numId w:val="20"/>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Caution should be taken if beta-</w:t>
      </w:r>
      <w:proofErr w:type="spellStart"/>
      <w:r w:rsidRPr="00522100">
        <w:t>hCG</w:t>
      </w:r>
      <w:proofErr w:type="spellEnd"/>
      <w:r w:rsidRPr="00522100">
        <w:t xml:space="preserve"> levels are below discriminatory levels.</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 xml:space="preserve">Ectopic pregnancy may or may not exist, given that ectopic gestations do not produce </w:t>
      </w:r>
      <w:proofErr w:type="spellStart"/>
      <w:proofErr w:type="gramStart"/>
      <w:r w:rsidRPr="00522100">
        <w:t>hCG</w:t>
      </w:r>
      <w:proofErr w:type="spellEnd"/>
      <w:proofErr w:type="gramEnd"/>
      <w:r w:rsidRPr="00522100">
        <w:t xml:space="preserve"> at normal levels (</w:t>
      </w:r>
      <w:proofErr w:type="spellStart"/>
      <w:r w:rsidRPr="00522100">
        <w:t>hCG</w:t>
      </w:r>
      <w:proofErr w:type="spellEnd"/>
      <w:r w:rsidRPr="00522100">
        <w:t xml:space="preserve"> levels double every other day) and 90% of ectopic gestations are not viable, and so may not reflect typical correlation between gestational age and </w:t>
      </w:r>
      <w:proofErr w:type="spellStart"/>
      <w:r w:rsidRPr="00522100">
        <w:t>hCG</w:t>
      </w:r>
      <w:proofErr w:type="spellEnd"/>
      <w:r w:rsidRPr="00522100">
        <w:t xml:space="preserve"> levels.</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Early IUP may have an intrauterine appearance similar to ectopic pregnancy.</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 xml:space="preserve">In </w:t>
      </w:r>
      <w:proofErr w:type="spellStart"/>
      <w:r w:rsidRPr="00522100">
        <w:t>nonemergent</w:t>
      </w:r>
      <w:proofErr w:type="spellEnd"/>
      <w:r w:rsidRPr="00522100">
        <w:t xml:space="preserve"> cases, serial beta-</w:t>
      </w:r>
      <w:proofErr w:type="spellStart"/>
      <w:r w:rsidRPr="00522100">
        <w:t>hCG</w:t>
      </w:r>
      <w:proofErr w:type="spellEnd"/>
      <w:r w:rsidRPr="00522100">
        <w:t xml:space="preserve"> levels are preferred because trending of these levels would demonstrate a continuing pregnancy if </w:t>
      </w:r>
      <w:proofErr w:type="spellStart"/>
      <w:proofErr w:type="gramStart"/>
      <w:r w:rsidRPr="00522100">
        <w:t>hCG</w:t>
      </w:r>
      <w:proofErr w:type="spellEnd"/>
      <w:proofErr w:type="gramEnd"/>
      <w:r w:rsidRPr="00522100">
        <w:t xml:space="preserve"> levels rise normally or slowly or plateau, whereas falling </w:t>
      </w:r>
      <w:proofErr w:type="spellStart"/>
      <w:r w:rsidRPr="00522100">
        <w:t>hCG</w:t>
      </w:r>
      <w:proofErr w:type="spellEnd"/>
      <w:r w:rsidRPr="00522100">
        <w:t xml:space="preserve"> levels may indicate missed or incomplete abortion.</w:t>
      </w:r>
    </w:p>
    <w:p w:rsidR="00116B23" w:rsidRPr="00522100" w:rsidRDefault="00116B23" w:rsidP="00116B23">
      <w:pPr>
        <w:pStyle w:val="Heading2"/>
        <w:tabs>
          <w:tab w:val="left" w:pos="720"/>
        </w:tabs>
        <w:spacing w:line="480" w:lineRule="auto"/>
        <w:rPr>
          <w:rFonts w:ascii="Times New Roman" w:hAnsi="Times New Roman" w:cs="Times New Roman"/>
        </w:rPr>
      </w:pPr>
      <w:r w:rsidRPr="00522100">
        <w:rPr>
          <w:rFonts w:ascii="Times New Roman" w:hAnsi="Times New Roman" w:cs="Times New Roman"/>
        </w:rPr>
        <w:t>Sonographic Findings in Ectopic Pregnancy</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The most important finding when scanning for ectopic pregnancy is identification of a normal intrauterine gestation.</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Although the visualization of an intrauterine gestational sac that includes embryonic heart motion firmly makes the diagnosis of intrauterine pregnancy, earlier gestations (5 to 6 weeks) may normally not demonstrate these findings.</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rPr>
          <w:b/>
          <w:bCs/>
        </w:rPr>
      </w:pPr>
      <w:r w:rsidRPr="00522100">
        <w:sym w:font="Symbol" w:char="F0B7"/>
      </w:r>
      <w:r w:rsidRPr="00522100">
        <w:t xml:space="preserve"> </w:t>
      </w:r>
      <w:r w:rsidRPr="00522100">
        <w:tab/>
        <w:t>As many as 20% of patients with ectopic pregnancy demonstrate an intrauterine saclike structure known as the</w:t>
      </w:r>
      <w:r w:rsidRPr="00522100">
        <w:rPr>
          <w:b/>
          <w:bCs/>
        </w:rPr>
        <w:t xml:space="preserve"> </w:t>
      </w:r>
      <w:proofErr w:type="spellStart"/>
      <w:r w:rsidRPr="00522100">
        <w:t>pseudogestational</w:t>
      </w:r>
      <w:proofErr w:type="spellEnd"/>
      <w:r w:rsidRPr="00522100">
        <w:t xml:space="preserve"> sac.</w:t>
      </w:r>
    </w:p>
    <w:p w:rsidR="00116B23" w:rsidRPr="00522100" w:rsidRDefault="00116B23" w:rsidP="00116B23">
      <w:pPr>
        <w:numPr>
          <w:ilvl w:val="0"/>
          <w:numId w:val="21"/>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 xml:space="preserve">Differentiating between normal early gestation and </w:t>
      </w:r>
      <w:proofErr w:type="spellStart"/>
      <w:r w:rsidRPr="00522100">
        <w:t>pseudogestational</w:t>
      </w:r>
      <w:proofErr w:type="spellEnd"/>
      <w:r w:rsidRPr="00522100">
        <w:t xml:space="preserve"> sac is often possible with endovaginal techniques:</w:t>
      </w:r>
    </w:p>
    <w:p w:rsidR="00116B23" w:rsidRPr="00522100" w:rsidRDefault="00116B23" w:rsidP="00116B23">
      <w:pPr>
        <w:numPr>
          <w:ilvl w:val="0"/>
          <w:numId w:val="22"/>
        </w:numPr>
        <w:tabs>
          <w:tab w:val="left" w:pos="720"/>
          <w:tab w:val="left" w:pos="1512"/>
          <w:tab w:val="left" w:pos="2664"/>
          <w:tab w:val="left" w:pos="3816"/>
          <w:tab w:val="left" w:pos="4968"/>
          <w:tab w:val="left" w:pos="6120"/>
          <w:tab w:val="left" w:pos="7272"/>
          <w:tab w:val="left" w:pos="8424"/>
          <w:tab w:val="left" w:pos="9576"/>
        </w:tabs>
        <w:spacing w:line="480" w:lineRule="auto"/>
      </w:pPr>
      <w:proofErr w:type="spellStart"/>
      <w:r w:rsidRPr="00522100">
        <w:t>Pseudogestational</w:t>
      </w:r>
      <w:proofErr w:type="spellEnd"/>
      <w:r w:rsidRPr="00522100">
        <w:t xml:space="preserve"> sacs do not contain either a living embryo or yolk sac.</w:t>
      </w:r>
    </w:p>
    <w:p w:rsidR="00116B23" w:rsidRPr="00522100" w:rsidRDefault="00116B23" w:rsidP="00116B23">
      <w:pPr>
        <w:numPr>
          <w:ilvl w:val="0"/>
          <w:numId w:val="22"/>
        </w:numPr>
        <w:tabs>
          <w:tab w:val="left" w:pos="720"/>
          <w:tab w:val="left" w:pos="1512"/>
          <w:tab w:val="left" w:pos="2664"/>
          <w:tab w:val="left" w:pos="3816"/>
          <w:tab w:val="left" w:pos="4968"/>
          <w:tab w:val="left" w:pos="6120"/>
          <w:tab w:val="left" w:pos="7272"/>
          <w:tab w:val="left" w:pos="8424"/>
          <w:tab w:val="left" w:pos="9576"/>
        </w:tabs>
        <w:spacing w:line="480" w:lineRule="auto"/>
      </w:pPr>
      <w:proofErr w:type="spellStart"/>
      <w:r w:rsidRPr="00522100">
        <w:lastRenderedPageBreak/>
        <w:t>Pseudogestational</w:t>
      </w:r>
      <w:proofErr w:type="spellEnd"/>
      <w:r w:rsidRPr="00522100">
        <w:t xml:space="preserve"> sacs are centrally located within the endometrial cavity, unlike the burrowed gestational sac, which is eccentrically placed.</w:t>
      </w:r>
    </w:p>
    <w:p w:rsidR="00116B23" w:rsidRPr="00522100" w:rsidRDefault="00116B23" w:rsidP="00116B23">
      <w:pPr>
        <w:numPr>
          <w:ilvl w:val="0"/>
          <w:numId w:val="22"/>
        </w:numPr>
        <w:tabs>
          <w:tab w:val="left" w:pos="720"/>
          <w:tab w:val="left" w:pos="1512"/>
          <w:tab w:val="left" w:pos="2664"/>
          <w:tab w:val="left" w:pos="3816"/>
          <w:tab w:val="left" w:pos="4968"/>
          <w:tab w:val="left" w:pos="6120"/>
          <w:tab w:val="left" w:pos="7272"/>
          <w:tab w:val="left" w:pos="8424"/>
          <w:tab w:val="left" w:pos="9576"/>
        </w:tabs>
        <w:spacing w:line="480" w:lineRule="auto"/>
      </w:pPr>
      <w:r w:rsidRPr="00522100">
        <w:t xml:space="preserve">Homogeneous level echoes are commonly observed in </w:t>
      </w:r>
      <w:proofErr w:type="spellStart"/>
      <w:r w:rsidRPr="00522100">
        <w:t>pseudogestational</w:t>
      </w:r>
      <w:proofErr w:type="spellEnd"/>
      <w:r w:rsidRPr="00522100">
        <w:t xml:space="preserve"> sacs, unlike normal gestational sacs.</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 xml:space="preserve">Color Doppler imaging and spectral analysis also may be helpful in distinguishing normal from </w:t>
      </w:r>
      <w:proofErr w:type="spellStart"/>
      <w:r w:rsidRPr="00522100">
        <w:t>pseudogestational</w:t>
      </w:r>
      <w:proofErr w:type="spellEnd"/>
      <w:r w:rsidRPr="00522100">
        <w:t xml:space="preserve"> sac with the demonstration of </w:t>
      </w:r>
      <w:proofErr w:type="spellStart"/>
      <w:r w:rsidRPr="00522100">
        <w:t>peritrophoblastic</w:t>
      </w:r>
      <w:proofErr w:type="spellEnd"/>
      <w:r w:rsidRPr="00522100">
        <w:t xml:space="preserve"> flow associated with IUP.</w:t>
      </w:r>
    </w:p>
    <w:p w:rsidR="00116B23" w:rsidRPr="00522100" w:rsidRDefault="00116B23" w:rsidP="00116B23">
      <w:pPr>
        <w:numPr>
          <w:ilvl w:val="0"/>
          <w:numId w:val="23"/>
        </w:numPr>
        <w:tabs>
          <w:tab w:val="clear" w:pos="720"/>
          <w:tab w:val="num" w:pos="1080"/>
          <w:tab w:val="left" w:pos="1512"/>
          <w:tab w:val="left" w:pos="2664"/>
          <w:tab w:val="left" w:pos="3816"/>
          <w:tab w:val="left" w:pos="4968"/>
          <w:tab w:val="left" w:pos="6120"/>
          <w:tab w:val="left" w:pos="7272"/>
          <w:tab w:val="left" w:pos="8424"/>
          <w:tab w:val="left" w:pos="9576"/>
        </w:tabs>
        <w:spacing w:line="480" w:lineRule="auto"/>
        <w:ind w:left="1080"/>
      </w:pPr>
      <w:r w:rsidRPr="00522100">
        <w:t xml:space="preserve">Typically, </w:t>
      </w:r>
      <w:proofErr w:type="spellStart"/>
      <w:r w:rsidRPr="00522100">
        <w:t>peritrophoblastic</w:t>
      </w:r>
      <w:proofErr w:type="spellEnd"/>
      <w:r w:rsidRPr="00522100">
        <w:t xml:space="preserve"> flow demonstrates a low-resistance (high-diastolic) pattern with fairly high peak velocities (approximately 20 cm/sec).</w:t>
      </w:r>
    </w:p>
    <w:p w:rsidR="00116B23" w:rsidRPr="00522100" w:rsidRDefault="00116B23" w:rsidP="00116B23">
      <w:pPr>
        <w:numPr>
          <w:ilvl w:val="0"/>
          <w:numId w:val="23"/>
        </w:numPr>
        <w:tabs>
          <w:tab w:val="clear" w:pos="720"/>
          <w:tab w:val="num" w:pos="1080"/>
          <w:tab w:val="left" w:pos="1512"/>
          <w:tab w:val="left" w:pos="2664"/>
          <w:tab w:val="left" w:pos="3816"/>
          <w:tab w:val="left" w:pos="4968"/>
          <w:tab w:val="left" w:pos="6120"/>
          <w:tab w:val="left" w:pos="7272"/>
          <w:tab w:val="left" w:pos="8424"/>
          <w:tab w:val="left" w:pos="9576"/>
        </w:tabs>
        <w:spacing w:line="480" w:lineRule="auto"/>
        <w:ind w:left="1080"/>
      </w:pPr>
      <w:r w:rsidRPr="00522100">
        <w:t xml:space="preserve">The </w:t>
      </w:r>
      <w:proofErr w:type="spellStart"/>
      <w:r w:rsidRPr="00522100">
        <w:t>decidual</w:t>
      </w:r>
      <w:proofErr w:type="spellEnd"/>
      <w:r w:rsidRPr="00522100">
        <w:t xml:space="preserve"> cast of the endometrium, as seen in </w:t>
      </w:r>
      <w:proofErr w:type="spellStart"/>
      <w:r w:rsidRPr="00522100">
        <w:t>pseudogestational</w:t>
      </w:r>
      <w:proofErr w:type="spellEnd"/>
      <w:r w:rsidRPr="00522100">
        <w:t xml:space="preserve"> sac, typically demonstrates a high-resistance pattern (low-diastolic component) with low peak velocities.</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ab/>
        <w:t xml:space="preserve">The adnexa should always be </w:t>
      </w:r>
      <w:proofErr w:type="spellStart"/>
      <w:r w:rsidRPr="00522100">
        <w:t>sonographically</w:t>
      </w:r>
      <w:proofErr w:type="spellEnd"/>
      <w:r w:rsidRPr="00522100">
        <w:t xml:space="preserve"> examined when evaluating for ectopic pregnancy. The identification of a live embryo within the adnexa is the most specific for ectopic </w:t>
      </w:r>
      <w:r>
        <w:t>gestation (occurs roughly only 25</w:t>
      </w:r>
      <w:r w:rsidRPr="00522100">
        <w:t>% of the time).</w:t>
      </w:r>
    </w:p>
    <w:p w:rsidR="00116B23" w:rsidRPr="00522100" w:rsidRDefault="00116B23" w:rsidP="00116B23">
      <w:pPr>
        <w:numPr>
          <w:ilvl w:val="0"/>
          <w:numId w:val="24"/>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Only 10% of live ectopic pregnancies are identified using TA sonography.</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ab/>
        <w:t xml:space="preserve">The identification of an </w:t>
      </w:r>
      <w:proofErr w:type="spellStart"/>
      <w:r w:rsidRPr="00522100">
        <w:t>extrauterine</w:t>
      </w:r>
      <w:proofErr w:type="spellEnd"/>
      <w:r w:rsidRPr="00522100">
        <w:t xml:space="preserve"> sac within the adnexa is one of the most frequent findings of ectopic pregnancy (71%)</w:t>
      </w:r>
    </w:p>
    <w:p w:rsidR="00116B23" w:rsidRPr="00522100" w:rsidRDefault="00116B23" w:rsidP="00116B23">
      <w:pPr>
        <w:numPr>
          <w:ilvl w:val="0"/>
          <w:numId w:val="24"/>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proofErr w:type="spellStart"/>
      <w:r w:rsidRPr="00522100">
        <w:t>Extrauterine</w:t>
      </w:r>
      <w:proofErr w:type="spellEnd"/>
      <w:r w:rsidRPr="00522100">
        <w:t xml:space="preserve"> gestational sacs often demonstrate a thickened echogenic ring, separate from ovary, which represents trophoblastic tissue or chorionic villi; there is a possibility that the embryo or yolk sac will be seen.</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 xml:space="preserve">Color flow imaging and Doppler waveforms also may help diagnose </w:t>
      </w:r>
      <w:proofErr w:type="spellStart"/>
      <w:r w:rsidRPr="00522100">
        <w:t>extrauterine</w:t>
      </w:r>
      <w:proofErr w:type="spellEnd"/>
      <w:r w:rsidRPr="00522100">
        <w:t xml:space="preserve"> gestational sacs.</w:t>
      </w:r>
    </w:p>
    <w:p w:rsidR="00116B23" w:rsidRPr="00522100" w:rsidRDefault="00116B23" w:rsidP="00116B23">
      <w:pPr>
        <w:numPr>
          <w:ilvl w:val="0"/>
          <w:numId w:val="24"/>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lastRenderedPageBreak/>
        <w:t>Color flow detection may be assessed in ectopic gestations with Doppler waveforms of less than 0.40 resistivity, using the resistive index.</w:t>
      </w:r>
    </w:p>
    <w:p w:rsidR="00116B23" w:rsidRPr="00522100" w:rsidRDefault="00116B23" w:rsidP="00116B23">
      <w:pPr>
        <w:pStyle w:val="Heading2"/>
        <w:tabs>
          <w:tab w:val="left" w:pos="720"/>
        </w:tabs>
        <w:spacing w:line="480" w:lineRule="auto"/>
        <w:rPr>
          <w:rFonts w:ascii="Times New Roman" w:hAnsi="Times New Roman" w:cs="Times New Roman"/>
        </w:rPr>
      </w:pPr>
      <w:r w:rsidRPr="00522100">
        <w:rPr>
          <w:rFonts w:ascii="Times New Roman" w:hAnsi="Times New Roman" w:cs="Times New Roman"/>
        </w:rPr>
        <w:t>Adnexal Mass with Ectopic Pregnancy</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The risk of ectopic pregnancy is upward of 90% when intrauterine gestation is absent and there is a corresponding adnexal mass.</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 xml:space="preserve">Complex adnexal masses, aside from </w:t>
      </w:r>
      <w:proofErr w:type="spellStart"/>
      <w:r w:rsidRPr="00522100">
        <w:t>extrauterine</w:t>
      </w:r>
      <w:proofErr w:type="spellEnd"/>
      <w:r w:rsidRPr="00522100">
        <w:t xml:space="preserve"> gestational sacs, often represent hematoma within the peritoneal cavity, which is usually contained within the fallopian tube or broad ligament (</w:t>
      </w:r>
      <w:proofErr w:type="spellStart"/>
      <w:r w:rsidRPr="00522100">
        <w:t>hematosalpinx</w:t>
      </w:r>
      <w:proofErr w:type="spellEnd"/>
      <w:r w:rsidRPr="00522100">
        <w:t>).</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In early gestational ectopic pregnancy, hematoma may be the only sonographic sign of ectopic pregnancy.</w:t>
      </w:r>
    </w:p>
    <w:p w:rsidR="00116B23" w:rsidRPr="00522100" w:rsidRDefault="00116B23" w:rsidP="00116B23">
      <w:pPr>
        <w:numPr>
          <w:ilvl w:val="0"/>
          <w:numId w:val="25"/>
        </w:numPr>
        <w:tabs>
          <w:tab w:val="clear" w:pos="720"/>
          <w:tab w:val="num" w:pos="1080"/>
          <w:tab w:val="left" w:pos="1512"/>
          <w:tab w:val="left" w:pos="2664"/>
          <w:tab w:val="left" w:pos="3816"/>
          <w:tab w:val="left" w:pos="4968"/>
          <w:tab w:val="left" w:pos="6120"/>
          <w:tab w:val="left" w:pos="7272"/>
          <w:tab w:val="left" w:pos="8424"/>
          <w:tab w:val="left" w:pos="9576"/>
        </w:tabs>
        <w:spacing w:line="480" w:lineRule="auto"/>
        <w:ind w:left="1080"/>
      </w:pPr>
      <w:r w:rsidRPr="00522100">
        <w:t xml:space="preserve">It should be distinguished, however, from ovarian cyst, such as the corpus luteum, which is typically hypoechoic, although a hemorrhagic corpus luteum cyst may mimic an </w:t>
      </w:r>
      <w:proofErr w:type="spellStart"/>
      <w:r w:rsidRPr="00522100">
        <w:t>extrauterine</w:t>
      </w:r>
      <w:proofErr w:type="spellEnd"/>
      <w:r w:rsidRPr="00522100">
        <w:t xml:space="preserve"> gestational sac or distal </w:t>
      </w:r>
      <w:proofErr w:type="spellStart"/>
      <w:r w:rsidRPr="00522100">
        <w:t>hematosalpinx</w:t>
      </w:r>
      <w:proofErr w:type="spellEnd"/>
      <w:r w:rsidRPr="00522100">
        <w:t>.</w:t>
      </w:r>
    </w:p>
    <w:p w:rsidR="00116B23" w:rsidRPr="00522100" w:rsidRDefault="00116B23" w:rsidP="00116B23">
      <w:pPr>
        <w:numPr>
          <w:ilvl w:val="0"/>
          <w:numId w:val="25"/>
        </w:numPr>
        <w:tabs>
          <w:tab w:val="clear" w:pos="720"/>
          <w:tab w:val="num" w:pos="1080"/>
          <w:tab w:val="left" w:pos="1512"/>
          <w:tab w:val="left" w:pos="2664"/>
          <w:tab w:val="left" w:pos="3816"/>
          <w:tab w:val="left" w:pos="4968"/>
          <w:tab w:val="left" w:pos="6120"/>
          <w:tab w:val="left" w:pos="7272"/>
          <w:tab w:val="left" w:pos="8424"/>
          <w:tab w:val="left" w:pos="9576"/>
        </w:tabs>
        <w:spacing w:line="480" w:lineRule="auto"/>
        <w:ind w:left="1080"/>
      </w:pPr>
      <w:r w:rsidRPr="00522100">
        <w:t xml:space="preserve">Often ovarian processes such as corpus luteum cysts and </w:t>
      </w:r>
      <w:proofErr w:type="spellStart"/>
      <w:r w:rsidRPr="00522100">
        <w:t>endometriomas</w:t>
      </w:r>
      <w:proofErr w:type="spellEnd"/>
      <w:r w:rsidRPr="00522100">
        <w:t xml:space="preserve"> can be differentiated based on their location within the ovary, and one often can visualize surrounding ovarian tissue, although this does not rule out the rare ovarian ectopic gestation.</w:t>
      </w:r>
    </w:p>
    <w:p w:rsidR="00116B23"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 xml:space="preserve">Approximately 80% of patients with ectopic pregnancy demonstrate at least 25 ml of blood within the peritoneum, caused by blood escaping from the distal tube (fimbria). </w:t>
      </w:r>
      <w:proofErr w:type="spellStart"/>
      <w:r w:rsidRPr="00522100">
        <w:t>Sonographically</w:t>
      </w:r>
      <w:proofErr w:type="spellEnd"/>
      <w:r w:rsidRPr="00522100">
        <w:t xml:space="preserve"> detected free intraperitoneal fluid is also a common finding in ectopic pregnancy.</w:t>
      </w:r>
    </w:p>
    <w:p w:rsidR="00D4688E" w:rsidRPr="00522100" w:rsidRDefault="00D4688E" w:rsidP="00D4688E">
      <w:pPr>
        <w:pStyle w:val="ListParagraph"/>
        <w:numPr>
          <w:ilvl w:val="0"/>
          <w:numId w:val="47"/>
        </w:numPr>
        <w:tabs>
          <w:tab w:val="left" w:pos="720"/>
          <w:tab w:val="left" w:pos="1512"/>
          <w:tab w:val="left" w:pos="2664"/>
          <w:tab w:val="left" w:pos="3816"/>
          <w:tab w:val="left" w:pos="4968"/>
          <w:tab w:val="left" w:pos="6120"/>
          <w:tab w:val="left" w:pos="7272"/>
          <w:tab w:val="left" w:pos="8424"/>
          <w:tab w:val="left" w:pos="9576"/>
        </w:tabs>
        <w:spacing w:line="480" w:lineRule="auto"/>
      </w:pPr>
      <w:r>
        <w:t xml:space="preserve">Treatment of ectopic pregnancy will be variable depending on if the patient is bleeding and the gestational age. Early ectopic pregnancy without unstable </w:t>
      </w:r>
      <w:r>
        <w:lastRenderedPageBreak/>
        <w:t>bleeding can often be treated pharmacologically.  In other cases, patients may require surgery to remove the ectopic and/or fallopian tube.</w:t>
      </w:r>
    </w:p>
    <w:p w:rsidR="00116B23" w:rsidRPr="00522100" w:rsidRDefault="00116B23" w:rsidP="00116B23">
      <w:pPr>
        <w:pStyle w:val="Heading2"/>
        <w:tabs>
          <w:tab w:val="left" w:pos="720"/>
        </w:tabs>
        <w:spacing w:line="480" w:lineRule="auto"/>
        <w:rPr>
          <w:rFonts w:ascii="Times New Roman" w:hAnsi="Times New Roman" w:cs="Times New Roman"/>
        </w:rPr>
      </w:pPr>
      <w:r w:rsidRPr="00522100">
        <w:rPr>
          <w:rFonts w:ascii="Times New Roman" w:hAnsi="Times New Roman" w:cs="Times New Roman"/>
        </w:rPr>
        <w:t>Heterotopic Pregnancy</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 xml:space="preserve">Simultaneous intrauterine and </w:t>
      </w:r>
      <w:proofErr w:type="spellStart"/>
      <w:r w:rsidRPr="00522100">
        <w:t>extrauterine</w:t>
      </w:r>
      <w:proofErr w:type="spellEnd"/>
      <w:r w:rsidRPr="00522100">
        <w:t xml:space="preserve"> pregnancies are uncommon</w:t>
      </w:r>
      <w:r>
        <w:t xml:space="preserve">, even in </w:t>
      </w:r>
      <w:r w:rsidRPr="00522100">
        <w:t>those in patients undergoing infertility workups.</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Ovulation induction and in vitro fertilization with embryo transfer not only lead to higher risk of heterotopic pregnancies,</w:t>
      </w:r>
      <w:r w:rsidRPr="00522100">
        <w:rPr>
          <w:b/>
          <w:bCs/>
        </w:rPr>
        <w:t xml:space="preserve"> </w:t>
      </w:r>
      <w:r w:rsidRPr="00522100">
        <w:t xml:space="preserve">but also to an overall increase in ectopic pregnancies, including bilateral </w:t>
      </w:r>
      <w:proofErr w:type="spellStart"/>
      <w:r w:rsidRPr="00522100">
        <w:t>ectopics</w:t>
      </w:r>
      <w:proofErr w:type="spellEnd"/>
      <w:r w:rsidRPr="00522100">
        <w:t>.</w:t>
      </w:r>
    </w:p>
    <w:p w:rsidR="00116B23" w:rsidRPr="00522100" w:rsidRDefault="00116B23" w:rsidP="00116B23">
      <w:pPr>
        <w:pStyle w:val="Heading2"/>
        <w:tabs>
          <w:tab w:val="left" w:pos="720"/>
        </w:tabs>
        <w:spacing w:line="480" w:lineRule="auto"/>
        <w:rPr>
          <w:rFonts w:ascii="Times New Roman" w:hAnsi="Times New Roman" w:cs="Times New Roman"/>
        </w:rPr>
      </w:pPr>
      <w:r w:rsidRPr="00522100">
        <w:rPr>
          <w:rFonts w:ascii="Times New Roman" w:hAnsi="Times New Roman" w:cs="Times New Roman"/>
        </w:rPr>
        <w:t>Interstitial Pregnancy</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Interstitial pregnancy</w:t>
      </w:r>
      <w:r w:rsidRPr="00522100">
        <w:rPr>
          <w:b/>
          <w:bCs/>
        </w:rPr>
        <w:t xml:space="preserve"> </w:t>
      </w:r>
      <w:r w:rsidRPr="00522100">
        <w:t xml:space="preserve">or </w:t>
      </w:r>
      <w:proofErr w:type="spellStart"/>
      <w:r w:rsidRPr="00522100">
        <w:t>cornual</w:t>
      </w:r>
      <w:proofErr w:type="spellEnd"/>
      <w:r w:rsidRPr="00522100">
        <w:t xml:space="preserve"> pregnancy (2% of all ectopic pregnancies) is potentially the most life-threatening of all ectopic gestations.</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 xml:space="preserve">This site involves the </w:t>
      </w:r>
      <w:proofErr w:type="spellStart"/>
      <w:r w:rsidRPr="00522100">
        <w:t>parauterine</w:t>
      </w:r>
      <w:proofErr w:type="spellEnd"/>
      <w:r w:rsidRPr="00522100">
        <w:t xml:space="preserve"> and myometrial vasculature, creating life-threatening hemorrhage when rupture occurs.</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Sonographic identification of an interstitial ectopic pregnancy is difficult, but has been described as an eccentrically placed gestational sac within the uterus that has an incomplete myometrial mantel surrounding the sac.</w:t>
      </w:r>
    </w:p>
    <w:p w:rsidR="00116B23" w:rsidRPr="00522100" w:rsidRDefault="00116B23" w:rsidP="00116B23">
      <w:pPr>
        <w:pStyle w:val="Heading2"/>
        <w:tabs>
          <w:tab w:val="left" w:pos="720"/>
        </w:tabs>
        <w:spacing w:line="480" w:lineRule="auto"/>
        <w:rPr>
          <w:rFonts w:ascii="Times New Roman" w:hAnsi="Times New Roman" w:cs="Times New Roman"/>
        </w:rPr>
      </w:pPr>
      <w:r w:rsidRPr="00522100">
        <w:rPr>
          <w:rFonts w:ascii="Times New Roman" w:hAnsi="Times New Roman" w:cs="Times New Roman"/>
        </w:rPr>
        <w:t>Cervical Pregnancy</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Cervical pregnancy has a reported incidence of 1 in 16,000.</w:t>
      </w:r>
    </w:p>
    <w:p w:rsidR="00116B23"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Sonographic demonstration of a gestational sac within the cervix suggests a cervical pregnancy, although a spontaneous abortion may have a similar appearance.</w:t>
      </w:r>
    </w:p>
    <w:p w:rsidR="001F0183" w:rsidRDefault="001F018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p>
    <w:p w:rsidR="001F0183" w:rsidRPr="00522100" w:rsidRDefault="001F018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rPr>
          <w:i/>
          <w:iCs/>
        </w:rPr>
      </w:pPr>
      <w:r w:rsidRPr="00522100">
        <w:rPr>
          <w:b/>
          <w:bCs/>
          <w:i/>
          <w:iCs/>
        </w:rPr>
        <w:lastRenderedPageBreak/>
        <w:t>Ovarian Pregnancy</w:t>
      </w:r>
      <w:r w:rsidRPr="00522100">
        <w:rPr>
          <w:i/>
          <w:iCs/>
        </w:rPr>
        <w:tab/>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An ovarian pregnancy is also very rare, accounting for less than 3% of all ectopic pregnancies.</w:t>
      </w:r>
    </w:p>
    <w:p w:rsidR="00116B23" w:rsidRPr="00522100"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The sonographic diagnosis of ovarian pregnancy may be difficult, because reported cases have demonstrated complex adnexal masses that involve or contain ovary.</w:t>
      </w:r>
    </w:p>
    <w:p w:rsidR="00116B23"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rPr>
          <w:b/>
          <w:i/>
        </w:rPr>
      </w:pPr>
      <w:r>
        <w:rPr>
          <w:b/>
          <w:i/>
        </w:rPr>
        <w:t>Diagnosis of Embryonic Abnormalities in the First Trimester</w:t>
      </w:r>
    </w:p>
    <w:p w:rsidR="00116B23"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pPr>
      <w:r>
        <w:rPr>
          <w:b/>
          <w:i/>
        </w:rPr>
        <w:t>Nuchal Translucency</w:t>
      </w:r>
    </w:p>
    <w:p w:rsidR="00116B23" w:rsidRDefault="00116B23" w:rsidP="00116B23">
      <w:pPr>
        <w:pStyle w:val="ListParagraph"/>
        <w:numPr>
          <w:ilvl w:val="0"/>
          <w:numId w:val="40"/>
        </w:numPr>
        <w:tabs>
          <w:tab w:val="left" w:pos="720"/>
          <w:tab w:val="left" w:pos="1512"/>
          <w:tab w:val="left" w:pos="2664"/>
          <w:tab w:val="left" w:pos="3816"/>
          <w:tab w:val="left" w:pos="4968"/>
          <w:tab w:val="left" w:pos="6120"/>
          <w:tab w:val="left" w:pos="7272"/>
          <w:tab w:val="left" w:pos="8424"/>
          <w:tab w:val="left" w:pos="9576"/>
        </w:tabs>
        <w:spacing w:line="480" w:lineRule="auto"/>
      </w:pPr>
      <w:r>
        <w:t xml:space="preserve">The nuchal translucency is the maximum thickness of the subcutaneous </w:t>
      </w:r>
      <w:proofErr w:type="spellStart"/>
      <w:proofErr w:type="gramStart"/>
      <w:r>
        <w:t>lucency</w:t>
      </w:r>
      <w:proofErr w:type="spellEnd"/>
      <w:r>
        <w:t xml:space="preserve">  at</w:t>
      </w:r>
      <w:proofErr w:type="gramEnd"/>
      <w:r>
        <w:t xml:space="preserve"> the back of the neck in an embryo at 11 to 14 weeks of gestation.</w:t>
      </w:r>
    </w:p>
    <w:p w:rsidR="00116B23" w:rsidRDefault="00116B23" w:rsidP="00116B23">
      <w:pPr>
        <w:pStyle w:val="ListParagraph"/>
        <w:numPr>
          <w:ilvl w:val="0"/>
          <w:numId w:val="40"/>
        </w:numPr>
        <w:tabs>
          <w:tab w:val="left" w:pos="720"/>
          <w:tab w:val="left" w:pos="1512"/>
          <w:tab w:val="left" w:pos="2664"/>
          <w:tab w:val="left" w:pos="3816"/>
          <w:tab w:val="left" w:pos="4968"/>
          <w:tab w:val="left" w:pos="6120"/>
          <w:tab w:val="left" w:pos="7272"/>
          <w:tab w:val="left" w:pos="8424"/>
          <w:tab w:val="left" w:pos="9576"/>
        </w:tabs>
        <w:spacing w:line="480" w:lineRule="auto"/>
      </w:pPr>
      <w:r>
        <w:t>The nuchal translucency measurement is combined with the biochemical markers free beta-</w:t>
      </w:r>
      <w:proofErr w:type="spellStart"/>
      <w:r>
        <w:t>hCG</w:t>
      </w:r>
      <w:proofErr w:type="spellEnd"/>
      <w:r>
        <w:t xml:space="preserve"> and pregnancy-associated plasma protein (PAPP-A) to assess risk for aneuploidy.</w:t>
      </w:r>
    </w:p>
    <w:p w:rsidR="00116B23" w:rsidRDefault="00116B23" w:rsidP="00116B23">
      <w:pPr>
        <w:pStyle w:val="ListParagraph"/>
        <w:numPr>
          <w:ilvl w:val="0"/>
          <w:numId w:val="40"/>
        </w:numPr>
        <w:tabs>
          <w:tab w:val="left" w:pos="720"/>
          <w:tab w:val="left" w:pos="1512"/>
          <w:tab w:val="left" w:pos="2664"/>
          <w:tab w:val="left" w:pos="3816"/>
          <w:tab w:val="left" w:pos="4968"/>
          <w:tab w:val="left" w:pos="6120"/>
          <w:tab w:val="left" w:pos="7272"/>
          <w:tab w:val="left" w:pos="8424"/>
          <w:tab w:val="left" w:pos="9576"/>
        </w:tabs>
        <w:spacing w:line="480" w:lineRule="auto"/>
      </w:pPr>
      <w:r>
        <w:t>The Fetal Medicine Foundation (FMF) established the following criteria for nuchal measurements, which have become the internationally accepted standard:</w:t>
      </w:r>
    </w:p>
    <w:p w:rsidR="00116B23" w:rsidRDefault="00116B23" w:rsidP="00116B23">
      <w:pPr>
        <w:pStyle w:val="ListParagraph"/>
        <w:numPr>
          <w:ilvl w:val="1"/>
          <w:numId w:val="40"/>
        </w:numPr>
        <w:tabs>
          <w:tab w:val="left" w:pos="720"/>
          <w:tab w:val="left" w:pos="1512"/>
          <w:tab w:val="left" w:pos="2664"/>
          <w:tab w:val="left" w:pos="3816"/>
          <w:tab w:val="left" w:pos="4968"/>
          <w:tab w:val="left" w:pos="6120"/>
          <w:tab w:val="left" w:pos="7272"/>
          <w:tab w:val="left" w:pos="8424"/>
          <w:tab w:val="left" w:pos="9576"/>
        </w:tabs>
        <w:spacing w:line="480" w:lineRule="auto"/>
      </w:pPr>
      <w:r>
        <w:t>Fetuses must be between 11 weeks and 13 weeks 6 days.</w:t>
      </w:r>
    </w:p>
    <w:p w:rsidR="00116B23" w:rsidRDefault="00116B23" w:rsidP="00116B23">
      <w:pPr>
        <w:pStyle w:val="ListParagraph"/>
        <w:numPr>
          <w:ilvl w:val="1"/>
          <w:numId w:val="40"/>
        </w:numPr>
        <w:tabs>
          <w:tab w:val="left" w:pos="720"/>
          <w:tab w:val="left" w:pos="1512"/>
          <w:tab w:val="left" w:pos="2664"/>
          <w:tab w:val="left" w:pos="3816"/>
          <w:tab w:val="left" w:pos="4968"/>
          <w:tab w:val="left" w:pos="6120"/>
          <w:tab w:val="left" w:pos="7272"/>
          <w:tab w:val="left" w:pos="8424"/>
          <w:tab w:val="left" w:pos="9576"/>
        </w:tabs>
        <w:spacing w:line="480" w:lineRule="auto"/>
      </w:pPr>
      <w:r>
        <w:t>The CRL must be between 45 mm and 84 mm.</w:t>
      </w:r>
    </w:p>
    <w:p w:rsidR="00116B23" w:rsidRDefault="00116B23" w:rsidP="00116B23">
      <w:pPr>
        <w:pStyle w:val="ListParagraph"/>
        <w:numPr>
          <w:ilvl w:val="1"/>
          <w:numId w:val="40"/>
        </w:numPr>
        <w:tabs>
          <w:tab w:val="left" w:pos="720"/>
          <w:tab w:val="left" w:pos="1512"/>
          <w:tab w:val="left" w:pos="2664"/>
          <w:tab w:val="left" w:pos="3816"/>
          <w:tab w:val="left" w:pos="4968"/>
          <w:tab w:val="left" w:pos="6120"/>
          <w:tab w:val="left" w:pos="7272"/>
          <w:tab w:val="left" w:pos="8424"/>
          <w:tab w:val="left" w:pos="9576"/>
        </w:tabs>
        <w:spacing w:line="480" w:lineRule="auto"/>
      </w:pPr>
      <w:r>
        <w:t>The sonographer must obtain an optimal image of the midsagittal plane.</w:t>
      </w:r>
    </w:p>
    <w:p w:rsidR="00116B23" w:rsidRDefault="00116B23" w:rsidP="00116B23">
      <w:pPr>
        <w:pStyle w:val="ListParagraph"/>
        <w:numPr>
          <w:ilvl w:val="1"/>
          <w:numId w:val="40"/>
        </w:numPr>
        <w:tabs>
          <w:tab w:val="left" w:pos="720"/>
          <w:tab w:val="left" w:pos="1512"/>
          <w:tab w:val="left" w:pos="2664"/>
          <w:tab w:val="left" w:pos="3816"/>
          <w:tab w:val="left" w:pos="4968"/>
          <w:tab w:val="left" w:pos="6120"/>
          <w:tab w:val="left" w:pos="7272"/>
          <w:tab w:val="left" w:pos="8424"/>
          <w:tab w:val="left" w:pos="9576"/>
        </w:tabs>
        <w:spacing w:line="480" w:lineRule="auto"/>
      </w:pPr>
      <w:r>
        <w:t>The embryo must be away from the amniotic membrane with the head in a neutral position, with no hyperextension or flexion.</w:t>
      </w:r>
    </w:p>
    <w:p w:rsidR="00116B23" w:rsidRDefault="00116B23" w:rsidP="00116B23">
      <w:pPr>
        <w:tabs>
          <w:tab w:val="left" w:pos="720"/>
          <w:tab w:val="left" w:pos="1512"/>
          <w:tab w:val="left" w:pos="2664"/>
          <w:tab w:val="left" w:pos="3816"/>
          <w:tab w:val="left" w:pos="4968"/>
          <w:tab w:val="left" w:pos="6120"/>
          <w:tab w:val="left" w:pos="7272"/>
          <w:tab w:val="left" w:pos="8424"/>
          <w:tab w:val="left" w:pos="9576"/>
        </w:tabs>
        <w:spacing w:line="480" w:lineRule="auto"/>
      </w:pPr>
      <w:r>
        <w:rPr>
          <w:b/>
          <w:i/>
        </w:rPr>
        <w:t>Cardiac Anomalies</w:t>
      </w:r>
    </w:p>
    <w:p w:rsidR="00116B23" w:rsidRDefault="00116B23" w:rsidP="00116B23">
      <w:pPr>
        <w:pStyle w:val="ListParagraph"/>
        <w:numPr>
          <w:ilvl w:val="0"/>
          <w:numId w:val="41"/>
        </w:numPr>
        <w:tabs>
          <w:tab w:val="left" w:pos="720"/>
          <w:tab w:val="left" w:pos="1512"/>
          <w:tab w:val="left" w:pos="2664"/>
          <w:tab w:val="left" w:pos="3816"/>
          <w:tab w:val="left" w:pos="4968"/>
          <w:tab w:val="left" w:pos="6120"/>
          <w:tab w:val="left" w:pos="7272"/>
          <w:tab w:val="left" w:pos="8424"/>
          <w:tab w:val="left" w:pos="9576"/>
        </w:tabs>
        <w:spacing w:line="480" w:lineRule="auto"/>
      </w:pPr>
      <w:r>
        <w:t xml:space="preserve">It is now known that there is a strong relationship between increased nuchal translucency and fetuses with cardiac defects. </w:t>
      </w:r>
    </w:p>
    <w:p w:rsidR="00116B23" w:rsidRDefault="00116B23" w:rsidP="00116B23">
      <w:pPr>
        <w:pStyle w:val="ListParagraph"/>
        <w:numPr>
          <w:ilvl w:val="0"/>
          <w:numId w:val="41"/>
        </w:numPr>
        <w:tabs>
          <w:tab w:val="left" w:pos="720"/>
          <w:tab w:val="left" w:pos="1512"/>
          <w:tab w:val="left" w:pos="2664"/>
          <w:tab w:val="left" w:pos="3816"/>
          <w:tab w:val="left" w:pos="4968"/>
          <w:tab w:val="left" w:pos="6120"/>
          <w:tab w:val="left" w:pos="7272"/>
          <w:tab w:val="left" w:pos="8424"/>
          <w:tab w:val="left" w:pos="9576"/>
        </w:tabs>
        <w:spacing w:line="480" w:lineRule="auto"/>
      </w:pPr>
      <w:r>
        <w:lastRenderedPageBreak/>
        <w:t xml:space="preserve">Markers for cardiac defects include increased nuchal translucency, tricuspid regurgitation, and reversal (or absence) of flow in the ductus </w:t>
      </w:r>
      <w:proofErr w:type="spellStart"/>
      <w:r>
        <w:t>venosus</w:t>
      </w:r>
      <w:proofErr w:type="spellEnd"/>
      <w:r>
        <w:t>.</w:t>
      </w:r>
    </w:p>
    <w:p w:rsidR="00116B23" w:rsidRPr="00116B23" w:rsidRDefault="00116B23" w:rsidP="00467417">
      <w:pPr>
        <w:pStyle w:val="ListParagraph"/>
        <w:widowControl w:val="0"/>
        <w:numPr>
          <w:ilvl w:val="0"/>
          <w:numId w:val="41"/>
        </w:numPr>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pPr>
      <w:r>
        <w:t xml:space="preserve">Other cardiac associations that can be detected in the first trimester are </w:t>
      </w:r>
      <w:proofErr w:type="spellStart"/>
      <w:r>
        <w:t>ectopia</w:t>
      </w:r>
      <w:proofErr w:type="spellEnd"/>
      <w:r>
        <w:t xml:space="preserve"> </w:t>
      </w:r>
      <w:proofErr w:type="spellStart"/>
      <w:r>
        <w:t>cordis</w:t>
      </w:r>
      <w:proofErr w:type="spellEnd"/>
      <w:r>
        <w:t xml:space="preserve"> and limb-body wall complex. </w:t>
      </w:r>
    </w:p>
    <w:p w:rsidR="00116B23" w:rsidRPr="00116B23" w:rsidRDefault="00116B23" w:rsidP="00116B23">
      <w:pPr>
        <w:rPr>
          <w:lang w:eastAsia="en-GB"/>
        </w:rPr>
      </w:pPr>
    </w:p>
    <w:p w:rsidR="00F56519" w:rsidRPr="00522100" w:rsidRDefault="00F56519" w:rsidP="00F56519">
      <w:pPr>
        <w:pStyle w:val="Heading2"/>
        <w:tabs>
          <w:tab w:val="left" w:pos="720"/>
        </w:tabs>
        <w:spacing w:line="480" w:lineRule="auto"/>
        <w:rPr>
          <w:rFonts w:ascii="Times New Roman" w:hAnsi="Times New Roman" w:cs="Times New Roman"/>
        </w:rPr>
      </w:pPr>
      <w:r w:rsidRPr="00522100">
        <w:rPr>
          <w:rFonts w:ascii="Times New Roman" w:hAnsi="Times New Roman" w:cs="Times New Roman"/>
        </w:rPr>
        <w:t>Cranial Anomalies</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The cerebral hemisphere continues to evolve through the second trimester.</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The dominant structure seen within the embryonic cranium within the first trimester is that of the choroid plexus, which fills the lateral ventricles that in turn fill the cranial vault.</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 xml:space="preserve">Anomalies of cranial organization, such as </w:t>
      </w:r>
      <w:proofErr w:type="spellStart"/>
      <w:r w:rsidRPr="00522100">
        <w:t>holoprosencephaly</w:t>
      </w:r>
      <w:proofErr w:type="spellEnd"/>
      <w:r w:rsidRPr="00522100">
        <w:t>, have been described in the first trimester.</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 xml:space="preserve">The </w:t>
      </w:r>
      <w:proofErr w:type="spellStart"/>
      <w:r w:rsidRPr="00522100">
        <w:t>rhombencephalon</w:t>
      </w:r>
      <w:proofErr w:type="spellEnd"/>
      <w:r w:rsidRPr="00522100">
        <w:t>-hindbrain is a cystic structure within the posterior aspect of the embryonic cranium that should not be confused with abnormality.</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 xml:space="preserve">Diagnosis of </w:t>
      </w:r>
      <w:proofErr w:type="spellStart"/>
      <w:r w:rsidRPr="00522100">
        <w:t>hydranencephaly</w:t>
      </w:r>
      <w:proofErr w:type="spellEnd"/>
      <w:r w:rsidRPr="00522100">
        <w:t xml:space="preserve"> (brain necrosis from occlusion of the internal carotid arteries) on sonography demonstrates loss of all intracranial anatomy.</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In the first trimester, anencephaly should be diagnosed with caution.</w:t>
      </w:r>
    </w:p>
    <w:p w:rsidR="00F56519" w:rsidRPr="00522100" w:rsidRDefault="00F56519" w:rsidP="00F56519">
      <w:pPr>
        <w:pStyle w:val="WPDefaults"/>
        <w:numPr>
          <w:ilvl w:val="1"/>
          <w:numId w:val="1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080"/>
          <w:tab w:val="left" w:pos="2664"/>
          <w:tab w:val="left" w:pos="3816"/>
          <w:tab w:val="left" w:pos="4968"/>
          <w:tab w:val="left" w:pos="6120"/>
          <w:tab w:val="left" w:pos="7272"/>
          <w:tab w:val="left" w:pos="8424"/>
          <w:tab w:val="left" w:pos="9576"/>
        </w:tabs>
        <w:spacing w:line="480" w:lineRule="auto"/>
        <w:ind w:left="1080"/>
        <w:rPr>
          <w:rFonts w:ascii="Times New Roman" w:hAnsi="Times New Roman" w:cs="Times New Roman"/>
        </w:rPr>
      </w:pPr>
      <w:r w:rsidRPr="00522100">
        <w:rPr>
          <w:rFonts w:ascii="Times New Roman" w:hAnsi="Times New Roman" w:cs="Times New Roman"/>
        </w:rPr>
        <w:t>Reports have shown normal amounts of brain matter seen in the first trimester embryo with an anencephaly, unlike classic sonographic appearances in the second and third trimesters.</w:t>
      </w:r>
    </w:p>
    <w:p w:rsidR="00F56519" w:rsidRPr="00522100" w:rsidRDefault="00F56519" w:rsidP="00F56519">
      <w:pPr>
        <w:pStyle w:val="WPDefaults"/>
        <w:numPr>
          <w:ilvl w:val="1"/>
          <w:numId w:val="1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080"/>
          <w:tab w:val="left" w:pos="2664"/>
          <w:tab w:val="left" w:pos="3816"/>
          <w:tab w:val="left" w:pos="4968"/>
          <w:tab w:val="left" w:pos="6120"/>
          <w:tab w:val="left" w:pos="7272"/>
          <w:tab w:val="left" w:pos="8424"/>
          <w:tab w:val="left" w:pos="9576"/>
        </w:tabs>
        <w:spacing w:line="480" w:lineRule="auto"/>
        <w:ind w:left="1080"/>
        <w:rPr>
          <w:rFonts w:ascii="Times New Roman" w:hAnsi="Times New Roman" w:cs="Times New Roman"/>
        </w:rPr>
      </w:pPr>
      <w:r w:rsidRPr="00522100">
        <w:rPr>
          <w:rFonts w:ascii="Times New Roman" w:hAnsi="Times New Roman" w:cs="Times New Roman"/>
        </w:rPr>
        <w:t>Ossification of the cranial vault is not complete in the first trimester; the resulting false cranial border definition may give rise to a false-negative diagnosis.</w:t>
      </w:r>
    </w:p>
    <w:p w:rsidR="006341DC" w:rsidRPr="00522100" w:rsidRDefault="00F56519" w:rsidP="00116B23">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lastRenderedPageBreak/>
        <w:sym w:font="Symbol" w:char="F0B7"/>
      </w:r>
      <w:r w:rsidRPr="00522100">
        <w:t xml:space="preserve"> </w:t>
      </w:r>
      <w:r w:rsidRPr="00522100">
        <w:tab/>
        <w:t>Repeat the sonogram at 12 to 14 weeks</w:t>
      </w:r>
      <w:r w:rsidR="009508C1">
        <w:t>’</w:t>
      </w:r>
      <w:r w:rsidRPr="00522100">
        <w:t xml:space="preserve"> gestation to either confirm or rule out abnormality.</w:t>
      </w:r>
    </w:p>
    <w:p w:rsidR="00F56519" w:rsidRPr="00522100" w:rsidRDefault="00F56519" w:rsidP="00F56519">
      <w:pPr>
        <w:pStyle w:val="indent"/>
        <w:ind w:firstLine="0"/>
        <w:rPr>
          <w:rFonts w:ascii="Times New Roman" w:hAnsi="Times New Roman" w:cs="Times New Roman"/>
          <w:i/>
          <w:iCs/>
          <w:sz w:val="24"/>
          <w:szCs w:val="24"/>
        </w:rPr>
      </w:pPr>
      <w:proofErr w:type="spellStart"/>
      <w:r w:rsidRPr="00522100">
        <w:rPr>
          <w:rFonts w:ascii="Times New Roman" w:hAnsi="Times New Roman" w:cs="Times New Roman"/>
          <w:i/>
          <w:iCs/>
          <w:sz w:val="24"/>
          <w:szCs w:val="24"/>
        </w:rPr>
        <w:t>Acrania</w:t>
      </w:r>
      <w:proofErr w:type="spellEnd"/>
      <w:r w:rsidRPr="00522100">
        <w:rPr>
          <w:rFonts w:ascii="Times New Roman" w:hAnsi="Times New Roman" w:cs="Times New Roman"/>
          <w:i/>
          <w:iCs/>
          <w:sz w:val="24"/>
          <w:szCs w:val="24"/>
        </w:rPr>
        <w:t xml:space="preserve"> </w:t>
      </w:r>
    </w:p>
    <w:p w:rsidR="00F56519" w:rsidRPr="00522100" w:rsidRDefault="00F56519" w:rsidP="00F56519">
      <w:pPr>
        <w:pStyle w:val="indent"/>
        <w:numPr>
          <w:ilvl w:val="0"/>
          <w:numId w:val="1"/>
        </w:numPr>
        <w:rPr>
          <w:rFonts w:ascii="Times New Roman" w:hAnsi="Times New Roman" w:cs="Times New Roman"/>
          <w:sz w:val="24"/>
          <w:szCs w:val="24"/>
        </w:rPr>
      </w:pPr>
      <w:proofErr w:type="spellStart"/>
      <w:r w:rsidRPr="00522100">
        <w:rPr>
          <w:rFonts w:ascii="Times New Roman" w:hAnsi="Times New Roman" w:cs="Times New Roman"/>
          <w:sz w:val="24"/>
          <w:szCs w:val="24"/>
        </w:rPr>
        <w:t>Acrania</w:t>
      </w:r>
      <w:proofErr w:type="spellEnd"/>
      <w:r w:rsidR="00116B23">
        <w:rPr>
          <w:rFonts w:ascii="Times New Roman" w:hAnsi="Times New Roman" w:cs="Times New Roman"/>
          <w:sz w:val="24"/>
          <w:szCs w:val="24"/>
        </w:rPr>
        <w:t>, the partial or complete absence of the cranium,</w:t>
      </w:r>
      <w:r w:rsidRPr="00522100">
        <w:rPr>
          <w:rFonts w:ascii="Times New Roman" w:hAnsi="Times New Roman" w:cs="Times New Roman"/>
          <w:b/>
          <w:bCs/>
          <w:sz w:val="24"/>
          <w:szCs w:val="24"/>
        </w:rPr>
        <w:t xml:space="preserve"> </w:t>
      </w:r>
      <w:r w:rsidRPr="00522100">
        <w:rPr>
          <w:rFonts w:ascii="Times New Roman" w:hAnsi="Times New Roman" w:cs="Times New Roman"/>
          <w:sz w:val="24"/>
          <w:szCs w:val="24"/>
        </w:rPr>
        <w:t xml:space="preserve">is thought to be the predecessor of anencephaly. </w:t>
      </w:r>
    </w:p>
    <w:p w:rsidR="00F56519" w:rsidRPr="00522100" w:rsidRDefault="00F56519" w:rsidP="00F56519">
      <w:pPr>
        <w:pStyle w:val="indent"/>
        <w:numPr>
          <w:ilvl w:val="0"/>
          <w:numId w:val="1"/>
        </w:numPr>
        <w:rPr>
          <w:rFonts w:ascii="Times New Roman" w:hAnsi="Times New Roman" w:cs="Times New Roman"/>
          <w:sz w:val="24"/>
          <w:szCs w:val="24"/>
        </w:rPr>
      </w:pPr>
      <w:r w:rsidRPr="00522100">
        <w:rPr>
          <w:rFonts w:ascii="Times New Roman" w:hAnsi="Times New Roman" w:cs="Times New Roman"/>
          <w:sz w:val="24"/>
          <w:szCs w:val="24"/>
        </w:rPr>
        <w:t xml:space="preserve">The ossification of the cranium begins after 9 weeks. </w:t>
      </w:r>
    </w:p>
    <w:p w:rsidR="00F56519" w:rsidRPr="00522100" w:rsidRDefault="00F56519" w:rsidP="00F56519">
      <w:pPr>
        <w:pStyle w:val="indent"/>
        <w:numPr>
          <w:ilvl w:val="0"/>
          <w:numId w:val="1"/>
        </w:numPr>
        <w:jc w:val="left"/>
        <w:rPr>
          <w:rFonts w:ascii="Times New Roman" w:hAnsi="Times New Roman" w:cs="Times New Roman"/>
          <w:sz w:val="24"/>
          <w:szCs w:val="24"/>
        </w:rPr>
      </w:pPr>
      <w:r w:rsidRPr="00522100">
        <w:rPr>
          <w:rFonts w:ascii="Times New Roman" w:hAnsi="Times New Roman" w:cs="Times New Roman"/>
          <w:sz w:val="24"/>
          <w:szCs w:val="24"/>
        </w:rPr>
        <w:t xml:space="preserve">Sonography is able to demonstrate abnormal mineralization of the bony structures. </w:t>
      </w:r>
    </w:p>
    <w:p w:rsidR="00F56519" w:rsidRPr="00522100" w:rsidRDefault="00F56519" w:rsidP="00F56519">
      <w:pPr>
        <w:pStyle w:val="indent"/>
        <w:numPr>
          <w:ilvl w:val="0"/>
          <w:numId w:val="1"/>
        </w:numPr>
        <w:rPr>
          <w:rFonts w:ascii="Times New Roman" w:hAnsi="Times New Roman" w:cs="Times New Roman"/>
          <w:sz w:val="24"/>
          <w:szCs w:val="24"/>
        </w:rPr>
      </w:pPr>
      <w:r w:rsidRPr="00522100">
        <w:rPr>
          <w:rFonts w:ascii="Times New Roman" w:hAnsi="Times New Roman" w:cs="Times New Roman"/>
          <w:sz w:val="24"/>
          <w:szCs w:val="24"/>
        </w:rPr>
        <w:t xml:space="preserve">Well-mineralized bone is very echogenic and easily imaged with sonography. </w:t>
      </w:r>
    </w:p>
    <w:p w:rsidR="00F56519" w:rsidRPr="00522100" w:rsidRDefault="00F56519" w:rsidP="00F56519">
      <w:pPr>
        <w:pStyle w:val="indent"/>
        <w:numPr>
          <w:ilvl w:val="0"/>
          <w:numId w:val="1"/>
        </w:numPr>
        <w:rPr>
          <w:rFonts w:ascii="Times New Roman" w:hAnsi="Times New Roman" w:cs="Times New Roman"/>
          <w:sz w:val="24"/>
          <w:szCs w:val="24"/>
        </w:rPr>
      </w:pPr>
      <w:proofErr w:type="spellStart"/>
      <w:r w:rsidRPr="00522100">
        <w:rPr>
          <w:rFonts w:ascii="Times New Roman" w:hAnsi="Times New Roman" w:cs="Times New Roman"/>
          <w:sz w:val="24"/>
          <w:szCs w:val="24"/>
        </w:rPr>
        <w:t>Acrania</w:t>
      </w:r>
      <w:proofErr w:type="spellEnd"/>
      <w:r w:rsidRPr="00522100">
        <w:rPr>
          <w:rFonts w:ascii="Times New Roman" w:hAnsi="Times New Roman" w:cs="Times New Roman"/>
          <w:sz w:val="24"/>
          <w:szCs w:val="24"/>
        </w:rPr>
        <w:t xml:space="preserve"> has been reported as early as the 12th week of gestation. </w:t>
      </w:r>
    </w:p>
    <w:p w:rsidR="00F56519" w:rsidRPr="00522100" w:rsidRDefault="00F56519" w:rsidP="00F56519">
      <w:pPr>
        <w:pStyle w:val="indent"/>
        <w:numPr>
          <w:ilvl w:val="0"/>
          <w:numId w:val="1"/>
        </w:numPr>
        <w:jc w:val="left"/>
        <w:rPr>
          <w:rFonts w:ascii="Times New Roman" w:hAnsi="Times New Roman" w:cs="Times New Roman"/>
          <w:sz w:val="24"/>
          <w:szCs w:val="24"/>
        </w:rPr>
      </w:pPr>
      <w:r w:rsidRPr="00522100">
        <w:rPr>
          <w:rFonts w:ascii="Times New Roman" w:hAnsi="Times New Roman" w:cs="Times New Roman"/>
          <w:sz w:val="24"/>
          <w:szCs w:val="24"/>
        </w:rPr>
        <w:t xml:space="preserve">When this abnormality occurs, the fetus has an abnormally shaped head, referred to as a “Mickey Mouse” head. </w:t>
      </w:r>
    </w:p>
    <w:p w:rsidR="00F56519" w:rsidRPr="00522100" w:rsidRDefault="00F56519" w:rsidP="00F56519">
      <w:pPr>
        <w:pStyle w:val="indent"/>
        <w:ind w:firstLine="0"/>
        <w:rPr>
          <w:rFonts w:ascii="Times New Roman" w:hAnsi="Times New Roman" w:cs="Times New Roman"/>
          <w:i/>
          <w:iCs/>
          <w:sz w:val="24"/>
          <w:szCs w:val="24"/>
        </w:rPr>
      </w:pPr>
      <w:r w:rsidRPr="00522100">
        <w:rPr>
          <w:rFonts w:ascii="Times New Roman" w:hAnsi="Times New Roman" w:cs="Times New Roman"/>
          <w:i/>
          <w:iCs/>
          <w:sz w:val="24"/>
          <w:szCs w:val="24"/>
        </w:rPr>
        <w:t xml:space="preserve">Anencephaly </w:t>
      </w:r>
    </w:p>
    <w:p w:rsidR="00F56519" w:rsidRPr="00522100" w:rsidRDefault="00F56519" w:rsidP="00F56519">
      <w:pPr>
        <w:pStyle w:val="indent"/>
        <w:numPr>
          <w:ilvl w:val="0"/>
          <w:numId w:val="2"/>
        </w:numPr>
        <w:jc w:val="left"/>
        <w:rPr>
          <w:rFonts w:ascii="Times New Roman" w:hAnsi="Times New Roman" w:cs="Times New Roman"/>
          <w:sz w:val="24"/>
          <w:szCs w:val="24"/>
        </w:rPr>
      </w:pPr>
      <w:r w:rsidRPr="00522100">
        <w:rPr>
          <w:rFonts w:ascii="Times New Roman" w:hAnsi="Times New Roman" w:cs="Times New Roman"/>
          <w:sz w:val="24"/>
          <w:szCs w:val="24"/>
        </w:rPr>
        <w:t>This abnormality</w:t>
      </w:r>
      <w:r w:rsidRPr="00522100">
        <w:rPr>
          <w:rFonts w:ascii="Times New Roman" w:hAnsi="Times New Roman" w:cs="Times New Roman"/>
          <w:b/>
          <w:bCs/>
          <w:sz w:val="24"/>
          <w:szCs w:val="24"/>
        </w:rPr>
        <w:t xml:space="preserve"> </w:t>
      </w:r>
      <w:r w:rsidRPr="00522100">
        <w:rPr>
          <w:rFonts w:ascii="Times New Roman" w:hAnsi="Times New Roman" w:cs="Times New Roman"/>
          <w:sz w:val="24"/>
          <w:szCs w:val="24"/>
        </w:rPr>
        <w:t xml:space="preserve">may be seen near the end of the first trimester when there is absence of the cranium superior to the orbits with preservation of the base of the skull and facial features. </w:t>
      </w:r>
    </w:p>
    <w:p w:rsidR="00F56519" w:rsidRPr="00522100" w:rsidRDefault="00F56519" w:rsidP="00F56519">
      <w:pPr>
        <w:pStyle w:val="indent"/>
        <w:numPr>
          <w:ilvl w:val="0"/>
          <w:numId w:val="2"/>
        </w:numPr>
        <w:jc w:val="left"/>
        <w:rPr>
          <w:rFonts w:ascii="Times New Roman" w:hAnsi="Times New Roman" w:cs="Times New Roman"/>
          <w:b/>
          <w:bCs/>
          <w:sz w:val="24"/>
          <w:szCs w:val="24"/>
        </w:rPr>
      </w:pPr>
      <w:r w:rsidRPr="00522100">
        <w:rPr>
          <w:rFonts w:ascii="Times New Roman" w:hAnsi="Times New Roman" w:cs="Times New Roman"/>
          <w:sz w:val="24"/>
          <w:szCs w:val="24"/>
        </w:rPr>
        <w:t xml:space="preserve">The brain may be seen as it projects from the open cranial vault. </w:t>
      </w:r>
    </w:p>
    <w:p w:rsidR="00F56519" w:rsidRPr="00522100" w:rsidRDefault="00F56519" w:rsidP="00F56519">
      <w:pPr>
        <w:pStyle w:val="indent"/>
        <w:ind w:firstLine="0"/>
        <w:rPr>
          <w:rFonts w:ascii="Times New Roman" w:hAnsi="Times New Roman" w:cs="Times New Roman"/>
          <w:i/>
          <w:iCs/>
          <w:sz w:val="24"/>
          <w:szCs w:val="24"/>
        </w:rPr>
      </w:pPr>
      <w:proofErr w:type="spellStart"/>
      <w:r w:rsidRPr="00522100">
        <w:rPr>
          <w:rFonts w:ascii="Times New Roman" w:hAnsi="Times New Roman" w:cs="Times New Roman"/>
          <w:i/>
          <w:iCs/>
          <w:sz w:val="24"/>
          <w:szCs w:val="24"/>
        </w:rPr>
        <w:t>Cephalocele</w:t>
      </w:r>
      <w:proofErr w:type="spellEnd"/>
      <w:r w:rsidRPr="00522100">
        <w:rPr>
          <w:rFonts w:ascii="Times New Roman" w:hAnsi="Times New Roman" w:cs="Times New Roman"/>
          <w:i/>
          <w:iCs/>
          <w:sz w:val="24"/>
          <w:szCs w:val="24"/>
        </w:rPr>
        <w:t xml:space="preserve"> </w:t>
      </w:r>
    </w:p>
    <w:p w:rsidR="00F56519" w:rsidRPr="00522100" w:rsidRDefault="00F56519" w:rsidP="00F56519">
      <w:pPr>
        <w:pStyle w:val="indent"/>
        <w:numPr>
          <w:ilvl w:val="0"/>
          <w:numId w:val="3"/>
        </w:numPr>
        <w:jc w:val="left"/>
        <w:rPr>
          <w:rFonts w:ascii="Times New Roman" w:hAnsi="Times New Roman" w:cs="Times New Roman"/>
          <w:sz w:val="24"/>
          <w:szCs w:val="24"/>
        </w:rPr>
      </w:pPr>
      <w:r w:rsidRPr="00522100">
        <w:rPr>
          <w:rFonts w:ascii="Times New Roman" w:hAnsi="Times New Roman" w:cs="Times New Roman"/>
          <w:sz w:val="24"/>
          <w:szCs w:val="24"/>
        </w:rPr>
        <w:t xml:space="preserve">A </w:t>
      </w:r>
      <w:proofErr w:type="spellStart"/>
      <w:r w:rsidRPr="00522100">
        <w:rPr>
          <w:rFonts w:ascii="Times New Roman" w:hAnsi="Times New Roman" w:cs="Times New Roman"/>
          <w:sz w:val="24"/>
          <w:szCs w:val="24"/>
        </w:rPr>
        <w:t>cephalocele</w:t>
      </w:r>
      <w:proofErr w:type="spellEnd"/>
      <w:r w:rsidRPr="00522100">
        <w:rPr>
          <w:rFonts w:ascii="Times New Roman" w:hAnsi="Times New Roman" w:cs="Times New Roman"/>
          <w:sz w:val="24"/>
          <w:szCs w:val="24"/>
        </w:rPr>
        <w:t xml:space="preserve"> is a midline cranial defect in which there is herniation of the brain and meninges. </w:t>
      </w:r>
    </w:p>
    <w:p w:rsidR="00F56519" w:rsidRPr="00522100" w:rsidRDefault="00F56519" w:rsidP="00F56519">
      <w:pPr>
        <w:pStyle w:val="indent"/>
        <w:numPr>
          <w:ilvl w:val="0"/>
          <w:numId w:val="3"/>
        </w:numPr>
        <w:jc w:val="left"/>
        <w:rPr>
          <w:rFonts w:ascii="Times New Roman" w:hAnsi="Times New Roman" w:cs="Times New Roman"/>
          <w:sz w:val="24"/>
          <w:szCs w:val="24"/>
        </w:rPr>
      </w:pPr>
      <w:r w:rsidRPr="00522100">
        <w:rPr>
          <w:rFonts w:ascii="Times New Roman" w:hAnsi="Times New Roman" w:cs="Times New Roman"/>
          <w:sz w:val="24"/>
          <w:szCs w:val="24"/>
        </w:rPr>
        <w:t xml:space="preserve">The </w:t>
      </w:r>
      <w:proofErr w:type="spellStart"/>
      <w:r w:rsidRPr="00522100">
        <w:rPr>
          <w:rFonts w:ascii="Times New Roman" w:hAnsi="Times New Roman" w:cs="Times New Roman"/>
          <w:sz w:val="24"/>
          <w:szCs w:val="24"/>
        </w:rPr>
        <w:t>cephalocele</w:t>
      </w:r>
      <w:proofErr w:type="spellEnd"/>
      <w:r w:rsidRPr="00522100">
        <w:rPr>
          <w:rFonts w:ascii="Times New Roman" w:hAnsi="Times New Roman" w:cs="Times New Roman"/>
          <w:sz w:val="24"/>
          <w:szCs w:val="24"/>
        </w:rPr>
        <w:t xml:space="preserve"> also may involve the occipital, frontal, parietal, orbital, nasal, or nasopharyngeal region of the head. </w:t>
      </w:r>
    </w:p>
    <w:p w:rsidR="00F56519" w:rsidRPr="00522100" w:rsidRDefault="00F56519" w:rsidP="00F56519">
      <w:pPr>
        <w:pStyle w:val="indent"/>
        <w:numPr>
          <w:ilvl w:val="0"/>
          <w:numId w:val="3"/>
        </w:numPr>
        <w:jc w:val="left"/>
        <w:rPr>
          <w:rFonts w:ascii="Times New Roman" w:hAnsi="Times New Roman" w:cs="Times New Roman"/>
          <w:sz w:val="24"/>
          <w:szCs w:val="24"/>
        </w:rPr>
      </w:pPr>
      <w:r w:rsidRPr="00522100">
        <w:rPr>
          <w:rFonts w:ascii="Times New Roman" w:hAnsi="Times New Roman" w:cs="Times New Roman"/>
          <w:sz w:val="24"/>
          <w:szCs w:val="24"/>
        </w:rPr>
        <w:t xml:space="preserve">The prevalence of the lesion is geographical. </w:t>
      </w:r>
    </w:p>
    <w:p w:rsidR="006341DC" w:rsidRPr="00116B23" w:rsidRDefault="00F56519" w:rsidP="00116B23">
      <w:pPr>
        <w:pStyle w:val="indent"/>
        <w:numPr>
          <w:ilvl w:val="0"/>
          <w:numId w:val="3"/>
        </w:numPr>
        <w:jc w:val="left"/>
        <w:rPr>
          <w:rFonts w:ascii="Times New Roman" w:hAnsi="Times New Roman" w:cs="Times New Roman"/>
          <w:b/>
          <w:bCs/>
          <w:sz w:val="24"/>
          <w:szCs w:val="24"/>
        </w:rPr>
      </w:pPr>
      <w:r w:rsidRPr="00116B23">
        <w:rPr>
          <w:rFonts w:ascii="Times New Roman" w:hAnsi="Times New Roman" w:cs="Times New Roman"/>
          <w:sz w:val="24"/>
          <w:szCs w:val="24"/>
        </w:rPr>
        <w:lastRenderedPageBreak/>
        <w:t>In the western hemisphere the defect is primarily occipital, whereas in the eastern hemisphere the frontal defect is more common.</w:t>
      </w:r>
    </w:p>
    <w:p w:rsidR="00F56519" w:rsidRPr="00522100" w:rsidRDefault="00F56519" w:rsidP="00F56519">
      <w:pPr>
        <w:pStyle w:val="indent"/>
        <w:ind w:firstLine="0"/>
        <w:rPr>
          <w:rFonts w:ascii="Times New Roman" w:hAnsi="Times New Roman" w:cs="Times New Roman"/>
          <w:i/>
          <w:iCs/>
          <w:sz w:val="24"/>
          <w:szCs w:val="24"/>
        </w:rPr>
      </w:pPr>
      <w:proofErr w:type="spellStart"/>
      <w:r w:rsidRPr="00522100">
        <w:rPr>
          <w:rFonts w:ascii="Times New Roman" w:hAnsi="Times New Roman" w:cs="Times New Roman"/>
          <w:i/>
          <w:iCs/>
          <w:sz w:val="24"/>
          <w:szCs w:val="24"/>
        </w:rPr>
        <w:t>Iniencephaly</w:t>
      </w:r>
      <w:proofErr w:type="spellEnd"/>
      <w:r w:rsidRPr="00522100">
        <w:rPr>
          <w:rFonts w:ascii="Times New Roman" w:hAnsi="Times New Roman" w:cs="Times New Roman"/>
          <w:i/>
          <w:iCs/>
          <w:sz w:val="24"/>
          <w:szCs w:val="24"/>
        </w:rPr>
        <w:t xml:space="preserve"> </w:t>
      </w:r>
    </w:p>
    <w:p w:rsidR="00F56519" w:rsidRPr="00522100" w:rsidRDefault="00F56519" w:rsidP="00F56519">
      <w:pPr>
        <w:pStyle w:val="indent"/>
        <w:numPr>
          <w:ilvl w:val="0"/>
          <w:numId w:val="4"/>
        </w:numPr>
        <w:rPr>
          <w:rFonts w:ascii="Times New Roman" w:hAnsi="Times New Roman" w:cs="Times New Roman"/>
          <w:sz w:val="24"/>
          <w:szCs w:val="24"/>
        </w:rPr>
      </w:pPr>
      <w:r w:rsidRPr="00522100">
        <w:rPr>
          <w:rFonts w:ascii="Times New Roman" w:hAnsi="Times New Roman" w:cs="Times New Roman"/>
          <w:sz w:val="24"/>
          <w:szCs w:val="24"/>
        </w:rPr>
        <w:t xml:space="preserve">This is a rare, lethal anomaly of cranial development. </w:t>
      </w:r>
    </w:p>
    <w:p w:rsidR="00F56519" w:rsidRPr="00116B23" w:rsidRDefault="00F56519" w:rsidP="00F56519">
      <w:pPr>
        <w:pStyle w:val="indent"/>
        <w:numPr>
          <w:ilvl w:val="0"/>
          <w:numId w:val="4"/>
        </w:numPr>
        <w:jc w:val="left"/>
        <w:rPr>
          <w:rFonts w:ascii="Times New Roman" w:hAnsi="Times New Roman" w:cs="Times New Roman"/>
          <w:b/>
          <w:bCs/>
          <w:sz w:val="24"/>
          <w:szCs w:val="24"/>
        </w:rPr>
      </w:pPr>
      <w:r w:rsidRPr="00522100">
        <w:rPr>
          <w:rFonts w:ascii="Times New Roman" w:hAnsi="Times New Roman" w:cs="Times New Roman"/>
          <w:sz w:val="24"/>
          <w:szCs w:val="24"/>
        </w:rPr>
        <w:t xml:space="preserve">The primary abnormalities include: 1. a defect in the occiput involving the foramen magnum; 2. </w:t>
      </w:r>
      <w:proofErr w:type="spellStart"/>
      <w:r w:rsidRPr="00522100">
        <w:rPr>
          <w:rFonts w:ascii="Times New Roman" w:hAnsi="Times New Roman" w:cs="Times New Roman"/>
          <w:sz w:val="24"/>
          <w:szCs w:val="24"/>
        </w:rPr>
        <w:t>retroflexion</w:t>
      </w:r>
      <w:proofErr w:type="spellEnd"/>
      <w:r w:rsidRPr="00522100">
        <w:rPr>
          <w:rFonts w:ascii="Times New Roman" w:hAnsi="Times New Roman" w:cs="Times New Roman"/>
          <w:sz w:val="24"/>
          <w:szCs w:val="24"/>
        </w:rPr>
        <w:t xml:space="preserve"> of the spine in which the fetus looks upward with its occipital cranium directed toward the lumbar spine; and 3. open spinal defects.</w:t>
      </w:r>
    </w:p>
    <w:p w:rsidR="00116B23" w:rsidRDefault="00F56519" w:rsidP="00116B23">
      <w:pPr>
        <w:pStyle w:val="indent"/>
        <w:ind w:firstLine="0"/>
        <w:rPr>
          <w:rFonts w:ascii="Times New Roman" w:hAnsi="Times New Roman" w:cs="Times New Roman"/>
          <w:i/>
          <w:iCs/>
          <w:sz w:val="24"/>
          <w:szCs w:val="24"/>
        </w:rPr>
      </w:pPr>
      <w:proofErr w:type="spellStart"/>
      <w:r w:rsidRPr="00522100">
        <w:rPr>
          <w:rFonts w:ascii="Times New Roman" w:hAnsi="Times New Roman" w:cs="Times New Roman"/>
          <w:i/>
          <w:iCs/>
          <w:sz w:val="24"/>
          <w:szCs w:val="24"/>
        </w:rPr>
        <w:t>Ventriculomegaly</w:t>
      </w:r>
      <w:proofErr w:type="spellEnd"/>
      <w:r w:rsidRPr="00522100">
        <w:rPr>
          <w:rFonts w:ascii="Times New Roman" w:hAnsi="Times New Roman" w:cs="Times New Roman"/>
          <w:i/>
          <w:iCs/>
          <w:sz w:val="24"/>
          <w:szCs w:val="24"/>
        </w:rPr>
        <w:t xml:space="preserve"> </w:t>
      </w:r>
    </w:p>
    <w:p w:rsidR="00F56519" w:rsidRPr="00522100" w:rsidRDefault="00F56519" w:rsidP="00116B23">
      <w:pPr>
        <w:pStyle w:val="indent"/>
        <w:numPr>
          <w:ilvl w:val="0"/>
          <w:numId w:val="42"/>
        </w:numPr>
        <w:rPr>
          <w:rFonts w:ascii="Times New Roman" w:hAnsi="Times New Roman" w:cs="Times New Roman"/>
          <w:sz w:val="24"/>
          <w:szCs w:val="24"/>
        </w:rPr>
      </w:pPr>
      <w:proofErr w:type="spellStart"/>
      <w:r w:rsidRPr="00522100">
        <w:rPr>
          <w:rFonts w:ascii="Times New Roman" w:hAnsi="Times New Roman" w:cs="Times New Roman"/>
          <w:sz w:val="24"/>
          <w:szCs w:val="24"/>
        </w:rPr>
        <w:t>Ventriculomegaly</w:t>
      </w:r>
      <w:proofErr w:type="spellEnd"/>
      <w:r w:rsidRPr="00522100">
        <w:rPr>
          <w:rFonts w:ascii="Times New Roman" w:hAnsi="Times New Roman" w:cs="Times New Roman"/>
          <w:sz w:val="24"/>
          <w:szCs w:val="24"/>
        </w:rPr>
        <w:t xml:space="preserve"> or dilatation of the ventricular system without enlargement of the cranium may be seen near the end of the first trimester. </w:t>
      </w:r>
    </w:p>
    <w:p w:rsidR="00F56519" w:rsidRPr="00522100" w:rsidRDefault="00F56519" w:rsidP="00F56519">
      <w:pPr>
        <w:pStyle w:val="indent"/>
        <w:numPr>
          <w:ilvl w:val="0"/>
          <w:numId w:val="5"/>
        </w:numPr>
        <w:jc w:val="left"/>
        <w:rPr>
          <w:rFonts w:ascii="Times New Roman" w:hAnsi="Times New Roman" w:cs="Times New Roman"/>
          <w:sz w:val="24"/>
          <w:szCs w:val="24"/>
        </w:rPr>
      </w:pPr>
      <w:r w:rsidRPr="00522100">
        <w:rPr>
          <w:rFonts w:ascii="Times New Roman" w:hAnsi="Times New Roman" w:cs="Times New Roman"/>
          <w:sz w:val="24"/>
          <w:szCs w:val="24"/>
        </w:rPr>
        <w:t xml:space="preserve">Recall the normal lateral ventricle is quite prominent in the first trimester. </w:t>
      </w:r>
    </w:p>
    <w:p w:rsidR="00F56519" w:rsidRPr="00522100" w:rsidRDefault="00F56519" w:rsidP="00F56519">
      <w:pPr>
        <w:pStyle w:val="indent"/>
        <w:numPr>
          <w:ilvl w:val="0"/>
          <w:numId w:val="5"/>
        </w:numPr>
        <w:jc w:val="left"/>
        <w:rPr>
          <w:rFonts w:ascii="Times New Roman" w:hAnsi="Times New Roman" w:cs="Times New Roman"/>
          <w:sz w:val="24"/>
          <w:szCs w:val="24"/>
        </w:rPr>
      </w:pPr>
      <w:r w:rsidRPr="00522100">
        <w:rPr>
          <w:rFonts w:ascii="Times New Roman" w:hAnsi="Times New Roman" w:cs="Times New Roman"/>
          <w:sz w:val="24"/>
          <w:szCs w:val="24"/>
        </w:rPr>
        <w:t xml:space="preserve">Look for compression and thinning of the choroids plexus as the increased cerebrospinal fluid accumulates in the ventricular system. </w:t>
      </w:r>
    </w:p>
    <w:p w:rsidR="00F56519" w:rsidRPr="00522100" w:rsidRDefault="00F56519" w:rsidP="00F56519">
      <w:pPr>
        <w:pStyle w:val="indent"/>
        <w:numPr>
          <w:ilvl w:val="0"/>
          <w:numId w:val="5"/>
        </w:numPr>
        <w:jc w:val="left"/>
        <w:rPr>
          <w:rFonts w:ascii="Times New Roman" w:hAnsi="Times New Roman" w:cs="Times New Roman"/>
          <w:sz w:val="24"/>
          <w:szCs w:val="24"/>
        </w:rPr>
      </w:pPr>
      <w:r w:rsidRPr="00522100">
        <w:rPr>
          <w:rFonts w:ascii="Times New Roman" w:hAnsi="Times New Roman" w:cs="Times New Roman"/>
          <w:sz w:val="24"/>
          <w:szCs w:val="24"/>
        </w:rPr>
        <w:t xml:space="preserve">The choroid plexus is shown to be “dangling” in the dilated-dependent lateral ventricle. </w:t>
      </w:r>
    </w:p>
    <w:p w:rsidR="00F56519" w:rsidRPr="00522100" w:rsidRDefault="00F56519" w:rsidP="00F56519">
      <w:pPr>
        <w:pStyle w:val="indent"/>
        <w:ind w:firstLine="0"/>
        <w:rPr>
          <w:rFonts w:ascii="Times New Roman" w:hAnsi="Times New Roman" w:cs="Times New Roman"/>
          <w:i/>
          <w:iCs/>
          <w:sz w:val="24"/>
          <w:szCs w:val="24"/>
        </w:rPr>
      </w:pPr>
      <w:proofErr w:type="spellStart"/>
      <w:r w:rsidRPr="00522100">
        <w:rPr>
          <w:rFonts w:ascii="Times New Roman" w:hAnsi="Times New Roman" w:cs="Times New Roman"/>
          <w:i/>
          <w:iCs/>
          <w:sz w:val="24"/>
          <w:szCs w:val="24"/>
        </w:rPr>
        <w:t>Holoprosencephaly</w:t>
      </w:r>
      <w:proofErr w:type="spellEnd"/>
      <w:r w:rsidRPr="00522100">
        <w:rPr>
          <w:rFonts w:ascii="Times New Roman" w:hAnsi="Times New Roman" w:cs="Times New Roman"/>
          <w:i/>
          <w:iCs/>
          <w:sz w:val="24"/>
          <w:szCs w:val="24"/>
        </w:rPr>
        <w:t xml:space="preserve"> </w:t>
      </w:r>
    </w:p>
    <w:p w:rsidR="00F56519" w:rsidRPr="00522100" w:rsidRDefault="00F56519" w:rsidP="00F56519">
      <w:pPr>
        <w:pStyle w:val="indent"/>
        <w:numPr>
          <w:ilvl w:val="0"/>
          <w:numId w:val="6"/>
        </w:numPr>
        <w:jc w:val="left"/>
        <w:rPr>
          <w:rFonts w:ascii="Times New Roman" w:hAnsi="Times New Roman" w:cs="Times New Roman"/>
          <w:sz w:val="24"/>
          <w:szCs w:val="24"/>
        </w:rPr>
      </w:pPr>
      <w:r w:rsidRPr="00522100">
        <w:rPr>
          <w:rFonts w:ascii="Times New Roman" w:hAnsi="Times New Roman" w:cs="Times New Roman"/>
          <w:sz w:val="24"/>
          <w:szCs w:val="24"/>
        </w:rPr>
        <w:t xml:space="preserve">This is a malformation sequence that results from failure of the </w:t>
      </w:r>
      <w:proofErr w:type="spellStart"/>
      <w:r w:rsidRPr="00522100">
        <w:rPr>
          <w:rFonts w:ascii="Times New Roman" w:hAnsi="Times New Roman" w:cs="Times New Roman"/>
          <w:sz w:val="24"/>
          <w:szCs w:val="24"/>
        </w:rPr>
        <w:t>prosencephalon</w:t>
      </w:r>
      <w:proofErr w:type="spellEnd"/>
      <w:r w:rsidRPr="00522100">
        <w:rPr>
          <w:rFonts w:ascii="Times New Roman" w:hAnsi="Times New Roman" w:cs="Times New Roman"/>
          <w:sz w:val="24"/>
          <w:szCs w:val="24"/>
        </w:rPr>
        <w:t xml:space="preserve"> to differentiate into cerebral hemispheres and lateral ventricles between the fourth and eighth gestational weeks. </w:t>
      </w:r>
    </w:p>
    <w:p w:rsidR="00F56519" w:rsidRPr="00522100" w:rsidRDefault="00F56519" w:rsidP="00F56519">
      <w:pPr>
        <w:pStyle w:val="indent"/>
        <w:numPr>
          <w:ilvl w:val="0"/>
          <w:numId w:val="6"/>
        </w:numPr>
        <w:jc w:val="left"/>
        <w:rPr>
          <w:rFonts w:ascii="Times New Roman" w:hAnsi="Times New Roman" w:cs="Times New Roman"/>
          <w:sz w:val="24"/>
          <w:szCs w:val="24"/>
        </w:rPr>
      </w:pPr>
      <w:r w:rsidRPr="00522100">
        <w:rPr>
          <w:rFonts w:ascii="Times New Roman" w:hAnsi="Times New Roman" w:cs="Times New Roman"/>
          <w:sz w:val="24"/>
          <w:szCs w:val="24"/>
        </w:rPr>
        <w:t xml:space="preserve">The anomaly ranges from complete to partial failure of cleavage of the </w:t>
      </w:r>
      <w:proofErr w:type="spellStart"/>
      <w:r w:rsidRPr="00522100">
        <w:rPr>
          <w:rFonts w:ascii="Times New Roman" w:hAnsi="Times New Roman" w:cs="Times New Roman"/>
          <w:sz w:val="24"/>
          <w:szCs w:val="24"/>
        </w:rPr>
        <w:t>prosencephalon</w:t>
      </w:r>
      <w:proofErr w:type="spellEnd"/>
      <w:r w:rsidRPr="00522100">
        <w:rPr>
          <w:rFonts w:ascii="Times New Roman" w:hAnsi="Times New Roman" w:cs="Times New Roman"/>
          <w:sz w:val="24"/>
          <w:szCs w:val="24"/>
        </w:rPr>
        <w:t xml:space="preserve"> with variable degrees of facial </w:t>
      </w:r>
      <w:proofErr w:type="spellStart"/>
      <w:r w:rsidRPr="00522100">
        <w:rPr>
          <w:rFonts w:ascii="Times New Roman" w:hAnsi="Times New Roman" w:cs="Times New Roman"/>
          <w:sz w:val="24"/>
          <w:szCs w:val="24"/>
        </w:rPr>
        <w:t>dysmorphism</w:t>
      </w:r>
      <w:proofErr w:type="spellEnd"/>
      <w:r w:rsidRPr="00522100">
        <w:rPr>
          <w:rFonts w:ascii="Times New Roman" w:hAnsi="Times New Roman" w:cs="Times New Roman"/>
          <w:sz w:val="24"/>
          <w:szCs w:val="24"/>
        </w:rPr>
        <w:t xml:space="preserve">. </w:t>
      </w:r>
    </w:p>
    <w:p w:rsidR="00F56519" w:rsidRPr="00522100" w:rsidRDefault="00F56519" w:rsidP="00F56519">
      <w:pPr>
        <w:pStyle w:val="indent"/>
        <w:numPr>
          <w:ilvl w:val="0"/>
          <w:numId w:val="6"/>
        </w:numPr>
        <w:jc w:val="left"/>
        <w:rPr>
          <w:rFonts w:ascii="Times New Roman" w:hAnsi="Times New Roman" w:cs="Times New Roman"/>
          <w:sz w:val="24"/>
          <w:szCs w:val="24"/>
        </w:rPr>
      </w:pPr>
      <w:proofErr w:type="spellStart"/>
      <w:r w:rsidRPr="00522100">
        <w:rPr>
          <w:rFonts w:ascii="Times New Roman" w:hAnsi="Times New Roman" w:cs="Times New Roman"/>
          <w:sz w:val="24"/>
          <w:szCs w:val="24"/>
        </w:rPr>
        <w:t>Holoprosencephaly</w:t>
      </w:r>
      <w:proofErr w:type="spellEnd"/>
      <w:r w:rsidRPr="00522100">
        <w:rPr>
          <w:rFonts w:ascii="Times New Roman" w:hAnsi="Times New Roman" w:cs="Times New Roman"/>
          <w:sz w:val="24"/>
          <w:szCs w:val="24"/>
        </w:rPr>
        <w:t xml:space="preserve"> is divided into three types: </w:t>
      </w:r>
      <w:proofErr w:type="spellStart"/>
      <w:r w:rsidRPr="00522100">
        <w:rPr>
          <w:rFonts w:ascii="Times New Roman" w:hAnsi="Times New Roman" w:cs="Times New Roman"/>
          <w:sz w:val="24"/>
          <w:szCs w:val="24"/>
        </w:rPr>
        <w:t>alobar</w:t>
      </w:r>
      <w:proofErr w:type="spellEnd"/>
      <w:r w:rsidRPr="00522100">
        <w:rPr>
          <w:rFonts w:ascii="Times New Roman" w:hAnsi="Times New Roman" w:cs="Times New Roman"/>
          <w:sz w:val="24"/>
          <w:szCs w:val="24"/>
        </w:rPr>
        <w:t xml:space="preserve">, </w:t>
      </w:r>
      <w:proofErr w:type="spellStart"/>
      <w:r w:rsidRPr="00522100">
        <w:rPr>
          <w:rFonts w:ascii="Times New Roman" w:hAnsi="Times New Roman" w:cs="Times New Roman"/>
          <w:sz w:val="24"/>
          <w:szCs w:val="24"/>
        </w:rPr>
        <w:t>semilobar</w:t>
      </w:r>
      <w:proofErr w:type="spellEnd"/>
      <w:r w:rsidRPr="00522100">
        <w:rPr>
          <w:rFonts w:ascii="Times New Roman" w:hAnsi="Times New Roman" w:cs="Times New Roman"/>
          <w:sz w:val="24"/>
          <w:szCs w:val="24"/>
        </w:rPr>
        <w:t xml:space="preserve">, and lobar. </w:t>
      </w:r>
    </w:p>
    <w:p w:rsidR="00F56519" w:rsidRPr="00522100" w:rsidRDefault="00F56519" w:rsidP="00F56519">
      <w:pPr>
        <w:pStyle w:val="indent"/>
        <w:numPr>
          <w:ilvl w:val="0"/>
          <w:numId w:val="6"/>
        </w:numPr>
        <w:jc w:val="left"/>
        <w:rPr>
          <w:rFonts w:ascii="Times New Roman" w:hAnsi="Times New Roman" w:cs="Times New Roman"/>
          <w:sz w:val="24"/>
          <w:szCs w:val="24"/>
        </w:rPr>
      </w:pPr>
      <w:proofErr w:type="spellStart"/>
      <w:r w:rsidRPr="00522100">
        <w:rPr>
          <w:rFonts w:ascii="Times New Roman" w:hAnsi="Times New Roman" w:cs="Times New Roman"/>
          <w:sz w:val="24"/>
          <w:szCs w:val="24"/>
        </w:rPr>
        <w:lastRenderedPageBreak/>
        <w:t>Alobar</w:t>
      </w:r>
      <w:proofErr w:type="spellEnd"/>
      <w:r w:rsidRPr="00522100">
        <w:rPr>
          <w:rFonts w:ascii="Times New Roman" w:hAnsi="Times New Roman" w:cs="Times New Roman"/>
          <w:sz w:val="24"/>
          <w:szCs w:val="24"/>
        </w:rPr>
        <w:t xml:space="preserve"> is the most serious and consists of a single ventricle, small cerebrum, fused thalami, agenesis of the corpus callosum, and </w:t>
      </w:r>
      <w:proofErr w:type="spellStart"/>
      <w:r w:rsidRPr="00522100">
        <w:rPr>
          <w:rFonts w:ascii="Times New Roman" w:hAnsi="Times New Roman" w:cs="Times New Roman"/>
          <w:sz w:val="24"/>
          <w:szCs w:val="24"/>
        </w:rPr>
        <w:t>falx</w:t>
      </w:r>
      <w:proofErr w:type="spellEnd"/>
      <w:r w:rsidRPr="00522100">
        <w:rPr>
          <w:rFonts w:ascii="Times New Roman" w:hAnsi="Times New Roman" w:cs="Times New Roman"/>
          <w:sz w:val="24"/>
          <w:szCs w:val="24"/>
        </w:rPr>
        <w:t xml:space="preserve"> </w:t>
      </w:r>
      <w:proofErr w:type="spellStart"/>
      <w:r w:rsidRPr="00522100">
        <w:rPr>
          <w:rFonts w:ascii="Times New Roman" w:hAnsi="Times New Roman" w:cs="Times New Roman"/>
          <w:sz w:val="24"/>
          <w:szCs w:val="24"/>
        </w:rPr>
        <w:t>cerebri</w:t>
      </w:r>
      <w:proofErr w:type="spellEnd"/>
      <w:r w:rsidRPr="00522100">
        <w:rPr>
          <w:rFonts w:ascii="Times New Roman" w:hAnsi="Times New Roman" w:cs="Times New Roman"/>
          <w:sz w:val="24"/>
          <w:szCs w:val="24"/>
        </w:rPr>
        <w:t xml:space="preserve">. </w:t>
      </w:r>
    </w:p>
    <w:p w:rsidR="00F56519" w:rsidRPr="00522100" w:rsidRDefault="00F56519" w:rsidP="00F56519">
      <w:pPr>
        <w:pStyle w:val="indent"/>
        <w:numPr>
          <w:ilvl w:val="0"/>
          <w:numId w:val="6"/>
        </w:numPr>
        <w:jc w:val="left"/>
        <w:rPr>
          <w:rFonts w:ascii="Times New Roman" w:hAnsi="Times New Roman" w:cs="Times New Roman"/>
          <w:b/>
          <w:bCs/>
          <w:sz w:val="24"/>
          <w:szCs w:val="24"/>
        </w:rPr>
      </w:pPr>
      <w:r w:rsidRPr="00522100">
        <w:rPr>
          <w:rFonts w:ascii="Times New Roman" w:hAnsi="Times New Roman" w:cs="Times New Roman"/>
          <w:sz w:val="24"/>
          <w:szCs w:val="24"/>
        </w:rPr>
        <w:t xml:space="preserve">It is important to remember that before 9 weeks, the normal fetal brain appears to have a “single” ventricle until the </w:t>
      </w:r>
      <w:proofErr w:type="spellStart"/>
      <w:r w:rsidRPr="00522100">
        <w:rPr>
          <w:rFonts w:ascii="Times New Roman" w:hAnsi="Times New Roman" w:cs="Times New Roman"/>
          <w:sz w:val="24"/>
          <w:szCs w:val="24"/>
        </w:rPr>
        <w:t>falx</w:t>
      </w:r>
      <w:proofErr w:type="spellEnd"/>
      <w:r w:rsidRPr="00522100">
        <w:rPr>
          <w:rFonts w:ascii="Times New Roman" w:hAnsi="Times New Roman" w:cs="Times New Roman"/>
          <w:sz w:val="24"/>
          <w:szCs w:val="24"/>
        </w:rPr>
        <w:t xml:space="preserve"> </w:t>
      </w:r>
      <w:proofErr w:type="spellStart"/>
      <w:r w:rsidRPr="00522100">
        <w:rPr>
          <w:rFonts w:ascii="Times New Roman" w:hAnsi="Times New Roman" w:cs="Times New Roman"/>
          <w:sz w:val="24"/>
          <w:szCs w:val="24"/>
        </w:rPr>
        <w:t>cerebri</w:t>
      </w:r>
      <w:proofErr w:type="spellEnd"/>
      <w:r w:rsidRPr="00522100">
        <w:rPr>
          <w:rFonts w:ascii="Times New Roman" w:hAnsi="Times New Roman" w:cs="Times New Roman"/>
          <w:sz w:val="24"/>
          <w:szCs w:val="24"/>
        </w:rPr>
        <w:t xml:space="preserve"> develops after 9 weeks.</w:t>
      </w:r>
    </w:p>
    <w:p w:rsidR="00F56519" w:rsidRPr="00522100" w:rsidRDefault="00F56519" w:rsidP="00F56519">
      <w:pPr>
        <w:pStyle w:val="indent"/>
        <w:ind w:firstLine="0"/>
        <w:rPr>
          <w:rFonts w:ascii="Times New Roman" w:hAnsi="Times New Roman" w:cs="Times New Roman"/>
          <w:i/>
          <w:iCs/>
          <w:sz w:val="24"/>
          <w:szCs w:val="24"/>
        </w:rPr>
      </w:pPr>
      <w:r w:rsidRPr="00522100">
        <w:rPr>
          <w:rFonts w:ascii="Times New Roman" w:hAnsi="Times New Roman" w:cs="Times New Roman"/>
          <w:i/>
          <w:iCs/>
          <w:sz w:val="24"/>
          <w:szCs w:val="24"/>
        </w:rPr>
        <w:t xml:space="preserve">Dandy-Walker Malformation </w:t>
      </w:r>
    </w:p>
    <w:p w:rsidR="00F56519" w:rsidRPr="00522100" w:rsidRDefault="00F56519" w:rsidP="00F56519">
      <w:pPr>
        <w:pStyle w:val="indent"/>
        <w:numPr>
          <w:ilvl w:val="0"/>
          <w:numId w:val="7"/>
        </w:numPr>
        <w:jc w:val="left"/>
        <w:rPr>
          <w:rFonts w:ascii="Times New Roman" w:hAnsi="Times New Roman" w:cs="Times New Roman"/>
          <w:sz w:val="24"/>
          <w:szCs w:val="24"/>
        </w:rPr>
      </w:pPr>
      <w:r w:rsidRPr="00522100">
        <w:rPr>
          <w:rFonts w:ascii="Times New Roman" w:hAnsi="Times New Roman" w:cs="Times New Roman"/>
          <w:sz w:val="24"/>
          <w:szCs w:val="24"/>
        </w:rPr>
        <w:t xml:space="preserve">This malformation results from a cystic dilatation of the fourth ventricle with dysgenesis or complete agenesis of the cerebellar vermis and frequently hydrocephaly. </w:t>
      </w:r>
    </w:p>
    <w:p w:rsidR="00F56519" w:rsidRPr="00522100" w:rsidRDefault="00F56519" w:rsidP="00F56519">
      <w:pPr>
        <w:pStyle w:val="indent"/>
        <w:numPr>
          <w:ilvl w:val="0"/>
          <w:numId w:val="7"/>
        </w:numPr>
        <w:jc w:val="left"/>
        <w:rPr>
          <w:rFonts w:ascii="Times New Roman" w:hAnsi="Times New Roman" w:cs="Times New Roman"/>
          <w:sz w:val="24"/>
          <w:szCs w:val="24"/>
        </w:rPr>
      </w:pPr>
      <w:r w:rsidRPr="00522100">
        <w:rPr>
          <w:rFonts w:ascii="Times New Roman" w:hAnsi="Times New Roman" w:cs="Times New Roman"/>
          <w:sz w:val="24"/>
          <w:szCs w:val="24"/>
        </w:rPr>
        <w:t xml:space="preserve">The abnormality occurs around the sixth to seventh week of gestation. On sonography, a large posterior fossa cyst that is continuous with the fourth ventricle, an elevated tentorium, and dilatation of the third and lateral ventricles may be seen. </w:t>
      </w:r>
    </w:p>
    <w:p w:rsidR="00F56519" w:rsidRPr="00522100" w:rsidRDefault="00F56519" w:rsidP="00F56519">
      <w:pPr>
        <w:pStyle w:val="indent"/>
        <w:ind w:firstLine="0"/>
        <w:rPr>
          <w:rFonts w:ascii="Times New Roman" w:hAnsi="Times New Roman" w:cs="Times New Roman"/>
          <w:i/>
          <w:iCs/>
          <w:sz w:val="24"/>
          <w:szCs w:val="24"/>
        </w:rPr>
      </w:pPr>
      <w:r w:rsidRPr="00522100">
        <w:rPr>
          <w:rFonts w:ascii="Times New Roman" w:hAnsi="Times New Roman" w:cs="Times New Roman"/>
          <w:i/>
          <w:iCs/>
          <w:sz w:val="24"/>
          <w:szCs w:val="24"/>
        </w:rPr>
        <w:t xml:space="preserve">Spina Bifida </w:t>
      </w:r>
    </w:p>
    <w:p w:rsidR="00116B23" w:rsidRPr="00116B23" w:rsidRDefault="00116B23" w:rsidP="00F56519">
      <w:pPr>
        <w:pStyle w:val="indent"/>
        <w:numPr>
          <w:ilvl w:val="0"/>
          <w:numId w:val="8"/>
        </w:numPr>
        <w:jc w:val="left"/>
        <w:rPr>
          <w:rFonts w:ascii="Times New Roman" w:hAnsi="Times New Roman" w:cs="Times New Roman"/>
          <w:sz w:val="24"/>
          <w:szCs w:val="24"/>
        </w:rPr>
      </w:pPr>
      <w:r w:rsidRPr="00116B23">
        <w:rPr>
          <w:rFonts w:ascii="Times New Roman" w:hAnsi="Times New Roman" w:cs="Times New Roman"/>
          <w:sz w:val="24"/>
          <w:szCs w:val="24"/>
        </w:rPr>
        <w:t xml:space="preserve">Spina bifida </w:t>
      </w:r>
      <w:r>
        <w:rPr>
          <w:rFonts w:ascii="Times New Roman" w:hAnsi="Times New Roman" w:cs="Times New Roman"/>
          <w:sz w:val="24"/>
          <w:szCs w:val="24"/>
        </w:rPr>
        <w:t xml:space="preserve">occurs when the neural tube fails to close after 6 weeks of gestation. </w:t>
      </w:r>
    </w:p>
    <w:p w:rsidR="00F56519" w:rsidRPr="00116B23" w:rsidRDefault="00F56519" w:rsidP="00F56519">
      <w:pPr>
        <w:pStyle w:val="indent"/>
        <w:numPr>
          <w:ilvl w:val="0"/>
          <w:numId w:val="8"/>
        </w:numPr>
        <w:jc w:val="left"/>
        <w:rPr>
          <w:rFonts w:ascii="Times New Roman" w:hAnsi="Times New Roman" w:cs="Times New Roman"/>
        </w:rPr>
      </w:pPr>
      <w:r w:rsidRPr="00522100">
        <w:rPr>
          <w:rFonts w:ascii="Times New Roman" w:hAnsi="Times New Roman" w:cs="Times New Roman"/>
          <w:sz w:val="24"/>
          <w:szCs w:val="24"/>
        </w:rPr>
        <w:t>This abnormality may be detected at the end of the first trimester by noting spinal irregularities or a bulging within the posterior contour of the fetal spine</w:t>
      </w:r>
      <w:r w:rsidR="00116B23">
        <w:rPr>
          <w:rFonts w:ascii="Times New Roman" w:hAnsi="Times New Roman" w:cs="Times New Roman"/>
          <w:sz w:val="24"/>
          <w:szCs w:val="24"/>
        </w:rPr>
        <w:t xml:space="preserve"> and extrusion of a mass form the vertebral column.</w:t>
      </w:r>
    </w:p>
    <w:p w:rsidR="00116B23" w:rsidRPr="00116B23" w:rsidRDefault="00116B23" w:rsidP="00F56519">
      <w:pPr>
        <w:pStyle w:val="indent"/>
        <w:numPr>
          <w:ilvl w:val="0"/>
          <w:numId w:val="8"/>
        </w:numPr>
        <w:jc w:val="left"/>
        <w:rPr>
          <w:rFonts w:ascii="Times New Roman" w:hAnsi="Times New Roman" w:cs="Times New Roman"/>
        </w:rPr>
      </w:pPr>
      <w:r>
        <w:rPr>
          <w:rFonts w:ascii="Times New Roman" w:hAnsi="Times New Roman" w:cs="Times New Roman"/>
          <w:sz w:val="24"/>
          <w:szCs w:val="24"/>
        </w:rPr>
        <w:t>Cranial signs, the lemon sign (scalloping frontal bones), and the banana sign (curved appearance of the cerebellum) may be appreciated closer to 12 weeks.</w:t>
      </w:r>
    </w:p>
    <w:p w:rsidR="00116B23" w:rsidRPr="00522100" w:rsidRDefault="00116B23" w:rsidP="00F56519">
      <w:pPr>
        <w:pStyle w:val="indent"/>
        <w:numPr>
          <w:ilvl w:val="0"/>
          <w:numId w:val="8"/>
        </w:numPr>
        <w:jc w:val="left"/>
        <w:rPr>
          <w:rFonts w:ascii="Times New Roman" w:hAnsi="Times New Roman" w:cs="Times New Roman"/>
        </w:rPr>
      </w:pPr>
      <w:r>
        <w:rPr>
          <w:rFonts w:ascii="Times New Roman" w:hAnsi="Times New Roman" w:cs="Times New Roman"/>
          <w:sz w:val="24"/>
          <w:szCs w:val="24"/>
        </w:rPr>
        <w:t>New evidence suggests that we may soon be able to evaluate for spina bifida by measuring the fourth ventricle during the 11- to 13.6 week scan.</w:t>
      </w:r>
    </w:p>
    <w:p w:rsidR="00F56519" w:rsidRPr="00522100" w:rsidRDefault="00F56519" w:rsidP="00F56519">
      <w:pPr>
        <w:pStyle w:val="Heading2"/>
        <w:tabs>
          <w:tab w:val="left" w:pos="720"/>
        </w:tabs>
        <w:spacing w:line="480" w:lineRule="auto"/>
        <w:rPr>
          <w:rFonts w:ascii="Times New Roman" w:hAnsi="Times New Roman" w:cs="Times New Roman"/>
        </w:rPr>
      </w:pPr>
      <w:r w:rsidRPr="00522100">
        <w:rPr>
          <w:rFonts w:ascii="Times New Roman" w:hAnsi="Times New Roman" w:cs="Times New Roman"/>
        </w:rPr>
        <w:lastRenderedPageBreak/>
        <w:t>Abdominal Wall Defects</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 xml:space="preserve">Be cautious about the diagnosis of </w:t>
      </w:r>
      <w:proofErr w:type="spellStart"/>
      <w:r w:rsidRPr="00522100">
        <w:t>omphalocele</w:t>
      </w:r>
      <w:proofErr w:type="spellEnd"/>
      <w:r w:rsidRPr="00522100">
        <w:t xml:space="preserve">, </w:t>
      </w:r>
      <w:proofErr w:type="spellStart"/>
      <w:r w:rsidRPr="00522100">
        <w:t>gastroschisis</w:t>
      </w:r>
      <w:proofErr w:type="spellEnd"/>
      <w:r w:rsidRPr="00522100">
        <w:t>, and limb-body-wall complex in the first trimester.</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Abdominal wall defects must be distinguished from normal physiologic midgut herniation.</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As stated, normal</w:t>
      </w:r>
      <w:r w:rsidRPr="00522100">
        <w:rPr>
          <w:b/>
          <w:bCs/>
        </w:rPr>
        <w:t xml:space="preserve"> </w:t>
      </w:r>
      <w:r w:rsidRPr="00522100">
        <w:t>bowel herniation</w:t>
      </w:r>
      <w:r w:rsidRPr="00522100">
        <w:rPr>
          <w:b/>
          <w:bCs/>
        </w:rPr>
        <w:t xml:space="preserve"> </w:t>
      </w:r>
      <w:proofErr w:type="spellStart"/>
      <w:r w:rsidRPr="00522100">
        <w:t>sonographically</w:t>
      </w:r>
      <w:proofErr w:type="spellEnd"/>
      <w:r w:rsidRPr="00522100">
        <w:t xml:space="preserve"> appears as an echogenic mass at the base of the umbilical cord between 8 and 12 weeks.</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Liver is never herniated into the base of the umbilical cord normally; any evidence of liver outside the anterior abdominal wall should be considered abnormal.</w:t>
      </w:r>
    </w:p>
    <w:p w:rsidR="00F56519" w:rsidRPr="00522100" w:rsidRDefault="00F56519" w:rsidP="00F56519">
      <w:pPr>
        <w:pStyle w:val="WPDefaults"/>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512"/>
          <w:tab w:val="left" w:pos="2664"/>
          <w:tab w:val="left" w:pos="3816"/>
          <w:tab w:val="left" w:pos="4968"/>
          <w:tab w:val="left" w:pos="6120"/>
          <w:tab w:val="left" w:pos="7272"/>
          <w:tab w:val="left" w:pos="8424"/>
          <w:tab w:val="left" w:pos="9576"/>
        </w:tabs>
        <w:spacing w:line="480" w:lineRule="auto"/>
        <w:ind w:left="720" w:hanging="360"/>
        <w:rPr>
          <w:rFonts w:ascii="Times New Roman" w:hAnsi="Times New Roman" w:cs="Times New Roman"/>
        </w:rPr>
      </w:pPr>
      <w:r w:rsidRPr="00522100">
        <w:rPr>
          <w:rFonts w:ascii="Times New Roman" w:hAnsi="Times New Roman" w:cs="Times New Roman"/>
        </w:rPr>
        <w:sym w:font="Symbol" w:char="F0B7"/>
      </w:r>
      <w:r w:rsidRPr="00522100">
        <w:rPr>
          <w:rFonts w:ascii="Times New Roman" w:hAnsi="Times New Roman" w:cs="Times New Roman"/>
        </w:rPr>
        <w:t xml:space="preserve"> </w:t>
      </w:r>
      <w:r w:rsidRPr="00522100">
        <w:rPr>
          <w:rFonts w:ascii="Times New Roman" w:hAnsi="Times New Roman" w:cs="Times New Roman"/>
        </w:rPr>
        <w:tab/>
        <w:t xml:space="preserve">Although the diagnosis of </w:t>
      </w:r>
      <w:proofErr w:type="spellStart"/>
      <w:r w:rsidRPr="00522100">
        <w:rPr>
          <w:rFonts w:ascii="Times New Roman" w:hAnsi="Times New Roman" w:cs="Times New Roman"/>
        </w:rPr>
        <w:t>gastroschisis</w:t>
      </w:r>
      <w:proofErr w:type="spellEnd"/>
      <w:r w:rsidRPr="00522100">
        <w:rPr>
          <w:rFonts w:ascii="Times New Roman" w:hAnsi="Times New Roman" w:cs="Times New Roman"/>
        </w:rPr>
        <w:t xml:space="preserve"> in the first trimester may be more difficult, reports have shown the bowel to be separate and eviscerated from the umbilical cord and its attachment to the fetus.</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 xml:space="preserve">The bowel-only </w:t>
      </w:r>
      <w:proofErr w:type="spellStart"/>
      <w:r w:rsidRPr="00522100">
        <w:t>omphaloceles</w:t>
      </w:r>
      <w:proofErr w:type="spellEnd"/>
      <w:r w:rsidRPr="00522100">
        <w:t xml:space="preserve"> that have been reported to be highly associated with chromosome abnormalities cannot be differentiated from normal physiologic bowel migration </w:t>
      </w:r>
      <w:r w:rsidR="00116B23">
        <w:t>until after 12 weeks.</w:t>
      </w:r>
    </w:p>
    <w:p w:rsidR="00F56519" w:rsidRPr="00522100" w:rsidRDefault="00F56519" w:rsidP="00F56519">
      <w:pPr>
        <w:pStyle w:val="indent"/>
        <w:ind w:firstLine="0"/>
        <w:rPr>
          <w:rFonts w:ascii="Times New Roman" w:hAnsi="Times New Roman" w:cs="Times New Roman"/>
          <w:b/>
          <w:bCs/>
          <w:i/>
          <w:iCs/>
          <w:smallCaps/>
          <w:sz w:val="24"/>
          <w:szCs w:val="24"/>
        </w:rPr>
      </w:pPr>
      <w:r w:rsidRPr="00522100">
        <w:rPr>
          <w:rFonts w:ascii="Times New Roman" w:hAnsi="Times New Roman" w:cs="Times New Roman"/>
          <w:b/>
          <w:bCs/>
          <w:i/>
          <w:iCs/>
          <w:sz w:val="24"/>
          <w:szCs w:val="24"/>
        </w:rPr>
        <w:t>Obstructive Uropathy</w:t>
      </w:r>
    </w:p>
    <w:p w:rsidR="00F56519" w:rsidRPr="00522100" w:rsidRDefault="00F56519" w:rsidP="00F56519">
      <w:pPr>
        <w:pStyle w:val="indent"/>
        <w:numPr>
          <w:ilvl w:val="0"/>
          <w:numId w:val="8"/>
        </w:numPr>
        <w:jc w:val="left"/>
        <w:rPr>
          <w:rFonts w:ascii="Times New Roman" w:hAnsi="Times New Roman" w:cs="Times New Roman"/>
          <w:sz w:val="24"/>
          <w:szCs w:val="24"/>
        </w:rPr>
      </w:pPr>
      <w:r w:rsidRPr="00522100">
        <w:rPr>
          <w:rFonts w:ascii="Times New Roman" w:hAnsi="Times New Roman" w:cs="Times New Roman"/>
          <w:sz w:val="24"/>
          <w:szCs w:val="24"/>
        </w:rPr>
        <w:t xml:space="preserve">The fetal urinary bladder becomes </w:t>
      </w:r>
      <w:proofErr w:type="spellStart"/>
      <w:r w:rsidRPr="00522100">
        <w:rPr>
          <w:rFonts w:ascii="Times New Roman" w:hAnsi="Times New Roman" w:cs="Times New Roman"/>
          <w:sz w:val="24"/>
          <w:szCs w:val="24"/>
        </w:rPr>
        <w:t>sonographically</w:t>
      </w:r>
      <w:proofErr w:type="spellEnd"/>
      <w:r w:rsidRPr="00522100">
        <w:rPr>
          <w:rFonts w:ascii="Times New Roman" w:hAnsi="Times New Roman" w:cs="Times New Roman"/>
          <w:sz w:val="24"/>
          <w:szCs w:val="24"/>
        </w:rPr>
        <w:t xml:space="preserve"> apparent at 10 to 12 weeks of gestation. </w:t>
      </w:r>
    </w:p>
    <w:p w:rsidR="00F56519" w:rsidRPr="00522100" w:rsidRDefault="00F56519" w:rsidP="00F56519">
      <w:pPr>
        <w:pStyle w:val="indent"/>
        <w:numPr>
          <w:ilvl w:val="0"/>
          <w:numId w:val="8"/>
        </w:numPr>
        <w:jc w:val="left"/>
        <w:rPr>
          <w:rFonts w:ascii="Times New Roman" w:hAnsi="Times New Roman" w:cs="Times New Roman"/>
          <w:sz w:val="24"/>
          <w:szCs w:val="24"/>
        </w:rPr>
      </w:pPr>
      <w:r w:rsidRPr="00522100">
        <w:rPr>
          <w:rFonts w:ascii="Times New Roman" w:hAnsi="Times New Roman" w:cs="Times New Roman"/>
          <w:sz w:val="24"/>
          <w:szCs w:val="24"/>
        </w:rPr>
        <w:t xml:space="preserve">Obstructive uropathy, especially when it occurs at the level of urethra, results in a very large urinary bladder and is well imaged with sonography. </w:t>
      </w:r>
    </w:p>
    <w:p w:rsidR="00F56519" w:rsidRPr="00522100" w:rsidRDefault="00F56519" w:rsidP="00F56519">
      <w:pPr>
        <w:pStyle w:val="indent"/>
        <w:numPr>
          <w:ilvl w:val="0"/>
          <w:numId w:val="8"/>
        </w:numPr>
        <w:jc w:val="left"/>
        <w:rPr>
          <w:rFonts w:ascii="Times New Roman" w:hAnsi="Times New Roman" w:cs="Times New Roman"/>
          <w:sz w:val="24"/>
          <w:szCs w:val="24"/>
        </w:rPr>
      </w:pPr>
      <w:r w:rsidRPr="00522100">
        <w:rPr>
          <w:rFonts w:ascii="Times New Roman" w:hAnsi="Times New Roman" w:cs="Times New Roman"/>
          <w:sz w:val="24"/>
          <w:szCs w:val="24"/>
        </w:rPr>
        <w:t xml:space="preserve">The bladder may be so large as to extend out of the pelvis into the fetal abdomen and may present as a cystic mass. </w:t>
      </w:r>
    </w:p>
    <w:p w:rsidR="00F56519" w:rsidRPr="00522100" w:rsidRDefault="00F56519" w:rsidP="00F56519">
      <w:pPr>
        <w:pStyle w:val="indent"/>
        <w:ind w:left="720" w:hanging="360"/>
        <w:jc w:val="left"/>
        <w:rPr>
          <w:rFonts w:ascii="Times New Roman" w:hAnsi="Times New Roman" w:cs="Times New Roman"/>
        </w:rPr>
      </w:pPr>
      <w:r w:rsidRPr="00522100">
        <w:rPr>
          <w:rFonts w:ascii="Times New Roman" w:hAnsi="Times New Roman" w:cs="Times New Roman"/>
          <w:sz w:val="24"/>
          <w:szCs w:val="24"/>
        </w:rPr>
        <w:lastRenderedPageBreak/>
        <w:sym w:font="Symbol" w:char="F0B7"/>
      </w:r>
      <w:r w:rsidRPr="00522100">
        <w:rPr>
          <w:rFonts w:ascii="Times New Roman" w:hAnsi="Times New Roman" w:cs="Times New Roman"/>
          <w:sz w:val="24"/>
          <w:szCs w:val="24"/>
        </w:rPr>
        <w:t xml:space="preserve"> </w:t>
      </w:r>
      <w:r w:rsidRPr="00522100">
        <w:rPr>
          <w:rFonts w:ascii="Times New Roman" w:hAnsi="Times New Roman" w:cs="Times New Roman"/>
          <w:sz w:val="24"/>
          <w:szCs w:val="24"/>
        </w:rPr>
        <w:tab/>
        <w:t>Bladder outlet obstruction has been diagnosed at the end of the first trimester.</w:t>
      </w:r>
    </w:p>
    <w:p w:rsidR="00F56519" w:rsidRPr="00522100" w:rsidRDefault="00F56519" w:rsidP="00F56519">
      <w:pPr>
        <w:pStyle w:val="Heading2"/>
        <w:tabs>
          <w:tab w:val="left" w:pos="720"/>
        </w:tabs>
        <w:spacing w:line="480" w:lineRule="auto"/>
        <w:rPr>
          <w:rFonts w:ascii="Times New Roman" w:hAnsi="Times New Roman" w:cs="Times New Roman"/>
        </w:rPr>
      </w:pPr>
      <w:r w:rsidRPr="00522100">
        <w:rPr>
          <w:rFonts w:ascii="Times New Roman" w:hAnsi="Times New Roman" w:cs="Times New Roman"/>
        </w:rPr>
        <w:t xml:space="preserve">Cystic </w:t>
      </w:r>
      <w:proofErr w:type="spellStart"/>
      <w:r w:rsidRPr="00522100">
        <w:rPr>
          <w:rFonts w:ascii="Times New Roman" w:hAnsi="Times New Roman" w:cs="Times New Roman"/>
        </w:rPr>
        <w:t>Hygroma</w:t>
      </w:r>
      <w:proofErr w:type="spellEnd"/>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 xml:space="preserve">Cystic </w:t>
      </w:r>
      <w:proofErr w:type="spellStart"/>
      <w:r w:rsidRPr="00522100">
        <w:t>hygroma</w:t>
      </w:r>
      <w:proofErr w:type="spellEnd"/>
      <w:r w:rsidRPr="00522100">
        <w:rPr>
          <w:b/>
          <w:bCs/>
        </w:rPr>
        <w:t xml:space="preserve"> </w:t>
      </w:r>
      <w:r w:rsidRPr="00522100">
        <w:t xml:space="preserve">is one of the most common abnormalities seen </w:t>
      </w:r>
      <w:proofErr w:type="spellStart"/>
      <w:r w:rsidRPr="00522100">
        <w:t>sonographically</w:t>
      </w:r>
      <w:proofErr w:type="spellEnd"/>
      <w:r w:rsidRPr="00522100">
        <w:t xml:space="preserve"> in the first trimester.</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 xml:space="preserve">In the first trimester, cystic </w:t>
      </w:r>
      <w:proofErr w:type="spellStart"/>
      <w:r w:rsidRPr="00522100">
        <w:t>hygromas</w:t>
      </w:r>
      <w:proofErr w:type="spellEnd"/>
      <w:r w:rsidRPr="00522100">
        <w:t xml:space="preserve"> are highly associated with chromosome</w:t>
      </w:r>
      <w:r w:rsidRPr="00522100">
        <w:br/>
        <w:t>abnormalities.</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r>
      <w:proofErr w:type="spellStart"/>
      <w:r w:rsidRPr="00522100">
        <w:t>Trisomies</w:t>
      </w:r>
      <w:proofErr w:type="spellEnd"/>
      <w:r w:rsidRPr="00522100">
        <w:t xml:space="preserve"> </w:t>
      </w:r>
      <w:r w:rsidR="00116B23">
        <w:t>13, 18, and 21</w:t>
      </w:r>
      <w:r w:rsidRPr="00522100">
        <w:t xml:space="preserve"> are the most prevalent.</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If th</w:t>
      </w:r>
      <w:r w:rsidR="00116B23">
        <w:t xml:space="preserve">e </w:t>
      </w:r>
      <w:proofErr w:type="spellStart"/>
      <w:r w:rsidR="00116B23">
        <w:t>hygroma</w:t>
      </w:r>
      <w:proofErr w:type="spellEnd"/>
      <w:r w:rsidR="00116B23">
        <w:t xml:space="preserve"> resolves by 18 weeks and the fetus has a normal targeted ultrasound at 20 to 22 weeks without anomalies, then the perinatal risk is still unknown.</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 xml:space="preserve">If cystic </w:t>
      </w:r>
      <w:proofErr w:type="spellStart"/>
      <w:r w:rsidRPr="00522100">
        <w:t>hygroma</w:t>
      </w:r>
      <w:proofErr w:type="spellEnd"/>
      <w:r w:rsidRPr="00522100">
        <w:t xml:space="preserve"> or nuchal thickening is seen in the first trimester, genetic counseling and further sonographic monitoring are required.</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 xml:space="preserve">Cystic </w:t>
      </w:r>
      <w:proofErr w:type="spellStart"/>
      <w:r w:rsidRPr="00522100">
        <w:t>hygroma</w:t>
      </w:r>
      <w:proofErr w:type="spellEnd"/>
      <w:r w:rsidRPr="00522100">
        <w:t xml:space="preserve"> visualized in the first trimester may vary in size, but all appear on the posterior aspect of the fetal neck and upper thorax.</w:t>
      </w:r>
    </w:p>
    <w:p w:rsidR="00F56519" w:rsidRPr="00522100" w:rsidRDefault="00F56519" w:rsidP="00F56519">
      <w:pPr>
        <w:numPr>
          <w:ilvl w:val="1"/>
          <w:numId w:val="12"/>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Soft tissue thickening also may be present and should be considered as nuchal thickening.</w:t>
      </w:r>
    </w:p>
    <w:p w:rsidR="00F56519" w:rsidRPr="00522100" w:rsidRDefault="00F56519" w:rsidP="00116B23">
      <w:pPr>
        <w:numPr>
          <w:ilvl w:val="1"/>
          <w:numId w:val="12"/>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 xml:space="preserve">Although cystic </w:t>
      </w:r>
      <w:proofErr w:type="spellStart"/>
      <w:r w:rsidRPr="00522100">
        <w:t>hygroma</w:t>
      </w:r>
      <w:proofErr w:type="spellEnd"/>
      <w:r w:rsidRPr="00522100">
        <w:t xml:space="preserve"> and nuchal thickening may be concordant, differentiation may be difficult.</w:t>
      </w:r>
    </w:p>
    <w:p w:rsidR="00F56519" w:rsidRPr="00522100" w:rsidRDefault="00F56519" w:rsidP="00F56519">
      <w:pPr>
        <w:pStyle w:val="Heading2"/>
        <w:tabs>
          <w:tab w:val="left" w:pos="720"/>
        </w:tabs>
        <w:spacing w:line="480" w:lineRule="auto"/>
        <w:rPr>
          <w:rFonts w:ascii="Times New Roman" w:hAnsi="Times New Roman" w:cs="Times New Roman"/>
        </w:rPr>
      </w:pPr>
      <w:r w:rsidRPr="00522100">
        <w:rPr>
          <w:rFonts w:ascii="Times New Roman" w:hAnsi="Times New Roman" w:cs="Times New Roman"/>
        </w:rPr>
        <w:t>First Trimester Umbilical Cord Cysts</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Sonographic identification of first trimester umbilical cord cysts has been reported.</w:t>
      </w:r>
    </w:p>
    <w:p w:rsidR="00F56519" w:rsidRPr="00522100" w:rsidRDefault="00F56519" w:rsidP="00F56519">
      <w:pPr>
        <w:numPr>
          <w:ilvl w:val="0"/>
          <w:numId w:val="14"/>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Cyst size varies, with a range of 2.0 to 7.5 mm, and embryos whose cysts resolve by the second trimester go on to normal delivery.</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lastRenderedPageBreak/>
        <w:sym w:font="Symbol" w:char="F0B7"/>
      </w:r>
      <w:r w:rsidRPr="00522100">
        <w:t xml:space="preserve"> </w:t>
      </w:r>
      <w:r w:rsidRPr="00522100">
        <w:tab/>
        <w:t xml:space="preserve">Differential diagnostic considerations of umbilical cord cysts include: 1. amniotic inclusion cysts; 2. omphalomesenteric duct cysts; 3. </w:t>
      </w:r>
      <w:proofErr w:type="spellStart"/>
      <w:r w:rsidRPr="00522100">
        <w:t>allantoic</w:t>
      </w:r>
      <w:proofErr w:type="spellEnd"/>
      <w:r w:rsidRPr="00522100">
        <w:t xml:space="preserve"> cysts; 4. vascular anomalies; 5. neoplasms; and 6. Wharton’s jelly abnormalities.</w:t>
      </w:r>
    </w:p>
    <w:p w:rsidR="00F56519"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Umbilical cord cysts that persist through the second trimester or are associated with other abnormalities warrant further investigation and genetic evaluation.</w:t>
      </w:r>
    </w:p>
    <w:p w:rsidR="00F56519" w:rsidRPr="00522100" w:rsidRDefault="00F56519" w:rsidP="00F56519">
      <w:pPr>
        <w:pStyle w:val="Heading1"/>
        <w:tabs>
          <w:tab w:val="left" w:pos="720"/>
        </w:tabs>
        <w:spacing w:line="480" w:lineRule="auto"/>
        <w:jc w:val="left"/>
        <w:rPr>
          <w:rFonts w:ascii="Times New Roman" w:hAnsi="Times New Roman" w:cs="Times New Roman"/>
        </w:rPr>
      </w:pPr>
      <w:r w:rsidRPr="00522100">
        <w:rPr>
          <w:rFonts w:ascii="Times New Roman" w:hAnsi="Times New Roman" w:cs="Times New Roman"/>
        </w:rPr>
        <w:t>First Trimester Pelvic Masses</w:t>
      </w:r>
    </w:p>
    <w:p w:rsidR="00F56519" w:rsidRPr="00522100" w:rsidRDefault="00F56519" w:rsidP="00F56519">
      <w:pPr>
        <w:pStyle w:val="Heading2"/>
        <w:tabs>
          <w:tab w:val="left" w:pos="720"/>
        </w:tabs>
        <w:spacing w:line="480" w:lineRule="auto"/>
        <w:rPr>
          <w:rFonts w:ascii="Times New Roman" w:hAnsi="Times New Roman" w:cs="Times New Roman"/>
        </w:rPr>
      </w:pPr>
      <w:r w:rsidRPr="00522100">
        <w:rPr>
          <w:rFonts w:ascii="Times New Roman" w:hAnsi="Times New Roman" w:cs="Times New Roman"/>
        </w:rPr>
        <w:t>Ovarian Masses</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The corpus luteum cyst is by far the most common ovarian mass seen in the first trimester of pregnancy.</w:t>
      </w:r>
    </w:p>
    <w:p w:rsidR="00F56519" w:rsidRPr="00522100" w:rsidRDefault="00F56519" w:rsidP="00F56519">
      <w:pPr>
        <w:pStyle w:val="WPDefaults"/>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1512"/>
          <w:tab w:val="left" w:pos="2664"/>
          <w:tab w:val="left" w:pos="3816"/>
          <w:tab w:val="left" w:pos="4968"/>
          <w:tab w:val="left" w:pos="6120"/>
          <w:tab w:val="left" w:pos="7272"/>
          <w:tab w:val="left" w:pos="8424"/>
          <w:tab w:val="left" w:pos="9576"/>
        </w:tabs>
        <w:spacing w:line="480" w:lineRule="auto"/>
        <w:ind w:left="720" w:hanging="360"/>
        <w:rPr>
          <w:rFonts w:ascii="Times New Roman" w:hAnsi="Times New Roman" w:cs="Times New Roman"/>
        </w:rPr>
      </w:pPr>
      <w:r w:rsidRPr="00522100">
        <w:rPr>
          <w:rFonts w:ascii="Times New Roman" w:hAnsi="Times New Roman" w:cs="Times New Roman"/>
        </w:rPr>
        <w:sym w:font="Symbol" w:char="F0B7"/>
      </w:r>
      <w:r w:rsidRPr="00522100">
        <w:rPr>
          <w:rFonts w:ascii="Times New Roman" w:hAnsi="Times New Roman" w:cs="Times New Roman"/>
        </w:rPr>
        <w:t xml:space="preserve"> </w:t>
      </w:r>
      <w:r w:rsidRPr="00522100">
        <w:rPr>
          <w:rFonts w:ascii="Times New Roman" w:hAnsi="Times New Roman" w:cs="Times New Roman"/>
        </w:rPr>
        <w:tab/>
        <w:t>The corpus luteum cyst is necessary to preserve the embryo because it secretes progesterone.</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 xml:space="preserve">The corpus luteum cyst typically measures less than 5 cm in diameter and does not contain </w:t>
      </w:r>
      <w:proofErr w:type="spellStart"/>
      <w:r w:rsidRPr="00522100">
        <w:t>septations</w:t>
      </w:r>
      <w:proofErr w:type="spellEnd"/>
      <w:r w:rsidRPr="00522100">
        <w:t>.</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 xml:space="preserve">Occasionally, corpus luteum cysts are large, reaching sizes of more than 10 cm, with internal </w:t>
      </w:r>
      <w:proofErr w:type="spellStart"/>
      <w:r w:rsidRPr="00522100">
        <w:t>septations</w:t>
      </w:r>
      <w:proofErr w:type="spellEnd"/>
      <w:r w:rsidRPr="00522100">
        <w:t xml:space="preserve"> and echogenic debris, which is thought to be secondary to internal hemorrhage.</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Because of high metabolic activity, color flow imaging may demonstrate a ring of increased vascularity surrounding the corpus luteum, giving low-resistance (high diastolic) waveforms on pulsed Doppler.</w:t>
      </w:r>
    </w:p>
    <w:p w:rsidR="00F56519" w:rsidRPr="00522100" w:rsidRDefault="00F56519" w:rsidP="00F56519">
      <w:pPr>
        <w:numPr>
          <w:ilvl w:val="1"/>
          <w:numId w:val="16"/>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 xml:space="preserve">Such findings are similar to those decidual flows characterized in ectopic pregnancies but are </w:t>
      </w:r>
      <w:proofErr w:type="spellStart"/>
      <w:r w:rsidRPr="00522100">
        <w:t>intraovarian</w:t>
      </w:r>
      <w:proofErr w:type="spellEnd"/>
      <w:r w:rsidRPr="00522100">
        <w:t xml:space="preserve"> in location.</w:t>
      </w:r>
    </w:p>
    <w:p w:rsidR="00F56519" w:rsidRPr="00522100" w:rsidRDefault="00F56519" w:rsidP="00F56519">
      <w:pPr>
        <w:numPr>
          <w:ilvl w:val="1"/>
          <w:numId w:val="16"/>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 xml:space="preserve">A hemorrhagic corpus luteum cyst cannot be differentiated from other pathologic cysts, such as ovarian cancer or </w:t>
      </w:r>
      <w:proofErr w:type="spellStart"/>
      <w:r w:rsidRPr="00522100">
        <w:t>dermoids</w:t>
      </w:r>
      <w:proofErr w:type="spellEnd"/>
      <w:r w:rsidRPr="00522100">
        <w:t>.</w:t>
      </w:r>
    </w:p>
    <w:p w:rsidR="00F56519" w:rsidRPr="00522100" w:rsidRDefault="00F56519" w:rsidP="00F56519">
      <w:pPr>
        <w:numPr>
          <w:ilvl w:val="1"/>
          <w:numId w:val="16"/>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lastRenderedPageBreak/>
        <w:t>As the pregnancy progresses, corpus luteum cysts regress and typically are not seen beyond 16 to 18 weeks</w:t>
      </w:r>
      <w:r w:rsidR="009508C1">
        <w:t>’</w:t>
      </w:r>
      <w:r w:rsidRPr="00522100">
        <w:t xml:space="preserve"> gestation.</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If ovarian cystic masses persist beyond 18 weeks</w:t>
      </w:r>
      <w:r w:rsidR="009508C1">
        <w:t>’</w:t>
      </w:r>
      <w:r w:rsidRPr="00522100">
        <w:t xml:space="preserve"> gestation or increase in size, surgical removal is often required because benign and malignant processes cannot be distinguished using sonography.</w:t>
      </w:r>
    </w:p>
    <w:p w:rsidR="00F56519"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A high incidence of torsion of ovarian masses during the second and third trimesters has been reported.</w:t>
      </w:r>
    </w:p>
    <w:p w:rsidR="00F56519" w:rsidRPr="00522100" w:rsidRDefault="00F56519" w:rsidP="00F56519">
      <w:pPr>
        <w:pStyle w:val="Heading2"/>
        <w:tabs>
          <w:tab w:val="left" w:pos="720"/>
        </w:tabs>
        <w:spacing w:line="480" w:lineRule="auto"/>
        <w:rPr>
          <w:rFonts w:ascii="Times New Roman" w:hAnsi="Times New Roman" w:cs="Times New Roman"/>
        </w:rPr>
      </w:pPr>
      <w:r w:rsidRPr="00522100">
        <w:rPr>
          <w:rFonts w:ascii="Times New Roman" w:hAnsi="Times New Roman" w:cs="Times New Roman"/>
        </w:rPr>
        <w:t>Uterine Masses</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Uterine leiomyomas or fibroids are common throughout pregnancy.</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If fibroids coexist with a first trimester pregnancy, the fibroid should be identified in relation to the placenta.</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t>Fibroids may increase in size throughout the first trimester and early second trimester because of estrogen stimulation.</w:t>
      </w:r>
    </w:p>
    <w:p w:rsidR="00F56519" w:rsidRPr="00522100" w:rsidRDefault="00F56519" w:rsidP="00F56519">
      <w:pPr>
        <w:numPr>
          <w:ilvl w:val="1"/>
          <w:numId w:val="17"/>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A rapid increase in fibroid size may lead to necrosis of the leiomyoma, giving rise to significant maternal symptoms that may require myomectomy.</w:t>
      </w:r>
    </w:p>
    <w:p w:rsidR="00F56519" w:rsidRPr="00522100" w:rsidRDefault="00F56519" w:rsidP="00F56519">
      <w:pPr>
        <w:numPr>
          <w:ilvl w:val="1"/>
          <w:numId w:val="17"/>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Rapidly growing fibroids may compress the gestational sac, causing spontaneous abortion.</w:t>
      </w:r>
    </w:p>
    <w:p w:rsidR="00F56519" w:rsidRPr="00522100" w:rsidRDefault="00F56519"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r w:rsidRPr="00522100">
        <w:sym w:font="Symbol" w:char="F0B7"/>
      </w:r>
      <w:r w:rsidRPr="00522100">
        <w:t xml:space="preserve"> </w:t>
      </w:r>
      <w:r w:rsidRPr="00522100">
        <w:tab/>
      </w:r>
      <w:proofErr w:type="spellStart"/>
      <w:r w:rsidRPr="00522100">
        <w:t>Sonographically</w:t>
      </w:r>
      <w:proofErr w:type="spellEnd"/>
      <w:r w:rsidRPr="00522100">
        <w:t>, fibroids may be hypoechoic, echogenic, or isoechoic in relation to myometrium.</w:t>
      </w:r>
    </w:p>
    <w:p w:rsidR="00F56519" w:rsidRPr="00522100" w:rsidRDefault="00F56519" w:rsidP="00F56519">
      <w:pPr>
        <w:numPr>
          <w:ilvl w:val="1"/>
          <w:numId w:val="18"/>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They typically cause deformity or displacement of the uterus, endometrium, or both.</w:t>
      </w:r>
    </w:p>
    <w:p w:rsidR="00F56519" w:rsidRPr="00522100" w:rsidRDefault="00F56519" w:rsidP="00F56519">
      <w:pPr>
        <w:numPr>
          <w:ilvl w:val="1"/>
          <w:numId w:val="18"/>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t>Fibroids are high acoustic attenuators, which give rise to poor acoustic transmission.</w:t>
      </w:r>
    </w:p>
    <w:p w:rsidR="00F56519" w:rsidRPr="00522100" w:rsidRDefault="00F56519" w:rsidP="00F56519">
      <w:pPr>
        <w:numPr>
          <w:ilvl w:val="1"/>
          <w:numId w:val="18"/>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1080"/>
      </w:pPr>
      <w:r w:rsidRPr="00522100">
        <w:lastRenderedPageBreak/>
        <w:t xml:space="preserve">It may be difficult to differentiate fibroid from focal uterine contraction, although preliminary data suggest that color Doppler imaging shows a more </w:t>
      </w:r>
      <w:proofErr w:type="spellStart"/>
      <w:r w:rsidRPr="00522100">
        <w:t>hypovascular</w:t>
      </w:r>
      <w:proofErr w:type="spellEnd"/>
      <w:r w:rsidRPr="00522100">
        <w:t xml:space="preserve"> appearance with uterine contractions than fibroids.</w:t>
      </w:r>
    </w:p>
    <w:p w:rsidR="006341DC" w:rsidRDefault="00F56519" w:rsidP="00267211">
      <w:pPr>
        <w:numPr>
          <w:ilvl w:val="1"/>
          <w:numId w:val="18"/>
        </w:numPr>
        <w:tabs>
          <w:tab w:val="clear" w:pos="1440"/>
          <w:tab w:val="left" w:pos="720"/>
          <w:tab w:val="left" w:pos="1080"/>
          <w:tab w:val="left" w:pos="2664"/>
          <w:tab w:val="left" w:pos="3816"/>
          <w:tab w:val="left" w:pos="4968"/>
          <w:tab w:val="left" w:pos="6120"/>
          <w:tab w:val="left" w:pos="7272"/>
          <w:tab w:val="left" w:pos="8424"/>
          <w:tab w:val="left" w:pos="9576"/>
        </w:tabs>
        <w:spacing w:line="480" w:lineRule="auto"/>
        <w:ind w:left="720"/>
      </w:pPr>
      <w:r w:rsidRPr="00522100">
        <w:t>Fibroids also may be differentiated from focal myometrial contractions by observing the focal lesion over time (typically 20–30 minutes); the myometrial contraction should disappear, whereas a fibroid would still be present.</w:t>
      </w:r>
    </w:p>
    <w:p w:rsidR="006341DC" w:rsidRPr="00522100" w:rsidRDefault="006341DC" w:rsidP="00F56519">
      <w:pPr>
        <w:tabs>
          <w:tab w:val="left" w:pos="720"/>
          <w:tab w:val="left" w:pos="1512"/>
          <w:tab w:val="left" w:pos="2664"/>
          <w:tab w:val="left" w:pos="3816"/>
          <w:tab w:val="left" w:pos="4968"/>
          <w:tab w:val="left" w:pos="6120"/>
          <w:tab w:val="left" w:pos="7272"/>
          <w:tab w:val="left" w:pos="8424"/>
          <w:tab w:val="left" w:pos="9576"/>
        </w:tabs>
        <w:spacing w:line="480" w:lineRule="auto"/>
        <w:ind w:left="720" w:hanging="360"/>
      </w:pPr>
    </w:p>
    <w:sectPr w:rsidR="006341DC" w:rsidRPr="00522100" w:rsidSect="008F20D8">
      <w:headerReference w:type="default" r:id="rId9"/>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743" w:rsidRDefault="00DF5743">
      <w:r>
        <w:separator/>
      </w:r>
    </w:p>
  </w:endnote>
  <w:endnote w:type="continuationSeparator" w:id="0">
    <w:p w:rsidR="00DF5743" w:rsidRDefault="00DF5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1DC" w:rsidRDefault="006341DC">
    <w:pPr>
      <w:pStyle w:val="Footer"/>
      <w:pBdr>
        <w:top w:val="thinThickSmallGap" w:sz="24" w:space="1" w:color="622423" w:themeColor="accent2" w:themeShade="7F"/>
      </w:pBdr>
      <w:rPr>
        <w:rFonts w:asciiTheme="majorHAnsi" w:hAnsiTheme="majorHAnsi"/>
      </w:rPr>
    </w:pPr>
    <w:r>
      <w:rPr>
        <w:rFonts w:asciiTheme="majorHAnsi" w:hAnsiTheme="majorHAnsi"/>
      </w:rPr>
      <w:t>D</w:t>
    </w:r>
    <w:r w:rsidR="00EE62BB">
      <w:rPr>
        <w:rFonts w:asciiTheme="majorHAnsi" w:hAnsiTheme="majorHAnsi"/>
      </w:rPr>
      <w:t>MS 215 Chapter 50</w:t>
    </w:r>
    <w:r>
      <w:rPr>
        <w:rFonts w:asciiTheme="majorHAnsi" w:hAnsiTheme="majorHAnsi"/>
      </w:rPr>
      <w:t xml:space="preserve"> Student Notes</w:t>
    </w:r>
    <w:r>
      <w:rPr>
        <w:rFonts w:asciiTheme="majorHAnsi" w:hAnsiTheme="majorHAnsi"/>
      </w:rPr>
      <w:ptab w:relativeTo="margin" w:alignment="right" w:leader="none"/>
    </w:r>
    <w:r>
      <w:rPr>
        <w:rFonts w:asciiTheme="majorHAnsi" w:hAnsiTheme="majorHAnsi"/>
      </w:rPr>
      <w:t xml:space="preserve">Page </w:t>
    </w:r>
    <w:r w:rsidR="00116B23">
      <w:rPr>
        <w:rFonts w:asciiTheme="majorHAnsi" w:hAnsiTheme="majorHAnsi"/>
        <w:noProof/>
      </w:rPr>
      <w:fldChar w:fldCharType="begin"/>
    </w:r>
    <w:r w:rsidR="00116B23">
      <w:rPr>
        <w:rFonts w:asciiTheme="majorHAnsi" w:hAnsiTheme="majorHAnsi"/>
        <w:noProof/>
      </w:rPr>
      <w:instrText xml:space="preserve"> PAGE   \* MERGEFORMAT </w:instrText>
    </w:r>
    <w:r w:rsidR="00116B23">
      <w:rPr>
        <w:rFonts w:asciiTheme="majorHAnsi" w:hAnsiTheme="majorHAnsi"/>
        <w:noProof/>
      </w:rPr>
      <w:fldChar w:fldCharType="separate"/>
    </w:r>
    <w:r w:rsidR="001F0183">
      <w:rPr>
        <w:rFonts w:asciiTheme="majorHAnsi" w:hAnsiTheme="majorHAnsi"/>
        <w:noProof/>
      </w:rPr>
      <w:t>12</w:t>
    </w:r>
    <w:r w:rsidR="00116B23">
      <w:rPr>
        <w:rFonts w:asciiTheme="majorHAnsi" w:hAnsiTheme="majorHAnsi"/>
        <w:noProof/>
      </w:rPr>
      <w:fldChar w:fldCharType="end"/>
    </w:r>
  </w:p>
  <w:p w:rsidR="006341DC" w:rsidRDefault="006341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743" w:rsidRDefault="00DF5743">
      <w:r>
        <w:separator/>
      </w:r>
    </w:p>
  </w:footnote>
  <w:footnote w:type="continuationSeparator" w:id="0">
    <w:p w:rsidR="00DF5743" w:rsidRDefault="00DF5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0D8" w:rsidRPr="00BF4B15" w:rsidRDefault="008F20D8" w:rsidP="006341DC">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E77D2"/>
    <w:multiLevelType w:val="hybridMultilevel"/>
    <w:tmpl w:val="E4F0597A"/>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CD0BF2"/>
    <w:multiLevelType w:val="hybridMultilevel"/>
    <w:tmpl w:val="9092A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6132"/>
    <w:multiLevelType w:val="hybridMultilevel"/>
    <w:tmpl w:val="F12835D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623F3"/>
    <w:multiLevelType w:val="hybridMultilevel"/>
    <w:tmpl w:val="921A5286"/>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247BD2"/>
    <w:multiLevelType w:val="hybridMultilevel"/>
    <w:tmpl w:val="D97C1C14"/>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8CF7F6B"/>
    <w:multiLevelType w:val="hybridMultilevel"/>
    <w:tmpl w:val="E5D8184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AD3A98"/>
    <w:multiLevelType w:val="multilevel"/>
    <w:tmpl w:val="141E3B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974124"/>
    <w:multiLevelType w:val="multilevel"/>
    <w:tmpl w:val="85547C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1C6CD3"/>
    <w:multiLevelType w:val="hybridMultilevel"/>
    <w:tmpl w:val="39D6482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0577F2"/>
    <w:multiLevelType w:val="hybridMultilevel"/>
    <w:tmpl w:val="B7E6821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3E5"/>
    <w:multiLevelType w:val="hybridMultilevel"/>
    <w:tmpl w:val="CB4EFED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D514D3"/>
    <w:multiLevelType w:val="hybridMultilevel"/>
    <w:tmpl w:val="1B3C4F0C"/>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0FE4173"/>
    <w:multiLevelType w:val="hybridMultilevel"/>
    <w:tmpl w:val="0080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BD796D"/>
    <w:multiLevelType w:val="multilevel"/>
    <w:tmpl w:val="1BD892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D12A6"/>
    <w:multiLevelType w:val="hybridMultilevel"/>
    <w:tmpl w:val="C3845058"/>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8583827"/>
    <w:multiLevelType w:val="hybridMultilevel"/>
    <w:tmpl w:val="B9D00E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B737AA"/>
    <w:multiLevelType w:val="hybridMultilevel"/>
    <w:tmpl w:val="0D86319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F40367A"/>
    <w:multiLevelType w:val="multilevel"/>
    <w:tmpl w:val="EEF6DB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5230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191BEB"/>
    <w:multiLevelType w:val="hybridMultilevel"/>
    <w:tmpl w:val="547A4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AC7B6C"/>
    <w:multiLevelType w:val="hybridMultilevel"/>
    <w:tmpl w:val="9216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B6246"/>
    <w:multiLevelType w:val="hybridMultilevel"/>
    <w:tmpl w:val="C492CA12"/>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4A20A4C"/>
    <w:multiLevelType w:val="hybridMultilevel"/>
    <w:tmpl w:val="FF68F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07C1D"/>
    <w:multiLevelType w:val="hybridMultilevel"/>
    <w:tmpl w:val="76C8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961F8A"/>
    <w:multiLevelType w:val="hybridMultilevel"/>
    <w:tmpl w:val="555AB37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52A59"/>
    <w:multiLevelType w:val="hybridMultilevel"/>
    <w:tmpl w:val="95E2701A"/>
    <w:lvl w:ilvl="0" w:tplc="5C9E7A62">
      <w:start w:val="1"/>
      <w:numFmt w:val="bullet"/>
      <w:lvlText w:val=""/>
      <w:lvlJc w:val="left"/>
      <w:pPr>
        <w:tabs>
          <w:tab w:val="num" w:pos="1530"/>
        </w:tabs>
        <w:ind w:left="1530" w:hanging="360"/>
      </w:pPr>
      <w:rPr>
        <w:rFonts w:ascii="Symbol" w:hAnsi="Symbol" w:hint="default"/>
        <w:b w:val="0"/>
        <w:i w:val="0"/>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9F5F23"/>
    <w:multiLevelType w:val="hybridMultilevel"/>
    <w:tmpl w:val="1DD2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BB71B4"/>
    <w:multiLevelType w:val="hybridMultilevel"/>
    <w:tmpl w:val="CE06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75BEB"/>
    <w:multiLevelType w:val="hybridMultilevel"/>
    <w:tmpl w:val="1690E33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0B5568F"/>
    <w:multiLevelType w:val="hybridMultilevel"/>
    <w:tmpl w:val="EFCADD5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0F11C2"/>
    <w:multiLevelType w:val="hybridMultilevel"/>
    <w:tmpl w:val="F5B83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A64E1"/>
    <w:multiLevelType w:val="hybridMultilevel"/>
    <w:tmpl w:val="D2C431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D4302F"/>
    <w:multiLevelType w:val="multilevel"/>
    <w:tmpl w:val="7AC68E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DF4E95"/>
    <w:multiLevelType w:val="multilevel"/>
    <w:tmpl w:val="FD52DF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50399A"/>
    <w:multiLevelType w:val="multilevel"/>
    <w:tmpl w:val="F77CD3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431515"/>
    <w:multiLevelType w:val="multilevel"/>
    <w:tmpl w:val="DF4ACD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BA7899"/>
    <w:multiLevelType w:val="hybridMultilevel"/>
    <w:tmpl w:val="FB4C1DC2"/>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D010CE3"/>
    <w:multiLevelType w:val="hybridMultilevel"/>
    <w:tmpl w:val="11EC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AF6DA3"/>
    <w:multiLevelType w:val="hybridMultilevel"/>
    <w:tmpl w:val="C9986A2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AD0015"/>
    <w:multiLevelType w:val="hybridMultilevel"/>
    <w:tmpl w:val="67B053B4"/>
    <w:lvl w:ilvl="0" w:tplc="5C9E7A62">
      <w:start w:val="1"/>
      <w:numFmt w:val="bullet"/>
      <w:lvlText w:val=""/>
      <w:lvlJc w:val="left"/>
      <w:pPr>
        <w:tabs>
          <w:tab w:val="num" w:pos="1530"/>
        </w:tabs>
        <w:ind w:left="1530" w:hanging="360"/>
      </w:pPr>
      <w:rPr>
        <w:rFonts w:ascii="Symbol" w:hAnsi="Symbol" w:hint="default"/>
        <w:b w:val="0"/>
        <w:i w:val="0"/>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5C9E7A62">
      <w:start w:val="1"/>
      <w:numFmt w:val="bullet"/>
      <w:lvlText w:val=""/>
      <w:lvlJc w:val="left"/>
      <w:pPr>
        <w:tabs>
          <w:tab w:val="num" w:pos="2160"/>
        </w:tabs>
        <w:ind w:left="2160" w:hanging="360"/>
      </w:pPr>
      <w:rPr>
        <w:rFonts w:ascii="Symbol" w:hAnsi="Symbol" w:hint="default"/>
        <w:b w:val="0"/>
        <w:i w:val="0"/>
        <w:color w:val="auto"/>
        <w:sz w:val="24"/>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EC059F"/>
    <w:multiLevelType w:val="multilevel"/>
    <w:tmpl w:val="B54470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804E65"/>
    <w:multiLevelType w:val="hybridMultilevel"/>
    <w:tmpl w:val="868EA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76BBC"/>
    <w:multiLevelType w:val="hybridMultilevel"/>
    <w:tmpl w:val="855EFC1E"/>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7A70130"/>
    <w:multiLevelType w:val="hybridMultilevel"/>
    <w:tmpl w:val="7142807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6316B1"/>
    <w:multiLevelType w:val="hybridMultilevel"/>
    <w:tmpl w:val="6D7E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A03663"/>
    <w:multiLevelType w:val="hybridMultilevel"/>
    <w:tmpl w:val="4FB2F05A"/>
    <w:lvl w:ilvl="0" w:tplc="5C9E7A62">
      <w:start w:val="1"/>
      <w:numFmt w:val="bullet"/>
      <w:lvlText w:val=""/>
      <w:lvlJc w:val="left"/>
      <w:pPr>
        <w:tabs>
          <w:tab w:val="num" w:pos="1530"/>
        </w:tabs>
        <w:ind w:left="1530" w:hanging="360"/>
      </w:pPr>
      <w:rPr>
        <w:rFonts w:ascii="Symbol" w:hAnsi="Symbol" w:hint="default"/>
        <w:b w:val="0"/>
        <w:i w:val="0"/>
        <w:color w:val="auto"/>
        <w:sz w:val="24"/>
      </w:rPr>
    </w:lvl>
    <w:lvl w:ilvl="1" w:tplc="04090003">
      <w:start w:val="1"/>
      <w:numFmt w:val="bullet"/>
      <w:lvlText w:val="o"/>
      <w:lvlJc w:val="left"/>
      <w:pPr>
        <w:tabs>
          <w:tab w:val="num" w:pos="1440"/>
        </w:tabs>
        <w:ind w:left="1440" w:hanging="360"/>
      </w:pPr>
      <w:rPr>
        <w:rFonts w:ascii="Courier New" w:hAnsi="Courier New" w:hint="default"/>
        <w:b w:val="0"/>
        <w:i w:val="0"/>
        <w:color w:val="auto"/>
        <w:sz w:val="24"/>
      </w:rPr>
    </w:lvl>
    <w:lvl w:ilvl="2" w:tplc="5C9E7A62">
      <w:start w:val="1"/>
      <w:numFmt w:val="bullet"/>
      <w:lvlText w:val=""/>
      <w:lvlJc w:val="left"/>
      <w:pPr>
        <w:tabs>
          <w:tab w:val="num" w:pos="2160"/>
        </w:tabs>
        <w:ind w:left="2160" w:hanging="360"/>
      </w:pPr>
      <w:rPr>
        <w:rFonts w:ascii="Symbol" w:hAnsi="Symbol" w:hint="default"/>
        <w:b w:val="0"/>
        <w:i w:val="0"/>
        <w:color w:val="auto"/>
        <w:sz w:val="24"/>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0510A1"/>
    <w:multiLevelType w:val="hybridMultilevel"/>
    <w:tmpl w:val="219EFD88"/>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6"/>
  </w:num>
  <w:num w:numId="3">
    <w:abstractNumId w:val="35"/>
  </w:num>
  <w:num w:numId="4">
    <w:abstractNumId w:val="34"/>
  </w:num>
  <w:num w:numId="5">
    <w:abstractNumId w:val="40"/>
  </w:num>
  <w:num w:numId="6">
    <w:abstractNumId w:val="32"/>
  </w:num>
  <w:num w:numId="7">
    <w:abstractNumId w:val="7"/>
  </w:num>
  <w:num w:numId="8">
    <w:abstractNumId w:val="17"/>
  </w:num>
  <w:num w:numId="9">
    <w:abstractNumId w:val="33"/>
  </w:num>
  <w:num w:numId="10">
    <w:abstractNumId w:val="18"/>
  </w:num>
  <w:num w:numId="11">
    <w:abstractNumId w:val="25"/>
  </w:num>
  <w:num w:numId="12">
    <w:abstractNumId w:val="39"/>
  </w:num>
  <w:num w:numId="13">
    <w:abstractNumId w:val="45"/>
  </w:num>
  <w:num w:numId="14">
    <w:abstractNumId w:val="21"/>
  </w:num>
  <w:num w:numId="15">
    <w:abstractNumId w:val="29"/>
  </w:num>
  <w:num w:numId="16">
    <w:abstractNumId w:val="15"/>
  </w:num>
  <w:num w:numId="17">
    <w:abstractNumId w:val="10"/>
  </w:num>
  <w:num w:numId="18">
    <w:abstractNumId w:val="31"/>
  </w:num>
  <w:num w:numId="19">
    <w:abstractNumId w:val="11"/>
  </w:num>
  <w:num w:numId="20">
    <w:abstractNumId w:val="46"/>
  </w:num>
  <w:num w:numId="21">
    <w:abstractNumId w:val="42"/>
  </w:num>
  <w:num w:numId="22">
    <w:abstractNumId w:val="4"/>
  </w:num>
  <w:num w:numId="23">
    <w:abstractNumId w:val="2"/>
  </w:num>
  <w:num w:numId="24">
    <w:abstractNumId w:val="36"/>
  </w:num>
  <w:num w:numId="25">
    <w:abstractNumId w:val="38"/>
  </w:num>
  <w:num w:numId="26">
    <w:abstractNumId w:val="8"/>
  </w:num>
  <w:num w:numId="27">
    <w:abstractNumId w:val="9"/>
  </w:num>
  <w:num w:numId="28">
    <w:abstractNumId w:val="0"/>
  </w:num>
  <w:num w:numId="29">
    <w:abstractNumId w:val="43"/>
  </w:num>
  <w:num w:numId="30">
    <w:abstractNumId w:val="28"/>
  </w:num>
  <w:num w:numId="31">
    <w:abstractNumId w:val="16"/>
  </w:num>
  <w:num w:numId="32">
    <w:abstractNumId w:val="3"/>
  </w:num>
  <w:num w:numId="33">
    <w:abstractNumId w:val="14"/>
  </w:num>
  <w:num w:numId="34">
    <w:abstractNumId w:val="5"/>
  </w:num>
  <w:num w:numId="35">
    <w:abstractNumId w:val="19"/>
  </w:num>
  <w:num w:numId="36">
    <w:abstractNumId w:val="1"/>
  </w:num>
  <w:num w:numId="37">
    <w:abstractNumId w:val="27"/>
  </w:num>
  <w:num w:numId="38">
    <w:abstractNumId w:val="20"/>
  </w:num>
  <w:num w:numId="39">
    <w:abstractNumId w:val="41"/>
  </w:num>
  <w:num w:numId="40">
    <w:abstractNumId w:val="30"/>
  </w:num>
  <w:num w:numId="41">
    <w:abstractNumId w:val="23"/>
  </w:num>
  <w:num w:numId="42">
    <w:abstractNumId w:val="44"/>
  </w:num>
  <w:num w:numId="43">
    <w:abstractNumId w:val="24"/>
  </w:num>
  <w:num w:numId="44">
    <w:abstractNumId w:val="22"/>
  </w:num>
  <w:num w:numId="45">
    <w:abstractNumId w:val="12"/>
  </w:num>
  <w:num w:numId="46">
    <w:abstractNumId w:val="37"/>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F56519"/>
    <w:rsid w:val="000E2B37"/>
    <w:rsid w:val="00116B23"/>
    <w:rsid w:val="00154B5B"/>
    <w:rsid w:val="0018283A"/>
    <w:rsid w:val="001C38C3"/>
    <w:rsid w:val="001F0183"/>
    <w:rsid w:val="00246487"/>
    <w:rsid w:val="00261B2E"/>
    <w:rsid w:val="0037435C"/>
    <w:rsid w:val="005111E2"/>
    <w:rsid w:val="00522100"/>
    <w:rsid w:val="005716DD"/>
    <w:rsid w:val="0057490A"/>
    <w:rsid w:val="00602EDE"/>
    <w:rsid w:val="006341DC"/>
    <w:rsid w:val="00687F08"/>
    <w:rsid w:val="006C3AE7"/>
    <w:rsid w:val="007955C3"/>
    <w:rsid w:val="007B09A6"/>
    <w:rsid w:val="0086223E"/>
    <w:rsid w:val="00874065"/>
    <w:rsid w:val="00895B86"/>
    <w:rsid w:val="008C2076"/>
    <w:rsid w:val="008F20D8"/>
    <w:rsid w:val="00907325"/>
    <w:rsid w:val="00950435"/>
    <w:rsid w:val="009508C1"/>
    <w:rsid w:val="00A20303"/>
    <w:rsid w:val="00A85809"/>
    <w:rsid w:val="00AE57CA"/>
    <w:rsid w:val="00AF049D"/>
    <w:rsid w:val="00B32AE9"/>
    <w:rsid w:val="00BC52C9"/>
    <w:rsid w:val="00BF4B15"/>
    <w:rsid w:val="00C500D5"/>
    <w:rsid w:val="00D319D5"/>
    <w:rsid w:val="00D4688E"/>
    <w:rsid w:val="00D656CC"/>
    <w:rsid w:val="00D93616"/>
    <w:rsid w:val="00D97C4F"/>
    <w:rsid w:val="00DF5743"/>
    <w:rsid w:val="00EE62BB"/>
    <w:rsid w:val="00F40D79"/>
    <w:rsid w:val="00F5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A01A3ED-556D-4A74-9219-9DAC479E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519"/>
    <w:pPr>
      <w:spacing w:after="0" w:line="240" w:lineRule="auto"/>
    </w:pPr>
    <w:rPr>
      <w:sz w:val="24"/>
      <w:szCs w:val="24"/>
    </w:rPr>
  </w:style>
  <w:style w:type="paragraph" w:styleId="Heading1">
    <w:name w:val="heading 1"/>
    <w:basedOn w:val="Normal"/>
    <w:next w:val="Normal"/>
    <w:link w:val="Heading1Char"/>
    <w:uiPriority w:val="99"/>
    <w:qFormat/>
    <w:rsid w:val="00F56519"/>
    <w:pPr>
      <w:keepNext/>
      <w:widowControl w:val="0"/>
      <w:tabs>
        <w:tab w:val="left" w:pos="1512"/>
        <w:tab w:val="left" w:pos="2664"/>
        <w:tab w:val="left" w:pos="3816"/>
        <w:tab w:val="left" w:pos="4968"/>
        <w:tab w:val="left" w:pos="6120"/>
        <w:tab w:val="left" w:pos="7272"/>
        <w:tab w:val="left" w:pos="8424"/>
        <w:tab w:val="left" w:pos="9576"/>
      </w:tabs>
      <w:autoSpaceDE w:val="0"/>
      <w:autoSpaceDN w:val="0"/>
      <w:spacing w:line="240" w:lineRule="atLeast"/>
      <w:jc w:val="center"/>
      <w:outlineLvl w:val="0"/>
    </w:pPr>
    <w:rPr>
      <w:rFonts w:ascii="Book Antiqua" w:hAnsi="Book Antiqua" w:cs="Book Antiqua"/>
      <w:b/>
      <w:bCs/>
      <w:lang w:eastAsia="en-GB"/>
    </w:rPr>
  </w:style>
  <w:style w:type="paragraph" w:styleId="Heading2">
    <w:name w:val="heading 2"/>
    <w:basedOn w:val="Normal"/>
    <w:next w:val="Normal"/>
    <w:link w:val="Heading2Char"/>
    <w:uiPriority w:val="99"/>
    <w:qFormat/>
    <w:rsid w:val="00F56519"/>
    <w:pPr>
      <w:keepNext/>
      <w:widowControl w:val="0"/>
      <w:tabs>
        <w:tab w:val="left" w:pos="1512"/>
        <w:tab w:val="left" w:pos="2664"/>
        <w:tab w:val="left" w:pos="3816"/>
        <w:tab w:val="left" w:pos="4968"/>
        <w:tab w:val="left" w:pos="6120"/>
        <w:tab w:val="left" w:pos="7272"/>
        <w:tab w:val="left" w:pos="8424"/>
        <w:tab w:val="left" w:pos="9576"/>
      </w:tabs>
      <w:autoSpaceDE w:val="0"/>
      <w:autoSpaceDN w:val="0"/>
      <w:spacing w:line="240" w:lineRule="atLeast"/>
      <w:outlineLvl w:val="1"/>
    </w:pPr>
    <w:rPr>
      <w:rFonts w:ascii="Book Antiqua" w:hAnsi="Book Antiqua" w:cs="Book Antiqua"/>
      <w:b/>
      <w:bCs/>
      <w:i/>
      <w:iCs/>
      <w:lang w:eastAsia="en-GB"/>
    </w:rPr>
  </w:style>
  <w:style w:type="paragraph" w:styleId="Heading3">
    <w:name w:val="heading 3"/>
    <w:basedOn w:val="Normal"/>
    <w:next w:val="Normal"/>
    <w:link w:val="Heading3Char"/>
    <w:uiPriority w:val="99"/>
    <w:qFormat/>
    <w:rsid w:val="00F56519"/>
    <w:pPr>
      <w:keepNext/>
      <w:widowControl w:val="0"/>
      <w:tabs>
        <w:tab w:val="left" w:pos="720"/>
        <w:tab w:val="left" w:pos="1512"/>
        <w:tab w:val="left" w:pos="2664"/>
        <w:tab w:val="left" w:pos="3816"/>
        <w:tab w:val="left" w:pos="4968"/>
        <w:tab w:val="left" w:pos="6120"/>
        <w:tab w:val="left" w:pos="7272"/>
        <w:tab w:val="left" w:pos="8424"/>
        <w:tab w:val="left" w:pos="9576"/>
      </w:tabs>
      <w:autoSpaceDE w:val="0"/>
      <w:autoSpaceDN w:val="0"/>
      <w:spacing w:line="480" w:lineRule="auto"/>
      <w:outlineLvl w:val="2"/>
    </w:pPr>
    <w:rPr>
      <w:rFonts w:ascii="Geneva" w:hAnsi="Geneva" w:cs="Geneva"/>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7C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E57C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E57CA"/>
    <w:rPr>
      <w:rFonts w:asciiTheme="majorHAnsi" w:eastAsiaTheme="majorEastAsia" w:hAnsiTheme="majorHAnsi" w:cstheme="majorBidi"/>
      <w:b/>
      <w:bCs/>
      <w:sz w:val="26"/>
      <w:szCs w:val="26"/>
    </w:rPr>
  </w:style>
  <w:style w:type="paragraph" w:customStyle="1" w:styleId="WPDefaults">
    <w:name w:val="WP Defaults"/>
    <w:uiPriority w:val="99"/>
    <w:rsid w:val="00F565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spacing w:after="0" w:line="240" w:lineRule="atLeast"/>
    </w:pPr>
    <w:rPr>
      <w:rFonts w:ascii="Times" w:hAnsi="Times" w:cs="Times"/>
      <w:sz w:val="24"/>
      <w:szCs w:val="24"/>
      <w:lang w:eastAsia="en-GB"/>
    </w:rPr>
  </w:style>
  <w:style w:type="paragraph" w:styleId="BodyText">
    <w:name w:val="Body Text"/>
    <w:basedOn w:val="Normal"/>
    <w:link w:val="BodyTextChar"/>
    <w:uiPriority w:val="99"/>
    <w:rsid w:val="00F56519"/>
    <w:pPr>
      <w:widowControl w:val="0"/>
      <w:tabs>
        <w:tab w:val="left" w:pos="720"/>
        <w:tab w:val="left" w:pos="1512"/>
        <w:tab w:val="left" w:pos="2664"/>
        <w:tab w:val="left" w:pos="3816"/>
        <w:tab w:val="left" w:pos="4968"/>
        <w:tab w:val="left" w:pos="6120"/>
        <w:tab w:val="left" w:pos="7272"/>
        <w:tab w:val="left" w:pos="8424"/>
        <w:tab w:val="left" w:pos="9576"/>
      </w:tabs>
      <w:autoSpaceDE w:val="0"/>
      <w:autoSpaceDN w:val="0"/>
      <w:spacing w:line="240" w:lineRule="atLeast"/>
    </w:pPr>
    <w:rPr>
      <w:rFonts w:ascii="Book Antiqua" w:hAnsi="Book Antiqua" w:cs="Book Antiqua"/>
      <w:i/>
      <w:iCs/>
      <w:lang w:eastAsia="en-GB"/>
    </w:rPr>
  </w:style>
  <w:style w:type="character" w:customStyle="1" w:styleId="BodyTextChar">
    <w:name w:val="Body Text Char"/>
    <w:basedOn w:val="DefaultParagraphFont"/>
    <w:link w:val="BodyText"/>
    <w:uiPriority w:val="99"/>
    <w:semiHidden/>
    <w:rsid w:val="00AE57CA"/>
    <w:rPr>
      <w:sz w:val="24"/>
      <w:szCs w:val="24"/>
    </w:rPr>
  </w:style>
  <w:style w:type="paragraph" w:styleId="Header">
    <w:name w:val="header"/>
    <w:basedOn w:val="Normal"/>
    <w:link w:val="HeaderChar"/>
    <w:uiPriority w:val="99"/>
    <w:rsid w:val="00F56519"/>
    <w:pPr>
      <w:widowControl w:val="0"/>
      <w:tabs>
        <w:tab w:val="center" w:pos="4320"/>
        <w:tab w:val="right" w:pos="8640"/>
      </w:tabs>
      <w:autoSpaceDE w:val="0"/>
      <w:autoSpaceDN w:val="0"/>
    </w:pPr>
    <w:rPr>
      <w:rFonts w:ascii="Geneva" w:hAnsi="Geneva" w:cs="Geneva"/>
      <w:sz w:val="20"/>
      <w:szCs w:val="20"/>
      <w:lang w:eastAsia="en-GB"/>
    </w:rPr>
  </w:style>
  <w:style w:type="character" w:customStyle="1" w:styleId="HeaderChar">
    <w:name w:val="Header Char"/>
    <w:basedOn w:val="DefaultParagraphFont"/>
    <w:link w:val="Header"/>
    <w:uiPriority w:val="99"/>
    <w:semiHidden/>
    <w:rsid w:val="00AE57CA"/>
    <w:rPr>
      <w:sz w:val="24"/>
      <w:szCs w:val="24"/>
    </w:rPr>
  </w:style>
  <w:style w:type="paragraph" w:styleId="Footer">
    <w:name w:val="footer"/>
    <w:basedOn w:val="Normal"/>
    <w:link w:val="FooterChar"/>
    <w:uiPriority w:val="99"/>
    <w:rsid w:val="00F56519"/>
    <w:pPr>
      <w:widowControl w:val="0"/>
      <w:tabs>
        <w:tab w:val="center" w:pos="4320"/>
        <w:tab w:val="right" w:pos="8640"/>
      </w:tabs>
      <w:autoSpaceDE w:val="0"/>
      <w:autoSpaceDN w:val="0"/>
    </w:pPr>
    <w:rPr>
      <w:rFonts w:ascii="Geneva" w:hAnsi="Geneva" w:cs="Geneva"/>
      <w:sz w:val="20"/>
      <w:szCs w:val="20"/>
      <w:lang w:eastAsia="en-GB"/>
    </w:rPr>
  </w:style>
  <w:style w:type="character" w:customStyle="1" w:styleId="FooterChar">
    <w:name w:val="Footer Char"/>
    <w:basedOn w:val="DefaultParagraphFont"/>
    <w:link w:val="Footer"/>
    <w:uiPriority w:val="99"/>
    <w:rsid w:val="00AE57CA"/>
    <w:rPr>
      <w:sz w:val="24"/>
      <w:szCs w:val="24"/>
    </w:rPr>
  </w:style>
  <w:style w:type="paragraph" w:customStyle="1" w:styleId="indent">
    <w:name w:val="indent"/>
    <w:basedOn w:val="Normal"/>
    <w:uiPriority w:val="99"/>
    <w:rsid w:val="00F56519"/>
    <w:pPr>
      <w:autoSpaceDE w:val="0"/>
      <w:autoSpaceDN w:val="0"/>
      <w:spacing w:line="480" w:lineRule="auto"/>
      <w:ind w:firstLine="720"/>
      <w:jc w:val="both"/>
    </w:pPr>
    <w:rPr>
      <w:rFonts w:ascii="Geneva" w:hAnsi="Geneva" w:cs="Geneva"/>
      <w:sz w:val="20"/>
      <w:szCs w:val="20"/>
      <w:lang w:eastAsia="en-GB"/>
    </w:rPr>
  </w:style>
  <w:style w:type="character" w:styleId="PageNumber">
    <w:name w:val="page number"/>
    <w:basedOn w:val="DefaultParagraphFont"/>
    <w:uiPriority w:val="99"/>
    <w:rsid w:val="00F56519"/>
    <w:rPr>
      <w:rFonts w:cs="Times New Roman"/>
    </w:rPr>
  </w:style>
  <w:style w:type="paragraph" w:styleId="Title">
    <w:name w:val="Title"/>
    <w:basedOn w:val="Normal"/>
    <w:link w:val="TitleChar"/>
    <w:uiPriority w:val="99"/>
    <w:qFormat/>
    <w:rsid w:val="00F56519"/>
    <w:pPr>
      <w:jc w:val="center"/>
    </w:pPr>
    <w:rPr>
      <w:b/>
      <w:bCs/>
    </w:rPr>
  </w:style>
  <w:style w:type="character" w:customStyle="1" w:styleId="TitleChar">
    <w:name w:val="Title Char"/>
    <w:basedOn w:val="DefaultParagraphFont"/>
    <w:link w:val="Title"/>
    <w:uiPriority w:val="10"/>
    <w:rsid w:val="00AE57CA"/>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unhideWhenUsed/>
    <w:rsid w:val="006341DC"/>
    <w:rPr>
      <w:rFonts w:ascii="Tahoma" w:hAnsi="Tahoma" w:cs="Tahoma"/>
      <w:sz w:val="16"/>
      <w:szCs w:val="16"/>
    </w:rPr>
  </w:style>
  <w:style w:type="character" w:customStyle="1" w:styleId="BalloonTextChar">
    <w:name w:val="Balloon Text Char"/>
    <w:basedOn w:val="DefaultParagraphFont"/>
    <w:link w:val="BalloonText"/>
    <w:uiPriority w:val="99"/>
    <w:semiHidden/>
    <w:rsid w:val="006341DC"/>
    <w:rPr>
      <w:rFonts w:ascii="Tahoma" w:hAnsi="Tahoma" w:cs="Tahoma"/>
      <w:sz w:val="16"/>
      <w:szCs w:val="16"/>
    </w:rPr>
  </w:style>
  <w:style w:type="paragraph" w:styleId="ListParagraph">
    <w:name w:val="List Paragraph"/>
    <w:basedOn w:val="Normal"/>
    <w:uiPriority w:val="34"/>
    <w:qFormat/>
    <w:rsid w:val="00116B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1232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6BE04-9410-408C-BB62-7BC33C923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7146</TotalTime>
  <Pages>26</Pages>
  <Words>4936</Words>
  <Characters>28140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Hagen: Textbook of Diagnostic Ultrasonography, 6th Edition</vt:lpstr>
    </vt:vector>
  </TitlesOfParts>
  <Company>Elsevier</Company>
  <LinksUpToDate>false</LinksUpToDate>
  <CharactersWithSpaces>33010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Hagen: Textbook of Diagnostic Ultrasonography, 6th Edition</dc:title>
  <dc:subject/>
  <dc:creator>localadmin</dc:creator>
  <cp:keywords/>
  <dc:description/>
  <cp:lastModifiedBy>Erb, Juliene</cp:lastModifiedBy>
  <cp:revision>7</cp:revision>
  <dcterms:created xsi:type="dcterms:W3CDTF">2010-05-18T17:09:00Z</dcterms:created>
  <dcterms:modified xsi:type="dcterms:W3CDTF">2019-12-16T17:11:00Z</dcterms:modified>
</cp:coreProperties>
</file>