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55003" w:rsidRDefault="004751E1">
      <w:pPr>
        <w:spacing w:after="240"/>
        <w:rPr>
          <w:rFonts w:ascii="-webkit-standard" w:eastAsia="-webkit-standard" w:hAnsi="-webkit-standard" w:cs="-webkit-standard"/>
          <w:color w:val="000000"/>
        </w:rPr>
      </w:pPr>
      <w:r>
        <w:rPr>
          <w:rFonts w:ascii="-webkit-standard" w:eastAsia="-webkit-standard" w:hAnsi="-webkit-standard" w:cs="-webkit-standard"/>
          <w:color w:val="000000"/>
        </w:rPr>
        <w:br/>
        <w:t>                </w:t>
      </w:r>
    </w:p>
    <w:p w14:paraId="3C6718A3" w14:textId="77777777" w:rsidR="00A62654" w:rsidRDefault="00A62654">
      <w:pPr>
        <w:spacing w:line="480" w:lineRule="auto"/>
        <w:jc w:val="center"/>
        <w:rPr>
          <w:rFonts w:ascii="Times New Roman" w:eastAsia="Times New Roman" w:hAnsi="Times New Roman" w:cs="Times New Roman"/>
          <w:color w:val="000000"/>
        </w:rPr>
      </w:pPr>
    </w:p>
    <w:p w14:paraId="708B9C3D" w14:textId="77777777" w:rsidR="00A62654" w:rsidRDefault="00A62654">
      <w:pPr>
        <w:spacing w:line="480" w:lineRule="auto"/>
        <w:jc w:val="center"/>
        <w:rPr>
          <w:rFonts w:ascii="Times New Roman" w:eastAsia="Times New Roman" w:hAnsi="Times New Roman" w:cs="Times New Roman"/>
          <w:color w:val="000000"/>
        </w:rPr>
      </w:pPr>
    </w:p>
    <w:p w14:paraId="0F64103E" w14:textId="77777777" w:rsidR="00A62654" w:rsidRDefault="00A62654">
      <w:pPr>
        <w:spacing w:line="480" w:lineRule="auto"/>
        <w:jc w:val="center"/>
        <w:rPr>
          <w:rFonts w:ascii="Times New Roman" w:eastAsia="Times New Roman" w:hAnsi="Times New Roman" w:cs="Times New Roman"/>
          <w:color w:val="000000"/>
        </w:rPr>
      </w:pPr>
    </w:p>
    <w:p w14:paraId="1BAB8156" w14:textId="77777777" w:rsidR="00A62654" w:rsidRDefault="00A62654">
      <w:pPr>
        <w:spacing w:line="480" w:lineRule="auto"/>
        <w:jc w:val="center"/>
        <w:rPr>
          <w:rFonts w:ascii="Times New Roman" w:eastAsia="Times New Roman" w:hAnsi="Times New Roman" w:cs="Times New Roman"/>
          <w:color w:val="000000"/>
        </w:rPr>
      </w:pPr>
    </w:p>
    <w:p w14:paraId="5AC79B89" w14:textId="77777777" w:rsidR="00A62654" w:rsidRDefault="00A62654">
      <w:pPr>
        <w:spacing w:line="480" w:lineRule="auto"/>
        <w:jc w:val="center"/>
        <w:rPr>
          <w:rFonts w:ascii="Times New Roman" w:eastAsia="Times New Roman" w:hAnsi="Times New Roman" w:cs="Times New Roman"/>
          <w:color w:val="000000"/>
        </w:rPr>
      </w:pPr>
    </w:p>
    <w:p w14:paraId="3498796C" w14:textId="77777777" w:rsidR="00A62654" w:rsidRDefault="00A62654">
      <w:pPr>
        <w:spacing w:line="480" w:lineRule="auto"/>
        <w:jc w:val="center"/>
        <w:rPr>
          <w:rFonts w:ascii="Times New Roman" w:eastAsia="Times New Roman" w:hAnsi="Times New Roman" w:cs="Times New Roman"/>
          <w:color w:val="000000"/>
        </w:rPr>
      </w:pPr>
    </w:p>
    <w:p w14:paraId="658E2CA3" w14:textId="77777777" w:rsidR="00A62654" w:rsidRDefault="00A62654">
      <w:pPr>
        <w:spacing w:line="480" w:lineRule="auto"/>
        <w:jc w:val="center"/>
        <w:rPr>
          <w:rFonts w:ascii="Times New Roman" w:eastAsia="Times New Roman" w:hAnsi="Times New Roman" w:cs="Times New Roman"/>
          <w:color w:val="000000"/>
        </w:rPr>
      </w:pPr>
    </w:p>
    <w:p w14:paraId="08F80DF9" w14:textId="77777777" w:rsidR="00A62654" w:rsidRDefault="00A62654">
      <w:pPr>
        <w:spacing w:line="480" w:lineRule="auto"/>
        <w:jc w:val="center"/>
        <w:rPr>
          <w:rFonts w:ascii="Times New Roman" w:eastAsia="Times New Roman" w:hAnsi="Times New Roman" w:cs="Times New Roman"/>
          <w:color w:val="000000"/>
        </w:rPr>
      </w:pPr>
    </w:p>
    <w:p w14:paraId="4B5669E5" w14:textId="77777777" w:rsidR="00A62654" w:rsidRDefault="00A62654">
      <w:pPr>
        <w:spacing w:line="480" w:lineRule="auto"/>
        <w:jc w:val="center"/>
        <w:rPr>
          <w:rFonts w:ascii="Times New Roman" w:eastAsia="Times New Roman" w:hAnsi="Times New Roman" w:cs="Times New Roman"/>
          <w:color w:val="000000"/>
        </w:rPr>
      </w:pPr>
    </w:p>
    <w:p w14:paraId="00000002" w14:textId="2F3CD224" w:rsidR="00A55003" w:rsidRDefault="004751E1">
      <w:pPr>
        <w:spacing w:line="480" w:lineRule="auto"/>
        <w:jc w:val="center"/>
        <w:rPr>
          <w:rFonts w:ascii="-webkit-standard" w:eastAsia="-webkit-standard" w:hAnsi="-webkit-standard" w:cs="-webkit-standard"/>
          <w:color w:val="000000"/>
        </w:rPr>
      </w:pPr>
      <w:r>
        <w:rPr>
          <w:rFonts w:ascii="Times New Roman" w:eastAsia="Times New Roman" w:hAnsi="Times New Roman" w:cs="Times New Roman"/>
          <w:color w:val="000000"/>
        </w:rPr>
        <w:t>Why Suffering?: A Book Review</w:t>
      </w:r>
    </w:p>
    <w:p w14:paraId="00000003" w14:textId="77777777" w:rsidR="00A55003" w:rsidRDefault="004751E1">
      <w:pPr>
        <w:spacing w:line="480" w:lineRule="auto"/>
        <w:jc w:val="center"/>
        <w:rPr>
          <w:rFonts w:ascii="-webkit-standard" w:eastAsia="-webkit-standard" w:hAnsi="-webkit-standard" w:cs="-webkit-standard"/>
          <w:color w:val="000000"/>
        </w:rPr>
      </w:pPr>
      <w:r>
        <w:rPr>
          <w:rFonts w:ascii="Times New Roman" w:eastAsia="Times New Roman" w:hAnsi="Times New Roman" w:cs="Times New Roman"/>
          <w:color w:val="000000"/>
        </w:rPr>
        <w:t>Kaitlin Jou</w:t>
      </w:r>
    </w:p>
    <w:p w14:paraId="00000004" w14:textId="77777777" w:rsidR="00A55003" w:rsidRDefault="004751E1">
      <w:pPr>
        <w:spacing w:line="480" w:lineRule="auto"/>
        <w:jc w:val="center"/>
        <w:rPr>
          <w:rFonts w:ascii="-webkit-standard" w:eastAsia="-webkit-standard" w:hAnsi="-webkit-standard" w:cs="-webkit-standard"/>
          <w:color w:val="000000"/>
        </w:rPr>
      </w:pPr>
      <w:r>
        <w:rPr>
          <w:rFonts w:ascii="Times New Roman" w:eastAsia="Times New Roman" w:hAnsi="Times New Roman" w:cs="Times New Roman"/>
          <w:color w:val="000000"/>
        </w:rPr>
        <w:t>Nyack College</w:t>
      </w:r>
    </w:p>
    <w:p w14:paraId="00000005" w14:textId="77777777" w:rsidR="00A55003" w:rsidRDefault="004751E1">
      <w:pPr>
        <w:rPr>
          <w:rFonts w:ascii="Times New Roman" w:eastAsia="Times New Roman" w:hAnsi="Times New Roman" w:cs="Times New Roman"/>
          <w:color w:val="000000"/>
        </w:rPr>
      </w:pPr>
      <w:r>
        <w:br w:type="page"/>
      </w:r>
    </w:p>
    <w:p w14:paraId="00000006" w14:textId="77777777" w:rsidR="00A55003" w:rsidRDefault="004751E1">
      <w:pPr>
        <w:spacing w:line="480" w:lineRule="auto"/>
        <w:ind w:firstLine="720"/>
        <w:contextualSpacing/>
        <w:rPr>
          <w:rFonts w:ascii="-webkit-standard" w:eastAsia="-webkit-standard" w:hAnsi="-webkit-standard" w:cs="-webkit-standard"/>
          <w:color w:val="000000"/>
        </w:rPr>
      </w:pPr>
      <w:r>
        <w:rPr>
          <w:rFonts w:ascii="Times New Roman" w:eastAsia="Times New Roman" w:hAnsi="Times New Roman" w:cs="Times New Roman"/>
          <w:color w:val="000000"/>
        </w:rPr>
        <w:lastRenderedPageBreak/>
        <w:t>News of natural disasters, war, chronic illness, mental health diagnoses, and the like, flood our senses each day. Suffering is not a new phenomenon to humanity – and yet the questions surrounding it, and the existence of God, often plague people of all fa</w:t>
      </w:r>
      <w:r>
        <w:rPr>
          <w:rFonts w:ascii="Times New Roman" w:eastAsia="Times New Roman" w:hAnsi="Times New Roman" w:cs="Times New Roman"/>
          <w:color w:val="000000"/>
        </w:rPr>
        <w:t>iths and backgrounds. Unlike birth and death, which are constants that all people learn to accept over the course of life, suffering often seems to take us by surprise. Perhaps it is because we, in the Western world, are often far removed from suffering, o</w:t>
      </w:r>
      <w:r>
        <w:rPr>
          <w:rFonts w:ascii="Times New Roman" w:eastAsia="Times New Roman" w:hAnsi="Times New Roman" w:cs="Times New Roman"/>
          <w:color w:val="000000"/>
        </w:rPr>
        <w:t>r perhaps it is the feeling of entitlement – that we somehow deserve better or are immune – that causes us more pain when suffering arises.</w:t>
      </w:r>
    </w:p>
    <w:p w14:paraId="00000007" w14:textId="77777777" w:rsidR="00A55003" w:rsidRDefault="004751E1">
      <w:pPr>
        <w:spacing w:line="480" w:lineRule="auto"/>
        <w:contextualSpacing/>
        <w:rPr>
          <w:rFonts w:ascii="-webkit-standard" w:eastAsia="-webkit-standard" w:hAnsi="-webkit-standard" w:cs="-webkit-standard"/>
          <w:color w:val="000000"/>
        </w:rPr>
      </w:pPr>
      <w:r>
        <w:rPr>
          <w:rFonts w:ascii="Times New Roman" w:eastAsia="Times New Roman" w:hAnsi="Times New Roman" w:cs="Times New Roman"/>
          <w:color w:val="000000"/>
        </w:rPr>
        <w:tab/>
        <w:t xml:space="preserve">Does the existence of evil and suffering disprove the existence of God? Or, can a theistic framework (particularly </w:t>
      </w:r>
      <w:r>
        <w:rPr>
          <w:rFonts w:ascii="Times New Roman" w:eastAsia="Times New Roman" w:hAnsi="Times New Roman" w:cs="Times New Roman"/>
          <w:color w:val="000000"/>
        </w:rPr>
        <w:t xml:space="preserve">that of Christianity) provide satisfactory answers to the questions of suffering? Ravi Zacharias and Vince Vitale explore these questions in their book entitled </w:t>
      </w:r>
      <w:r>
        <w:rPr>
          <w:rFonts w:ascii="Times New Roman" w:eastAsia="Times New Roman" w:hAnsi="Times New Roman" w:cs="Times New Roman"/>
          <w:i/>
          <w:color w:val="000000"/>
        </w:rPr>
        <w:t>Why Suffering?</w:t>
      </w:r>
      <w:r>
        <w:rPr>
          <w:rFonts w:ascii="Times New Roman" w:eastAsia="Times New Roman" w:hAnsi="Times New Roman" w:cs="Times New Roman"/>
          <w:color w:val="000000"/>
        </w:rPr>
        <w:t xml:space="preserve"> and propose that the Christian worldview provides a better response to, and unde</w:t>
      </w:r>
      <w:r>
        <w:rPr>
          <w:rFonts w:ascii="Times New Roman" w:eastAsia="Times New Roman" w:hAnsi="Times New Roman" w:cs="Times New Roman"/>
          <w:color w:val="000000"/>
        </w:rPr>
        <w:t>rstanding of, suffering than the naturalist worldview. Suffering has both meaning and purpose to the Christian, but not to the atheist.</w:t>
      </w:r>
    </w:p>
    <w:p w14:paraId="00000008" w14:textId="77777777" w:rsidR="00A55003" w:rsidRDefault="004751E1">
      <w:pPr>
        <w:spacing w:line="480" w:lineRule="auto"/>
        <w:ind w:firstLine="720"/>
        <w:contextualSpacing/>
        <w:rPr>
          <w:rFonts w:ascii="-webkit-standard" w:eastAsia="-webkit-standard" w:hAnsi="-webkit-standard" w:cs="-webkit-standard"/>
          <w:color w:val="000000"/>
        </w:rPr>
      </w:pPr>
      <w:r>
        <w:rPr>
          <w:rFonts w:ascii="Times New Roman" w:eastAsia="Times New Roman" w:hAnsi="Times New Roman" w:cs="Times New Roman"/>
          <w:color w:val="000000"/>
        </w:rPr>
        <w:t>The book opens by introducing the “trilemma” of Christianity (a theory proposed by Australian philosopher and atheist K.</w:t>
      </w:r>
      <w:r>
        <w:rPr>
          <w:rFonts w:ascii="Times New Roman" w:eastAsia="Times New Roman" w:hAnsi="Times New Roman" w:cs="Times New Roman"/>
          <w:color w:val="000000"/>
        </w:rPr>
        <w:t xml:space="preserve"> L. Mackie): God is all-powerful, God is all-loving, and yet evil is a reality (Zacharias and Vitale, 2014, p. 5). Atheists, like Mackie, believe these claims to be irreconcilable – for how can evil exist if God is both loving and powerful? Is God loving, </w:t>
      </w:r>
      <w:r>
        <w:rPr>
          <w:rFonts w:ascii="Times New Roman" w:eastAsia="Times New Roman" w:hAnsi="Times New Roman" w:cs="Times New Roman"/>
          <w:color w:val="000000"/>
        </w:rPr>
        <w:t>but unable to stop evil? Is he able to stop evil, but unloving? And if he is both, then why is there evil and suffering? Atheists believe that asking questions like these logically lead to the non-existence of God. Yet Zacharias and Vitale offer alternativ</w:t>
      </w:r>
      <w:r>
        <w:rPr>
          <w:rFonts w:ascii="Times New Roman" w:eastAsia="Times New Roman" w:hAnsi="Times New Roman" w:cs="Times New Roman"/>
          <w:color w:val="000000"/>
        </w:rPr>
        <w:t>e responses the issue of suffering from a Christian standpoint.</w:t>
      </w:r>
    </w:p>
    <w:p w14:paraId="00000009" w14:textId="77777777" w:rsidR="00A55003" w:rsidRDefault="00A55003">
      <w:pPr>
        <w:spacing w:line="480" w:lineRule="auto"/>
        <w:contextualSpacing/>
        <w:rPr>
          <w:rFonts w:ascii="-webkit-standard" w:eastAsia="-webkit-standard" w:hAnsi="-webkit-standard" w:cs="-webkit-standard"/>
          <w:color w:val="000000"/>
        </w:rPr>
      </w:pPr>
    </w:p>
    <w:p w14:paraId="3110771F" w14:textId="77777777" w:rsidR="00A62654" w:rsidRDefault="00A62654">
      <w:pPr>
        <w:spacing w:line="480" w:lineRule="auto"/>
        <w:contextualSpacing/>
        <w:rPr>
          <w:rFonts w:ascii="Times New Roman" w:eastAsia="Times New Roman" w:hAnsi="Times New Roman" w:cs="Times New Roman"/>
          <w:b/>
          <w:color w:val="000000"/>
          <w:u w:val="single"/>
        </w:rPr>
      </w:pPr>
    </w:p>
    <w:p w14:paraId="0000000A" w14:textId="4E5F175F" w:rsidR="00A55003" w:rsidRDefault="004751E1">
      <w:pPr>
        <w:spacing w:line="480" w:lineRule="auto"/>
        <w:contextualSpacing/>
        <w:rPr>
          <w:rFonts w:ascii="-webkit-standard" w:eastAsia="-webkit-standard" w:hAnsi="-webkit-standard" w:cs="-webkit-standard"/>
          <w:color w:val="000000"/>
        </w:rPr>
      </w:pPr>
      <w:bookmarkStart w:id="0" w:name="_GoBack"/>
      <w:bookmarkEnd w:id="0"/>
      <w:r>
        <w:rPr>
          <w:rFonts w:ascii="Times New Roman" w:eastAsia="Times New Roman" w:hAnsi="Times New Roman" w:cs="Times New Roman"/>
          <w:b/>
          <w:color w:val="000000"/>
          <w:u w:val="single"/>
        </w:rPr>
        <w:lastRenderedPageBreak/>
        <w:t>Summary</w:t>
      </w:r>
    </w:p>
    <w:p w14:paraId="0000000B" w14:textId="77777777" w:rsidR="00A55003" w:rsidRDefault="004751E1">
      <w:pPr>
        <w:spacing w:line="480" w:lineRule="auto"/>
        <w:ind w:firstLine="720"/>
        <w:contextualSpacing/>
        <w:rPr>
          <w:rFonts w:ascii="-webkit-standard" w:eastAsia="-webkit-standard" w:hAnsi="-webkit-standard" w:cs="-webkit-standard"/>
          <w:color w:val="000000"/>
        </w:rPr>
      </w:pPr>
      <w:r>
        <w:rPr>
          <w:rFonts w:ascii="Times New Roman" w:eastAsia="Times New Roman" w:hAnsi="Times New Roman" w:cs="Times New Roman"/>
          <w:color w:val="000000"/>
        </w:rPr>
        <w:t>What would life be like without pain? Though often taken for granted, our pain receptors serve as vitally important indicators of personal danger. (If we could not feel pain in our ex</w:t>
      </w:r>
      <w:r>
        <w:rPr>
          <w:rFonts w:ascii="Times New Roman" w:eastAsia="Times New Roman" w:hAnsi="Times New Roman" w:cs="Times New Roman"/>
          <w:color w:val="000000"/>
        </w:rPr>
        <w:t>tremities, for instance, we would lose our feet to frostbite standing barefoot on the snow.) Therefore, though pain is unpleasant, or even unwanted, it aids in our survival and protects our well-being. Whether physical, emotional, mental or spiritual, pain</w:t>
      </w:r>
      <w:r>
        <w:rPr>
          <w:rFonts w:ascii="Times New Roman" w:eastAsia="Times New Roman" w:hAnsi="Times New Roman" w:cs="Times New Roman"/>
          <w:color w:val="000000"/>
        </w:rPr>
        <w:t xml:space="preserve"> is the barometer that keeps us from destruction.</w:t>
      </w:r>
      <w:r>
        <w:rPr>
          <w:rFonts w:ascii="Times New Roman" w:eastAsia="Times New Roman" w:hAnsi="Times New Roman" w:cs="Times New Roman"/>
          <w:color w:val="000000"/>
        </w:rPr>
        <w:t xml:space="preserve"> To lose the sensation of pain is to lose a vital means of your protection; and yet Zacharias and Vitale propose that we have lost our spiritual pain receptors. </w:t>
      </w:r>
    </w:p>
    <w:p w14:paraId="0000000C" w14:textId="77777777" w:rsidR="00A55003" w:rsidRDefault="004751E1">
      <w:pPr>
        <w:spacing w:line="480" w:lineRule="auto"/>
        <w:ind w:firstLine="720"/>
        <w:contextualSpacing/>
        <w:rPr>
          <w:rFonts w:ascii="-webkit-standard" w:eastAsia="-webkit-standard" w:hAnsi="-webkit-standard" w:cs="-webkit-standard"/>
          <w:color w:val="000000"/>
        </w:rPr>
      </w:pPr>
      <w:r>
        <w:rPr>
          <w:rFonts w:ascii="Times New Roman" w:eastAsia="Times New Roman" w:hAnsi="Times New Roman" w:cs="Times New Roman"/>
          <w:color w:val="000000"/>
        </w:rPr>
        <w:t xml:space="preserve">One of the most compelling arguments for God </w:t>
      </w:r>
      <w:r>
        <w:rPr>
          <w:rFonts w:ascii="Times New Roman" w:eastAsia="Times New Roman" w:hAnsi="Times New Roman" w:cs="Times New Roman"/>
          <w:color w:val="000000"/>
        </w:rPr>
        <w:t>is the existence of absolute moral good. In order to properly understand suffering, we must first grasp the concepts of good and evil. To the Christian, good and evil have points of reference (i.e. God); but to the atheist, both are – at most – the product</w:t>
      </w:r>
      <w:r>
        <w:rPr>
          <w:rFonts w:ascii="Times New Roman" w:eastAsia="Times New Roman" w:hAnsi="Times New Roman" w:cs="Times New Roman"/>
          <w:color w:val="000000"/>
        </w:rPr>
        <w:t xml:space="preserve"> of some evolutionary process driven by emotion, survival, or pragmaticism. The reality is that evil cannot be defined without a standard of good existing alongside it. (After all, is not the definition of evil the absence or antithesis of good?) </w:t>
      </w:r>
    </w:p>
    <w:p w14:paraId="0000000D" w14:textId="77777777" w:rsidR="00A55003" w:rsidRDefault="004751E1">
      <w:pPr>
        <w:spacing w:line="480" w:lineRule="auto"/>
        <w:ind w:firstLine="720"/>
        <w:contextualSpacing/>
        <w:rPr>
          <w:rFonts w:ascii="-webkit-standard" w:eastAsia="-webkit-standard" w:hAnsi="-webkit-standard" w:cs="-webkit-standard"/>
          <w:color w:val="000000"/>
        </w:rPr>
      </w:pPr>
      <w:r>
        <w:rPr>
          <w:rFonts w:ascii="Times New Roman" w:eastAsia="Times New Roman" w:hAnsi="Times New Roman" w:cs="Times New Roman"/>
          <w:color w:val="000000"/>
        </w:rPr>
        <w:t>If God d</w:t>
      </w:r>
      <w:r>
        <w:rPr>
          <w:rFonts w:ascii="Times New Roman" w:eastAsia="Times New Roman" w:hAnsi="Times New Roman" w:cs="Times New Roman"/>
          <w:color w:val="000000"/>
        </w:rPr>
        <w:t>oes not exist, how can absolute moral good exist? Who has the right to say that one individual’s concept of morality (what is right or wrong) is better or worse than another’s if everyone is on the same playing field and there exists no higher power? If hi</w:t>
      </w:r>
      <w:r>
        <w:rPr>
          <w:rFonts w:ascii="Times New Roman" w:eastAsia="Times New Roman" w:hAnsi="Times New Roman" w:cs="Times New Roman"/>
          <w:color w:val="000000"/>
        </w:rPr>
        <w:t>storically, for example, it was natural for people groups to sacrifice newborn children on fiery altars as a sign of reverence to their gods, who then has the right to judge that behavior as inhuman? Who has the right to say that incest or events like 9/11</w:t>
      </w:r>
      <w:r>
        <w:rPr>
          <w:rFonts w:ascii="Times New Roman" w:eastAsia="Times New Roman" w:hAnsi="Times New Roman" w:cs="Times New Roman"/>
          <w:color w:val="000000"/>
        </w:rPr>
        <w:t xml:space="preserve"> or the Holocaust are evil? Where do the claims of “right” and “wrong” come from and what basis do they have without God?</w:t>
      </w:r>
    </w:p>
    <w:p w14:paraId="0000000E" w14:textId="77777777" w:rsidR="00A55003" w:rsidRDefault="004751E1">
      <w:pPr>
        <w:spacing w:line="480" w:lineRule="auto"/>
        <w:ind w:firstLine="720"/>
        <w:contextualSpacing/>
        <w:rPr>
          <w:rFonts w:ascii="-webkit-standard" w:eastAsia="-webkit-standard" w:hAnsi="-webkit-standard" w:cs="-webkit-standard"/>
          <w:color w:val="000000"/>
        </w:rPr>
      </w:pPr>
      <w:r>
        <w:rPr>
          <w:rFonts w:ascii="Times New Roman" w:eastAsia="Times New Roman" w:hAnsi="Times New Roman" w:cs="Times New Roman"/>
          <w:color w:val="000000"/>
        </w:rPr>
        <w:t>Tim Keller (2019) posits that morality consists of three components: conviction, obligation, and motivation. Conviction is the distinc</w:t>
      </w:r>
      <w:r>
        <w:rPr>
          <w:rFonts w:ascii="Times New Roman" w:eastAsia="Times New Roman" w:hAnsi="Times New Roman" w:cs="Times New Roman"/>
          <w:color w:val="000000"/>
        </w:rPr>
        <w:t xml:space="preserve">t feeling that one thing is right or wrong. </w:t>
      </w:r>
      <w:r>
        <w:rPr>
          <w:rFonts w:ascii="Times New Roman" w:eastAsia="Times New Roman" w:hAnsi="Times New Roman" w:cs="Times New Roman"/>
          <w:color w:val="000000"/>
        </w:rPr>
        <w:lastRenderedPageBreak/>
        <w:t>Obligation goes a step further than conviction and requires adherence from others (“I feel that ‘x’ is wrong and you ought to think so too). Lastly, motivation is the belief that one’s conviction and obligation h</w:t>
      </w:r>
      <w:r>
        <w:rPr>
          <w:rFonts w:ascii="Times New Roman" w:eastAsia="Times New Roman" w:hAnsi="Times New Roman" w:cs="Times New Roman"/>
          <w:color w:val="000000"/>
        </w:rPr>
        <w:t>ave consequences (“If I do not follow my conviction and obligation, there may be real or eternal consequences”). You cannot require moral obligation from others, however, unless you believe in a higher power.</w:t>
      </w:r>
      <w:r>
        <w:rPr>
          <w:rFonts w:ascii="Times New Roman" w:eastAsia="Times New Roman" w:hAnsi="Times New Roman" w:cs="Times New Roman"/>
          <w:color w:val="000000"/>
        </w:rPr>
        <w:t xml:space="preserve"> Let’s take the topic of recycling for example. </w:t>
      </w:r>
      <w:r>
        <w:rPr>
          <w:rFonts w:ascii="Times New Roman" w:eastAsia="Times New Roman" w:hAnsi="Times New Roman" w:cs="Times New Roman"/>
          <w:color w:val="000000"/>
        </w:rPr>
        <w:t>Suppose I believe that there is no need to recycle, enjoy throwing my trash on the floor, and dislike others telling me the contrary. No citing of pragmaticism (e.g. “it would be unwise to not recycle, because it affects the earth in the long run, and thin</w:t>
      </w:r>
      <w:r>
        <w:rPr>
          <w:rFonts w:ascii="Times New Roman" w:eastAsia="Times New Roman" w:hAnsi="Times New Roman" w:cs="Times New Roman"/>
          <w:color w:val="000000"/>
        </w:rPr>
        <w:t xml:space="preserve">k about your children or your children’s children!”) can motivate or obligate me to act contrary to my own moral convictions (“recycling is wrong”) without the existence or exercising of a higher power. </w:t>
      </w:r>
      <w:r>
        <w:rPr>
          <w:rFonts w:ascii="Times New Roman" w:eastAsia="Times New Roman" w:hAnsi="Times New Roman" w:cs="Times New Roman"/>
          <w:color w:val="000000"/>
        </w:rPr>
        <w:t xml:space="preserve"> In summary, the existence of an absolute standard of</w:t>
      </w:r>
      <w:r>
        <w:rPr>
          <w:rFonts w:ascii="Times New Roman" w:eastAsia="Times New Roman" w:hAnsi="Times New Roman" w:cs="Times New Roman"/>
          <w:color w:val="000000"/>
        </w:rPr>
        <w:t xml:space="preserve"> good, or of absolute morality, is perhaps the strongest argument for God amidst suffering – yet the opposite, the existence of evil, is what the naturalist thinks is the strongest argument against him.</w:t>
      </w:r>
    </w:p>
    <w:p w14:paraId="0000000F" w14:textId="77777777" w:rsidR="00A55003" w:rsidRDefault="004751E1">
      <w:pPr>
        <w:spacing w:line="480" w:lineRule="auto"/>
        <w:ind w:firstLine="72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Another argument for the existence of God (despite su</w:t>
      </w:r>
      <w:r>
        <w:rPr>
          <w:rFonts w:ascii="Times New Roman" w:eastAsia="Times New Roman" w:hAnsi="Times New Roman" w:cs="Times New Roman"/>
          <w:color w:val="000000"/>
        </w:rPr>
        <w:t>ffering) concerns the gift of freedom. Christians believe that God is sovereign and yet he has also granted man the capacity to make independent choices – one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being the choice to love him. God desires our love and worship, but to preprogram these into our </w:t>
      </w:r>
      <w:r>
        <w:rPr>
          <w:rFonts w:ascii="Times New Roman" w:eastAsia="Times New Roman" w:hAnsi="Times New Roman" w:cs="Times New Roman"/>
          <w:color w:val="000000"/>
        </w:rPr>
        <w:t>DNA would make us robots without free will or agency. Love can only find meaning and value when its object is given the ability to choose. Yet, when there is the freedom to choose good, there must also be the freedom to choose evil (and the consequences of</w:t>
      </w:r>
      <w:r>
        <w:rPr>
          <w:rFonts w:ascii="Times New Roman" w:eastAsia="Times New Roman" w:hAnsi="Times New Roman" w:cs="Times New Roman"/>
          <w:color w:val="000000"/>
        </w:rPr>
        <w:t xml:space="preserve"> choosing evil lead to suffering).</w:t>
      </w:r>
    </w:p>
    <w:p w14:paraId="00000010" w14:textId="77777777" w:rsidR="00A55003" w:rsidRDefault="004751E1">
      <w:pPr>
        <w:spacing w:line="480" w:lineRule="auto"/>
        <w:ind w:firstLine="720"/>
        <w:contextualSpacing/>
        <w:rPr>
          <w:rFonts w:ascii="-webkit-standard" w:eastAsia="-webkit-standard" w:hAnsi="-webkit-standard" w:cs="-webkit-standard"/>
          <w:color w:val="000000"/>
        </w:rPr>
      </w:pPr>
      <w:r>
        <w:rPr>
          <w:rFonts w:ascii="Times New Roman" w:eastAsia="Times New Roman" w:hAnsi="Times New Roman" w:cs="Times New Roman"/>
          <w:color w:val="000000"/>
        </w:rPr>
        <w:t>Our very existence today depends on the presence of evil and suffering. Without WWII, for instance, my great grandparents likely would have stayed in rural China – never immigrating to Hong Kong for asylum. Without Hong K</w:t>
      </w:r>
      <w:r>
        <w:rPr>
          <w:rFonts w:ascii="Times New Roman" w:eastAsia="Times New Roman" w:hAnsi="Times New Roman" w:cs="Times New Roman"/>
          <w:color w:val="000000"/>
        </w:rPr>
        <w:t xml:space="preserve">ong, my grandparents never would have met and had </w:t>
      </w:r>
      <w:r>
        <w:rPr>
          <w:rFonts w:ascii="Times New Roman" w:eastAsia="Times New Roman" w:hAnsi="Times New Roman" w:cs="Times New Roman"/>
          <w:color w:val="000000"/>
        </w:rPr>
        <w:lastRenderedPageBreak/>
        <w:t xml:space="preserve">their arranged marriage. And without that arranged marriage, my mother would not have been born. Though its impact is often difficult to grasp, it is precisely because of suffering that we (with our unique </w:t>
      </w:r>
      <w:r>
        <w:rPr>
          <w:rFonts w:ascii="Times New Roman" w:eastAsia="Times New Roman" w:hAnsi="Times New Roman" w:cs="Times New Roman"/>
          <w:color w:val="000000"/>
        </w:rPr>
        <w:t>personality traits, cultural and ethnic backgrounds, genetic makeup, education, and more) currently exist as we are. To wish that suffering would not exist in the world would be to ask for a very different “you” – that is, if you even were to exist.</w:t>
      </w:r>
    </w:p>
    <w:p w14:paraId="00000011" w14:textId="77777777" w:rsidR="00A55003" w:rsidRDefault="004751E1">
      <w:pPr>
        <w:spacing w:line="480" w:lineRule="auto"/>
        <w:contextualSpacing/>
        <w:rPr>
          <w:rFonts w:ascii="Times New Roman" w:eastAsia="Times New Roman" w:hAnsi="Times New Roman" w:cs="Times New Roman"/>
          <w:color w:val="000000"/>
        </w:rPr>
      </w:pPr>
      <w:r>
        <w:rPr>
          <w:rFonts w:ascii="Times New Roman" w:eastAsia="Times New Roman" w:hAnsi="Times New Roman" w:cs="Times New Roman"/>
          <w:color w:val="000000"/>
        </w:rPr>
        <w:tab/>
        <w:t>“</w:t>
      </w:r>
      <w:r>
        <w:rPr>
          <w:rFonts w:ascii="Times New Roman" w:eastAsia="Times New Roman" w:hAnsi="Times New Roman" w:cs="Times New Roman"/>
          <w:color w:val="000000"/>
        </w:rPr>
        <w:t>Then</w:t>
      </w:r>
      <w:r>
        <w:rPr>
          <w:rFonts w:ascii="Times New Roman" w:eastAsia="Times New Roman" w:hAnsi="Times New Roman" w:cs="Times New Roman"/>
          <w:color w:val="000000"/>
        </w:rPr>
        <w:t xml:space="preserve"> h</w:t>
      </w:r>
      <w:r>
        <w:rPr>
          <w:rFonts w:ascii="Times New Roman" w:eastAsia="Times New Roman" w:hAnsi="Times New Roman" w:cs="Times New Roman"/>
          <w:color w:val="000000"/>
        </w:rPr>
        <w:t>ow can God be good if evil exists?” is the next question that atheists ask. Zacharias and Vitale attempt to answer this question by making the distinction between God’s goodness explained and his goodness displayed.</w:t>
      </w:r>
      <w:r>
        <w:rPr>
          <w:rFonts w:ascii="-webkit-standard" w:eastAsia="-webkit-standard" w:hAnsi="-webkit-standard" w:cs="-webkit-standard"/>
          <w:color w:val="000000"/>
        </w:rPr>
        <w:t xml:space="preserve"> </w:t>
      </w:r>
      <w:r>
        <w:rPr>
          <w:rFonts w:ascii="Times New Roman" w:eastAsia="Times New Roman" w:hAnsi="Times New Roman" w:cs="Times New Roman"/>
          <w:color w:val="000000"/>
        </w:rPr>
        <w:t>God’s goodness, Zacharias and Vitale p</w:t>
      </w:r>
      <w:r>
        <w:rPr>
          <w:rFonts w:ascii="Times New Roman" w:eastAsia="Times New Roman" w:hAnsi="Times New Roman" w:cs="Times New Roman"/>
          <w:color w:val="000000"/>
        </w:rPr>
        <w:t>ropose, can best be explained by his desire to want to love very specific pe</w:t>
      </w:r>
      <w:r>
        <w:rPr>
          <w:rFonts w:ascii="Times New Roman" w:eastAsia="Times New Roman" w:hAnsi="Times New Roman" w:cs="Times New Roman"/>
          <w:color w:val="000000"/>
        </w:rPr>
        <w:t>ople</w:t>
      </w:r>
      <w:r>
        <w:rPr>
          <w:rFonts w:ascii="Times New Roman" w:eastAsia="Times New Roman" w:hAnsi="Times New Roman" w:cs="Times New Roman"/>
          <w:color w:val="000000"/>
        </w:rPr>
        <w:t xml:space="preserve"> who </w:t>
      </w:r>
      <w:r>
        <w:rPr>
          <w:rFonts w:ascii="Times New Roman" w:eastAsia="Times New Roman" w:hAnsi="Times New Roman" w:cs="Times New Roman"/>
          <w:color w:val="000000"/>
        </w:rPr>
        <w:t>are</w:t>
      </w:r>
      <w:r>
        <w:rPr>
          <w:rFonts w:ascii="Times New Roman" w:eastAsia="Times New Roman" w:hAnsi="Times New Roman" w:cs="Times New Roman"/>
          <w:color w:val="000000"/>
        </w:rPr>
        <w:t xml:space="preserve"> only made possible through the existence of suffering. His goodness</w:t>
      </w:r>
      <w:r>
        <w:rPr>
          <w:rFonts w:ascii="Times New Roman" w:eastAsia="Times New Roman" w:hAnsi="Times New Roman" w:cs="Times New Roman"/>
          <w:color w:val="000000"/>
        </w:rPr>
        <w:t xml:space="preserve"> displayed</w:t>
      </w:r>
      <w:r>
        <w:rPr>
          <w:rFonts w:ascii="Times New Roman" w:eastAsia="Times New Roman" w:hAnsi="Times New Roman" w:cs="Times New Roman"/>
          <w:color w:val="000000"/>
        </w:rPr>
        <w:t xml:space="preserve">, on the other hand, is </w:t>
      </w:r>
      <w:r>
        <w:rPr>
          <w:rFonts w:ascii="Times New Roman" w:eastAsia="Times New Roman" w:hAnsi="Times New Roman" w:cs="Times New Roman"/>
          <w:color w:val="000000"/>
        </w:rPr>
        <w:t xml:space="preserve">done </w:t>
      </w:r>
      <w:r>
        <w:rPr>
          <w:rFonts w:ascii="Times New Roman" w:eastAsia="Times New Roman" w:hAnsi="Times New Roman" w:cs="Times New Roman"/>
          <w:color w:val="000000"/>
        </w:rPr>
        <w:t>through Christ’s death on the cross – the illustration and ep</w:t>
      </w:r>
      <w:r>
        <w:rPr>
          <w:rFonts w:ascii="Times New Roman" w:eastAsia="Times New Roman" w:hAnsi="Times New Roman" w:cs="Times New Roman"/>
          <w:color w:val="000000"/>
        </w:rPr>
        <w:t xml:space="preserve">itome of suffering. </w:t>
      </w:r>
      <w:r>
        <w:rPr>
          <w:rFonts w:ascii="Times New Roman" w:eastAsia="Times New Roman" w:hAnsi="Times New Roman" w:cs="Times New Roman"/>
          <w:color w:val="000000"/>
        </w:rPr>
        <w:t xml:space="preserve">But what does Christ’s suffering have to do with one’s personal suffering? Zacharias and Vitale say that it is because Christ suffered that he can empathize with our suffering. </w:t>
      </w:r>
    </w:p>
    <w:p w14:paraId="00000012" w14:textId="77777777" w:rsidR="00A55003" w:rsidRDefault="004751E1">
      <w:pPr>
        <w:spacing w:line="480" w:lineRule="auto"/>
        <w:ind w:firstLine="720"/>
        <w:contextualSpacing/>
        <w:rPr>
          <w:rFonts w:ascii="Times New Roman" w:eastAsia="Times New Roman" w:hAnsi="Times New Roman" w:cs="Times New Roman"/>
          <w:color w:val="000000"/>
        </w:rPr>
      </w:pPr>
      <w:r>
        <w:rPr>
          <w:rFonts w:ascii="Times New Roman" w:eastAsia="Times New Roman" w:hAnsi="Times New Roman" w:cs="Times New Roman"/>
          <w:color w:val="000000"/>
        </w:rPr>
        <w:t>Zacharias and Vitale pointedly ask readers: what is the de</w:t>
      </w:r>
      <w:r>
        <w:rPr>
          <w:rFonts w:ascii="Times New Roman" w:eastAsia="Times New Roman" w:hAnsi="Times New Roman" w:cs="Times New Roman"/>
          <w:color w:val="000000"/>
        </w:rPr>
        <w:t>finition of “good</w:t>
      </w:r>
      <w:r>
        <w:rPr>
          <w:rFonts w:ascii="Times New Roman" w:eastAsia="Times New Roman" w:hAnsi="Times New Roman" w:cs="Times New Roman"/>
          <w:color w:val="000000"/>
        </w:rPr>
        <w:t>ness</w:t>
      </w:r>
      <w:r>
        <w:rPr>
          <w:rFonts w:ascii="Times New Roman" w:eastAsia="Times New Roman" w:hAnsi="Times New Roman" w:cs="Times New Roman"/>
          <w:color w:val="000000"/>
        </w:rPr>
        <w:t>” and “love”? Is it loving, or good, to always withhold pain</w:t>
      </w:r>
      <w:r>
        <w:rPr>
          <w:rFonts w:ascii="Times New Roman" w:eastAsia="Times New Roman" w:hAnsi="Times New Roman" w:cs="Times New Roman"/>
          <w:color w:val="000000"/>
        </w:rPr>
        <w:t xml:space="preserve"> for another</w:t>
      </w:r>
      <w:r>
        <w:rPr>
          <w:rFonts w:ascii="Times New Roman" w:eastAsia="Times New Roman" w:hAnsi="Times New Roman" w:cs="Times New Roman"/>
          <w:color w:val="000000"/>
        </w:rPr>
        <w:t>? How would a child master walking, or riding a bicycle, without first falling down</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hurting themselves</w:t>
      </w:r>
      <w:r>
        <w:rPr>
          <w:rFonts w:ascii="Times New Roman" w:eastAsia="Times New Roman" w:hAnsi="Times New Roman" w:cs="Times New Roman"/>
          <w:color w:val="000000"/>
        </w:rPr>
        <w:t>, and getting up to try again</w:t>
      </w:r>
      <w:r>
        <w:rPr>
          <w:rFonts w:ascii="Times New Roman" w:eastAsia="Times New Roman" w:hAnsi="Times New Roman" w:cs="Times New Roman"/>
          <w:color w:val="000000"/>
        </w:rPr>
        <w:t>? If a child’s parents constantly held them, refusing to let them walk on their own, the child would likely never learn to walk</w:t>
      </w:r>
      <w:r>
        <w:rPr>
          <w:rFonts w:ascii="Times New Roman" w:eastAsia="Times New Roman" w:hAnsi="Times New Roman" w:cs="Times New Roman"/>
          <w:color w:val="000000"/>
        </w:rPr>
        <w:t xml:space="preserve"> - and this same rationale can apply to suffering. </w:t>
      </w:r>
    </w:p>
    <w:p w14:paraId="00000013" w14:textId="77777777" w:rsidR="00A55003" w:rsidRDefault="004751E1">
      <w:pPr>
        <w:spacing w:line="480" w:lineRule="auto"/>
        <w:ind w:firstLine="720"/>
        <w:contextualSpacing/>
        <w:rPr>
          <w:rFonts w:ascii="Times New Roman" w:eastAsia="Times New Roman" w:hAnsi="Times New Roman" w:cs="Times New Roman"/>
          <w:color w:val="000000"/>
        </w:rPr>
      </w:pPr>
      <w:r>
        <w:rPr>
          <w:rFonts w:ascii="Times New Roman" w:eastAsia="Times New Roman" w:hAnsi="Times New Roman" w:cs="Times New Roman"/>
          <w:color w:val="000000"/>
        </w:rPr>
        <w:t>Various other religions have tried to provide an answer to the question of su</w:t>
      </w:r>
      <w:r>
        <w:rPr>
          <w:rFonts w:ascii="Times New Roman" w:eastAsia="Times New Roman" w:hAnsi="Times New Roman" w:cs="Times New Roman"/>
          <w:color w:val="000000"/>
        </w:rPr>
        <w:t xml:space="preserve">ffering, but what hope do they offer to their followers? Buddhism calls for detachment and blames desire as the cause of pain and suffering. Yet, there is no solution to ending desire – try as one might to meditate and practice the five precepts </w:t>
      </w:r>
      <w:r>
        <w:rPr>
          <w:rFonts w:ascii="Times New Roman" w:eastAsia="Times New Roman" w:hAnsi="Times New Roman" w:cs="Times New Roman"/>
          <w:color w:val="000000"/>
        </w:rPr>
        <w:t>or</w:t>
      </w:r>
      <w:r>
        <w:rPr>
          <w:rFonts w:ascii="Times New Roman" w:eastAsia="Times New Roman" w:hAnsi="Times New Roman" w:cs="Times New Roman"/>
        </w:rPr>
        <w:t xml:space="preserve"> the eig</w:t>
      </w:r>
      <w:r>
        <w:rPr>
          <w:rFonts w:ascii="Times New Roman" w:eastAsia="Times New Roman" w:hAnsi="Times New Roman" w:cs="Times New Roman"/>
        </w:rPr>
        <w:t>htfold</w:t>
      </w:r>
      <w:r>
        <w:rPr>
          <w:rFonts w:ascii="Times New Roman" w:eastAsia="Times New Roman" w:hAnsi="Times New Roman" w:cs="Times New Roman"/>
          <w:color w:val="000000"/>
        </w:rPr>
        <w:t xml:space="preserve"> path. Islam, by contrast, calls for total submission to Allah without asking questions. Suffering, to the Muslim, is divine punishment for </w:t>
      </w:r>
      <w:r>
        <w:rPr>
          <w:rFonts w:ascii="Times New Roman" w:eastAsia="Times New Roman" w:hAnsi="Times New Roman" w:cs="Times New Roman"/>
          <w:color w:val="000000"/>
        </w:rPr>
        <w:lastRenderedPageBreak/>
        <w:t>wrongdoing – coming from within and not from God. Lastly, we have Naturalism which claims</w:t>
      </w:r>
      <w:r>
        <w:rPr>
          <w:rFonts w:ascii="Times New Roman" w:eastAsia="Times New Roman" w:hAnsi="Times New Roman" w:cs="Times New Roman"/>
          <w:color w:val="000000"/>
        </w:rPr>
        <w:t xml:space="preserve"> that</w:t>
      </w:r>
      <w:r>
        <w:rPr>
          <w:rFonts w:ascii="Times New Roman" w:eastAsia="Times New Roman" w:hAnsi="Times New Roman" w:cs="Times New Roman"/>
          <w:color w:val="000000"/>
        </w:rPr>
        <w:t xml:space="preserve"> there is no pur</w:t>
      </w:r>
      <w:r>
        <w:rPr>
          <w:rFonts w:ascii="Times New Roman" w:eastAsia="Times New Roman" w:hAnsi="Times New Roman" w:cs="Times New Roman"/>
          <w:color w:val="000000"/>
        </w:rPr>
        <w:t>pose to life</w:t>
      </w:r>
      <w:r>
        <w:rPr>
          <w:rFonts w:ascii="Times New Roman" w:eastAsia="Times New Roman" w:hAnsi="Times New Roman" w:cs="Times New Roman"/>
          <w:color w:val="000000"/>
        </w:rPr>
        <w:t xml:space="preserve"> - </w:t>
      </w:r>
      <w:r>
        <w:rPr>
          <w:rFonts w:ascii="Times New Roman" w:eastAsia="Times New Roman" w:hAnsi="Times New Roman" w:cs="Times New Roman"/>
          <w:color w:val="000000"/>
        </w:rPr>
        <w:t xml:space="preserve">hence suffering has no purpose or answer. </w:t>
      </w:r>
    </w:p>
    <w:p w14:paraId="00000014" w14:textId="77777777" w:rsidR="00A55003" w:rsidRDefault="004751E1">
      <w:pPr>
        <w:spacing w:line="480" w:lineRule="auto"/>
        <w:ind w:firstLine="720"/>
        <w:contextualSpacing/>
        <w:rPr>
          <w:rFonts w:ascii="-webkit-standard" w:eastAsia="-webkit-standard" w:hAnsi="-webkit-standard" w:cs="-webkit-standard"/>
          <w:color w:val="000000"/>
        </w:rPr>
      </w:pPr>
      <w:r>
        <w:rPr>
          <w:rFonts w:ascii="Times New Roman" w:eastAsia="Times New Roman" w:hAnsi="Times New Roman" w:cs="Times New Roman"/>
          <w:color w:val="000000"/>
        </w:rPr>
        <w:t xml:space="preserve">Jesus </w:t>
      </w:r>
      <w:r>
        <w:rPr>
          <w:rFonts w:ascii="Times New Roman" w:eastAsia="Times New Roman" w:hAnsi="Times New Roman" w:cs="Times New Roman"/>
          <w:color w:val="000000"/>
        </w:rPr>
        <w:t>Christ was a man of sorrows and was familiar with grief. He wept alongside Mary and Martha as they mourned the loss of their brother Lazarus – even though he knew that he would soon raise Laza</w:t>
      </w:r>
      <w:r>
        <w:rPr>
          <w:rFonts w:ascii="Times New Roman" w:eastAsia="Times New Roman" w:hAnsi="Times New Roman" w:cs="Times New Roman"/>
          <w:color w:val="000000"/>
        </w:rPr>
        <w:t xml:space="preserve">rus from the dead. And so, to the Christian, Christ is the example of a God that is familiar with, and knows, our plight and empathizes with us. </w:t>
      </w:r>
      <w:r>
        <w:rPr>
          <w:rFonts w:ascii="Times New Roman" w:eastAsia="Times New Roman" w:hAnsi="Times New Roman" w:cs="Times New Roman"/>
        </w:rPr>
        <w:t xml:space="preserve">Whether the source of suffering is internal (sin), or external (natural forces), or a combination of both, the </w:t>
      </w:r>
      <w:r>
        <w:rPr>
          <w:rFonts w:ascii="Times New Roman" w:eastAsia="Times New Roman" w:hAnsi="Times New Roman" w:cs="Times New Roman"/>
        </w:rPr>
        <w:t>Christian worldview makes sense of suffering.</w:t>
      </w:r>
    </w:p>
    <w:p w14:paraId="00000015" w14:textId="77777777" w:rsidR="00A55003" w:rsidRDefault="00A55003">
      <w:pPr>
        <w:spacing w:line="480" w:lineRule="auto"/>
        <w:contextualSpacing/>
        <w:rPr>
          <w:rFonts w:ascii="-webkit-standard" w:eastAsia="-webkit-standard" w:hAnsi="-webkit-standard" w:cs="-webkit-standard"/>
          <w:color w:val="000000"/>
        </w:rPr>
      </w:pPr>
    </w:p>
    <w:p w14:paraId="00000016" w14:textId="77777777" w:rsidR="00A55003" w:rsidRDefault="004751E1">
      <w:pPr>
        <w:spacing w:line="480" w:lineRule="auto"/>
        <w:contextualSpacing/>
        <w:rPr>
          <w:rFonts w:ascii="-webkit-standard" w:eastAsia="-webkit-standard" w:hAnsi="-webkit-standard" w:cs="-webkit-standard"/>
          <w:color w:val="000000"/>
        </w:rPr>
      </w:pPr>
      <w:r>
        <w:rPr>
          <w:rFonts w:ascii="Times New Roman" w:eastAsia="Times New Roman" w:hAnsi="Times New Roman" w:cs="Times New Roman"/>
          <w:b/>
          <w:color w:val="000000"/>
          <w:u w:val="single"/>
        </w:rPr>
        <w:t>Critique</w:t>
      </w:r>
    </w:p>
    <w:p w14:paraId="00000017" w14:textId="77777777" w:rsidR="00A55003" w:rsidRDefault="004751E1">
      <w:pPr>
        <w:spacing w:line="480" w:lineRule="auto"/>
        <w:ind w:firstLine="720"/>
        <w:contextualSpacing/>
        <w:rPr>
          <w:rFonts w:ascii="-webkit-standard" w:eastAsia="-webkit-standard" w:hAnsi="-webkit-standard" w:cs="-webkit-standard"/>
          <w:color w:val="000000"/>
        </w:rPr>
      </w:pPr>
      <w:r>
        <w:rPr>
          <w:rFonts w:ascii="Times New Roman" w:eastAsia="Times New Roman" w:hAnsi="Times New Roman" w:cs="Times New Roman"/>
          <w:color w:val="000000"/>
        </w:rPr>
        <w:t>One of the concepts that I wished Zacharias and Vitale would have touched upon in their book is that of the possibility of good emerging out of evil and suffering. One of the most powerful and perspec</w:t>
      </w:r>
      <w:r>
        <w:rPr>
          <w:rFonts w:ascii="Times New Roman" w:eastAsia="Times New Roman" w:hAnsi="Times New Roman" w:cs="Times New Roman"/>
          <w:color w:val="000000"/>
        </w:rPr>
        <w:t xml:space="preserve">tive-changing books that helped to ground me spiritually with regard to understanding suffering was written by Pastor John Piper entitled </w:t>
      </w:r>
      <w:r>
        <w:rPr>
          <w:rFonts w:ascii="Times New Roman" w:eastAsia="Times New Roman" w:hAnsi="Times New Roman" w:cs="Times New Roman"/>
          <w:i/>
          <w:color w:val="000000"/>
        </w:rPr>
        <w:t>A Sweet and Bitter Providence</w:t>
      </w:r>
      <w:r>
        <w:rPr>
          <w:rFonts w:ascii="Times New Roman" w:eastAsia="Times New Roman" w:hAnsi="Times New Roman" w:cs="Times New Roman"/>
          <w:color w:val="000000"/>
        </w:rPr>
        <w:t xml:space="preserve">. This short work studies the book of Ruth and the theological themes emerging from it – </w:t>
      </w:r>
      <w:r>
        <w:rPr>
          <w:rFonts w:ascii="Times New Roman" w:eastAsia="Times New Roman" w:hAnsi="Times New Roman" w:cs="Times New Roman"/>
          <w:color w:val="000000"/>
        </w:rPr>
        <w:t>including questions on the sovereignty and goodness of God amidst suffering (Naomi loses her husband and two sons tragically within a relatively short period of time). In Chapter 4 of the book, Joni Eareckson Tada (an artist and a quadriplegic) recalls the</w:t>
      </w:r>
      <w:r>
        <w:rPr>
          <w:rFonts w:ascii="Times New Roman" w:eastAsia="Times New Roman" w:hAnsi="Times New Roman" w:cs="Times New Roman"/>
          <w:color w:val="000000"/>
        </w:rPr>
        <w:t xml:space="preserve"> wise words of a friend when she asked about God’s will for her disability and suffering. This friend said: </w:t>
      </w:r>
    </w:p>
    <w:p w14:paraId="00000018" w14:textId="77777777" w:rsidR="00A55003" w:rsidRDefault="004751E1">
      <w:pPr>
        <w:spacing w:line="480" w:lineRule="auto"/>
        <w:ind w:left="720"/>
        <w:contextualSpacing/>
        <w:rPr>
          <w:rFonts w:ascii="-webkit-standard" w:eastAsia="-webkit-standard" w:hAnsi="-webkit-standard" w:cs="-webkit-standard"/>
          <w:color w:val="000000"/>
        </w:rPr>
      </w:pPr>
      <w:r>
        <w:rPr>
          <w:rFonts w:ascii="Times New Roman" w:eastAsia="Times New Roman" w:hAnsi="Times New Roman" w:cs="Times New Roman"/>
          <w:color w:val="000000"/>
        </w:rPr>
        <w:t>Do you believe that when Jesus died on the cross, that was God’s will?...Well, think about it for a minute, because Jesus was handed over for 30 pi</w:t>
      </w:r>
      <w:r>
        <w:rPr>
          <w:rFonts w:ascii="Times New Roman" w:eastAsia="Times New Roman" w:hAnsi="Times New Roman" w:cs="Times New Roman"/>
          <w:color w:val="000000"/>
        </w:rPr>
        <w:t xml:space="preserve">eces of silver, drunken soldiers pulled his beard out, then beat him mercilessly in that back room. The mob </w:t>
      </w:r>
      <w:r>
        <w:rPr>
          <w:rFonts w:ascii="Times New Roman" w:eastAsia="Times New Roman" w:hAnsi="Times New Roman" w:cs="Times New Roman"/>
          <w:color w:val="000000"/>
        </w:rPr>
        <w:lastRenderedPageBreak/>
        <w:t>screamed, “Crucify him.” How can that be God’s will? Torture, injustice, murder, treason. How could any of that be God’s will? (John Piper, 2010, p.</w:t>
      </w:r>
      <w:r>
        <w:rPr>
          <w:rFonts w:ascii="Times New Roman" w:eastAsia="Times New Roman" w:hAnsi="Times New Roman" w:cs="Times New Roman"/>
          <w:color w:val="000000"/>
        </w:rPr>
        <w:t xml:space="preserve"> 118)</w:t>
      </w:r>
    </w:p>
    <w:p w14:paraId="00000019" w14:textId="77777777" w:rsidR="00A55003" w:rsidRDefault="004751E1">
      <w:pPr>
        <w:spacing w:line="480" w:lineRule="auto"/>
        <w:ind w:firstLine="720"/>
        <w:contextualSpacing/>
        <w:rPr>
          <w:rFonts w:ascii="-webkit-standard" w:eastAsia="-webkit-standard" w:hAnsi="-webkit-standard" w:cs="-webkit-standard"/>
          <w:color w:val="000000"/>
        </w:rPr>
      </w:pPr>
      <w:r>
        <w:rPr>
          <w:rFonts w:ascii="Times New Roman" w:eastAsia="Times New Roman" w:hAnsi="Times New Roman" w:cs="Times New Roman"/>
          <w:color w:val="000000"/>
        </w:rPr>
        <w:t>Joni recognized, through this friend’s sharing, that the evil acts of murder, lying, torture, injustice, and more, were necessary in order to fulfill the purpose for which Christ came. The crucifixion of Christ had to happen through evil and sufferin</w:t>
      </w:r>
      <w:r>
        <w:rPr>
          <w:rFonts w:ascii="Times New Roman" w:eastAsia="Times New Roman" w:hAnsi="Times New Roman" w:cs="Times New Roman"/>
          <w:color w:val="000000"/>
        </w:rPr>
        <w:t xml:space="preserve">g. </w:t>
      </w:r>
      <w:r>
        <w:rPr>
          <w:rFonts w:ascii="Times New Roman" w:eastAsia="Times New Roman" w:hAnsi="Times New Roman" w:cs="Times New Roman"/>
          <w:color w:val="000000"/>
        </w:rPr>
        <w:t>And it</w:t>
      </w:r>
      <w:r>
        <w:rPr>
          <w:rFonts w:ascii="Times New Roman" w:eastAsia="Times New Roman" w:hAnsi="Times New Roman" w:cs="Times New Roman"/>
          <w:color w:val="000000"/>
        </w:rPr>
        <w:t xml:space="preserve"> was after realizing this that Joni noted, “the pains of life are not exceptions to God’s love for his children (John Piper, 2010, p. 119).”</w:t>
      </w:r>
    </w:p>
    <w:p w14:paraId="0000001A" w14:textId="77777777" w:rsidR="00A55003" w:rsidRDefault="004751E1">
      <w:pPr>
        <w:spacing w:line="480" w:lineRule="auto"/>
        <w:ind w:firstLine="720"/>
        <w:contextualSpacing/>
        <w:rPr>
          <w:rFonts w:ascii="-webkit-standard" w:eastAsia="-webkit-standard" w:hAnsi="-webkit-standard" w:cs="-webkit-standard"/>
          <w:color w:val="000000"/>
        </w:rPr>
      </w:pPr>
      <w:r>
        <w:rPr>
          <w:rFonts w:ascii="Times New Roman" w:eastAsia="Times New Roman" w:hAnsi="Times New Roman" w:cs="Times New Roman"/>
          <w:color w:val="000000"/>
        </w:rPr>
        <w:t>Christ had to endure evil and suffering as a part of God’s plan for our redemption. In fact, the evil was necessary in order for this plan to be successful. And if factors so heinous can be redeemed for a good purpose when we look at the ultimate outcome (</w:t>
      </w:r>
      <w:r>
        <w:rPr>
          <w:rFonts w:ascii="Times New Roman" w:eastAsia="Times New Roman" w:hAnsi="Times New Roman" w:cs="Times New Roman"/>
          <w:color w:val="000000"/>
        </w:rPr>
        <w:t>freedom from the wrath of God and salvation from the sting of death), we would be wise to regard our suffering in the same way. </w:t>
      </w:r>
    </w:p>
    <w:p w14:paraId="0000001B" w14:textId="77777777" w:rsidR="00A55003" w:rsidRDefault="004751E1">
      <w:pPr>
        <w:spacing w:line="480" w:lineRule="auto"/>
        <w:ind w:firstLine="720"/>
        <w:contextualSpacing/>
        <w:rPr>
          <w:rFonts w:ascii="-webkit-standard" w:eastAsia="-webkit-standard" w:hAnsi="-webkit-standard" w:cs="-webkit-standard"/>
          <w:color w:val="000000"/>
        </w:rPr>
      </w:pPr>
      <w:r>
        <w:rPr>
          <w:rFonts w:ascii="Times New Roman" w:eastAsia="Times New Roman" w:hAnsi="Times New Roman" w:cs="Times New Roman"/>
          <w:color w:val="000000"/>
        </w:rPr>
        <w:t>Joseph’s words from Genesis 50:20 (English Standard Version) speak volumes of this truth as well: “As for you, you meant evil a</w:t>
      </w:r>
      <w:r>
        <w:rPr>
          <w:rFonts w:ascii="Times New Roman" w:eastAsia="Times New Roman" w:hAnsi="Times New Roman" w:cs="Times New Roman"/>
          <w:color w:val="000000"/>
        </w:rPr>
        <w:t>gainst me, but God meant it for good, to bring it about that many people should be kept alive, as they are today.” Joseph was a man who suffered much throughout his life. He had been sold into slavery by his brothers, falsely charged for a crime and put in</w:t>
      </w:r>
      <w:r>
        <w:rPr>
          <w:rFonts w:ascii="Times New Roman" w:eastAsia="Times New Roman" w:hAnsi="Times New Roman" w:cs="Times New Roman"/>
          <w:color w:val="000000"/>
        </w:rPr>
        <w:t>to prison, and forgotten about until Pharaoh needed someone to interpret his dream. The things that happened to Joseph were, indeed, evil. And, notably, Joseph did not sugar coat that fact when he spoke these words to his brothers. Yet, despite the evil en</w:t>
      </w:r>
      <w:r>
        <w:rPr>
          <w:rFonts w:ascii="Times New Roman" w:eastAsia="Times New Roman" w:hAnsi="Times New Roman" w:cs="Times New Roman"/>
          <w:color w:val="000000"/>
        </w:rPr>
        <w:t>dured, Joseph recognized God’s redemptive plan and purpose amidst those acts.</w:t>
      </w:r>
    </w:p>
    <w:p w14:paraId="0000001C" w14:textId="77777777" w:rsidR="00A55003" w:rsidRDefault="004751E1">
      <w:pPr>
        <w:spacing w:line="480" w:lineRule="auto"/>
        <w:ind w:firstLine="720"/>
        <w:contextualSpacing/>
        <w:rPr>
          <w:rFonts w:ascii="-webkit-standard" w:eastAsia="-webkit-standard" w:hAnsi="-webkit-standard" w:cs="-webkit-standard"/>
          <w:color w:val="000000"/>
        </w:rPr>
      </w:pPr>
      <w:r>
        <w:rPr>
          <w:rFonts w:ascii="Times New Roman" w:eastAsia="Times New Roman" w:hAnsi="Times New Roman" w:cs="Times New Roman"/>
          <w:color w:val="000000"/>
        </w:rPr>
        <w:t>I may not be able to grasp the exact reasons for why God allows suffering and evil (whether moral or natural), but may I trust that He will redeem all things – even evil things –</w:t>
      </w:r>
      <w:r>
        <w:rPr>
          <w:rFonts w:ascii="Times New Roman" w:eastAsia="Times New Roman" w:hAnsi="Times New Roman" w:cs="Times New Roman"/>
          <w:color w:val="000000"/>
        </w:rPr>
        <w:t xml:space="preserve"> for good because I have the example of the cross. This is a great comfort to me as I reflect on my </w:t>
      </w:r>
      <w:r>
        <w:rPr>
          <w:rFonts w:ascii="Times New Roman" w:eastAsia="Times New Roman" w:hAnsi="Times New Roman" w:cs="Times New Roman"/>
          <w:color w:val="000000"/>
        </w:rPr>
        <w:lastRenderedPageBreak/>
        <w:t>younger brother’s lengthy struggle with epilepsy and the various mental health developments that have evolved out of his diagnosis over the years. It also g</w:t>
      </w:r>
      <w:r>
        <w:rPr>
          <w:rFonts w:ascii="Times New Roman" w:eastAsia="Times New Roman" w:hAnsi="Times New Roman" w:cs="Times New Roman"/>
          <w:color w:val="000000"/>
        </w:rPr>
        <w:t xml:space="preserve">rants me comfort in the face of the sudden, </w:t>
      </w:r>
      <w:r>
        <w:rPr>
          <w:rFonts w:ascii="Times New Roman" w:eastAsia="Times New Roman" w:hAnsi="Times New Roman" w:cs="Times New Roman"/>
        </w:rPr>
        <w:t>unexplained death</w:t>
      </w:r>
      <w:r>
        <w:rPr>
          <w:rFonts w:ascii="Times New Roman" w:eastAsia="Times New Roman" w:hAnsi="Times New Roman" w:cs="Times New Roman"/>
          <w:color w:val="000000"/>
        </w:rPr>
        <w:t xml:space="preserve"> of a dear friend’s father (who took his own life after a lengthy battle with cancer). Indeed, there is great comfort in knowing that there is an end purpose in suffering – that it is not meaning</w:t>
      </w:r>
      <w:r>
        <w:rPr>
          <w:rFonts w:ascii="Times New Roman" w:eastAsia="Times New Roman" w:hAnsi="Times New Roman" w:cs="Times New Roman"/>
          <w:color w:val="000000"/>
        </w:rPr>
        <w:t>less – and that there is a God that not only is familiar with suffering, but has suffered alongside us, sees our suffering, and whom also promises to be with and comfort us at the very end of the age. </w:t>
      </w:r>
    </w:p>
    <w:p w14:paraId="0000001D" w14:textId="77777777" w:rsidR="00A55003" w:rsidRDefault="004751E1">
      <w:pPr>
        <w:spacing w:line="480" w:lineRule="auto"/>
        <w:ind w:firstLine="720"/>
        <w:contextualSpacing/>
        <w:rPr>
          <w:rFonts w:ascii="-webkit-standard" w:eastAsia="-webkit-standard" w:hAnsi="-webkit-standard" w:cs="-webkit-standard"/>
          <w:color w:val="000000"/>
        </w:rPr>
      </w:pPr>
      <w:r>
        <w:rPr>
          <w:rFonts w:ascii="Times New Roman" w:eastAsia="Times New Roman" w:hAnsi="Times New Roman" w:cs="Times New Roman"/>
          <w:color w:val="000000"/>
        </w:rPr>
        <w:t>What is the naturalist’s comfort and hope in suffering</w:t>
      </w:r>
      <w:r>
        <w:rPr>
          <w:rFonts w:ascii="Times New Roman" w:eastAsia="Times New Roman" w:hAnsi="Times New Roman" w:cs="Times New Roman"/>
          <w:color w:val="000000"/>
        </w:rPr>
        <w:t xml:space="preserve">? To the naturalist, there is none – it simply must be a fact accepted in life. To quote Richard Dawkins’s famous words: “In a universe of blind physical forces and genetic replication, some people are </w:t>
      </w:r>
      <w:r>
        <w:rPr>
          <w:rFonts w:ascii="Times New Roman" w:eastAsia="Times New Roman" w:hAnsi="Times New Roman" w:cs="Times New Roman"/>
          <w:color w:val="000000"/>
        </w:rPr>
        <w:t>go</w:t>
      </w:r>
      <w:r>
        <w:rPr>
          <w:rFonts w:ascii="Times New Roman" w:eastAsia="Times New Roman" w:hAnsi="Times New Roman" w:cs="Times New Roman"/>
          <w:color w:val="000000"/>
        </w:rPr>
        <w:t xml:space="preserve">ing to get hurt, other people are </w:t>
      </w:r>
      <w:r>
        <w:rPr>
          <w:rFonts w:ascii="Times New Roman" w:eastAsia="Times New Roman" w:hAnsi="Times New Roman" w:cs="Times New Roman"/>
          <w:color w:val="000000"/>
        </w:rPr>
        <w:t>g</w:t>
      </w:r>
      <w:r>
        <w:rPr>
          <w:rFonts w:ascii="Times New Roman" w:eastAsia="Times New Roman" w:hAnsi="Times New Roman" w:cs="Times New Roman"/>
          <w:color w:val="000000"/>
        </w:rPr>
        <w:t>oing to get lucky</w:t>
      </w:r>
      <w:r>
        <w:rPr>
          <w:rFonts w:ascii="Times New Roman" w:eastAsia="Times New Roman" w:hAnsi="Times New Roman" w:cs="Times New Roman"/>
          <w:color w:val="000000"/>
        </w:rPr>
        <w:t xml:space="preserve">, and you won’t find any rhyme or reason in it, nor any justice (Zacharias and Vitale, 2014, p. 144).” These are hardly words of encouragement to someone facing suffering! And so, the question must be asked: which framework (between naturalism and theism) </w:t>
      </w:r>
      <w:r>
        <w:rPr>
          <w:rFonts w:ascii="Times New Roman" w:eastAsia="Times New Roman" w:hAnsi="Times New Roman" w:cs="Times New Roman"/>
          <w:color w:val="000000"/>
        </w:rPr>
        <w:t>makes the most sense of suffering? The naturalist claims that there is no rhyme or reason. And the Christian, by contrast, claims that God has his purpose for it.</w:t>
      </w:r>
    </w:p>
    <w:p w14:paraId="0000001E" w14:textId="77777777" w:rsidR="00A55003" w:rsidRDefault="004751E1">
      <w:pPr>
        <w:spacing w:line="480" w:lineRule="auto"/>
        <w:ind w:firstLine="720"/>
        <w:contextualSpacing/>
        <w:rPr>
          <w:rFonts w:ascii="Times New Roman" w:eastAsia="Times New Roman" w:hAnsi="Times New Roman" w:cs="Times New Roman"/>
          <w:color w:val="000000"/>
        </w:rPr>
      </w:pPr>
      <w:r>
        <w:rPr>
          <w:rFonts w:ascii="Times New Roman" w:eastAsia="Times New Roman" w:hAnsi="Times New Roman" w:cs="Times New Roman"/>
        </w:rPr>
        <w:t>We can see that Zacharias and Vitale’s purpose for writing this book is not only to provide a</w:t>
      </w:r>
      <w:r>
        <w:rPr>
          <w:rFonts w:ascii="Times New Roman" w:eastAsia="Times New Roman" w:hAnsi="Times New Roman" w:cs="Times New Roman"/>
        </w:rPr>
        <w:t xml:space="preserve"> working defense for Christianity with regard to the existence of God amidst suffering, but also to declare the supremacy of Christ. Zacharias</w:t>
      </w:r>
      <w:r>
        <w:rPr>
          <w:rFonts w:ascii="Times New Roman" w:eastAsia="Times New Roman" w:hAnsi="Times New Roman" w:cs="Times New Roman"/>
          <w:color w:val="000000"/>
        </w:rPr>
        <w:t xml:space="preserve"> and Vitale summarize the message of the gospel as follows: </w:t>
      </w:r>
    </w:p>
    <w:p w14:paraId="0000001F" w14:textId="77777777" w:rsidR="00A55003" w:rsidRDefault="004751E1">
      <w:pPr>
        <w:spacing w:line="480" w:lineRule="auto"/>
        <w:ind w:left="720"/>
        <w:contextualSpacing/>
        <w:rPr>
          <w:rFonts w:ascii="-webkit-standard" w:eastAsia="-webkit-standard" w:hAnsi="-webkit-standard" w:cs="-webkit-standard"/>
          <w:color w:val="000000"/>
        </w:rPr>
      </w:pPr>
      <w:bookmarkStart w:id="1" w:name="_heading=h.gjdgxs" w:colFirst="0" w:colLast="0"/>
      <w:bookmarkEnd w:id="1"/>
      <w:r>
        <w:rPr>
          <w:rFonts w:ascii="Times New Roman" w:eastAsia="Times New Roman" w:hAnsi="Times New Roman" w:cs="Times New Roman"/>
          <w:color w:val="000000"/>
        </w:rPr>
        <w:t xml:space="preserve">Where there is the possibility of love, there has to </w:t>
      </w:r>
      <w:r>
        <w:rPr>
          <w:rFonts w:ascii="Times New Roman" w:eastAsia="Times New Roman" w:hAnsi="Times New Roman" w:cs="Times New Roman"/>
          <w:color w:val="000000"/>
        </w:rPr>
        <w:t>be the reality of freedom. Where there is the reality of freedom, there has to be the possibility of pain. Where there is the reality of pain, there is the need for a Savior. Where there is a Savior, there is the possibility of redemption (Zacharias and Vi</w:t>
      </w:r>
      <w:r>
        <w:rPr>
          <w:rFonts w:ascii="Times New Roman" w:eastAsia="Times New Roman" w:hAnsi="Times New Roman" w:cs="Times New Roman"/>
          <w:color w:val="000000"/>
        </w:rPr>
        <w:t>tale, 2014, p.53).</w:t>
      </w:r>
    </w:p>
    <w:p w14:paraId="00000020" w14:textId="77777777" w:rsidR="00A55003" w:rsidRDefault="004751E1">
      <w:pPr>
        <w:spacing w:line="480" w:lineRule="auto"/>
        <w:ind w:firstLine="720"/>
        <w:contextualSpacing/>
        <w:rPr>
          <w:rFonts w:ascii="-webkit-standard" w:eastAsia="-webkit-standard" w:hAnsi="-webkit-standard" w:cs="-webkit-standard"/>
          <w:color w:val="000000"/>
        </w:rPr>
      </w:pPr>
      <w:r>
        <w:rPr>
          <w:rFonts w:ascii="Times New Roman" w:eastAsia="Times New Roman" w:hAnsi="Times New Roman" w:cs="Times New Roman"/>
          <w:color w:val="000000"/>
        </w:rPr>
        <w:lastRenderedPageBreak/>
        <w:t>At the end of the day, Zacharias and Vitale are right – those that are suffering often do not want or need to hear lofty arguments proving the goodness or existence of God. Rather, what they often need is simply the company of close frie</w:t>
      </w:r>
      <w:r>
        <w:rPr>
          <w:rFonts w:ascii="Times New Roman" w:eastAsia="Times New Roman" w:hAnsi="Times New Roman" w:cs="Times New Roman"/>
          <w:color w:val="000000"/>
        </w:rPr>
        <w:t>nds who will sit shiva with them – being present amidst the pain. There is great comfort knowing that you are not alone in your struggles, and we have a God who truly empathizes and promises to be with us. To this end, Revelation 21:4 speaks true comfort t</w:t>
      </w:r>
      <w:r>
        <w:rPr>
          <w:rFonts w:ascii="Times New Roman" w:eastAsia="Times New Roman" w:hAnsi="Times New Roman" w:cs="Times New Roman"/>
          <w:color w:val="000000"/>
        </w:rPr>
        <w:t>o me, because it tells of that future day when God will indeed make all injustices and sufferings right with his very presence.</w:t>
      </w:r>
    </w:p>
    <w:p w14:paraId="00000021" w14:textId="77777777" w:rsidR="00A55003" w:rsidRDefault="004751E1">
      <w:pPr>
        <w:spacing w:line="480" w:lineRule="auto"/>
        <w:ind w:firstLine="720"/>
        <w:contextualSpacing/>
        <w:rPr>
          <w:rFonts w:ascii="-webkit-standard" w:eastAsia="-webkit-standard" w:hAnsi="-webkit-standard" w:cs="-webkit-standard"/>
          <w:color w:val="000000"/>
        </w:rPr>
      </w:pPr>
      <w:r>
        <w:rPr>
          <w:rFonts w:ascii="Times New Roman" w:eastAsia="Times New Roman" w:hAnsi="Times New Roman" w:cs="Times New Roman"/>
          <w:color w:val="000000"/>
        </w:rPr>
        <w:t>Though there may be moments when we would like the questions resolved, and find immediate meaning in our suffering, there are ot</w:t>
      </w:r>
      <w:r>
        <w:rPr>
          <w:rFonts w:ascii="Times New Roman" w:eastAsia="Times New Roman" w:hAnsi="Times New Roman" w:cs="Times New Roman"/>
          <w:color w:val="000000"/>
        </w:rPr>
        <w:t>her times when we just need comfort. The God that we worship does both for us, but the former is in his timing and we need to trust him as we wait. For me, the Christian worldview offers far more hope to the questions of suffering than naturalist worldview</w:t>
      </w:r>
      <w:r>
        <w:rPr>
          <w:rFonts w:ascii="Times New Roman" w:eastAsia="Times New Roman" w:hAnsi="Times New Roman" w:cs="Times New Roman"/>
          <w:color w:val="000000"/>
        </w:rPr>
        <w:t>, and the reader is left with the option to decide.</w:t>
      </w:r>
      <w:r>
        <w:rPr>
          <w:rFonts w:ascii="-webkit-standard" w:eastAsia="-webkit-standard" w:hAnsi="-webkit-standard" w:cs="-webkit-standard"/>
          <w:color w:val="000000"/>
        </w:rPr>
        <w:t xml:space="preserve"> </w:t>
      </w:r>
      <w:r>
        <w:rPr>
          <w:rFonts w:ascii="Times New Roman" w:eastAsia="Times New Roman" w:hAnsi="Times New Roman" w:cs="Times New Roman"/>
          <w:color w:val="000000"/>
        </w:rPr>
        <w:t xml:space="preserve">Overall, Zacharias and Vitale provide a novel defense for the Christian worldview that allows for both the existence of an all-loving, all-powerful God, and the existence of evil and suffering. </w:t>
      </w:r>
    </w:p>
    <w:p w14:paraId="00000022" w14:textId="77777777" w:rsidR="00A55003" w:rsidRDefault="004751E1">
      <w:pPr>
        <w:spacing w:line="480" w:lineRule="auto"/>
        <w:rPr>
          <w:rFonts w:ascii="Times New Roman" w:eastAsia="Times New Roman" w:hAnsi="Times New Roman" w:cs="Times New Roman"/>
          <w:color w:val="000000"/>
        </w:rPr>
      </w:pPr>
      <w:r>
        <w:br w:type="page"/>
      </w:r>
    </w:p>
    <w:p w14:paraId="00000023" w14:textId="77777777" w:rsidR="00A55003" w:rsidRDefault="004751E1">
      <w:pPr>
        <w:spacing w:line="480" w:lineRule="auto"/>
        <w:jc w:val="center"/>
        <w:rPr>
          <w:rFonts w:ascii="-webkit-standard" w:eastAsia="-webkit-standard" w:hAnsi="-webkit-standard" w:cs="-webkit-standard"/>
          <w:color w:val="000000"/>
        </w:rPr>
      </w:pPr>
      <w:r>
        <w:rPr>
          <w:rFonts w:ascii="Times New Roman" w:eastAsia="Times New Roman" w:hAnsi="Times New Roman" w:cs="Times New Roman"/>
          <w:color w:val="000000"/>
        </w:rPr>
        <w:lastRenderedPageBreak/>
        <w:t>References</w:t>
      </w:r>
    </w:p>
    <w:p w14:paraId="00000024" w14:textId="77777777" w:rsidR="00A55003" w:rsidRDefault="004751E1">
      <w:pPr>
        <w:spacing w:line="480" w:lineRule="auto"/>
        <w:rPr>
          <w:rFonts w:ascii="-webkit-standard" w:eastAsia="-webkit-standard" w:hAnsi="-webkit-standard" w:cs="-webkit-standard"/>
          <w:color w:val="000000"/>
        </w:rPr>
      </w:pPr>
      <w:r>
        <w:rPr>
          <w:rFonts w:ascii="Times New Roman" w:eastAsia="Times New Roman" w:hAnsi="Times New Roman" w:cs="Times New Roman"/>
          <w:color w:val="000000"/>
        </w:rPr>
        <w:t xml:space="preserve">Keller, T. J. (2019, April). </w:t>
      </w:r>
      <w:r>
        <w:rPr>
          <w:rFonts w:ascii="Times New Roman" w:eastAsia="Times New Roman" w:hAnsi="Times New Roman" w:cs="Times New Roman"/>
          <w:i/>
          <w:color w:val="000000"/>
        </w:rPr>
        <w:t>Questioning Christianity: Session 5, Morality</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Questioning </w:t>
      </w:r>
    </w:p>
    <w:p w14:paraId="00000025" w14:textId="77777777" w:rsidR="00A55003" w:rsidRDefault="004751E1">
      <w:pPr>
        <w:spacing w:line="480" w:lineRule="auto"/>
        <w:ind w:firstLine="720"/>
        <w:rPr>
          <w:rFonts w:ascii="-webkit-standard" w:eastAsia="-webkit-standard" w:hAnsi="-webkit-standard" w:cs="-webkit-standard"/>
          <w:color w:val="000000"/>
        </w:rPr>
      </w:pPr>
      <w:r>
        <w:rPr>
          <w:rFonts w:ascii="Times New Roman" w:eastAsia="Times New Roman" w:hAnsi="Times New Roman" w:cs="Times New Roman"/>
          <w:i/>
          <w:color w:val="000000"/>
        </w:rPr>
        <w:t>Christianity</w:t>
      </w:r>
      <w:r>
        <w:rPr>
          <w:rFonts w:ascii="Times New Roman" w:eastAsia="Times New Roman" w:hAnsi="Times New Roman" w:cs="Times New Roman"/>
          <w:color w:val="000000"/>
        </w:rPr>
        <w:t>. New York.</w:t>
      </w:r>
    </w:p>
    <w:p w14:paraId="00000026" w14:textId="77777777" w:rsidR="00A55003" w:rsidRDefault="004751E1">
      <w:pPr>
        <w:spacing w:line="480" w:lineRule="auto"/>
        <w:rPr>
          <w:rFonts w:ascii="-webkit-standard" w:eastAsia="-webkit-standard" w:hAnsi="-webkit-standard" w:cs="-webkit-standard"/>
          <w:color w:val="000000"/>
        </w:rPr>
      </w:pPr>
      <w:r>
        <w:rPr>
          <w:rFonts w:ascii="Times New Roman" w:eastAsia="Times New Roman" w:hAnsi="Times New Roman" w:cs="Times New Roman"/>
          <w:color w:val="000000"/>
        </w:rPr>
        <w:t xml:space="preserve">Piper, J. (2010). </w:t>
      </w:r>
      <w:r>
        <w:rPr>
          <w:rFonts w:ascii="Times New Roman" w:eastAsia="Times New Roman" w:hAnsi="Times New Roman" w:cs="Times New Roman"/>
          <w:i/>
          <w:color w:val="000000"/>
        </w:rPr>
        <w:t>A Sweet and Bitter Providence: Sex, Race, and the Sovereignty of God</w:t>
      </w:r>
      <w:r>
        <w:rPr>
          <w:rFonts w:ascii="Times New Roman" w:eastAsia="Times New Roman" w:hAnsi="Times New Roman" w:cs="Times New Roman"/>
          <w:color w:val="000000"/>
        </w:rPr>
        <w:t>. </w:t>
      </w:r>
    </w:p>
    <w:p w14:paraId="00000027" w14:textId="77777777" w:rsidR="00A55003" w:rsidRDefault="004751E1">
      <w:pPr>
        <w:spacing w:line="480" w:lineRule="auto"/>
        <w:ind w:firstLine="720"/>
        <w:rPr>
          <w:rFonts w:ascii="-webkit-standard" w:eastAsia="-webkit-standard" w:hAnsi="-webkit-standard" w:cs="-webkit-standard"/>
          <w:color w:val="000000"/>
        </w:rPr>
      </w:pPr>
      <w:r>
        <w:rPr>
          <w:rFonts w:ascii="Times New Roman" w:eastAsia="Times New Roman" w:hAnsi="Times New Roman" w:cs="Times New Roman"/>
          <w:color w:val="000000"/>
        </w:rPr>
        <w:t>Wheaton, IL: Crossway Books.</w:t>
      </w:r>
    </w:p>
    <w:p w14:paraId="00000028" w14:textId="77777777" w:rsidR="00A55003" w:rsidRDefault="004751E1">
      <w:pPr>
        <w:spacing w:line="480" w:lineRule="auto"/>
        <w:rPr>
          <w:rFonts w:ascii="-webkit-standard" w:eastAsia="-webkit-standard" w:hAnsi="-webkit-standard" w:cs="-webkit-standard"/>
          <w:color w:val="000000"/>
        </w:rPr>
      </w:pPr>
      <w:r>
        <w:rPr>
          <w:rFonts w:ascii="Times New Roman" w:eastAsia="Times New Roman" w:hAnsi="Times New Roman" w:cs="Times New Roman"/>
          <w:color w:val="000000"/>
        </w:rPr>
        <w:t>Zacharias, R.,</w:t>
      </w:r>
      <w:r>
        <w:rPr>
          <w:rFonts w:ascii="Times New Roman" w:eastAsia="Times New Roman" w:hAnsi="Times New Roman" w:cs="Times New Roman"/>
          <w:color w:val="000000"/>
        </w:rPr>
        <w:t xml:space="preserve"> &amp; Vitale, V. (2014). </w:t>
      </w:r>
      <w:r>
        <w:rPr>
          <w:rFonts w:ascii="Times New Roman" w:eastAsia="Times New Roman" w:hAnsi="Times New Roman" w:cs="Times New Roman"/>
          <w:i/>
          <w:color w:val="000000"/>
        </w:rPr>
        <w:t>Why Suffering?: Finding Meaning and Comfort When Life </w:t>
      </w:r>
    </w:p>
    <w:p w14:paraId="00000029" w14:textId="77777777" w:rsidR="00A55003" w:rsidRDefault="004751E1">
      <w:pPr>
        <w:spacing w:line="480" w:lineRule="auto"/>
        <w:ind w:firstLine="720"/>
        <w:rPr>
          <w:rFonts w:ascii="-webkit-standard" w:eastAsia="-webkit-standard" w:hAnsi="-webkit-standard" w:cs="-webkit-standard"/>
          <w:color w:val="000000"/>
        </w:rPr>
      </w:pPr>
      <w:r>
        <w:rPr>
          <w:rFonts w:ascii="Times New Roman" w:eastAsia="Times New Roman" w:hAnsi="Times New Roman" w:cs="Times New Roman"/>
          <w:i/>
          <w:color w:val="000000"/>
        </w:rPr>
        <w:t>Doesn't Make Sense</w:t>
      </w:r>
      <w:r>
        <w:rPr>
          <w:rFonts w:ascii="Times New Roman" w:eastAsia="Times New Roman" w:hAnsi="Times New Roman" w:cs="Times New Roman"/>
          <w:color w:val="000000"/>
        </w:rPr>
        <w:t>. New York, NY: FaithWords.</w:t>
      </w:r>
    </w:p>
    <w:p w14:paraId="0000002A" w14:textId="77777777" w:rsidR="00A55003" w:rsidRDefault="00A55003">
      <w:pPr>
        <w:spacing w:after="240"/>
        <w:rPr>
          <w:rFonts w:ascii="Times New Roman" w:eastAsia="Times New Roman" w:hAnsi="Times New Roman" w:cs="Times New Roman"/>
        </w:rPr>
      </w:pPr>
    </w:p>
    <w:p w14:paraId="0000002B" w14:textId="77777777" w:rsidR="00A55003" w:rsidRDefault="00A55003"/>
    <w:sectPr w:rsidR="00A55003">
      <w:headerReference w:type="even" r:id="rId7"/>
      <w:headerReference w:type="default" r:id="rId8"/>
      <w:headerReference w:type="firs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91EBF" w14:textId="77777777" w:rsidR="004751E1" w:rsidRDefault="004751E1">
      <w:r>
        <w:separator/>
      </w:r>
    </w:p>
  </w:endnote>
  <w:endnote w:type="continuationSeparator" w:id="0">
    <w:p w14:paraId="66A92F2E" w14:textId="77777777" w:rsidR="004751E1" w:rsidRDefault="00475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webkit-standard">
    <w:altName w:val="Cambria"/>
    <w:panose1 w:val="020B06040202020202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3E122" w14:textId="77777777" w:rsidR="004751E1" w:rsidRDefault="004751E1">
      <w:r>
        <w:separator/>
      </w:r>
    </w:p>
  </w:footnote>
  <w:footnote w:type="continuationSeparator" w:id="0">
    <w:p w14:paraId="2E77A5B6" w14:textId="77777777" w:rsidR="004751E1" w:rsidRDefault="00475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1" w14:textId="77777777" w:rsidR="00A55003" w:rsidRDefault="004751E1">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00000032" w14:textId="77777777" w:rsidR="00A55003" w:rsidRDefault="00A55003">
    <w:pPr>
      <w:pBdr>
        <w:top w:val="nil"/>
        <w:left w:val="nil"/>
        <w:bottom w:val="nil"/>
        <w:right w:val="nil"/>
        <w:between w:val="nil"/>
      </w:pBdr>
      <w:tabs>
        <w:tab w:val="center" w:pos="4680"/>
        <w:tab w:val="right" w:pos="936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F" w14:textId="117E578E" w:rsidR="00A55003" w:rsidRDefault="004751E1">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sidR="00A62654">
      <w:rPr>
        <w:rFonts w:ascii="Times New Roman" w:eastAsia="Times New Roman" w:hAnsi="Times New Roman" w:cs="Times New Roman"/>
        <w:color w:val="000000"/>
      </w:rPr>
      <w:fldChar w:fldCharType="separate"/>
    </w:r>
    <w:r w:rsidR="00A62654">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14:paraId="00000030" w14:textId="77777777" w:rsidR="00A55003" w:rsidRDefault="004751E1">
    <w:pPr>
      <w:pBdr>
        <w:top w:val="nil"/>
        <w:left w:val="nil"/>
        <w:bottom w:val="nil"/>
        <w:right w:val="nil"/>
        <w:between w:val="nil"/>
      </w:pBdr>
      <w:tabs>
        <w:tab w:val="center" w:pos="4680"/>
        <w:tab w:val="right" w:pos="9360"/>
      </w:tabs>
      <w:ind w:right="360"/>
      <w:rPr>
        <w:rFonts w:ascii="Times New Roman" w:eastAsia="Times New Roman" w:hAnsi="Times New Roman" w:cs="Times New Roman"/>
        <w:color w:val="000000"/>
      </w:rPr>
    </w:pPr>
    <w:r>
      <w:rPr>
        <w:rFonts w:ascii="Times New Roman" w:eastAsia="Times New Roman" w:hAnsi="Times New Roman" w:cs="Times New Roman"/>
        <w:color w:val="000000"/>
      </w:rPr>
      <w:t>WHY SUFFERING?: A BOOK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C" w14:textId="77777777" w:rsidR="00A55003" w:rsidRDefault="004751E1">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end"/>
    </w:r>
  </w:p>
  <w:p w14:paraId="0000002D" w14:textId="77777777" w:rsidR="00A55003" w:rsidRDefault="004751E1">
    <w:pPr>
      <w:pBdr>
        <w:top w:val="nil"/>
        <w:left w:val="nil"/>
        <w:bottom w:val="nil"/>
        <w:right w:val="nil"/>
        <w:between w:val="nil"/>
      </w:pBdr>
      <w:tabs>
        <w:tab w:val="center" w:pos="4680"/>
        <w:tab w:val="right" w:pos="9360"/>
      </w:tabs>
      <w:ind w:right="360"/>
      <w:rPr>
        <w:rFonts w:ascii="Times New Roman" w:eastAsia="Times New Roman" w:hAnsi="Times New Roman" w:cs="Times New Roman"/>
        <w:color w:val="000000"/>
      </w:rPr>
    </w:pPr>
    <w:r>
      <w:rPr>
        <w:rFonts w:ascii="Times New Roman" w:eastAsia="Times New Roman" w:hAnsi="Times New Roman" w:cs="Times New Roman"/>
        <w:color w:val="000000"/>
      </w:rPr>
      <w:t>Running head: WHY SUFFERING?: A BOOK REVIEW</w:t>
    </w:r>
  </w:p>
  <w:p w14:paraId="0000002E" w14:textId="77777777" w:rsidR="00A55003" w:rsidRDefault="00A55003">
    <w:pPr>
      <w:pBdr>
        <w:top w:val="nil"/>
        <w:left w:val="nil"/>
        <w:bottom w:val="nil"/>
        <w:right w:val="nil"/>
        <w:between w:val="nil"/>
      </w:pBdr>
      <w:tabs>
        <w:tab w:val="center" w:pos="4680"/>
        <w:tab w:val="right" w:pos="9360"/>
      </w:tabs>
      <w:rPr>
        <w:rFonts w:ascii="Times New Roman" w:eastAsia="Times New Roman" w:hAnsi="Times New Roman" w:cs="Times New Roman"/>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003"/>
    <w:rsid w:val="004751E1"/>
    <w:rsid w:val="00A55003"/>
    <w:rsid w:val="00A626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36F18CB2"/>
  <w15:docId w15:val="{A3B4C42B-2835-BE4B-9252-8AB0747C4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C921EF"/>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C921EF"/>
  </w:style>
  <w:style w:type="paragraph" w:styleId="Header">
    <w:name w:val="header"/>
    <w:basedOn w:val="Normal"/>
    <w:link w:val="HeaderChar"/>
    <w:uiPriority w:val="99"/>
    <w:unhideWhenUsed/>
    <w:rsid w:val="00C921EF"/>
    <w:pPr>
      <w:tabs>
        <w:tab w:val="center" w:pos="4680"/>
        <w:tab w:val="right" w:pos="9360"/>
      </w:tabs>
    </w:pPr>
  </w:style>
  <w:style w:type="character" w:customStyle="1" w:styleId="HeaderChar">
    <w:name w:val="Header Char"/>
    <w:basedOn w:val="DefaultParagraphFont"/>
    <w:link w:val="Header"/>
    <w:uiPriority w:val="99"/>
    <w:rsid w:val="00C921EF"/>
  </w:style>
  <w:style w:type="paragraph" w:styleId="Footer">
    <w:name w:val="footer"/>
    <w:basedOn w:val="Normal"/>
    <w:link w:val="FooterChar"/>
    <w:uiPriority w:val="99"/>
    <w:unhideWhenUsed/>
    <w:rsid w:val="00C921EF"/>
    <w:pPr>
      <w:tabs>
        <w:tab w:val="center" w:pos="4680"/>
        <w:tab w:val="right" w:pos="9360"/>
      </w:tabs>
    </w:pPr>
  </w:style>
  <w:style w:type="character" w:customStyle="1" w:styleId="FooterChar">
    <w:name w:val="Footer Char"/>
    <w:basedOn w:val="DefaultParagraphFont"/>
    <w:link w:val="Footer"/>
    <w:uiPriority w:val="99"/>
    <w:rsid w:val="00C921EF"/>
  </w:style>
  <w:style w:type="character" w:styleId="PageNumber">
    <w:name w:val="page number"/>
    <w:basedOn w:val="DefaultParagraphFont"/>
    <w:uiPriority w:val="99"/>
    <w:semiHidden/>
    <w:unhideWhenUsed/>
    <w:rsid w:val="00C921E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pCHkZmvDpVad6XOg61dBLNGmUw==">AMUW2mUfhhfLqTXxfFQpv3qHN0td7aPi3tZF88DCe/h12II8N/daS0zaNNO2YTb3feIyo+dcV+fNsYpAI7hI3v/QsC6rErA0ZpzQ4IVLm6iNbXuLW071hEnEDZgoOVv7/CiYOFvk/fZ+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2302</Words>
  <Characters>13125</Characters>
  <Application>Microsoft Office Word</Application>
  <DocSecurity>0</DocSecurity>
  <Lines>109</Lines>
  <Paragraphs>30</Paragraphs>
  <ScaleCrop>false</ScaleCrop>
  <Company/>
  <LinksUpToDate>false</LinksUpToDate>
  <CharactersWithSpaces>15397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2019-10-14T16:53:00Z</dcterms:created>
  <dcterms:modified xsi:type="dcterms:W3CDTF">2019-10-30T22:08:00Z</dcterms:modified>
</cp:coreProperties>
</file>