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CEDC4" w14:textId="77777777" w:rsidR="00B9260A" w:rsidRDefault="00B9260A" w:rsidP="00E453F3">
      <w:pPr>
        <w:jc w:val="center"/>
        <w:rPr>
          <w:rFonts w:ascii="Helvetica" w:hAnsi="Helvetica" w:cs="Helvetica"/>
          <w:b/>
        </w:rPr>
      </w:pPr>
      <w:r w:rsidRPr="00B9260A">
        <w:rPr>
          <w:rFonts w:ascii="Helvetica" w:hAnsi="Helvetica" w:cs="Helvetica"/>
          <w:b/>
        </w:rPr>
        <w:t>Chapter 8 and 9</w:t>
      </w:r>
    </w:p>
    <w:p w14:paraId="566A1FD7" w14:textId="77777777" w:rsidR="00B9260A" w:rsidRPr="00B9260A" w:rsidRDefault="00B9260A" w:rsidP="00B9260A">
      <w:pPr>
        <w:spacing w:line="480" w:lineRule="auto"/>
        <w:jc w:val="center"/>
        <w:rPr>
          <w:rFonts w:ascii="Helvetica" w:hAnsi="Helvetica" w:cs="Helvetica"/>
          <w:b/>
        </w:rPr>
      </w:pPr>
      <w:bookmarkStart w:id="0" w:name="_GoBack"/>
      <w:bookmarkEnd w:id="0"/>
    </w:p>
    <w:p w14:paraId="40545852" w14:textId="77777777" w:rsidR="0022557E" w:rsidRPr="0022557E" w:rsidRDefault="00962958" w:rsidP="00B9260A">
      <w:pPr>
        <w:spacing w:line="480" w:lineRule="auto"/>
        <w:rPr>
          <w:rFonts w:ascii="Times New Roman" w:eastAsia="Times New Roman" w:hAnsi="Times New Roman" w:cs="Times New Roman"/>
        </w:rPr>
      </w:pPr>
      <w:r>
        <w:rPr>
          <w:rFonts w:ascii="Helvetica" w:hAnsi="Helvetica" w:cs="Helvetica"/>
        </w:rPr>
        <w:t>1. Gestalt therapy</w:t>
      </w:r>
      <w:r w:rsidR="00E220CD">
        <w:rPr>
          <w:rFonts w:ascii="Helvetica" w:hAnsi="Helvetica" w:cs="Helvetica"/>
        </w:rPr>
        <w:t xml:space="preserve"> main focus Is to allow the client to focus on all of their past experiences and align them with the present to be able to fill in the pieces of past experiences that did not complete as whole. To be able to reach the full conclusion of this situation, one has to be able to understand where they came from and the impact that their environment has on the person. One of the major implementation in this therapy is found to focus on what the client is feeling at that specific moment. A huge impact is their ongoing relationship with the environment. The main focus is to </w:t>
      </w:r>
      <w:r w:rsidR="00116501">
        <w:rPr>
          <w:rFonts w:ascii="Helvetica" w:hAnsi="Helvetica" w:cs="Helvetica"/>
        </w:rPr>
        <w:t>center</w:t>
      </w:r>
      <w:r w:rsidR="00E220CD">
        <w:rPr>
          <w:rFonts w:ascii="Helvetica" w:hAnsi="Helvetica" w:cs="Helvetica"/>
        </w:rPr>
        <w:t xml:space="preserve"> on the here and now. </w:t>
      </w:r>
      <w:r w:rsidR="00DB7F2F">
        <w:rPr>
          <w:rFonts w:ascii="Helvetica" w:hAnsi="Helvetica" w:cs="Helvetica"/>
        </w:rPr>
        <w:t>People are always seeking to become, remake and renew. Always seeking changes and to reach a better aspect in life. In the spiritual aspect,</w:t>
      </w:r>
      <w:r w:rsidR="00594FD1">
        <w:rPr>
          <w:rFonts w:ascii="Helvetica" w:hAnsi="Helvetica" w:cs="Helvetica"/>
        </w:rPr>
        <w:t xml:space="preserve"> Gestalt therapy </w:t>
      </w:r>
      <w:r w:rsidR="00FE74DC">
        <w:rPr>
          <w:rFonts w:ascii="Helvetica" w:hAnsi="Helvetica" w:cs="Helvetica"/>
        </w:rPr>
        <w:t xml:space="preserve">in my opinion does not have </w:t>
      </w:r>
      <w:r w:rsidR="00F3396A">
        <w:rPr>
          <w:rFonts w:ascii="Helvetica" w:hAnsi="Helvetica" w:cs="Helvetica"/>
        </w:rPr>
        <w:t xml:space="preserve">much similarity </w:t>
      </w:r>
      <w:r w:rsidR="005A7237">
        <w:rPr>
          <w:rFonts w:ascii="Helvetica" w:hAnsi="Helvetica" w:cs="Helvetica"/>
        </w:rPr>
        <w:t xml:space="preserve">and the possibility of it aligning </w:t>
      </w:r>
      <w:r w:rsidR="00B56C02">
        <w:rPr>
          <w:rFonts w:ascii="Helvetica" w:hAnsi="Helvetica" w:cs="Helvetica"/>
        </w:rPr>
        <w:t xml:space="preserve">with the Christian world view. When </w:t>
      </w:r>
      <w:r w:rsidR="00F91A24">
        <w:rPr>
          <w:rFonts w:ascii="Helvetica" w:hAnsi="Helvetica" w:cs="Helvetica"/>
        </w:rPr>
        <w:t xml:space="preserve">it comes to dealing with the Christian world view, I believe that it encounters many conflicting moments. Throughout this therapy, </w:t>
      </w:r>
      <w:r w:rsidR="00114DD6">
        <w:rPr>
          <w:rFonts w:ascii="Helvetica" w:hAnsi="Helvetica" w:cs="Helvetica"/>
        </w:rPr>
        <w:t>one is in need to seek more out of</w:t>
      </w:r>
      <w:r w:rsidR="00004B37">
        <w:rPr>
          <w:rFonts w:ascii="Helvetica" w:hAnsi="Helvetica" w:cs="Helvetica"/>
        </w:rPr>
        <w:t xml:space="preserve"> </w:t>
      </w:r>
      <w:r w:rsidR="00F65BF9">
        <w:rPr>
          <w:rFonts w:ascii="Helvetica" w:hAnsi="Helvetica" w:cs="Helvetica"/>
        </w:rPr>
        <w:t xml:space="preserve">their lives purposes trying to put pieces together, when in our Christian perspective life, </w:t>
      </w:r>
      <w:r w:rsidR="0022557E">
        <w:rPr>
          <w:rFonts w:ascii="Helvetica" w:hAnsi="Helvetica" w:cs="Helvetica"/>
        </w:rPr>
        <w:t>In II Corinthians 5:17 it states the following,</w:t>
      </w:r>
      <w:r w:rsidR="0022557E" w:rsidRPr="0022557E">
        <w:rPr>
          <w:rFonts w:ascii="Arial" w:eastAsia="Times New Roman" w:hAnsi="Arial" w:cs="Arial"/>
          <w:b/>
          <w:bCs/>
          <w:color w:val="000000"/>
          <w:sz w:val="18"/>
          <w:szCs w:val="18"/>
          <w:vertAlign w:val="superscript"/>
        </w:rPr>
        <w:t> </w:t>
      </w:r>
      <w:r w:rsidR="0022557E" w:rsidRPr="0022557E">
        <w:rPr>
          <w:rFonts w:ascii="Helvetica Neue" w:eastAsia="Times New Roman" w:hAnsi="Helvetica Neue" w:cs="Times New Roman"/>
          <w:color w:val="000000"/>
          <w:shd w:val="clear" w:color="auto" w:fill="FFFFFF"/>
        </w:rPr>
        <w:t>Therefore, if anyone is in Christ, the new creation has come:</w:t>
      </w:r>
      <w:r w:rsidR="0022557E" w:rsidRPr="0022557E">
        <w:rPr>
          <w:rFonts w:ascii="Helvetica Neue" w:eastAsia="Times New Roman" w:hAnsi="Helvetica Neue" w:cs="Times New Roman"/>
          <w:color w:val="000000"/>
          <w:sz w:val="15"/>
          <w:szCs w:val="15"/>
          <w:vertAlign w:val="superscript"/>
        </w:rPr>
        <w:t>[</w:t>
      </w:r>
      <w:hyperlink r:id="rId4" w:anchor="fen-NIV-28895a" w:tooltip="See footnote a" w:history="1">
        <w:r w:rsidR="0022557E" w:rsidRPr="0022557E">
          <w:rPr>
            <w:rFonts w:ascii="Helvetica Neue" w:eastAsia="Times New Roman" w:hAnsi="Helvetica Neue" w:cs="Times New Roman"/>
            <w:color w:val="B34B2C"/>
            <w:sz w:val="15"/>
            <w:szCs w:val="15"/>
            <w:vertAlign w:val="superscript"/>
          </w:rPr>
          <w:t>a</w:t>
        </w:r>
      </w:hyperlink>
      <w:r w:rsidR="0022557E" w:rsidRPr="0022557E">
        <w:rPr>
          <w:rFonts w:ascii="Helvetica Neue" w:eastAsia="Times New Roman" w:hAnsi="Helvetica Neue" w:cs="Times New Roman"/>
          <w:color w:val="000000"/>
          <w:sz w:val="15"/>
          <w:szCs w:val="15"/>
          <w:vertAlign w:val="superscript"/>
        </w:rPr>
        <w:t>]</w:t>
      </w:r>
      <w:r w:rsidR="0022557E" w:rsidRPr="0022557E">
        <w:rPr>
          <w:rFonts w:ascii="Helvetica Neue" w:eastAsia="Times New Roman" w:hAnsi="Helvetica Neue" w:cs="Times New Roman"/>
          <w:color w:val="000000"/>
          <w:shd w:val="clear" w:color="auto" w:fill="FFFFFF"/>
        </w:rPr>
        <w:t> The old has gone, the new is here!</w:t>
      </w:r>
      <w:r w:rsidR="0022557E">
        <w:rPr>
          <w:rFonts w:ascii="Helvetica Neue" w:eastAsia="Times New Roman" w:hAnsi="Helvetica Neue" w:cs="Times New Roman"/>
          <w:color w:val="000000"/>
          <w:shd w:val="clear" w:color="auto" w:fill="FFFFFF"/>
        </w:rPr>
        <w:t>. We do not have to try to find missing pieces, but learn to rely in God and find comfort in the things from the past</w:t>
      </w:r>
      <w:r w:rsidR="00A01D68">
        <w:rPr>
          <w:rFonts w:ascii="Helvetica Neue" w:eastAsia="Times New Roman" w:hAnsi="Helvetica Neue" w:cs="Times New Roman"/>
          <w:color w:val="000000"/>
          <w:shd w:val="clear" w:color="auto" w:fill="FFFFFF"/>
        </w:rPr>
        <w:t>.</w:t>
      </w:r>
    </w:p>
    <w:p w14:paraId="7ECD0AC4" w14:textId="77777777" w:rsidR="00E220CD" w:rsidRDefault="00E220CD"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1B22FE43" w14:textId="77777777" w:rsidR="000A62E2" w:rsidRDefault="000A62E2"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Helvetica" w:hAnsi="Helvetica" w:cs="Helvetica"/>
        </w:rPr>
        <w:t xml:space="preserve">2. The Gestalt therapy is built on three approaches which are the existential, phenomenological and processed based. The phenomenological approach focuses on the client’s perception of their reality. The existential focuses on how the individual is </w:t>
      </w:r>
      <w:r>
        <w:rPr>
          <w:rFonts w:ascii="Helvetica" w:hAnsi="Helvetica" w:cs="Helvetica"/>
        </w:rPr>
        <w:lastRenderedPageBreak/>
        <w:t xml:space="preserve">somehow always in the process of remaking, becoming and rediscovering themselves. It mainly focuses on the how and what of the experiences that a person goes through. What the individual is doing and how they are doing it. It is the process of the awareness that they are reaching and it can involve a bit of the interpersonal. Self- acceptance is </w:t>
      </w:r>
      <w:proofErr w:type="gramStart"/>
      <w:r>
        <w:rPr>
          <w:rFonts w:ascii="Helvetica" w:hAnsi="Helvetica" w:cs="Helvetica"/>
        </w:rPr>
        <w:t>quit</w:t>
      </w:r>
      <w:proofErr w:type="gramEnd"/>
      <w:r>
        <w:rPr>
          <w:rFonts w:ascii="Helvetica" w:hAnsi="Helvetica" w:cs="Helvetica"/>
        </w:rPr>
        <w:t xml:space="preserve"> important during this process and being aware of the environment one is found in, in which can affect the processes of their goals. Within the Gestalt therapy theory, there are some principles to take into consideration, such as the Holism, field theory, figure-formation process and organismic self-regulation. The Holism principle consists of focusing on the whole aspect of the client rather than just certain parts. Such as, the client’s thoughts, feelings, behaviors, body, memories and dreams. The field theory, which focuses on the being’s environment. Figure –formation process is able to track how a person organizes their experiences from moment to moment and their environmental effects. Lastly, we have the organismic Self-regulation in which focuses on the equilibrium being disrupted by the effects of a need, sensation, or an interest. Gestalt comes from a German word that means Whole. Through this therapeutic process one is analyzed and discovering the aspect of that individual as a whole. Both the client and the therapist is able to overlook as a whole.</w:t>
      </w:r>
    </w:p>
    <w:p w14:paraId="288109F6" w14:textId="77777777" w:rsidR="000A62E2" w:rsidRDefault="000A62E2"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7967EFFD" w14:textId="77777777" w:rsidR="000A62E2" w:rsidRDefault="000A62E2"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Helvetica" w:hAnsi="Helvetica" w:cs="Helvetica"/>
        </w:rPr>
        <w:t xml:space="preserve">3. When looking over the Human nature is connected and based out of the principles found within the Gestalt view. Such as the existential philosophy, phenomenology and field theory. Therapy focuses on both the internal and external worlds of the individual. The external being other people and the internal being part of the self that is rejected. </w:t>
      </w:r>
      <w:r>
        <w:rPr>
          <w:rFonts w:ascii="Helvetica" w:hAnsi="Helvetica" w:cs="Helvetica"/>
        </w:rPr>
        <w:lastRenderedPageBreak/>
        <w:t xml:space="preserve">The awareness and the contact with environment is crucial during this process as well. Through this view, clients have to be able to grow up, stand on their feet and deal with their life problems on their own. Fritz </w:t>
      </w:r>
      <w:proofErr w:type="spellStart"/>
      <w:r>
        <w:rPr>
          <w:rFonts w:ascii="Helvetica" w:hAnsi="Helvetica" w:cs="Helvetica"/>
        </w:rPr>
        <w:t>Perls</w:t>
      </w:r>
      <w:proofErr w:type="spellEnd"/>
      <w:r>
        <w:rPr>
          <w:rFonts w:ascii="Helvetica" w:hAnsi="Helvetica" w:cs="Helvetica"/>
        </w:rPr>
        <w:t xml:space="preserve"> main goal was to allow the client to move from their environmental support to self-support. This allowed the patient to reach their awareness. This allowed the individual to discover themselves as to what is happening in and around them. This was found to be essential during the therapeutic sessions as it was less of the therapist telling the client what to do and more of what the client was able to discover on their own. The therapist is able to assist the client’s present experience as they are also being able to move forward increasing their awareness and contact. The Gestalt theory emphasizes that the more we work on becoming who or what we are not, the higher the tendency of us remaining the same.</w:t>
      </w:r>
    </w:p>
    <w:p w14:paraId="236EC402" w14:textId="77777777" w:rsidR="000A62E2" w:rsidRDefault="000A62E2"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6B624762" w14:textId="77777777" w:rsidR="000A62E2" w:rsidRDefault="000A62E2"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Helvetica" w:hAnsi="Helvetica" w:cs="Helvetica"/>
        </w:rPr>
        <w:t xml:space="preserve">13. During the Gestalt therapy, the client is the one that has the most responsibility during their therapeutic sessions. One of the most important things to take into consideration is the fact that there needs to be a dialogue first and foremost. The best definition to this is the engagement between people who are each able to bring their unique experience to that meeting. Gestalt therapy is able to create the setting between the client and the therapist. This sort of therapeutic technique in a way permits the therapist to not make interpretations that explain the dynamics of an individual’s behavior nor tell the client why they are acting a certain way.  The client figures out themselves and those results in the self-awareness that the client comes to meet during therapy. The clients are their own participants in this process. They make their own </w:t>
      </w:r>
      <w:r>
        <w:rPr>
          <w:rFonts w:ascii="Helvetica" w:hAnsi="Helvetica" w:cs="Helvetica"/>
        </w:rPr>
        <w:lastRenderedPageBreak/>
        <w:t xml:space="preserve">interpretation and meanings. The therapist is their more for their guidance. It is very important for the client and the therapist to build a person to person relationship. The therapist is mainly responsible to know themselves and the client. Allow the therapeutic environment to be a </w:t>
      </w:r>
      <w:r w:rsidR="00A01D68">
        <w:rPr>
          <w:rFonts w:ascii="Helvetica" w:hAnsi="Helvetica" w:cs="Helvetica"/>
        </w:rPr>
        <w:t>work-related</w:t>
      </w:r>
      <w:r>
        <w:rPr>
          <w:rFonts w:ascii="Helvetica" w:hAnsi="Helvetica" w:cs="Helvetica"/>
        </w:rPr>
        <w:t xml:space="preserve"> atmosphere. It is also crucially important that the therapist allows the client to know their input and perception of what the client is inclosing about. Therapists are expected to encounter the clients with honest and immediate reactions. They should also be able to share their personal experiences and stories in relevant and appropriate ways. But most importantly, they should respect, accept and presented centeredness and presence to the client.</w:t>
      </w:r>
    </w:p>
    <w:p w14:paraId="34595F75" w14:textId="77777777" w:rsidR="00A01D68" w:rsidRDefault="00A01D68"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63AFD1DC" w14:textId="77777777" w:rsidR="003A1451" w:rsidRPr="003A1451" w:rsidRDefault="00A01D68" w:rsidP="00B9260A">
      <w:pPr>
        <w:spacing w:line="480" w:lineRule="auto"/>
        <w:rPr>
          <w:rFonts w:ascii="Times New Roman" w:eastAsia="Times New Roman" w:hAnsi="Times New Roman" w:cs="Times New Roman"/>
        </w:rPr>
      </w:pPr>
      <w:r>
        <w:rPr>
          <w:rFonts w:ascii="Helvetica" w:hAnsi="Helvetica" w:cs="Helvetica"/>
        </w:rPr>
        <w:t>21.</w:t>
      </w:r>
      <w:r w:rsidR="002E2FD1">
        <w:rPr>
          <w:rFonts w:ascii="Helvetica" w:hAnsi="Helvetica" w:cs="Helvetica"/>
        </w:rPr>
        <w:t xml:space="preserve">The behavioral perspective is one that focuses on direct observable behavior. Most of </w:t>
      </w:r>
      <w:r w:rsidR="005E0A5E">
        <w:rPr>
          <w:rFonts w:ascii="Helvetica" w:hAnsi="Helvetica" w:cs="Helvetica"/>
        </w:rPr>
        <w:t xml:space="preserve">changes that one is able to successfully obtain is through one’s experiences that allows the change to be promoted. </w:t>
      </w:r>
      <w:r w:rsidR="009F5286">
        <w:rPr>
          <w:rFonts w:ascii="Helvetica" w:hAnsi="Helvetica" w:cs="Helvetica"/>
        </w:rPr>
        <w:t xml:space="preserve">Those that encounter mental disabilities, mental illness, education and special education. </w:t>
      </w:r>
      <w:r w:rsidR="000B348A">
        <w:rPr>
          <w:rFonts w:ascii="Helvetica" w:hAnsi="Helvetica" w:cs="Helvetica"/>
        </w:rPr>
        <w:t xml:space="preserve">From a Christian </w:t>
      </w:r>
      <w:r w:rsidR="00B71EC7">
        <w:rPr>
          <w:rFonts w:ascii="Helvetica" w:hAnsi="Helvetica" w:cs="Helvetica"/>
        </w:rPr>
        <w:t xml:space="preserve">Perspective, there are many aspects from this therapy that can be found in the Christian point of view. Through the Fruits of the spirit, we are able to </w:t>
      </w:r>
      <w:r w:rsidR="003A1451">
        <w:rPr>
          <w:rFonts w:ascii="Helvetica" w:hAnsi="Helvetica" w:cs="Helvetica"/>
        </w:rPr>
        <w:t>find the results of each of our behaviors and their purposes. Galatians 5: 22-23 states the following,</w:t>
      </w:r>
      <w:r w:rsidR="003A1451" w:rsidRPr="003A1451">
        <w:rPr>
          <w:rFonts w:ascii="Arial" w:eastAsia="Times New Roman" w:hAnsi="Arial" w:cs="Arial"/>
          <w:b/>
          <w:bCs/>
          <w:color w:val="000000"/>
          <w:sz w:val="18"/>
          <w:szCs w:val="18"/>
          <w:vertAlign w:val="superscript"/>
        </w:rPr>
        <w:t> </w:t>
      </w:r>
      <w:r w:rsidR="003A1451" w:rsidRPr="003A1451">
        <w:rPr>
          <w:rFonts w:ascii="Helvetica Neue" w:eastAsia="Times New Roman" w:hAnsi="Helvetica Neue" w:cs="Times New Roman"/>
          <w:color w:val="000000"/>
        </w:rPr>
        <w:t>But the fruit of the Spirit is love, joy, peace, forbearance, kindness, goodness, faithfulness,</w:t>
      </w:r>
      <w:r w:rsidR="003A1451" w:rsidRPr="003A1451">
        <w:rPr>
          <w:rFonts w:ascii="Helvetica Neue" w:eastAsia="Times New Roman" w:hAnsi="Helvetica Neue" w:cs="Times New Roman"/>
          <w:color w:val="000000"/>
          <w:shd w:val="clear" w:color="auto" w:fill="FFFFFF"/>
        </w:rPr>
        <w:t> </w:t>
      </w:r>
      <w:r w:rsidR="003A1451" w:rsidRPr="003A1451">
        <w:rPr>
          <w:rFonts w:ascii="Helvetica Neue" w:eastAsia="Times New Roman" w:hAnsi="Helvetica Neue" w:cs="Times New Roman"/>
          <w:color w:val="000000"/>
        </w:rPr>
        <w:t>gentleness and self-control. Against such things there is no law.</w:t>
      </w:r>
      <w:r w:rsidR="003A1451">
        <w:rPr>
          <w:rFonts w:ascii="Helvetica Neue" w:eastAsia="Times New Roman" w:hAnsi="Helvetica Neue" w:cs="Times New Roman"/>
          <w:color w:val="000000"/>
        </w:rPr>
        <w:t xml:space="preserve"> </w:t>
      </w:r>
      <w:r w:rsidR="00485439">
        <w:rPr>
          <w:rFonts w:ascii="Helvetica Neue" w:eastAsia="Times New Roman" w:hAnsi="Helvetica Neue" w:cs="Times New Roman"/>
          <w:color w:val="000000"/>
        </w:rPr>
        <w:t xml:space="preserve">We are able to learn from our experiences and allow it to promote the change within us that we seek. Initially through observations of how we go about certain </w:t>
      </w:r>
      <w:r w:rsidR="00B9260A">
        <w:rPr>
          <w:rFonts w:ascii="Helvetica Neue" w:eastAsia="Times New Roman" w:hAnsi="Helvetica Neue" w:cs="Times New Roman"/>
          <w:color w:val="000000"/>
        </w:rPr>
        <w:t xml:space="preserve">situations. </w:t>
      </w:r>
    </w:p>
    <w:p w14:paraId="6B12D443" w14:textId="77777777" w:rsidR="00A01D68" w:rsidRDefault="00A01D68"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4C660B65" w14:textId="77777777" w:rsidR="000A62E2" w:rsidRDefault="000A62E2"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01D001AE" w14:textId="77777777" w:rsidR="000A62E2" w:rsidRDefault="000A62E2"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Helvetica" w:hAnsi="Helvetica" w:cs="Helvetica"/>
        </w:rPr>
        <w:lastRenderedPageBreak/>
        <w:t>22. There are four main theoretical foundations of behavior therapy.  The first is the classical conditioning in which can also be known as the respondent conditioning. It mainly refers to what happens prior to learning that creates a response through pairing. The second foundation is known as the Operant conditioning, which focuses on a type of learning in which behaviors are impacted mainly by their consequences. Some of the main examples of this consist of our everyday activities such as writing, reading, driving a car, and eating with utensils. The third foundation is the social learning approach also known as the social-cognitive approach. This theory involves a triadic reciprocal interaction among the environment, personal factors and individual behavior. The social cognitive approach is very closely related and impacted by one’s environment. An example of this is a way people can develop effective social skills after they are in contact with other people who provide an exact example of interpersonal skills. Lastly, there is the Cognitive behavior therapy (CBT), in which functions in the hypothesis that what people believe influence how they act a feel. Within time, these behavioral approaches have been able to provide a legitimate place to thinking and giving cognitive factors a central role in understanding and treating emotional and behavioral problems. It also brought about a great change in emphasizing the interaction among affective, behavioral and cognitive dimensions. From a difference in a decade, cognitive behavior therapy was able to replace behavior therapy.</w:t>
      </w:r>
    </w:p>
    <w:p w14:paraId="23DD177A" w14:textId="77777777" w:rsidR="000A62E2" w:rsidRDefault="000A62E2"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73DA5DB0" w14:textId="77777777" w:rsidR="000A62E2" w:rsidRDefault="000A62E2"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Helvetica" w:hAnsi="Helvetica" w:cs="Helvetica"/>
        </w:rPr>
        <w:t xml:space="preserve">31. Relaxation training work which is also known as a progressive muscle relaxation has become a very popular method that focuses on teaching people to cope with the </w:t>
      </w:r>
      <w:r>
        <w:rPr>
          <w:rFonts w:ascii="Helvetica" w:hAnsi="Helvetica" w:cs="Helvetica"/>
        </w:rPr>
        <w:lastRenderedPageBreak/>
        <w:t xml:space="preserve">stresses produced from their daily lives. It involves reaching relaxation both mentally and muscular. Once, obtained this knowledge it should become a daily ritual. Clients are given a set of instructions to that will teach them to relax. For this to be effective, the client must find a relaxing position in a quiet environment and be able to relax their muscles and ultimately be able to have deep breaths during this process. These techniques are first thought by the therapist. Clients should focus on thoughts and images that are pleasing to them. IT is also important for them to experience both the tensed moment and the relaxed moment separately before operating this full exercise and to be able to define the difference. First, the arm muscles are relaxed, then the head, neck, shoulders, back, abdomen, and thorax and lastly the lower limbs. Once this process it taught, it can easily become a habit if it is practiced about 25 minutes a day. These techniques have been applied to help various clients dealing with anxiety, and stress related issues. These methods have also been key when patients are being prepared for surgery, teaching clients how to cope with chronic pain, and even migraine attacks. Muscle relaxation has also been key for people that have been diagnosed with asthma, headache, hypertension, insomnia, panic disorder and irritable bowel syndrome. </w:t>
      </w:r>
    </w:p>
    <w:p w14:paraId="1B492CE4" w14:textId="77777777" w:rsidR="000A62E2" w:rsidRDefault="000A62E2"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Helvetica" w:hAnsi="Helvetica" w:cs="Helvetica"/>
        </w:rPr>
        <w:t xml:space="preserve"> </w:t>
      </w:r>
    </w:p>
    <w:p w14:paraId="614BD55B" w14:textId="77777777" w:rsidR="00561E7C" w:rsidRDefault="000A62E2" w:rsidP="00B92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Helvetica" w:hAnsi="Helvetica" w:cs="Helvetica"/>
        </w:rPr>
        <w:t xml:space="preserve"> </w:t>
      </w:r>
      <w:r w:rsidR="00232FFD">
        <w:rPr>
          <w:rFonts w:ascii="Helvetica" w:hAnsi="Helvetica" w:cs="Helvetica"/>
        </w:rPr>
        <w:t xml:space="preserve">35. The third-generation </w:t>
      </w:r>
      <w:r w:rsidR="00F34501">
        <w:rPr>
          <w:rFonts w:ascii="Helvetica" w:hAnsi="Helvetica" w:cs="Helvetica"/>
        </w:rPr>
        <w:t xml:space="preserve">behavior therapy or also known as the third wave therapy obtain five major core themes. </w:t>
      </w:r>
      <w:r w:rsidR="00C16B39">
        <w:rPr>
          <w:rFonts w:ascii="Helvetica" w:hAnsi="Helvetica" w:cs="Helvetica"/>
        </w:rPr>
        <w:t>The first theme is</w:t>
      </w:r>
      <w:r w:rsidR="0006216D">
        <w:rPr>
          <w:rFonts w:ascii="Helvetica" w:hAnsi="Helvetica" w:cs="Helvetica"/>
        </w:rPr>
        <w:t xml:space="preserve"> an expanded view of the psychological health. The second one exposes the broad view of acceptable outcomes in the</w:t>
      </w:r>
      <w:r w:rsidR="003E5A16">
        <w:rPr>
          <w:rFonts w:ascii="Helvetica" w:hAnsi="Helvetica" w:cs="Helvetica"/>
        </w:rPr>
        <w:t xml:space="preserve">rapy. The third, is acceptance in which is a process that corporates in receiving </w:t>
      </w:r>
      <w:r w:rsidR="00962958">
        <w:rPr>
          <w:rFonts w:ascii="Helvetica" w:hAnsi="Helvetica" w:cs="Helvetica"/>
        </w:rPr>
        <w:t xml:space="preserve">one’s present </w:t>
      </w:r>
      <w:r w:rsidR="00962958">
        <w:rPr>
          <w:rFonts w:ascii="Helvetica" w:hAnsi="Helvetica" w:cs="Helvetica"/>
        </w:rPr>
        <w:lastRenderedPageBreak/>
        <w:t xml:space="preserve">experience. In addition, it also focuses on our internal experiences as well. </w:t>
      </w:r>
      <w:r w:rsidR="0006216D">
        <w:rPr>
          <w:rFonts w:ascii="Helvetica" w:hAnsi="Helvetica" w:cs="Helvetica"/>
        </w:rPr>
        <w:t>The fourth is mindfulness</w:t>
      </w:r>
      <w:r w:rsidR="00EF6DED">
        <w:rPr>
          <w:rFonts w:ascii="Helvetica" w:hAnsi="Helvetica" w:cs="Helvetica"/>
        </w:rPr>
        <w:t xml:space="preserve">, which is where it focuses on the awareness that arises through having attention on purpose, present and through moment by moment. Through mindfulness practice, the client is mainly focusing </w:t>
      </w:r>
      <w:r w:rsidR="003E5A16">
        <w:rPr>
          <w:rFonts w:ascii="Helvetica" w:hAnsi="Helvetica" w:cs="Helvetica"/>
        </w:rPr>
        <w:t xml:space="preserve">on their present experience with acceptance. They are also able to develop an attitude of curiosity and compassion toward their present experience. In therapy mindfulness is in most use when dealing with those facing depression, anxiety disorder, relationship problems substance, abuse, psychological disorders and even posttraumatic stress disorders. </w:t>
      </w:r>
      <w:r w:rsidR="00962958">
        <w:rPr>
          <w:rFonts w:ascii="Helvetica" w:hAnsi="Helvetica" w:cs="Helvetica"/>
        </w:rPr>
        <w:t>Both Mindfulness and acceptances are crucial when dealing with the integration of spirituality in the counseling process.</w:t>
      </w:r>
      <w:r w:rsidR="0006216D">
        <w:rPr>
          <w:rFonts w:ascii="Helvetica" w:hAnsi="Helvetica" w:cs="Helvetica"/>
        </w:rPr>
        <w:t xml:space="preserve"> last but not least is </w:t>
      </w:r>
      <w:r w:rsidR="00EF6DED">
        <w:rPr>
          <w:rFonts w:ascii="Helvetica" w:hAnsi="Helvetica" w:cs="Helvetica"/>
        </w:rPr>
        <w:t xml:space="preserve">creating a life worth living. </w:t>
      </w:r>
    </w:p>
    <w:p w14:paraId="3544FC8B" w14:textId="77777777" w:rsidR="000A62E2" w:rsidRDefault="000A62E2" w:rsidP="000A6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 </w:t>
      </w:r>
    </w:p>
    <w:p w14:paraId="32993D55" w14:textId="77777777" w:rsidR="0077599A" w:rsidRDefault="00E453F3" w:rsidP="000A62E2"/>
    <w:sectPr w:rsidR="0077599A" w:rsidSect="00B40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E2"/>
    <w:rsid w:val="00004B37"/>
    <w:rsid w:val="0006216D"/>
    <w:rsid w:val="000A62E2"/>
    <w:rsid w:val="000B348A"/>
    <w:rsid w:val="00114DD6"/>
    <w:rsid w:val="00116501"/>
    <w:rsid w:val="0022557E"/>
    <w:rsid w:val="00232FFD"/>
    <w:rsid w:val="002E2FD1"/>
    <w:rsid w:val="003A1451"/>
    <w:rsid w:val="003E5A16"/>
    <w:rsid w:val="00485439"/>
    <w:rsid w:val="00491D45"/>
    <w:rsid w:val="0052026B"/>
    <w:rsid w:val="00561E7C"/>
    <w:rsid w:val="00594FD1"/>
    <w:rsid w:val="005A7237"/>
    <w:rsid w:val="005C5004"/>
    <w:rsid w:val="005E0A5E"/>
    <w:rsid w:val="00705F80"/>
    <w:rsid w:val="00962958"/>
    <w:rsid w:val="009F5286"/>
    <w:rsid w:val="00A01D68"/>
    <w:rsid w:val="00B402FC"/>
    <w:rsid w:val="00B56C02"/>
    <w:rsid w:val="00B71EC7"/>
    <w:rsid w:val="00B9260A"/>
    <w:rsid w:val="00C16B39"/>
    <w:rsid w:val="00D37290"/>
    <w:rsid w:val="00DB7F2F"/>
    <w:rsid w:val="00E220CD"/>
    <w:rsid w:val="00E453F3"/>
    <w:rsid w:val="00EF6DED"/>
    <w:rsid w:val="00F3396A"/>
    <w:rsid w:val="00F34501"/>
    <w:rsid w:val="00F65BF9"/>
    <w:rsid w:val="00F91A24"/>
    <w:rsid w:val="00FE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E322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0CD"/>
    <w:pPr>
      <w:ind w:left="720"/>
      <w:contextualSpacing/>
    </w:pPr>
  </w:style>
  <w:style w:type="character" w:customStyle="1" w:styleId="apple-converted-space">
    <w:name w:val="apple-converted-space"/>
    <w:basedOn w:val="DefaultParagraphFont"/>
    <w:rsid w:val="0022557E"/>
  </w:style>
  <w:style w:type="character" w:styleId="Hyperlink">
    <w:name w:val="Hyperlink"/>
    <w:basedOn w:val="DefaultParagraphFont"/>
    <w:uiPriority w:val="99"/>
    <w:semiHidden/>
    <w:unhideWhenUsed/>
    <w:rsid w:val="0022557E"/>
    <w:rPr>
      <w:color w:val="0000FF"/>
      <w:u w:val="single"/>
    </w:rPr>
  </w:style>
  <w:style w:type="character" w:customStyle="1" w:styleId="text">
    <w:name w:val="text"/>
    <w:basedOn w:val="DefaultParagraphFont"/>
    <w:rsid w:val="003A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777285">
      <w:bodyDiv w:val="1"/>
      <w:marLeft w:val="0"/>
      <w:marRight w:val="0"/>
      <w:marTop w:val="0"/>
      <w:marBottom w:val="0"/>
      <w:divBdr>
        <w:top w:val="none" w:sz="0" w:space="0" w:color="auto"/>
        <w:left w:val="none" w:sz="0" w:space="0" w:color="auto"/>
        <w:bottom w:val="none" w:sz="0" w:space="0" w:color="auto"/>
        <w:right w:val="none" w:sz="0" w:space="0" w:color="auto"/>
      </w:divBdr>
    </w:div>
    <w:div w:id="1564439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2+Corinthians+5%3A17&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Isaque Brandao</dc:creator>
  <cp:keywords/>
  <dc:description/>
  <cp:lastModifiedBy>Lucilia Leite</cp:lastModifiedBy>
  <cp:revision>3</cp:revision>
  <dcterms:created xsi:type="dcterms:W3CDTF">2019-11-03T03:52:00Z</dcterms:created>
  <dcterms:modified xsi:type="dcterms:W3CDTF">2019-11-03T03:52:00Z</dcterms:modified>
</cp:coreProperties>
</file>