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B937E" w14:textId="77777777" w:rsidR="00AE4DB6" w:rsidRPr="001C13A1" w:rsidRDefault="00AE4DB6" w:rsidP="00AE4DB6">
      <w:pPr>
        <w:spacing w:line="480" w:lineRule="auto"/>
        <w:rPr>
          <w:rFonts w:ascii="Times" w:hAnsi="Times"/>
        </w:rPr>
      </w:pPr>
      <w:r w:rsidRPr="001C13A1">
        <w:rPr>
          <w:rFonts w:ascii="Times" w:hAnsi="Times"/>
        </w:rPr>
        <w:t>Stephanie Alex</w:t>
      </w:r>
    </w:p>
    <w:p w14:paraId="658616EC" w14:textId="77777777" w:rsidR="00AE4DB6" w:rsidRPr="001C13A1" w:rsidRDefault="007825EC" w:rsidP="00AE4DB6">
      <w:pPr>
        <w:spacing w:line="480" w:lineRule="auto"/>
        <w:rPr>
          <w:rFonts w:ascii="Times" w:hAnsi="Times"/>
        </w:rPr>
      </w:pPr>
      <w:r>
        <w:rPr>
          <w:rFonts w:ascii="Times" w:hAnsi="Times"/>
        </w:rPr>
        <w:t>PSY342</w:t>
      </w:r>
    </w:p>
    <w:p w14:paraId="642A46E1" w14:textId="77777777" w:rsidR="00AE4DB6" w:rsidRPr="001C13A1" w:rsidRDefault="00AE4DB6" w:rsidP="00AE4DB6">
      <w:pPr>
        <w:spacing w:line="480" w:lineRule="auto"/>
        <w:rPr>
          <w:rFonts w:ascii="Times" w:hAnsi="Times"/>
        </w:rPr>
      </w:pPr>
      <w:r w:rsidRPr="001C13A1">
        <w:rPr>
          <w:rFonts w:ascii="Times" w:hAnsi="Times"/>
        </w:rPr>
        <w:t>Dr. Maret</w:t>
      </w:r>
    </w:p>
    <w:p w14:paraId="44EE1C33" w14:textId="77777777" w:rsidR="00AE4DB6" w:rsidRDefault="00767017" w:rsidP="00AE4DB6">
      <w:pPr>
        <w:spacing w:line="480" w:lineRule="auto"/>
        <w:rPr>
          <w:rFonts w:ascii="Times" w:hAnsi="Times"/>
        </w:rPr>
      </w:pPr>
      <w:r>
        <w:rPr>
          <w:rFonts w:ascii="Times" w:hAnsi="Times"/>
        </w:rPr>
        <w:t>11/02</w:t>
      </w:r>
      <w:r w:rsidR="00AE4DB6" w:rsidRPr="001C13A1">
        <w:rPr>
          <w:rFonts w:ascii="Times" w:hAnsi="Times"/>
        </w:rPr>
        <w:t>/19</w:t>
      </w:r>
    </w:p>
    <w:p w14:paraId="7DBCB108" w14:textId="77777777" w:rsidR="00AE4DB6" w:rsidRDefault="00767017" w:rsidP="00AE4DB6">
      <w:pPr>
        <w:spacing w:line="480" w:lineRule="auto"/>
        <w:ind w:left="2160" w:firstLine="720"/>
        <w:rPr>
          <w:rFonts w:ascii="Times" w:hAnsi="Times"/>
        </w:rPr>
      </w:pPr>
      <w:r>
        <w:rPr>
          <w:rFonts w:ascii="Times" w:hAnsi="Times"/>
        </w:rPr>
        <w:t>Chapter 11</w:t>
      </w:r>
      <w:r w:rsidR="007825EC">
        <w:rPr>
          <w:rFonts w:ascii="Times" w:hAnsi="Times"/>
        </w:rPr>
        <w:t>: Question #</w:t>
      </w:r>
      <w:r>
        <w:rPr>
          <w:rFonts w:ascii="Times" w:hAnsi="Times"/>
        </w:rPr>
        <w:t>22</w:t>
      </w:r>
    </w:p>
    <w:p w14:paraId="4AE07E4F" w14:textId="77777777" w:rsidR="00AE4DB6" w:rsidRDefault="00D52D48" w:rsidP="00AE4DB6">
      <w:pPr>
        <w:spacing w:line="480" w:lineRule="auto"/>
        <w:ind w:firstLine="720"/>
        <w:rPr>
          <w:rFonts w:ascii="Times" w:hAnsi="Times"/>
        </w:rPr>
      </w:pPr>
      <w:r>
        <w:rPr>
          <w:rFonts w:ascii="Times" w:hAnsi="Times"/>
        </w:rPr>
        <w:t>The three different approaches for treating erectile disorder are sex therapy, pharmacological regimen, or specific medical procedures/equipment. These approaches are aimed to increase the male’s stimulation, reduce the male’s anxiety on performances, or both. Sex therapy is aimed to address behavioral, cognitive,</w:t>
      </w:r>
      <w:r w:rsidR="00C32402">
        <w:rPr>
          <w:rFonts w:ascii="Times" w:hAnsi="Times"/>
        </w:rPr>
        <w:t xml:space="preserve"> and relationship interventions. Modern sex therapy is a short therapy, consisting of 15 to 2</w:t>
      </w:r>
      <w:r w:rsidR="00C4668C">
        <w:rPr>
          <w:rFonts w:ascii="Times" w:hAnsi="Times"/>
        </w:rPr>
        <w:t xml:space="preserve">0 sessions, that involves assessment and evaluation of the issue, awareness of physical and medical factors, elimination of performance anxiety, increase sexual communication, sharing of emotions, identification and adjustment of lifestyles and marital interactions. The couples are able to talk through the issue, identify all the factors that play a role, and learn techniques to improve or compensate </w:t>
      </w:r>
      <w:r w:rsidR="00581131">
        <w:rPr>
          <w:rFonts w:ascii="Times" w:hAnsi="Times"/>
        </w:rPr>
        <w:t xml:space="preserve">for </w:t>
      </w:r>
      <w:r w:rsidR="00C4668C">
        <w:rPr>
          <w:rFonts w:ascii="Times" w:hAnsi="Times"/>
        </w:rPr>
        <w:t xml:space="preserve">the sexual dysfunction. </w:t>
      </w:r>
    </w:p>
    <w:p w14:paraId="215A8706" w14:textId="6918288F" w:rsidR="00C4668C" w:rsidRDefault="00C4668C" w:rsidP="00AE4DB6">
      <w:pPr>
        <w:spacing w:line="480" w:lineRule="auto"/>
        <w:ind w:firstLine="720"/>
        <w:rPr>
          <w:rFonts w:ascii="Times" w:hAnsi="Times"/>
        </w:rPr>
      </w:pPr>
      <w:r>
        <w:rPr>
          <w:rFonts w:ascii="Times" w:hAnsi="Times"/>
        </w:rPr>
        <w:t xml:space="preserve">Pharmacological regimen involves the many drugs that help to improve blood circulation to the penis, permitting the development of erection, and improving sexual activities. These </w:t>
      </w:r>
      <w:r w:rsidR="00581131">
        <w:rPr>
          <w:rFonts w:ascii="Times" w:hAnsi="Times"/>
        </w:rPr>
        <w:t xml:space="preserve">oral </w:t>
      </w:r>
      <w:r>
        <w:rPr>
          <w:rFonts w:ascii="Times" w:hAnsi="Times"/>
        </w:rPr>
        <w:t xml:space="preserve">pharmacological drugs include sildenafil, tadalafil, and vardenafil. Lastly, the third approach to treat erectile disorders involves the second-line procedures. This includes drug injections on penis, gel </w:t>
      </w:r>
      <w:r w:rsidR="00581131">
        <w:rPr>
          <w:rFonts w:ascii="Times" w:hAnsi="Times"/>
        </w:rPr>
        <w:t xml:space="preserve">urethral </w:t>
      </w:r>
      <w:r>
        <w:rPr>
          <w:rFonts w:ascii="Times" w:hAnsi="Times"/>
        </w:rPr>
        <w:t xml:space="preserve">suppositories, </w:t>
      </w:r>
      <w:r w:rsidR="00581131">
        <w:rPr>
          <w:rFonts w:ascii="Times" w:hAnsi="Times"/>
        </w:rPr>
        <w:t xml:space="preserve">hormone replacement, vacuum erection device (VED), and surgical interventions. The drug self-injection of alprostadil is used to establish an erection that last less than an hour. The urethral gel suppository is inserted into the penile urethra and increases blood flow to the localized </w:t>
      </w:r>
      <w:r w:rsidR="00581131">
        <w:rPr>
          <w:rFonts w:ascii="Times" w:hAnsi="Times"/>
        </w:rPr>
        <w:lastRenderedPageBreak/>
        <w:t>region. Testosterone replacement is indicated for men with low levels of the hormone. VED is a pump that is placed over the penis and permits the flow of blood into this region. Surgical intervention is the placement of penile implants and is considered only if previous methods failed</w:t>
      </w:r>
      <w:r w:rsidR="008B410E">
        <w:rPr>
          <w:rFonts w:ascii="Times" w:hAnsi="Times"/>
        </w:rPr>
        <w:t xml:space="preserve"> (MayoClinic)</w:t>
      </w:r>
      <w:bookmarkStart w:id="0" w:name="_GoBack"/>
      <w:bookmarkEnd w:id="0"/>
      <w:r w:rsidR="00581131">
        <w:rPr>
          <w:rFonts w:ascii="Times" w:hAnsi="Times"/>
        </w:rPr>
        <w:t xml:space="preserve">. </w:t>
      </w:r>
    </w:p>
    <w:p w14:paraId="28FAC15B" w14:textId="77777777" w:rsidR="00AE4DB6" w:rsidRDefault="00AE4DB6" w:rsidP="00AE4DB6">
      <w:pPr>
        <w:spacing w:line="480" w:lineRule="auto"/>
        <w:rPr>
          <w:rFonts w:ascii="Times" w:hAnsi="Times"/>
        </w:rPr>
      </w:pPr>
      <w:r>
        <w:rPr>
          <w:rFonts w:ascii="Times" w:hAnsi="Times"/>
        </w:rPr>
        <w:tab/>
      </w:r>
    </w:p>
    <w:p w14:paraId="36D8812C" w14:textId="77777777" w:rsidR="00AE4DB6" w:rsidRDefault="00AE4DB6" w:rsidP="00AE4DB6">
      <w:pPr>
        <w:spacing w:line="480" w:lineRule="auto"/>
        <w:rPr>
          <w:rFonts w:ascii="Times" w:hAnsi="Times"/>
        </w:rPr>
      </w:pPr>
    </w:p>
    <w:p w14:paraId="2AE048E8" w14:textId="77777777" w:rsidR="00AE4DB6" w:rsidRDefault="00AE4DB6" w:rsidP="00AE4DB6">
      <w:pPr>
        <w:rPr>
          <w:rFonts w:ascii="Times" w:hAnsi="Times"/>
        </w:rPr>
      </w:pPr>
    </w:p>
    <w:p w14:paraId="7959B08A" w14:textId="77777777" w:rsidR="00AE4DB6" w:rsidRDefault="00AE4DB6" w:rsidP="00AE4DB6">
      <w:pPr>
        <w:rPr>
          <w:rFonts w:ascii="Times" w:hAnsi="Times"/>
        </w:rPr>
      </w:pPr>
    </w:p>
    <w:p w14:paraId="00D68A2F" w14:textId="77777777" w:rsidR="00AE4DB6" w:rsidRDefault="00AE4DB6" w:rsidP="00AE4DB6">
      <w:pPr>
        <w:rPr>
          <w:rFonts w:ascii="Times" w:hAnsi="Times"/>
        </w:rPr>
      </w:pPr>
    </w:p>
    <w:p w14:paraId="417FDDDA" w14:textId="77777777" w:rsidR="00AE4DB6" w:rsidRDefault="00AE4DB6" w:rsidP="00AE4DB6">
      <w:pPr>
        <w:rPr>
          <w:rFonts w:ascii="Times" w:hAnsi="Times"/>
        </w:rPr>
      </w:pPr>
    </w:p>
    <w:p w14:paraId="616ED78D" w14:textId="77777777" w:rsidR="00AE4DB6" w:rsidRDefault="00AE4DB6" w:rsidP="00AE4DB6">
      <w:pPr>
        <w:rPr>
          <w:rFonts w:ascii="Times" w:hAnsi="Times"/>
        </w:rPr>
      </w:pPr>
    </w:p>
    <w:p w14:paraId="74501BFA" w14:textId="77777777" w:rsidR="00AE4DB6" w:rsidRDefault="00AE4DB6" w:rsidP="00AE4DB6">
      <w:pPr>
        <w:rPr>
          <w:rFonts w:ascii="Times" w:hAnsi="Times"/>
        </w:rPr>
      </w:pPr>
    </w:p>
    <w:p w14:paraId="404E4B45" w14:textId="77777777" w:rsidR="00AE4DB6" w:rsidRDefault="00AE4DB6" w:rsidP="00AE4DB6">
      <w:pPr>
        <w:rPr>
          <w:rFonts w:ascii="Times" w:hAnsi="Times"/>
        </w:rPr>
      </w:pPr>
    </w:p>
    <w:p w14:paraId="16AA5CE0" w14:textId="77777777" w:rsidR="00AE4DB6" w:rsidRDefault="00AE4DB6" w:rsidP="00AE4DB6">
      <w:pPr>
        <w:rPr>
          <w:rFonts w:ascii="Times" w:hAnsi="Times"/>
        </w:rPr>
      </w:pPr>
    </w:p>
    <w:p w14:paraId="20B9C9CE" w14:textId="77777777" w:rsidR="00AE4DB6" w:rsidRDefault="00AE4DB6" w:rsidP="00AE4DB6">
      <w:pPr>
        <w:rPr>
          <w:rFonts w:ascii="Times" w:hAnsi="Times"/>
        </w:rPr>
      </w:pPr>
    </w:p>
    <w:p w14:paraId="127FA1CE" w14:textId="77777777" w:rsidR="00AE4DB6" w:rsidRDefault="00AE4DB6" w:rsidP="00AE4DB6">
      <w:pPr>
        <w:rPr>
          <w:rFonts w:ascii="Times" w:hAnsi="Times"/>
        </w:rPr>
      </w:pPr>
    </w:p>
    <w:p w14:paraId="456F17A1" w14:textId="77777777" w:rsidR="00AE4DB6" w:rsidRDefault="00AE4DB6" w:rsidP="00AE4DB6">
      <w:pPr>
        <w:rPr>
          <w:rFonts w:ascii="Times" w:hAnsi="Times"/>
        </w:rPr>
      </w:pPr>
    </w:p>
    <w:p w14:paraId="51EA5361" w14:textId="77777777" w:rsidR="00AE4DB6" w:rsidRDefault="00AE4DB6" w:rsidP="00AE4DB6">
      <w:pPr>
        <w:rPr>
          <w:rFonts w:ascii="Times" w:hAnsi="Times"/>
        </w:rPr>
      </w:pPr>
    </w:p>
    <w:p w14:paraId="258D8C8D" w14:textId="77777777" w:rsidR="00AE4DB6" w:rsidRDefault="00AE4DB6" w:rsidP="00AE4DB6">
      <w:pPr>
        <w:rPr>
          <w:rFonts w:ascii="Times" w:hAnsi="Times"/>
        </w:rPr>
      </w:pPr>
    </w:p>
    <w:p w14:paraId="4255CEAB" w14:textId="77777777" w:rsidR="00AE4DB6" w:rsidRDefault="00AE4DB6" w:rsidP="00AE4DB6">
      <w:pPr>
        <w:rPr>
          <w:rFonts w:ascii="Times" w:hAnsi="Times"/>
        </w:rPr>
      </w:pPr>
    </w:p>
    <w:p w14:paraId="70E660F7" w14:textId="77777777" w:rsidR="00AE4DB6" w:rsidRDefault="00AE4DB6" w:rsidP="00AE4DB6">
      <w:pPr>
        <w:rPr>
          <w:rFonts w:ascii="Times" w:hAnsi="Times"/>
        </w:rPr>
      </w:pPr>
    </w:p>
    <w:p w14:paraId="5122E4AE" w14:textId="77777777" w:rsidR="00AE4DB6" w:rsidRDefault="00AE4DB6" w:rsidP="00AE4DB6">
      <w:pPr>
        <w:rPr>
          <w:rFonts w:ascii="Times" w:hAnsi="Times"/>
        </w:rPr>
      </w:pPr>
    </w:p>
    <w:p w14:paraId="42ABD847" w14:textId="77777777" w:rsidR="00AE4DB6" w:rsidRDefault="00AE4DB6" w:rsidP="00AE4DB6">
      <w:pPr>
        <w:rPr>
          <w:rFonts w:ascii="Times" w:hAnsi="Times"/>
        </w:rPr>
      </w:pPr>
    </w:p>
    <w:p w14:paraId="5594F94D" w14:textId="77777777" w:rsidR="00AE4DB6" w:rsidRDefault="00AE4DB6" w:rsidP="00AE4DB6">
      <w:pPr>
        <w:rPr>
          <w:rFonts w:ascii="Times" w:hAnsi="Times"/>
        </w:rPr>
      </w:pPr>
    </w:p>
    <w:p w14:paraId="4F2CF330" w14:textId="77777777" w:rsidR="00AE4DB6" w:rsidRDefault="00AE4DB6" w:rsidP="00AE4DB6">
      <w:pPr>
        <w:rPr>
          <w:rFonts w:ascii="Times" w:hAnsi="Times"/>
        </w:rPr>
      </w:pPr>
    </w:p>
    <w:p w14:paraId="0A7A47B7" w14:textId="77777777" w:rsidR="00AE4DB6" w:rsidRDefault="00AE4DB6" w:rsidP="00AE4DB6">
      <w:pPr>
        <w:rPr>
          <w:rFonts w:ascii="Times" w:hAnsi="Times"/>
        </w:rPr>
      </w:pPr>
    </w:p>
    <w:p w14:paraId="101DF1B4" w14:textId="77777777" w:rsidR="00AE4DB6" w:rsidRDefault="00AE4DB6" w:rsidP="00AE4DB6">
      <w:pPr>
        <w:rPr>
          <w:rFonts w:ascii="Times" w:hAnsi="Times"/>
        </w:rPr>
      </w:pPr>
    </w:p>
    <w:p w14:paraId="67CE3F09" w14:textId="77777777" w:rsidR="00203CC3" w:rsidRDefault="00203CC3" w:rsidP="00AE4DB6">
      <w:pPr>
        <w:rPr>
          <w:rFonts w:ascii="Times" w:hAnsi="Times"/>
        </w:rPr>
      </w:pPr>
    </w:p>
    <w:p w14:paraId="6E552265" w14:textId="77777777" w:rsidR="00203CC3" w:rsidRDefault="00203CC3" w:rsidP="00AE4DB6">
      <w:pPr>
        <w:rPr>
          <w:rFonts w:ascii="Times" w:hAnsi="Times"/>
        </w:rPr>
      </w:pPr>
    </w:p>
    <w:p w14:paraId="53156CA2" w14:textId="77777777" w:rsidR="00203CC3" w:rsidRDefault="00203CC3" w:rsidP="00AE4DB6">
      <w:pPr>
        <w:rPr>
          <w:rFonts w:ascii="Times" w:hAnsi="Times"/>
        </w:rPr>
      </w:pPr>
    </w:p>
    <w:p w14:paraId="77F56B13" w14:textId="77777777" w:rsidR="00203CC3" w:rsidRDefault="00203CC3" w:rsidP="00AE4DB6">
      <w:pPr>
        <w:rPr>
          <w:rFonts w:ascii="Times" w:hAnsi="Times"/>
        </w:rPr>
      </w:pPr>
    </w:p>
    <w:p w14:paraId="1D19AB25" w14:textId="77777777" w:rsidR="00203CC3" w:rsidRDefault="00203CC3" w:rsidP="00AE4DB6">
      <w:pPr>
        <w:rPr>
          <w:rFonts w:ascii="Times" w:hAnsi="Times"/>
        </w:rPr>
      </w:pPr>
    </w:p>
    <w:p w14:paraId="7CC76C00" w14:textId="77777777" w:rsidR="00203CC3" w:rsidRDefault="00203CC3" w:rsidP="00AE4DB6">
      <w:pPr>
        <w:rPr>
          <w:rFonts w:ascii="Times" w:hAnsi="Times"/>
        </w:rPr>
      </w:pPr>
    </w:p>
    <w:p w14:paraId="098739BC" w14:textId="77777777" w:rsidR="00203CC3" w:rsidRDefault="00203CC3" w:rsidP="00AE4DB6">
      <w:pPr>
        <w:rPr>
          <w:rFonts w:ascii="Times" w:hAnsi="Times"/>
        </w:rPr>
      </w:pPr>
    </w:p>
    <w:p w14:paraId="23BE8CFB" w14:textId="77777777" w:rsidR="00203CC3" w:rsidRDefault="00203CC3" w:rsidP="00AE4DB6">
      <w:pPr>
        <w:rPr>
          <w:rFonts w:ascii="Times" w:hAnsi="Times"/>
        </w:rPr>
      </w:pPr>
    </w:p>
    <w:p w14:paraId="60334F0D" w14:textId="77777777" w:rsidR="00203CC3" w:rsidRDefault="00203CC3" w:rsidP="00AE4DB6">
      <w:pPr>
        <w:rPr>
          <w:rFonts w:ascii="Times" w:hAnsi="Times"/>
        </w:rPr>
      </w:pPr>
    </w:p>
    <w:p w14:paraId="2B6C85B5" w14:textId="77777777" w:rsidR="00203CC3" w:rsidRDefault="00203CC3" w:rsidP="00AE4DB6">
      <w:pPr>
        <w:rPr>
          <w:rFonts w:ascii="Times" w:hAnsi="Times"/>
        </w:rPr>
      </w:pPr>
    </w:p>
    <w:p w14:paraId="7D523E60" w14:textId="77777777" w:rsidR="00203CC3" w:rsidRDefault="00203CC3" w:rsidP="00AE4DB6">
      <w:pPr>
        <w:rPr>
          <w:rFonts w:ascii="Times" w:hAnsi="Times"/>
        </w:rPr>
      </w:pPr>
    </w:p>
    <w:p w14:paraId="572FEFF8" w14:textId="77777777" w:rsidR="00AE4DB6" w:rsidRDefault="00AE4DB6" w:rsidP="00AE4DB6">
      <w:pPr>
        <w:spacing w:line="480" w:lineRule="auto"/>
        <w:rPr>
          <w:rFonts w:ascii="Times" w:hAnsi="Times"/>
        </w:rPr>
      </w:pPr>
    </w:p>
    <w:p w14:paraId="6515EA1D" w14:textId="77777777" w:rsidR="00AE4DB6" w:rsidRDefault="00AE4DB6" w:rsidP="00AE4DB6">
      <w:pPr>
        <w:spacing w:line="480" w:lineRule="auto"/>
        <w:rPr>
          <w:rFonts w:ascii="Times" w:hAnsi="Times"/>
        </w:rPr>
      </w:pPr>
      <w:r>
        <w:rPr>
          <w:rFonts w:ascii="Times" w:hAnsi="Times"/>
        </w:rPr>
        <w:t>Works Cited</w:t>
      </w:r>
    </w:p>
    <w:p w14:paraId="14C33F64" w14:textId="77777777" w:rsidR="00BC26DB" w:rsidRPr="00BC26DB" w:rsidRDefault="00BC26DB" w:rsidP="00BC26DB">
      <w:pPr>
        <w:spacing w:line="480" w:lineRule="auto"/>
        <w:rPr>
          <w:rFonts w:ascii="Times" w:hAnsi="Times"/>
        </w:rPr>
      </w:pPr>
      <w:r w:rsidRPr="00BC26DB">
        <w:rPr>
          <w:rFonts w:ascii="Times" w:hAnsi="Times"/>
        </w:rPr>
        <w:t>Comer, R. J. (2016). </w:t>
      </w:r>
      <w:r w:rsidRPr="00BC26DB">
        <w:rPr>
          <w:rFonts w:ascii="Times" w:hAnsi="Times"/>
          <w:i/>
          <w:iCs/>
        </w:rPr>
        <w:t>Fundamentals of Abnormal Psychology</w:t>
      </w:r>
      <w:r w:rsidRPr="00BC26DB">
        <w:rPr>
          <w:rFonts w:ascii="Times" w:hAnsi="Times"/>
        </w:rPr>
        <w:t xml:space="preserve">. New York, NY: Worth </w:t>
      </w:r>
    </w:p>
    <w:p w14:paraId="2163A58A" w14:textId="77777777" w:rsidR="00BC26DB" w:rsidRPr="00BC26DB" w:rsidRDefault="00BC26DB" w:rsidP="00BC26DB">
      <w:pPr>
        <w:spacing w:line="480" w:lineRule="auto"/>
        <w:ind w:firstLine="720"/>
        <w:rPr>
          <w:rFonts w:ascii="Times" w:hAnsi="Times"/>
        </w:rPr>
      </w:pPr>
      <w:r w:rsidRPr="00BC26DB">
        <w:rPr>
          <w:rFonts w:ascii="Times" w:hAnsi="Times"/>
        </w:rPr>
        <w:t>Publishers.</w:t>
      </w:r>
    </w:p>
    <w:p w14:paraId="06D25A2E" w14:textId="77777777" w:rsidR="00203CC3" w:rsidRPr="00203CC3" w:rsidRDefault="00203CC3" w:rsidP="00203CC3">
      <w:pPr>
        <w:spacing w:line="480" w:lineRule="auto"/>
        <w:rPr>
          <w:rFonts w:ascii="Times" w:hAnsi="Times"/>
        </w:rPr>
      </w:pPr>
      <w:r w:rsidRPr="00203CC3">
        <w:rPr>
          <w:rFonts w:ascii="Times" w:hAnsi="Times"/>
        </w:rPr>
        <w:t xml:space="preserve">Erectile Dysfunction. (2018, March 9). Retrieved from </w:t>
      </w:r>
    </w:p>
    <w:p w14:paraId="4EDA4F48" w14:textId="77777777" w:rsidR="00203CC3" w:rsidRPr="00203CC3" w:rsidRDefault="00203CC3" w:rsidP="00203CC3">
      <w:pPr>
        <w:spacing w:line="480" w:lineRule="auto"/>
        <w:ind w:firstLine="720"/>
        <w:rPr>
          <w:rFonts w:ascii="Times" w:hAnsi="Times"/>
        </w:rPr>
      </w:pPr>
      <w:r w:rsidRPr="00203CC3">
        <w:rPr>
          <w:rFonts w:ascii="Times" w:hAnsi="Times"/>
        </w:rPr>
        <w:t>https://www.mayoclinic.org/diseases-</w:t>
      </w:r>
    </w:p>
    <w:p w14:paraId="28205C51" w14:textId="77777777" w:rsidR="00203CC3" w:rsidRPr="00203CC3" w:rsidRDefault="00203CC3" w:rsidP="00203CC3">
      <w:pPr>
        <w:spacing w:line="480" w:lineRule="auto"/>
        <w:ind w:firstLine="720"/>
        <w:rPr>
          <w:rFonts w:ascii="Times" w:hAnsi="Times"/>
        </w:rPr>
      </w:pPr>
      <w:r w:rsidRPr="00203CC3">
        <w:rPr>
          <w:rFonts w:ascii="Times" w:hAnsi="Times"/>
        </w:rPr>
        <w:t>conditions/erectiledysfunction/diagnosis-treatment/drc-20355782.</w:t>
      </w:r>
    </w:p>
    <w:p w14:paraId="7C825D20" w14:textId="77777777" w:rsidR="00AE4DB6" w:rsidRDefault="00AE4DB6" w:rsidP="00AE4DB6"/>
    <w:p w14:paraId="303B7C54" w14:textId="77777777" w:rsidR="00AE4DB6" w:rsidRDefault="00AE4DB6" w:rsidP="00AE4DB6"/>
    <w:p w14:paraId="751D64F9" w14:textId="77777777" w:rsidR="00B926FA" w:rsidRDefault="00B926FA"/>
    <w:sectPr w:rsidR="00B926FA" w:rsidSect="006C1FC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BFED8" w14:textId="77777777" w:rsidR="00C32402" w:rsidRDefault="00C32402">
      <w:r>
        <w:separator/>
      </w:r>
    </w:p>
  </w:endnote>
  <w:endnote w:type="continuationSeparator" w:id="0">
    <w:p w14:paraId="64ED3BAC" w14:textId="77777777" w:rsidR="00C32402" w:rsidRDefault="00C3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7A916" w14:textId="77777777" w:rsidR="00C32402" w:rsidRDefault="00C32402">
      <w:r>
        <w:separator/>
      </w:r>
    </w:p>
  </w:footnote>
  <w:footnote w:type="continuationSeparator" w:id="0">
    <w:p w14:paraId="66ECC1DB" w14:textId="77777777" w:rsidR="00C32402" w:rsidRDefault="00C324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18"/>
      <w:gridCol w:w="352"/>
    </w:tblGrid>
    <w:tr w:rsidR="00C32402" w:rsidRPr="0025191F" w14:paraId="18275B78" w14:textId="77777777" w:rsidTr="006C1FC3">
      <w:tc>
        <w:tcPr>
          <w:tcW w:w="4813" w:type="pct"/>
          <w:tcBorders>
            <w:bottom w:val="nil"/>
            <w:right w:val="single" w:sz="4" w:space="0" w:color="BFBFBF"/>
          </w:tcBorders>
        </w:tcPr>
        <w:p w14:paraId="20C13AA1" w14:textId="77777777" w:rsidR="00C32402" w:rsidRPr="007B7F10" w:rsidRDefault="008B410E" w:rsidP="006C1FC3">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showingPlcHdr/>
              <w:dataBinding w:prefixMappings="xmlns:ns0='http://schemas.openxmlformats.org/package/2006/metadata/core-properties' xmlns:ns1='http://purl.org/dc/elements/1.1/'" w:xpath="/ns0:coreProperties[1]/ns1:title[1]" w:storeItemID="{6C3C8BC8-F283-45AE-878A-BAB7291924A1}"/>
              <w:text/>
            </w:sdtPr>
            <w:sdtEndPr/>
            <w:sdtContent>
              <w:r w:rsidR="00C32402">
                <w:rPr>
                  <w:rFonts w:ascii="Calibri" w:hAnsi="Calibri"/>
                  <w:b/>
                  <w:bCs/>
                  <w:caps/>
                  <w:color w:val="595959" w:themeColor="text1" w:themeTint="A6"/>
                </w:rPr>
                <w:t xml:space="preserve">     </w:t>
              </w:r>
            </w:sdtContent>
          </w:sdt>
        </w:p>
      </w:tc>
      <w:tc>
        <w:tcPr>
          <w:tcW w:w="187" w:type="pct"/>
          <w:tcBorders>
            <w:left w:val="single" w:sz="4" w:space="0" w:color="BFBFBF"/>
            <w:bottom w:val="nil"/>
          </w:tcBorders>
        </w:tcPr>
        <w:p w14:paraId="2FF2FED7" w14:textId="77777777" w:rsidR="00C32402" w:rsidRPr="0025191F" w:rsidRDefault="00C32402" w:rsidP="006C1FC3">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8B410E">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38ECCA82" w14:textId="77777777" w:rsidR="00C32402" w:rsidRDefault="00C32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B6"/>
    <w:rsid w:val="0003030E"/>
    <w:rsid w:val="001626F6"/>
    <w:rsid w:val="001933F1"/>
    <w:rsid w:val="00203CC3"/>
    <w:rsid w:val="00212DCF"/>
    <w:rsid w:val="00246CC0"/>
    <w:rsid w:val="003504BA"/>
    <w:rsid w:val="00526F87"/>
    <w:rsid w:val="00581131"/>
    <w:rsid w:val="005C3D9F"/>
    <w:rsid w:val="006354F2"/>
    <w:rsid w:val="006C1FC3"/>
    <w:rsid w:val="00731D02"/>
    <w:rsid w:val="00767017"/>
    <w:rsid w:val="00775B4B"/>
    <w:rsid w:val="007825EC"/>
    <w:rsid w:val="007B798B"/>
    <w:rsid w:val="007E70DE"/>
    <w:rsid w:val="00832390"/>
    <w:rsid w:val="008814FB"/>
    <w:rsid w:val="008927C3"/>
    <w:rsid w:val="008B410E"/>
    <w:rsid w:val="009667A2"/>
    <w:rsid w:val="00A3727E"/>
    <w:rsid w:val="00A62519"/>
    <w:rsid w:val="00AB54CC"/>
    <w:rsid w:val="00AE4DB6"/>
    <w:rsid w:val="00B926FA"/>
    <w:rsid w:val="00BC26DB"/>
    <w:rsid w:val="00C32402"/>
    <w:rsid w:val="00C4668C"/>
    <w:rsid w:val="00C62EB8"/>
    <w:rsid w:val="00CB3B8B"/>
    <w:rsid w:val="00D31C1D"/>
    <w:rsid w:val="00D52D48"/>
    <w:rsid w:val="00DA032F"/>
    <w:rsid w:val="00E74A1D"/>
    <w:rsid w:val="00EF6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A340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 w:type="character" w:styleId="Hyperlink">
    <w:name w:val="Hyperlink"/>
    <w:basedOn w:val="DefaultParagraphFont"/>
    <w:uiPriority w:val="99"/>
    <w:unhideWhenUsed/>
    <w:rsid w:val="00203CC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 w:type="character" w:styleId="Hyperlink">
    <w:name w:val="Hyperlink"/>
    <w:basedOn w:val="DefaultParagraphFont"/>
    <w:uiPriority w:val="99"/>
    <w:unhideWhenUsed/>
    <w:rsid w:val="00203C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3687">
      <w:bodyDiv w:val="1"/>
      <w:marLeft w:val="0"/>
      <w:marRight w:val="0"/>
      <w:marTop w:val="0"/>
      <w:marBottom w:val="0"/>
      <w:divBdr>
        <w:top w:val="none" w:sz="0" w:space="0" w:color="auto"/>
        <w:left w:val="none" w:sz="0" w:space="0" w:color="auto"/>
        <w:bottom w:val="none" w:sz="0" w:space="0" w:color="auto"/>
        <w:right w:val="none" w:sz="0" w:space="0" w:color="auto"/>
      </w:divBdr>
    </w:div>
    <w:div w:id="1265577065">
      <w:bodyDiv w:val="1"/>
      <w:marLeft w:val="0"/>
      <w:marRight w:val="0"/>
      <w:marTop w:val="0"/>
      <w:marBottom w:val="0"/>
      <w:divBdr>
        <w:top w:val="none" w:sz="0" w:space="0" w:color="auto"/>
        <w:left w:val="none" w:sz="0" w:space="0" w:color="auto"/>
        <w:bottom w:val="none" w:sz="0" w:space="0" w:color="auto"/>
        <w:right w:val="none" w:sz="0" w:space="0" w:color="auto"/>
      </w:divBdr>
    </w:div>
    <w:div w:id="1514299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329</Words>
  <Characters>1879</Characters>
  <Application>Microsoft Macintosh Word</Application>
  <DocSecurity>0</DocSecurity>
  <Lines>15</Lines>
  <Paragraphs>4</Paragraphs>
  <ScaleCrop>false</ScaleCrop>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Alex</dc:creator>
  <cp:keywords/>
  <dc:description/>
  <cp:lastModifiedBy>Stephanie  Alex</cp:lastModifiedBy>
  <cp:revision>4</cp:revision>
  <dcterms:created xsi:type="dcterms:W3CDTF">2019-11-07T22:24:00Z</dcterms:created>
  <dcterms:modified xsi:type="dcterms:W3CDTF">2019-11-07T22:27:00Z</dcterms:modified>
</cp:coreProperties>
</file>