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r w:rsidDel="00000000" w:rsidR="00000000" w:rsidRPr="00000000">
        <w:rPr>
          <w:rtl w:val="0"/>
        </w:rPr>
        <w:t xml:space="preserve">RRGWk9</w:t>
      </w:r>
    </w:p>
    <w:p w:rsidR="00000000" w:rsidDel="00000000" w:rsidP="00000000" w:rsidRDefault="00000000" w:rsidRPr="00000000" w14:paraId="00000002">
      <w:pPr>
        <w:rPr>
          <w:rFonts w:ascii="EraserDust" w:cs="EraserDust" w:eastAsia="EraserDust" w:hAnsi="EraserDust"/>
          <w:b w:val="1"/>
          <w:sz w:val="32"/>
          <w:szCs w:val="32"/>
        </w:rPr>
      </w:pPr>
      <w:r w:rsidDel="00000000" w:rsidR="00000000" w:rsidRPr="00000000">
        <w:rPr>
          <w:rtl w:val="0"/>
        </w:rPr>
      </w:r>
    </w:p>
    <w:p w:rsidR="00000000" w:rsidDel="00000000" w:rsidP="00000000" w:rsidRDefault="00000000" w:rsidRPr="00000000" w14:paraId="00000003">
      <w:pPr>
        <w:rPr>
          <w:rFonts w:ascii="EraserDust" w:cs="EraserDust" w:eastAsia="EraserDust" w:hAnsi="EraserDust"/>
          <w:b w:val="1"/>
          <w:sz w:val="32"/>
          <w:szCs w:val="32"/>
        </w:rPr>
      </w:pPr>
      <w:r w:rsidDel="00000000" w:rsidR="00000000" w:rsidRPr="00000000">
        <w:rPr>
          <w:rtl w:val="0"/>
        </w:rPr>
      </w:r>
    </w:p>
    <w:p w:rsidR="00000000" w:rsidDel="00000000" w:rsidP="00000000" w:rsidRDefault="00000000" w:rsidRPr="00000000" w14:paraId="00000004">
      <w:pPr>
        <w:rPr>
          <w:rFonts w:ascii="Easter Dust" w:cs="Easter Dust" w:eastAsia="Easter Dust" w:hAnsi="Easter Dust"/>
          <w:b w:val="1"/>
          <w:sz w:val="32"/>
          <w:szCs w:val="32"/>
        </w:rPr>
      </w:pPr>
      <w:r w:rsidDel="00000000" w:rsidR="00000000" w:rsidRPr="00000000">
        <w:rPr>
          <w:rFonts w:ascii="Easter Dust" w:cs="Easter Dust" w:eastAsia="Easter Dust" w:hAnsi="Easter Dust"/>
          <w:b w:val="1"/>
          <w:sz w:val="32"/>
          <w:szCs w:val="32"/>
          <w:rtl w:val="0"/>
        </w:rPr>
        <w:t xml:space="preserve">Character Matters:How to help our children develop good judgment, integrity, and other essential virtues. by Likona, Thomas (2004).</w:t>
      </w:r>
    </w:p>
    <w:p w:rsidR="00000000" w:rsidDel="00000000" w:rsidP="00000000" w:rsidRDefault="00000000" w:rsidRPr="00000000" w14:paraId="00000005">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6">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This book will be read quickly for the big ideas. Chapter 8 focuses on manners.  What are the most important manners you would insist on students’ using in your classroom.  Why?</w:t>
      </w:r>
    </w:p>
    <w:p w:rsidR="00000000" w:rsidDel="00000000" w:rsidP="00000000" w:rsidRDefault="00000000" w:rsidRPr="00000000" w14:paraId="00000007">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 In chapter 8 the manner I want to focus on is “Teach Alphabet Manners” the alphabet manners can have such a valuable impact on children. The alphabet manner supports both classroom and home etiquette. The one manners that I would implement  that my student use is </w:t>
      </w:r>
    </w:p>
    <w:p w:rsidR="00000000" w:rsidDel="00000000" w:rsidP="00000000" w:rsidRDefault="00000000" w:rsidRPr="00000000" w14:paraId="00000009">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Be on time </w:t>
      </w:r>
    </w:p>
    <w:p w:rsidR="00000000" w:rsidDel="00000000" w:rsidP="00000000" w:rsidRDefault="00000000" w:rsidRPr="00000000" w14:paraId="0000000A">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Friendliness to others</w:t>
      </w:r>
    </w:p>
    <w:p w:rsidR="00000000" w:rsidDel="00000000" w:rsidP="00000000" w:rsidRDefault="00000000" w:rsidRPr="00000000" w14:paraId="0000000B">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Join in and include everybody</w:t>
      </w:r>
    </w:p>
    <w:p w:rsidR="00000000" w:rsidDel="00000000" w:rsidP="00000000" w:rsidRDefault="00000000" w:rsidRPr="00000000" w14:paraId="0000000C">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kindness to all living things</w:t>
      </w:r>
    </w:p>
    <w:p w:rsidR="00000000" w:rsidDel="00000000" w:rsidP="00000000" w:rsidRDefault="00000000" w:rsidRPr="00000000" w14:paraId="0000000D">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lend a helping hand </w:t>
      </w:r>
    </w:p>
    <w:p w:rsidR="00000000" w:rsidDel="00000000" w:rsidP="00000000" w:rsidRDefault="00000000" w:rsidRPr="00000000" w14:paraId="0000000E">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magic words “please and thank you”</w:t>
      </w:r>
    </w:p>
    <w:p w:rsidR="00000000" w:rsidDel="00000000" w:rsidP="00000000" w:rsidRDefault="00000000" w:rsidRPr="00000000" w14:paraId="0000000F">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Never point or laugh at others</w:t>
      </w:r>
    </w:p>
    <w:p w:rsidR="00000000" w:rsidDel="00000000" w:rsidP="00000000" w:rsidRDefault="00000000" w:rsidRPr="00000000" w14:paraId="00000010">
      <w:pPr>
        <w:numPr>
          <w:ilvl w:val="0"/>
          <w:numId w:val="1"/>
        </w:numPr>
        <w:ind w:left="720" w:hanging="360"/>
        <w:rPr>
          <w:rFonts w:ascii="Twentieth Century" w:cs="Twentieth Century" w:eastAsia="Twentieth Century" w:hAnsi="Twentieth Century"/>
          <w:u w:val="none"/>
        </w:rPr>
      </w:pPr>
      <w:r w:rsidDel="00000000" w:rsidR="00000000" w:rsidRPr="00000000">
        <w:rPr>
          <w:rFonts w:ascii="Twentieth Century" w:cs="Twentieth Century" w:eastAsia="Twentieth Century" w:hAnsi="Twentieth Century"/>
          <w:rtl w:val="0"/>
        </w:rPr>
        <w:t xml:space="preserve">Obey the rules </w:t>
      </w:r>
    </w:p>
    <w:p w:rsidR="00000000" w:rsidDel="00000000" w:rsidP="00000000" w:rsidRDefault="00000000" w:rsidRPr="00000000" w14:paraId="00000011">
      <w:pPr>
        <w:ind w:left="720" w:firstLine="0"/>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These manners I would implement in the classroom as well add them to my classroom rules. </w:t>
      </w:r>
    </w:p>
    <w:p w:rsidR="00000000" w:rsidDel="00000000" w:rsidP="00000000" w:rsidRDefault="00000000" w:rsidRPr="00000000" w14:paraId="00000012">
      <w:pPr>
        <w:rPr>
          <w:rFonts w:ascii="EraserDust" w:cs="EraserDust" w:eastAsia="EraserDust" w:hAnsi="EraserDust"/>
          <w:b w:val="1"/>
          <w:sz w:val="32"/>
          <w:szCs w:val="32"/>
        </w:rPr>
      </w:pPr>
      <w:bookmarkStart w:colFirst="0" w:colLast="0" w:name="_gjdgxs" w:id="0"/>
      <w:bookmarkEnd w:id="0"/>
      <w:r w:rsidDel="00000000" w:rsidR="00000000" w:rsidRPr="00000000">
        <w:rPr>
          <w:rtl w:val="0"/>
        </w:rPr>
      </w:r>
    </w:p>
    <w:p w:rsidR="00000000" w:rsidDel="00000000" w:rsidP="00000000" w:rsidRDefault="00000000" w:rsidRPr="00000000" w14:paraId="00000013">
      <w:pPr>
        <w:rPr>
          <w:rFonts w:ascii="EraserDust" w:cs="EraserDust" w:eastAsia="EraserDust" w:hAnsi="EraserDust"/>
          <w:b w:val="1"/>
          <w:sz w:val="32"/>
          <w:szCs w:val="32"/>
        </w:rPr>
      </w:pPr>
      <w:r w:rsidDel="00000000" w:rsidR="00000000" w:rsidRPr="00000000">
        <w:rPr>
          <w:rFonts w:ascii="EraserDust" w:cs="EraserDust" w:eastAsia="EraserDust" w:hAnsi="EraserDust"/>
          <w:b w:val="1"/>
          <w:sz w:val="32"/>
          <w:szCs w:val="32"/>
          <w:rtl w:val="0"/>
        </w:rPr>
        <w:t xml:space="preserve">Chapter 7</w:t>
      </w:r>
    </w:p>
    <w:p w:rsidR="00000000" w:rsidDel="00000000" w:rsidP="00000000" w:rsidRDefault="00000000" w:rsidRPr="00000000" w14:paraId="00000014">
      <w:pPr>
        <w:rPr>
          <w:rFonts w:ascii="EraserDust" w:cs="EraserDust" w:eastAsia="EraserDust" w:hAnsi="EraserDust"/>
          <w:sz w:val="32"/>
          <w:szCs w:val="32"/>
        </w:rPr>
      </w:pPr>
      <w:r w:rsidDel="00000000" w:rsidR="00000000" w:rsidRPr="00000000">
        <w:rPr>
          <w:rFonts w:ascii="EraserDust" w:cs="EraserDust" w:eastAsia="EraserDust" w:hAnsi="EraserDust"/>
          <w:sz w:val="32"/>
          <w:szCs w:val="32"/>
          <w:rtl w:val="0"/>
        </w:rPr>
        <w:t xml:space="preserve">The Ambivalence within Faith Communities</w:t>
      </w:r>
    </w:p>
    <w:p w:rsidR="00000000" w:rsidDel="00000000" w:rsidP="00000000" w:rsidRDefault="00000000" w:rsidRPr="00000000" w14:paraId="00000015">
      <w:pPr>
        <w:rPr>
          <w:rFonts w:ascii="EraserDust" w:cs="EraserDust" w:eastAsia="EraserDust" w:hAnsi="EraserDust"/>
        </w:rPr>
      </w:pPr>
      <w:r w:rsidDel="00000000" w:rsidR="00000000" w:rsidRPr="00000000">
        <w:rPr>
          <w:rFonts w:ascii="EraserDust" w:cs="EraserDust" w:eastAsia="EraserDust" w:hAnsi="EraserDust"/>
          <w:rtl w:val="0"/>
        </w:rPr>
        <w:t xml:space="preserve">Main idea</w:t>
      </w:r>
    </w:p>
    <w:p w:rsidR="00000000" w:rsidDel="00000000" w:rsidP="00000000" w:rsidRDefault="00000000" w:rsidRPr="00000000" w14:paraId="00000016">
      <w:pPr>
        <w:rPr>
          <w:rFonts w:ascii="EraserDust" w:cs="EraserDust" w:eastAsia="EraserDust" w:hAnsi="EraserDust"/>
        </w:rPr>
      </w:pPr>
      <w:r w:rsidDel="00000000" w:rsidR="00000000" w:rsidRPr="00000000">
        <w:rPr>
          <w:rFonts w:ascii="EraserDust" w:cs="EraserDust" w:eastAsia="EraserDust" w:hAnsi="EraserDust"/>
          <w:rtl w:val="0"/>
        </w:rPr>
        <w:t xml:space="preserve">Discussion</w:t>
      </w:r>
    </w:p>
    <w:p w:rsidR="00000000" w:rsidDel="00000000" w:rsidP="00000000" w:rsidRDefault="00000000" w:rsidRPr="00000000" w14:paraId="00000017">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Why has Dobson been so effective in the evangelical community?  Analyze his message.  </w:t>
      </w:r>
    </w:p>
    <w:p w:rsidR="00000000" w:rsidDel="00000000" w:rsidP="00000000" w:rsidRDefault="00000000" w:rsidRPr="00000000" w14:paraId="00000019">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As head of the evangelist family ministry “Focus  on the family, he has been at the Forefront of the opposition to nearly every culture changed since the late 1960s”.(p130)Whether battling the National Education Association Planned Parenthood or the liberal wing of the Democratic Party his opposition to progressive organizations and causes has been consistent strident energetic and fairly effective. Dobson thus presents and a constructive case of the mainstream Evangelical approach. “Dobson's book preparing for adolescence perhaps his most significant effort to reach Evangelical  adolescents with moral guidance has sold over one and a half million copies it has  had an extraordinary sway within the Evangelical subculture”(p130)</w:t>
      </w:r>
    </w:p>
    <w:p w:rsidR="00000000" w:rsidDel="00000000" w:rsidP="00000000" w:rsidRDefault="00000000" w:rsidRPr="00000000" w14:paraId="0000001A">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B">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 What do you think about the integration of the language and beliefs of psychology and religious instruction?</w:t>
      </w:r>
    </w:p>
    <w:p w:rsidR="00000000" w:rsidDel="00000000" w:rsidP="00000000" w:rsidRDefault="00000000" w:rsidRPr="00000000" w14:paraId="0000001C">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D">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E">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F">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0">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3. What do you think the evangelical community can learn from the Jewish and Catholic communities? </w:t>
      </w:r>
    </w:p>
    <w:p w:rsidR="00000000" w:rsidDel="00000000" w:rsidP="00000000" w:rsidRDefault="00000000" w:rsidRPr="00000000" w14:paraId="00000021">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What I can learn from the Jewish and Catholic community is both communities believe in enriching the lives of the younger generation. Both the Jewish and Catholic communities share similar beliefs when it comes to self-esteem. A Catholic School in Antonio embraced the idea of self-esteem. “Self -esteem is very much basic teaching of the Catholic Church: You are created good and the Holy Spirit has gifted you and empowered you.” In the Jewish community, it says in the book “ I do want them to understand what a healthy Jewish identity is” we have some very deliberate units that are called “Proud and Jewish which is the buildup of their self-esteem. Both Jewish and Catholic communities focus on building community and empowering society.</w:t>
      </w:r>
    </w:p>
    <w:p w:rsidR="00000000" w:rsidDel="00000000" w:rsidP="00000000" w:rsidRDefault="00000000" w:rsidRPr="00000000" w14:paraId="00000022">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3">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4">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4. How important is it to see adults modeling the behaviors expected or desired in children?  How might that be true in schools?</w:t>
      </w:r>
    </w:p>
    <w:p w:rsidR="00000000" w:rsidDel="00000000" w:rsidP="00000000" w:rsidRDefault="00000000" w:rsidRPr="00000000" w14:paraId="00000025">
      <w:pPr>
        <w:rPr>
          <w:rFonts w:ascii="Times New Roman" w:cs="Times New Roman" w:eastAsia="Times New Roman" w:hAnsi="Times New Roman"/>
          <w:color w:val="48231e"/>
          <w:highlight w:val="white"/>
        </w:rPr>
      </w:pPr>
      <w:r w:rsidDel="00000000" w:rsidR="00000000" w:rsidRPr="00000000">
        <w:rPr>
          <w:rFonts w:ascii="Times New Roman" w:cs="Times New Roman" w:eastAsia="Times New Roman" w:hAnsi="Times New Roman"/>
          <w:color w:val="222222"/>
          <w:highlight w:val="white"/>
          <w:rtl w:val="0"/>
        </w:rPr>
        <w:t xml:space="preserve">Your children, teens, and students are always watching what you do. As humans, it is really hard to model appropriate behavior for your kids all the time. But as role models, we should strive to model the rules you want our kids to follow. </w:t>
      </w:r>
      <w:r w:rsidDel="00000000" w:rsidR="00000000" w:rsidRPr="00000000">
        <w:rPr>
          <w:rFonts w:ascii="Times New Roman" w:cs="Times New Roman" w:eastAsia="Times New Roman" w:hAnsi="Times New Roman"/>
          <w:color w:val="48231e"/>
          <w:highlight w:val="white"/>
          <w:rtl w:val="0"/>
        </w:rPr>
        <w:t xml:space="preserve">Teachers model the task, and then students work through the task at their own pace.EXEL (1996)The model is only a draft that students can amend and add to.</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As role models for children, teachers need to be aware of their impact on them socially, emotionally, intellectually, and physically. Directors and administrators are also role models for their teachers. Together, we can make a real difference in children's lives. Personally, I have seen my own students observe my actions and my language and begin to reenact exactly what they see me doing. Once in class, I had a student who was being a little impulsive during large group. She was consistently yelling out her answers, talking over friends, getting out her place to move closer to me so that I will notice her. Even though I was very excited that she engaged in the lesson, it took away from the other students' learning experience. I remember me shaking my head every time this student would yell out. Slowly I started to recognize that two other students began to shake their heads and make remarks about their peers’ behavior during large groups. I instantly knew that some of my students might have noticed my body language changing and possibly the face I was making as my student would yell out her answer. At that moment I learned even little gestures can make an impact unconsciously. Personally, I continue to make an effort to</w:t>
      </w:r>
      <w:r w:rsidDel="00000000" w:rsidR="00000000" w:rsidRPr="00000000">
        <w:rPr>
          <w:rFonts w:ascii="Times New Roman" w:cs="Times New Roman" w:eastAsia="Times New Roman" w:hAnsi="Times New Roman"/>
          <w:rtl w:val="0"/>
        </w:rPr>
        <w:t xml:space="preserve"> be conscious of my body language and facial expressions. I am also learning it is ok to step out of my room when I need to collect my thoughts because every interaction I have with my students is memorable and cause impact.</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5. Do you agree with the assessment that “Evangelical Protestantism, despite its public posturing to the contrary, is at least as comfortable with a therapeutic understanding of morality and moral development suggests once again that the resistance cultural conservatism offers to the dominant moral trends in America may, in fact, be little resistance at all?”</w:t>
      </w:r>
    </w:p>
    <w:p w:rsidR="00000000" w:rsidDel="00000000" w:rsidP="00000000" w:rsidRDefault="00000000" w:rsidRPr="00000000" w14:paraId="00000029">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A">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B">
      <w:pPr>
        <w:rPr>
          <w:rFonts w:ascii="EraserDust" w:cs="EraserDust" w:eastAsia="EraserDust" w:hAnsi="EraserDust"/>
          <w:b w:val="1"/>
          <w:sz w:val="32"/>
          <w:szCs w:val="32"/>
        </w:rPr>
      </w:pPr>
      <w:r w:rsidDel="00000000" w:rsidR="00000000" w:rsidRPr="00000000">
        <w:rPr>
          <w:rFonts w:ascii="EraserDust" w:cs="EraserDust" w:eastAsia="EraserDust" w:hAnsi="EraserDust"/>
          <w:b w:val="1"/>
          <w:sz w:val="32"/>
          <w:szCs w:val="32"/>
          <w:rtl w:val="0"/>
        </w:rPr>
        <w:t xml:space="preserve">My Question(s):</w:t>
      </w:r>
    </w:p>
    <w:p w:rsidR="00000000" w:rsidDel="00000000" w:rsidP="00000000" w:rsidRDefault="00000000" w:rsidRPr="00000000" w14:paraId="0000002C">
      <w:pPr>
        <w:rPr>
          <w:rFonts w:ascii="EraserDust" w:cs="EraserDust" w:eastAsia="EraserDust" w:hAnsi="EraserDust"/>
        </w:rPr>
      </w:pPr>
      <w:r w:rsidDel="00000000" w:rsidR="00000000" w:rsidRPr="00000000">
        <w:rPr>
          <w:rFonts w:ascii="EraserDust" w:cs="EraserDust" w:eastAsia="EraserDust" w:hAnsi="EraserDust"/>
          <w:rtl w:val="0"/>
        </w:rPr>
        <w:t xml:space="preserve">Reflection</w:t>
      </w:r>
    </w:p>
    <w:p w:rsidR="00000000" w:rsidDel="00000000" w:rsidP="00000000" w:rsidRDefault="00000000" w:rsidRPr="00000000" w14:paraId="0000002D">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2E">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How has your faith community impacted your personal values?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Growing up in the church has impacted my life in a very strong way and has made my personal values enriched. I was born into the church , Church of The Shepherd. When I say I was born into the church, I mean that when my grandmother came up from Antigua she attended the Church of the Good Shepherd and brought her four daughters along with her. Since then my mother has gotten married and had both me and my brother baptized in that church. Growing I have always felt connected to my church and the spiritual peace it brings me. By being a member of the church I have always felt closer to God. I believe that my prayers did work as long as I believed in what was praying for and the power of prayer. </w:t>
      </w:r>
    </w:p>
    <w:p w:rsidR="00000000" w:rsidDel="00000000" w:rsidP="00000000" w:rsidRDefault="00000000" w:rsidRPr="00000000" w14:paraId="00000030">
      <w:pPr>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rtl w:val="0"/>
        </w:rPr>
        <w:tab/>
        <w:t xml:space="preserve">Growing up having a strong sense of faith has always inspired me to do my best when making life choices. After learning the many sacrifices  Jesus made and those in the Bible have made I try to make conscious choices that will affect others positively.  So now even though I do not attend church regularly, it's important to myself that I “</w:t>
      </w:r>
      <w:r w:rsidDel="00000000" w:rsidR="00000000" w:rsidRPr="00000000">
        <w:rPr>
          <w:rFonts w:ascii="Times New Roman" w:cs="Times New Roman" w:eastAsia="Times New Roman" w:hAnsi="Times New Roman"/>
          <w:color w:val="222222"/>
          <w:highlight w:val="white"/>
          <w:rtl w:val="0"/>
        </w:rPr>
        <w:t xml:space="preserve">Do unto others as you would have them do unto you” I feel like this  quote stands out to me amongst others but this one reminds me to live my life any way that I will not regret and that will cause no harm so others. I believe it's important to believe  and to have faith in something, “While much of hope lives in the mind, faith is steeped in the heart and the spirit”</w:t>
      </w:r>
    </w:p>
    <w:p w:rsidR="00000000" w:rsidDel="00000000" w:rsidP="00000000" w:rsidRDefault="00000000" w:rsidRPr="00000000" w14:paraId="00000031">
      <w:pP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32">
      <w:pPr>
        <w:rPr>
          <w:rFonts w:ascii="Roboto" w:cs="Roboto" w:eastAsia="Roboto" w:hAnsi="Roboto"/>
          <w:color w:val="222222"/>
          <w:sz w:val="20"/>
          <w:szCs w:val="20"/>
          <w:highlight w:val="white"/>
        </w:rPr>
      </w:pPr>
      <w:r w:rsidDel="00000000" w:rsidR="00000000" w:rsidRPr="00000000">
        <w:rPr>
          <w:rtl w:val="0"/>
        </w:rPr>
      </w:r>
    </w:p>
    <w:p w:rsidR="00000000" w:rsidDel="00000000" w:rsidP="00000000" w:rsidRDefault="00000000" w:rsidRPr="00000000" w14:paraId="00000033">
      <w:pPr>
        <w:rPr>
          <w:rFonts w:ascii="Roboto" w:cs="Roboto" w:eastAsia="Roboto" w:hAnsi="Roboto"/>
          <w:color w:val="222222"/>
          <w:sz w:val="20"/>
          <w:szCs w:val="20"/>
          <w:highlight w:val="white"/>
        </w:rPr>
      </w:pPr>
      <w:r w:rsidDel="00000000" w:rsidR="00000000" w:rsidRPr="00000000">
        <w:rPr>
          <w:rtl w:val="0"/>
        </w:rPr>
      </w:r>
    </w:p>
    <w:p w:rsidR="00000000" w:rsidDel="00000000" w:rsidP="00000000" w:rsidRDefault="00000000" w:rsidRPr="00000000" w14:paraId="00000034">
      <w:pPr>
        <w:rPr>
          <w:rFonts w:ascii="Roboto" w:cs="Roboto" w:eastAsia="Roboto" w:hAnsi="Roboto"/>
          <w:color w:val="222222"/>
          <w:sz w:val="20"/>
          <w:szCs w:val="20"/>
          <w:highlight w:val="white"/>
        </w:rPr>
      </w:pPr>
      <w:r w:rsidDel="00000000" w:rsidR="00000000" w:rsidRPr="00000000">
        <w:rPr>
          <w:rFonts w:ascii="Roboto" w:cs="Roboto" w:eastAsia="Roboto" w:hAnsi="Roboto"/>
          <w:color w:val="222222"/>
          <w:sz w:val="20"/>
          <w:szCs w:val="20"/>
          <w:highlight w:val="white"/>
          <w:rtl w:val="0"/>
        </w:rPr>
        <w:t xml:space="preserve">APA</w:t>
      </w:r>
    </w:p>
    <w:p w:rsidR="00000000" w:rsidDel="00000000" w:rsidP="00000000" w:rsidRDefault="00000000" w:rsidRPr="00000000" w14:paraId="00000035">
      <w:pPr>
        <w:rPr>
          <w:rFonts w:ascii="Roboto" w:cs="Roboto" w:eastAsia="Roboto" w:hAnsi="Roboto"/>
          <w:color w:val="222222"/>
          <w:sz w:val="20"/>
          <w:szCs w:val="20"/>
          <w:highlight w:val="white"/>
        </w:rPr>
      </w:pPr>
      <w:r w:rsidDel="00000000" w:rsidR="00000000" w:rsidRPr="00000000">
        <w:rPr>
          <w:rFonts w:ascii="Times New Roman" w:cs="Times New Roman" w:eastAsia="Times New Roman" w:hAnsi="Times New Roman"/>
          <w:color w:val="333333"/>
          <w:shd w:fill="fef1d2" w:val="clear"/>
          <w:rtl w:val="0"/>
        </w:rPr>
        <w:t xml:space="preserve">5 Reasons Why Having Faith Is So Important. (2016, January 7). Retrieved from https://www.wanderlustworker.com/5-reasons-why-having-faith-is-so-important/.</w:t>
      </w:r>
      <w:r w:rsidDel="00000000" w:rsidR="00000000" w:rsidRPr="00000000">
        <w:rPr>
          <w:rtl w:val="0"/>
        </w:rPr>
      </w:r>
    </w:p>
    <w:p w:rsidR="00000000" w:rsidDel="00000000" w:rsidP="00000000" w:rsidRDefault="00000000" w:rsidRPr="00000000" w14:paraId="00000036">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7">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Summarize one of the views from the faith communities listed in the chapter.  Give your </w:t>
      </w:r>
    </w:p>
    <w:p w:rsidR="00000000" w:rsidDel="00000000" w:rsidP="00000000" w:rsidRDefault="00000000" w:rsidRPr="00000000" w14:paraId="00000039">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analysis of their approach.  What is most valuable?  What is least valuable?</w:t>
      </w:r>
    </w:p>
    <w:p w:rsidR="00000000" w:rsidDel="00000000" w:rsidP="00000000" w:rsidRDefault="00000000" w:rsidRPr="00000000" w14:paraId="0000003A">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“Catholics and Jews are equally remarkable in the degree to which their curricula are insusceptible to psychology influence”.(Hunter p141) The point of view that I would like to focus on is Catholicism. I believe this approach is based on the Basic Beliefs of Catholicism. Christians who believe that Jesus Christ is the Son of God. Catholicism shares some beliefs with other Christian practices, but essential Catholic beliefs include the following: The Bible is inspired, error-free, and revealed the word of God. A quote that I found in the book that  supported the views of the Catholic Church is “ self-esteem is very much a basic teaching of the Catholic Church: you are created good and the Holy Spirit has gifted you and empowers you” (p142)I feel that the Catholic Church in this chapter appealed to be</w:t>
      </w:r>
    </w:p>
    <w:p w:rsidR="00000000" w:rsidDel="00000000" w:rsidP="00000000" w:rsidRDefault="00000000" w:rsidRPr="00000000" w14:paraId="0000003B">
      <w:pPr>
        <w:rPr>
          <w:rFonts w:ascii="Verdana" w:cs="Verdana" w:eastAsia="Verdana" w:hAnsi="Verdana"/>
          <w:i w:val="1"/>
          <w:color w:val="111111"/>
          <w:sz w:val="18"/>
          <w:szCs w:val="18"/>
          <w:highlight w:val="white"/>
        </w:rPr>
      </w:pPr>
      <w:r w:rsidDel="00000000" w:rsidR="00000000" w:rsidRPr="00000000">
        <w:rPr>
          <w:rFonts w:ascii="Twentieth Century" w:cs="Twentieth Century" w:eastAsia="Twentieth Century" w:hAnsi="Twentieth Century"/>
          <w:rtl w:val="0"/>
        </w:rPr>
        <w:t xml:space="preserve">very forgiving and modeled the behavior spoken about in the Bible. The most valuable thing that I read that stuck out to me about the  Christian faith, is the way the principle of the Catholic School in San Antonio embraces the idea of self-esteem, as well as the way she would handle a situation if a student was stealing. I felt the principal nurtured the student instead of lecturing the student about their behavior. This allows the student to reflect on how their behavior impacted those around him or her. “</w:t>
      </w:r>
      <w:r w:rsidDel="00000000" w:rsidR="00000000" w:rsidRPr="00000000">
        <w:rPr>
          <w:rFonts w:ascii="Verdana" w:cs="Verdana" w:eastAsia="Verdana" w:hAnsi="Verdana"/>
          <w:i w:val="1"/>
          <w:color w:val="111111"/>
          <w:sz w:val="18"/>
          <w:szCs w:val="18"/>
          <w:highlight w:val="white"/>
          <w:rtl w:val="0"/>
        </w:rPr>
        <w:t xml:space="preserve">Our belief in the sanctity of human life and the inherent dignity of the human person is the foundation of all the principles of our social teaching. We believe that every person is precious, that people are more important than things, and that the measure of every institution is whether it threatens or enhances the life and dignity of the human person.”</w:t>
      </w:r>
    </w:p>
    <w:p w:rsidR="00000000" w:rsidDel="00000000" w:rsidP="00000000" w:rsidRDefault="00000000" w:rsidRPr="00000000" w14:paraId="0000003C">
      <w:pPr>
        <w:rPr>
          <w:rFonts w:ascii="Verdana" w:cs="Verdana" w:eastAsia="Verdana" w:hAnsi="Verdana"/>
          <w:i w:val="1"/>
          <w:color w:val="111111"/>
          <w:sz w:val="18"/>
          <w:szCs w:val="18"/>
          <w:highlight w:val="white"/>
        </w:rPr>
      </w:pPr>
      <w:r w:rsidDel="00000000" w:rsidR="00000000" w:rsidRPr="00000000">
        <w:rPr>
          <w:rtl w:val="0"/>
        </w:rPr>
      </w:r>
    </w:p>
    <w:p w:rsidR="00000000" w:rsidDel="00000000" w:rsidP="00000000" w:rsidRDefault="00000000" w:rsidRPr="00000000" w14:paraId="0000003D">
      <w:pPr>
        <w:rPr>
          <w:rFonts w:ascii="Verdana" w:cs="Verdana" w:eastAsia="Verdana" w:hAnsi="Verdana"/>
          <w:i w:val="1"/>
          <w:color w:val="111111"/>
          <w:sz w:val="18"/>
          <w:szCs w:val="18"/>
          <w:highlight w:val="white"/>
        </w:rPr>
      </w:pPr>
      <w:r w:rsidDel="00000000" w:rsidR="00000000" w:rsidRPr="00000000">
        <w:rPr>
          <w:rFonts w:ascii="Verdana" w:cs="Verdana" w:eastAsia="Verdana" w:hAnsi="Verdana"/>
          <w:i w:val="1"/>
          <w:color w:val="111111"/>
          <w:sz w:val="18"/>
          <w:szCs w:val="18"/>
          <w:highlight w:val="white"/>
          <w:rtl w:val="0"/>
        </w:rPr>
        <w:t xml:space="preserve">APA:</w:t>
      </w:r>
      <w:r w:rsidDel="00000000" w:rsidR="00000000" w:rsidRPr="00000000">
        <w:rPr>
          <w:rFonts w:ascii="Times New Roman" w:cs="Times New Roman" w:eastAsia="Times New Roman" w:hAnsi="Times New Roman"/>
          <w:i w:val="1"/>
          <w:color w:val="333333"/>
          <w:shd w:fill="fef1d2" w:val="clear"/>
          <w:rtl w:val="0"/>
        </w:rPr>
        <w:t xml:space="preserve">LibraryThing Zeitgeist. (n.d.). Retrieved from https://www.librarything.com/zeitgeist.</w:t>
      </w:r>
      <w:r w:rsidDel="00000000" w:rsidR="00000000" w:rsidRPr="00000000">
        <w:rPr>
          <w:rtl w:val="0"/>
        </w:rPr>
      </w:r>
    </w:p>
    <w:p w:rsidR="00000000" w:rsidDel="00000000" w:rsidP="00000000" w:rsidRDefault="00000000" w:rsidRPr="00000000" w14:paraId="0000003E">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3F">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0">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1">
      <w:pPr>
        <w:rPr>
          <w:rFonts w:ascii="EraserDust" w:cs="EraserDust" w:eastAsia="EraserDust" w:hAnsi="EraserDust"/>
          <w:b w:val="1"/>
          <w:sz w:val="32"/>
          <w:szCs w:val="32"/>
        </w:rPr>
      </w:pPr>
      <w:r w:rsidDel="00000000" w:rsidR="00000000" w:rsidRPr="00000000">
        <w:rPr>
          <w:rFonts w:ascii="EraserDust" w:cs="EraserDust" w:eastAsia="EraserDust" w:hAnsi="EraserDust"/>
          <w:b w:val="1"/>
          <w:sz w:val="32"/>
          <w:szCs w:val="32"/>
          <w:rtl w:val="0"/>
        </w:rPr>
        <w:t xml:space="preserve">Parting Observations </w:t>
      </w:r>
    </w:p>
    <w:p w:rsidR="00000000" w:rsidDel="00000000" w:rsidP="00000000" w:rsidRDefault="00000000" w:rsidRPr="00000000" w14:paraId="00000042">
      <w:pPr>
        <w:rPr>
          <w:rFonts w:ascii="EraserDust" w:cs="EraserDust" w:eastAsia="EraserDust" w:hAnsi="EraserDust"/>
          <w:b w:val="1"/>
          <w:sz w:val="32"/>
          <w:szCs w:val="32"/>
        </w:rPr>
      </w:pPr>
      <w:r w:rsidDel="00000000" w:rsidR="00000000" w:rsidRPr="00000000">
        <w:rPr>
          <w:rFonts w:ascii="EraserDust" w:cs="EraserDust" w:eastAsia="EraserDust" w:hAnsi="EraserDust"/>
          <w:b w:val="1"/>
          <w:sz w:val="32"/>
          <w:szCs w:val="32"/>
          <w:rtl w:val="0"/>
        </w:rPr>
        <w:t xml:space="preserve">Moral education and the triumph of the therapeutic.</w:t>
      </w:r>
    </w:p>
    <w:p w:rsidR="00000000" w:rsidDel="00000000" w:rsidP="00000000" w:rsidRDefault="00000000" w:rsidRPr="00000000" w14:paraId="00000043">
      <w:pPr>
        <w:pStyle w:val="Heading1"/>
        <w:rPr>
          <w:rFonts w:ascii="EraserDust" w:cs="EraserDust" w:eastAsia="EraserDust" w:hAnsi="EraserDust"/>
        </w:rPr>
      </w:pPr>
      <w:r w:rsidDel="00000000" w:rsidR="00000000" w:rsidRPr="00000000">
        <w:rPr>
          <w:rFonts w:ascii="EraserDust" w:cs="EraserDust" w:eastAsia="EraserDust" w:hAnsi="EraserDust"/>
          <w:rtl w:val="0"/>
        </w:rPr>
        <w:t xml:space="preserve">Main idea</w:t>
      </w:r>
    </w:p>
    <w:p w:rsidR="00000000" w:rsidDel="00000000" w:rsidP="00000000" w:rsidRDefault="00000000" w:rsidRPr="00000000" w14:paraId="00000044">
      <w:pPr>
        <w:pStyle w:val="Heading1"/>
        <w:rPr>
          <w:rFonts w:ascii="EraserDust" w:cs="EraserDust" w:eastAsia="EraserDust" w:hAnsi="EraserDust"/>
        </w:rPr>
      </w:pPr>
      <w:r w:rsidDel="00000000" w:rsidR="00000000" w:rsidRPr="00000000">
        <w:rPr>
          <w:rFonts w:ascii="EraserDust" w:cs="EraserDust" w:eastAsia="EraserDust" w:hAnsi="EraserDust"/>
          <w:rtl w:val="0"/>
        </w:rPr>
        <w:t xml:space="preserve">Discussion</w:t>
      </w:r>
    </w:p>
    <w:p w:rsidR="00000000" w:rsidDel="00000000" w:rsidP="00000000" w:rsidRDefault="00000000" w:rsidRPr="00000000" w14:paraId="00000045">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6">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Do you agree with Hunter’s summary?</w:t>
      </w:r>
    </w:p>
    <w:p w:rsidR="00000000" w:rsidDel="00000000" w:rsidP="00000000" w:rsidRDefault="00000000" w:rsidRPr="00000000" w14:paraId="00000047">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8">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9">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A">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 Should we accept these changes or try to reverse the trends?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Hunter says there has been a transformation in the purpose of moral education itself from mastery over the soul in service to God the neighborhood, to the training of character to serve the needs of civic life to the cultivation of personality towards the end of well being.(p147)Change is hard but change is good. I believe change is necessary </w:t>
      </w:r>
      <w:r w:rsidDel="00000000" w:rsidR="00000000" w:rsidRPr="00000000">
        <w:rPr>
          <w:rFonts w:ascii="Times New Roman" w:cs="Times New Roman" w:eastAsia="Times New Roman" w:hAnsi="Times New Roman"/>
          <w:rtl w:val="0"/>
        </w:rPr>
        <w:t xml:space="preserve">because you have the opportunity to embrace new experiences. I believe this change is beneficial because it influences character education.</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rtl w:val="0"/>
        </w:rPr>
        <w:t xml:space="preserve">ultivation “ is </w:t>
      </w:r>
      <w:r w:rsidDel="00000000" w:rsidR="00000000" w:rsidRPr="00000000">
        <w:rPr>
          <w:rFonts w:ascii="Times New Roman" w:cs="Times New Roman" w:eastAsia="Times New Roman" w:hAnsi="Times New Roman"/>
          <w:color w:val="222222"/>
          <w:highlight w:val="white"/>
          <w:rtl w:val="0"/>
        </w:rPr>
        <w:t xml:space="preserve">the process of trying to acquire or develop a quality or skill. To me, this means our moral education now focuses on influencing our children and developing their </w:t>
      </w:r>
      <w:r w:rsidDel="00000000" w:rsidR="00000000" w:rsidRPr="00000000">
        <w:rPr>
          <w:rFonts w:ascii="Times New Roman" w:cs="Times New Roman" w:eastAsia="Times New Roman" w:hAnsi="Times New Roman"/>
          <w:color w:val="222222"/>
          <w:highlight w:val="white"/>
          <w:rtl w:val="0"/>
        </w:rPr>
        <w:t xml:space="preserve">disposition or character to create good people in the world. Moral education is about teaching the right and just way to lead our lives. </w:t>
      </w:r>
      <w:r w:rsidDel="00000000" w:rsidR="00000000" w:rsidRPr="00000000">
        <w:rPr>
          <w:rFonts w:ascii="Times New Roman" w:cs="Times New Roman" w:eastAsia="Times New Roman" w:hAnsi="Times New Roman"/>
          <w:color w:val="222222"/>
          <w:highlight w:val="white"/>
          <w:rtl w:val="0"/>
        </w:rPr>
        <w:t xml:space="preserve">change helps you grow</w:t>
      </w:r>
    </w:p>
    <w:p w:rsidR="00000000" w:rsidDel="00000000" w:rsidP="00000000" w:rsidRDefault="00000000" w:rsidRPr="00000000" w14:paraId="0000004D">
      <w:pPr>
        <w:shd w:fill="ffffff" w:val="clear"/>
        <w:spacing w:after="600" w:lineRule="auto"/>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Changes often force us to adapt in ways we’ve never experienced, which can be a major driver of personal (and even professional) growth and development.</w:t>
      </w:r>
    </w:p>
    <w:p w:rsidR="00000000" w:rsidDel="00000000" w:rsidP="00000000" w:rsidRDefault="00000000" w:rsidRPr="00000000" w14:paraId="0000004E">
      <w:pPr>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4F">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0">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3. What types of therapeutic language do you use when talking about values?  Should we use it?  Should we avoid it?</w:t>
      </w:r>
    </w:p>
    <w:p w:rsidR="00000000" w:rsidDel="00000000" w:rsidP="00000000" w:rsidRDefault="00000000" w:rsidRPr="00000000" w14:paraId="00000051">
      <w:pPr>
        <w:rPr>
          <w:rFonts w:ascii="Twentieth Century" w:cs="Twentieth Century" w:eastAsia="Twentieth Century" w:hAnsi="Twentieth Century"/>
          <w:b w:val="1"/>
          <w:sz w:val="32"/>
          <w:szCs w:val="32"/>
        </w:rPr>
      </w:pPr>
      <w:r w:rsidDel="00000000" w:rsidR="00000000" w:rsidRPr="00000000">
        <w:rPr>
          <w:rFonts w:ascii="Times New Roman" w:cs="Times New Roman" w:eastAsia="Times New Roman" w:hAnsi="Times New Roman"/>
          <w:rtl w:val="0"/>
        </w:rPr>
        <w:t xml:space="preserve"> Hunter states, “in a context where a range of language games, identities, and lifeworld proliferate, a therapeutic discourse becomes our lingua franca”(p. 148).  When using therapeutic language my goal is to speak, </w:t>
      </w:r>
      <w:r w:rsidDel="00000000" w:rsidR="00000000" w:rsidRPr="00000000">
        <w:rPr>
          <w:rFonts w:ascii="Times New Roman" w:cs="Times New Roman" w:eastAsia="Times New Roman" w:hAnsi="Times New Roman"/>
          <w:highlight w:val="white"/>
          <w:rtl w:val="0"/>
        </w:rPr>
        <w:t xml:space="preserve">listen</w:t>
      </w:r>
      <w:r w:rsidDel="00000000" w:rsidR="00000000" w:rsidRPr="00000000">
        <w:rPr>
          <w:rFonts w:ascii="Times New Roman" w:cs="Times New Roman" w:eastAsia="Times New Roman" w:hAnsi="Times New Roman"/>
          <w:highlight w:val="white"/>
          <w:rtl w:val="0"/>
        </w:rPr>
        <w:t xml:space="preserve">, respond, and act appropriately in a way that may provide comfort for a student. Itis important when discussing values as teachers, as role models we speak in a nonjudgemental tone. It is important to align and recognize students’ feelings. I believe that we should use therapeutic language, language is universal and i</w:t>
      </w:r>
      <w:r w:rsidDel="00000000" w:rsidR="00000000" w:rsidRPr="00000000">
        <w:rPr>
          <w:rFonts w:ascii="Times New Roman" w:cs="Times New Roman" w:eastAsia="Times New Roman" w:hAnsi="Times New Roman"/>
          <w:highlight w:val="white"/>
          <w:rtl w:val="0"/>
        </w:rPr>
        <w:t xml:space="preserve">t is essential that the components of all types of communication are effective in order for the communication to occur and be effective.   When talking about values an example in the book that I would model is an example of the principal of a Catholic school in San Antonio “I’d ask them why they did it. I’d ask about how it makes them feel and how would they like it if somebody did it to them.”(p.141). I think this a perfect example of having students self reflect and recognize the value of honesty and how when doing things that break trust can show a lack of value to relationships. The way this situation was handled allowed the student to acknowledge their behavior and admit to their wrongdoings. Also, it allows them to reflect on how they would feel if it was done to them. This is beneficial when discussing values and when disciplining because instead of talking down to a student you allow them to see how their behavior and their choices impact others.</w:t>
      </w:r>
      <w:r w:rsidDel="00000000" w:rsidR="00000000" w:rsidRPr="00000000">
        <w:rPr>
          <w:rtl w:val="0"/>
        </w:rPr>
      </w:r>
    </w:p>
    <w:p w:rsidR="00000000" w:rsidDel="00000000" w:rsidP="00000000" w:rsidRDefault="00000000" w:rsidRPr="00000000" w14:paraId="00000052">
      <w:pPr>
        <w:rPr>
          <w:rFonts w:ascii="Twentieth Century" w:cs="Twentieth Century" w:eastAsia="Twentieth Century" w:hAnsi="Twentieth Century"/>
          <w:b w:val="1"/>
          <w:sz w:val="32"/>
          <w:szCs w:val="32"/>
        </w:rPr>
      </w:pPr>
      <w:r w:rsidDel="00000000" w:rsidR="00000000" w:rsidRPr="00000000">
        <w:rPr>
          <w:rtl w:val="0"/>
        </w:rPr>
      </w:r>
    </w:p>
    <w:p w:rsidR="00000000" w:rsidDel="00000000" w:rsidP="00000000" w:rsidRDefault="00000000" w:rsidRPr="00000000" w14:paraId="00000053">
      <w:pPr>
        <w:rPr>
          <w:rFonts w:ascii="Twentieth Century" w:cs="Twentieth Century" w:eastAsia="Twentieth Century" w:hAnsi="Twentieth Century"/>
          <w:b w:val="1"/>
          <w:sz w:val="32"/>
          <w:szCs w:val="32"/>
        </w:rPr>
      </w:pPr>
      <w:r w:rsidDel="00000000" w:rsidR="00000000" w:rsidRPr="00000000">
        <w:rPr>
          <w:rFonts w:ascii="Twentieth Century" w:cs="Twentieth Century" w:eastAsia="Twentieth Century" w:hAnsi="Twentieth Century"/>
          <w:b w:val="1"/>
          <w:sz w:val="32"/>
          <w:szCs w:val="32"/>
          <w:rtl w:val="0"/>
        </w:rPr>
        <w:t xml:space="preserve">My Question(s)</w:t>
      </w:r>
    </w:p>
    <w:p w:rsidR="00000000" w:rsidDel="00000000" w:rsidP="00000000" w:rsidRDefault="00000000" w:rsidRPr="00000000" w14:paraId="00000054">
      <w:pPr>
        <w:rPr>
          <w:rFonts w:ascii="EraserDust" w:cs="EraserDust" w:eastAsia="EraserDust" w:hAnsi="EraserDust"/>
        </w:rPr>
      </w:pPr>
      <w:r w:rsidDel="00000000" w:rsidR="00000000" w:rsidRPr="00000000">
        <w:rPr>
          <w:rFonts w:ascii="EraserDust" w:cs="EraserDust" w:eastAsia="EraserDust" w:hAnsi="EraserDust"/>
          <w:rtl w:val="0"/>
        </w:rPr>
        <w:t xml:space="preserve">Reflection</w:t>
      </w:r>
    </w:p>
    <w:p w:rsidR="00000000" w:rsidDel="00000000" w:rsidP="00000000" w:rsidRDefault="00000000" w:rsidRPr="00000000" w14:paraId="00000055">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6">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 Develop one of Hunter’s points from your own experience.  Use events from your classroom and your school experience to illustrate and expand the observation he makes on progression.</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believe self-esteem is everything to a person. Self-esteem gives us the strength to face our fears and pursue our dreams. I believe faith is closely connected to self-esteem.  Self - esteem</w:t>
      </w:r>
      <w:r w:rsidDel="00000000" w:rsidR="00000000" w:rsidRPr="00000000">
        <w:rPr>
          <w:rFonts w:ascii="Times New Roman" w:cs="Times New Roman" w:eastAsia="Times New Roman" w:hAnsi="Times New Roman"/>
          <w:highlight w:val="white"/>
          <w:rtl w:val="0"/>
        </w:rPr>
        <w:t xml:space="preserve"> t</w:t>
      </w:r>
      <w:r w:rsidDel="00000000" w:rsidR="00000000" w:rsidRPr="00000000">
        <w:rPr>
          <w:rFonts w:ascii="Times New Roman" w:cs="Times New Roman" w:eastAsia="Times New Roman" w:hAnsi="Times New Roman"/>
          <w:highlight w:val="white"/>
          <w:rtl w:val="0"/>
        </w:rPr>
        <w:t xml:space="preserve">he most basic need all of us have is to have a sense of personal worth. Through my personal experience, I do not allow my students to say things like can’t do this. I do not allow my students to lose confidence in their sleeves, even when I know the task is difficult. </w:t>
      </w:r>
      <w:r w:rsidDel="00000000" w:rsidR="00000000" w:rsidRPr="00000000">
        <w:rPr>
          <w:rFonts w:ascii="Times New Roman" w:cs="Times New Roman" w:eastAsia="Times New Roman" w:hAnsi="Times New Roman"/>
          <w:rtl w:val="0"/>
        </w:rPr>
        <w:t xml:space="preserve">.Once I asked my students to write his name without looking at his name tag. At the time I just wanted to observe how many letters can my students recognize and write. Before trying my student looked at me and said that he could not do it. </w:t>
      </w:r>
      <w:r w:rsidDel="00000000" w:rsidR="00000000" w:rsidRPr="00000000">
        <w:rPr>
          <w:rFonts w:ascii="Times New Roman" w:cs="Times New Roman" w:eastAsia="Times New Roman" w:hAnsi="Times New Roman"/>
          <w:highlight w:val="white"/>
          <w:rtl w:val="0"/>
        </w:rPr>
        <w:t xml:space="preserve">I simply told my students that this is something new. Something they were not familiar with therefore they do not know how to achieve the answer or complete the task.  </w:t>
      </w:r>
      <w:r w:rsidDel="00000000" w:rsidR="00000000" w:rsidRPr="00000000">
        <w:rPr>
          <w:rFonts w:ascii="Times New Roman" w:cs="Times New Roman" w:eastAsia="Times New Roman" w:hAnsi="Times New Roman"/>
          <w:rtl w:val="0"/>
        </w:rPr>
        <w:t xml:space="preserve">Progression is </w:t>
      </w:r>
      <w:r w:rsidDel="00000000" w:rsidR="00000000" w:rsidRPr="00000000">
        <w:rPr>
          <w:rFonts w:ascii="Times New Roman" w:cs="Times New Roman" w:eastAsia="Times New Roman" w:hAnsi="Times New Roman"/>
          <w:rtl w:val="0"/>
        </w:rPr>
        <w:t xml:space="preserve">the process of developing or moving gradually towards a more advanced state, this is how I look at all the challenges I present my students with.</w:t>
      </w:r>
    </w:p>
    <w:p w:rsidR="00000000" w:rsidDel="00000000" w:rsidP="00000000" w:rsidRDefault="00000000" w:rsidRPr="00000000" w14:paraId="00000058">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It is not a matter of them not knowing how to do it but a matter of them learning how to do it. For me, the worst thing a child can do is lose faith or lose their self -esteem. </w:t>
      </w:r>
      <w:r w:rsidDel="00000000" w:rsidR="00000000" w:rsidRPr="00000000">
        <w:rPr>
          <w:rFonts w:ascii="Times New Roman" w:cs="Times New Roman" w:eastAsia="Times New Roman" w:hAnsi="Times New Roman"/>
          <w:rtl w:val="0"/>
        </w:rPr>
        <w:t xml:space="preserve">Low self can keep us from achieving our goals, forming solid friendships and seeing the good in others. Low self esteem can result in students receiving low grades and engaging in negative influences. (p134) I make it my personal goal to praise all my students in a specific and genuine way, I show the students tangible evidence of progress and showcasing his or her accomplishments. In this way, I feel I can encourage students to always try their best. Once I watched video </w:t>
      </w:r>
      <w:r w:rsidDel="00000000" w:rsidR="00000000" w:rsidRPr="00000000">
        <w:rPr>
          <w:rFonts w:ascii="Times New Roman" w:cs="Times New Roman" w:eastAsia="Times New Roman" w:hAnsi="Times New Roman"/>
          <w:rtl w:val="0"/>
        </w:rPr>
        <w:t xml:space="preserve">A "When the Chips Are Down"  it was a video that spoke about the poker chip analogy which is about installing self-esteem because it gives children more poker chips in life. If you have poor self-esteem you do not have a lot of poker chips and this will affect you as an adult. For example: when things are going well in life you get more poker chips and you lose poker chips when things go wrong in your life. For students with learning disabilities in the same class as students who do not have disabilities poker chips can not be compared considering the obstacles of life are very different. The poker chip analogy is also about advocacy, standing up for someone who can not stand up for themselves, going to the mat with someone who takes away poker chips and not giving them back.  It’s important in life as teachers and parents that when we take away chips we must practice giving them back. The poker chips analogy reminds teachers and parents to create a stable environment in which children with learning disabilities flourish.  Also, the poker analogy is about meeting children where they are at in their learning experiences,  giving children praise every step of the way increasing their self-esteem. This helps children know that you valued at every step of their learning process. Overall the video reminded me how to be mindful of my tone,  it also reminded me that some practices do not work even though it is used in numerous schools. The video reminds you to be fair to your students and fair to your children as a parent.  I never realized how often children come, encounter people, that takeaway their poker chips without giving them back. This to me makes me want to create encounters with my students and my own children beneficial, I want to give them enough (poker chips) courage to go through their lives knowing how important they are not only to others but most importantly to themselves.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Apa:</w:t>
      </w:r>
      <w:r w:rsidDel="00000000" w:rsidR="00000000" w:rsidRPr="00000000">
        <w:rPr>
          <w:rFonts w:ascii="Times New Roman" w:cs="Times New Roman" w:eastAsia="Times New Roman" w:hAnsi="Times New Roman"/>
          <w:rtl w:val="0"/>
        </w:rPr>
        <w:t xml:space="preserve">When the Chips Are Down with Rick Lavoie</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40" w:before="240" w:line="384.0000000000000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https://youtu.be/78bwTPUCBsE</w:t>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rtl w:val="0"/>
        </w:rPr>
        <w:t xml:space="preserve">u</w:t>
      </w:r>
      <w:r w:rsidDel="00000000" w:rsidR="00000000" w:rsidRPr="00000000">
        <w:rPr>
          <w:rtl w:val="0"/>
        </w:rPr>
      </w:r>
    </w:p>
    <w:p w:rsidR="00000000" w:rsidDel="00000000" w:rsidP="00000000" w:rsidRDefault="00000000" w:rsidRPr="00000000" w14:paraId="0000005F">
      <w:pPr>
        <w:pStyle w:val="Heading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Reaction </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a graphic of each of the progressions Hunter lists in this section.  For example:</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1501775" cy="683260"/>
                <wp:effectExtent b="0" l="0" r="0" t="0"/>
                <wp:wrapNone/>
                <wp:docPr id="3" name=""/>
                <a:graphic>
                  <a:graphicData uri="http://schemas.microsoft.com/office/word/2010/wordprocessingShape">
                    <wps:wsp>
                      <wps:cNvSpPr/>
                      <wps:cNvPr id="4" name="Shape 4"/>
                      <wps:spPr>
                        <a:xfrm>
                          <a:off x="4599875" y="3443133"/>
                          <a:ext cx="1492250" cy="673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t xml:space="preserve">Objective Truth of Scripture and Laws of Nature.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1501775" cy="68326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501775" cy="683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1296670" cy="671830"/>
                <wp:effectExtent b="0" l="0" r="0" t="0"/>
                <wp:wrapNone/>
                <wp:docPr id="35" name=""/>
                <a:graphic>
                  <a:graphicData uri="http://schemas.microsoft.com/office/word/2010/wordprocessingShape">
                    <wps:wsp>
                      <wps:cNvSpPr/>
                      <wps:cNvPr id="36" name="Shape 36"/>
                      <wps:spPr>
                        <a:xfrm>
                          <a:off x="4702428" y="3448848"/>
                          <a:ext cx="1287145" cy="662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Conventions of a Democratic Society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50800</wp:posOffset>
                </wp:positionV>
                <wp:extent cx="1296670" cy="671830"/>
                <wp:effectExtent b="0" l="0" r="0" t="0"/>
                <wp:wrapNone/>
                <wp:docPr id="3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296670"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3784600</wp:posOffset>
                </wp:positionH>
                <wp:positionV relativeFrom="paragraph">
                  <wp:posOffset>50800</wp:posOffset>
                </wp:positionV>
                <wp:extent cx="1092835" cy="659765"/>
                <wp:effectExtent b="0" l="0" r="0" t="0"/>
                <wp:wrapNone/>
                <wp:docPr id="31" name=""/>
                <a:graphic>
                  <a:graphicData uri="http://schemas.microsoft.com/office/word/2010/wordprocessingShape">
                    <wps:wsp>
                      <wps:cNvSpPr/>
                      <wps:cNvPr id="32" name="Shape 32"/>
                      <wps:spPr>
                        <a:xfrm>
                          <a:off x="4804345" y="3454880"/>
                          <a:ext cx="1083310" cy="650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Subjective Values of the Individual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3784600</wp:posOffset>
                </wp:positionH>
                <wp:positionV relativeFrom="paragraph">
                  <wp:posOffset>50800</wp:posOffset>
                </wp:positionV>
                <wp:extent cx="1092835" cy="659765"/>
                <wp:effectExtent b="0" l="0" r="0" t="0"/>
                <wp:wrapNone/>
                <wp:docPr id="31"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1092835" cy="659765"/>
                        </a:xfrm>
                        <a:prstGeom prst="rect"/>
                        <a:ln/>
                      </pic:spPr>
                    </pic:pic>
                  </a:graphicData>
                </a:graphic>
              </wp:anchor>
            </w:drawing>
          </mc:Fallback>
        </mc:AlternateConten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1435100</wp:posOffset>
                </wp:positionH>
                <wp:positionV relativeFrom="paragraph">
                  <wp:posOffset>12700</wp:posOffset>
                </wp:positionV>
                <wp:extent cx="565785" cy="25400"/>
                <wp:effectExtent b="0" l="0" r="0" t="0"/>
                <wp:wrapNone/>
                <wp:docPr id="34" name=""/>
                <a:graphic>
                  <a:graphicData uri="http://schemas.microsoft.com/office/word/2010/wordprocessingShape">
                    <wps:wsp>
                      <wps:cNvCnPr/>
                      <wps:spPr>
                        <a:xfrm>
                          <a:off x="5063108" y="3780000"/>
                          <a:ext cx="5657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12700</wp:posOffset>
                </wp:positionV>
                <wp:extent cx="565785" cy="25400"/>
                <wp:effectExtent b="0" l="0" r="0" t="0"/>
                <wp:wrapNone/>
                <wp:docPr id="34"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5657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397510" cy="25400"/>
                <wp:effectExtent b="0" l="0" r="0" t="0"/>
                <wp:wrapNone/>
                <wp:docPr id="14" name=""/>
                <a:graphic>
                  <a:graphicData uri="http://schemas.microsoft.com/office/word/2010/wordprocessingShape">
                    <wps:wsp>
                      <wps:cNvCnPr/>
                      <wps:spPr>
                        <a:xfrm>
                          <a:off x="5147245" y="3780000"/>
                          <a:ext cx="39751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397510" cy="25400"/>
                <wp:effectExtent b="0" l="0" r="0" t="0"/>
                <wp:wrapNone/>
                <wp:docPr id="14"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397510" cy="25400"/>
                        </a:xfrm>
                        <a:prstGeom prst="rect"/>
                        <a:ln/>
                      </pic:spPr>
                    </pic:pic>
                  </a:graphicData>
                </a:graphic>
              </wp:anchor>
            </w:drawing>
          </mc:Fallback>
        </mc:AlternateConten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Style w:val="Heading1"/>
        <w:rPr>
          <w:rFonts w:ascii="Twentieth Century" w:cs="Twentieth Century" w:eastAsia="Twentieth Century" w:hAnsi="Twentieth Centur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1501775" cy="683260"/>
                <wp:effectExtent b="0" l="0" r="0" t="0"/>
                <wp:wrapNone/>
                <wp:docPr id="12" name=""/>
                <a:graphic>
                  <a:graphicData uri="http://schemas.microsoft.com/office/word/2010/wordprocessingShape">
                    <wps:wsp>
                      <wps:cNvSpPr/>
                      <wps:cNvPr id="13" name="Shape 13"/>
                      <wps:spPr>
                        <a:xfrm>
                          <a:off x="4599875" y="3443133"/>
                          <a:ext cx="1492250" cy="673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1501775" cy="683260"/>
                <wp:effectExtent b="0" l="0" r="0" t="0"/>
                <wp:wrapNone/>
                <wp:docPr id="12"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501775" cy="683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330200</wp:posOffset>
                </wp:positionV>
                <wp:extent cx="565785" cy="25400"/>
                <wp:effectExtent b="0" l="0" r="0" t="0"/>
                <wp:wrapNone/>
                <wp:docPr id="10" name=""/>
                <a:graphic>
                  <a:graphicData uri="http://schemas.microsoft.com/office/word/2010/wordprocessingShape">
                    <wps:wsp>
                      <wps:cNvCnPr/>
                      <wps:spPr>
                        <a:xfrm>
                          <a:off x="5063108" y="3780000"/>
                          <a:ext cx="5657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330200</wp:posOffset>
                </wp:positionV>
                <wp:extent cx="565785" cy="25400"/>
                <wp:effectExtent b="0" l="0" r="0" t="0"/>
                <wp:wrapNone/>
                <wp:docPr id="1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5657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1296670" cy="671830"/>
                <wp:effectExtent b="0" l="0" r="0" t="0"/>
                <wp:wrapNone/>
                <wp:docPr id="25" name=""/>
                <a:graphic>
                  <a:graphicData uri="http://schemas.microsoft.com/office/word/2010/wordprocessingShape">
                    <wps:wsp>
                      <wps:cNvSpPr/>
                      <wps:cNvPr id="26" name="Shape 26"/>
                      <wps:spPr>
                        <a:xfrm>
                          <a:off x="4702428" y="3448848"/>
                          <a:ext cx="1287145" cy="662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1296670" cy="671830"/>
                <wp:effectExtent b="0" l="0" r="0" t="0"/>
                <wp:wrapNone/>
                <wp:docPr id="25" name="image25.png"/>
                <a:graphic>
                  <a:graphicData uri="http://schemas.openxmlformats.org/drawingml/2006/picture">
                    <pic:pic>
                      <pic:nvPicPr>
                        <pic:cNvPr id="0" name="image25.png"/>
                        <pic:cNvPicPr preferRelativeResize="0"/>
                      </pic:nvPicPr>
                      <pic:blipFill>
                        <a:blip r:embed="rId13"/>
                        <a:srcRect/>
                        <a:stretch>
                          <a:fillRect/>
                        </a:stretch>
                      </pic:blipFill>
                      <pic:spPr>
                        <a:xfrm>
                          <a:off x="0" y="0"/>
                          <a:ext cx="1296670"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317500</wp:posOffset>
                </wp:positionV>
                <wp:extent cx="397510" cy="25400"/>
                <wp:effectExtent b="0" l="0" r="0" t="0"/>
                <wp:wrapNone/>
                <wp:docPr id="30" name=""/>
                <a:graphic>
                  <a:graphicData uri="http://schemas.microsoft.com/office/word/2010/wordprocessingShape">
                    <wps:wsp>
                      <wps:cNvCnPr/>
                      <wps:spPr>
                        <a:xfrm>
                          <a:off x="5147245" y="3780000"/>
                          <a:ext cx="39751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317500</wp:posOffset>
                </wp:positionV>
                <wp:extent cx="397510" cy="25400"/>
                <wp:effectExtent b="0" l="0" r="0" t="0"/>
                <wp:wrapNone/>
                <wp:docPr id="30"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3975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38100</wp:posOffset>
                </wp:positionV>
                <wp:extent cx="1092835" cy="659765"/>
                <wp:effectExtent b="0" l="0" r="0" t="0"/>
                <wp:wrapNone/>
                <wp:docPr id="2" name=""/>
                <a:graphic>
                  <a:graphicData uri="http://schemas.microsoft.com/office/word/2010/wordprocessingShape">
                    <wps:wsp>
                      <wps:cNvSpPr/>
                      <wps:cNvPr id="3" name="Shape 3"/>
                      <wps:spPr>
                        <a:xfrm>
                          <a:off x="4804345" y="3454880"/>
                          <a:ext cx="1083310" cy="650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38100</wp:posOffset>
                </wp:positionV>
                <wp:extent cx="1092835" cy="659765"/>
                <wp:effectExtent b="0" l="0" r="0" t="0"/>
                <wp:wrapNone/>
                <wp:docPr id="2"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092835" cy="659765"/>
                        </a:xfrm>
                        <a:prstGeom prst="rect"/>
                        <a:ln/>
                      </pic:spPr>
                    </pic:pic>
                  </a:graphicData>
                </a:graphic>
              </wp:anchor>
            </w:drawing>
          </mc:Fallback>
        </mc:AlternateContent>
      </w:r>
    </w:p>
    <w:p w:rsidR="00000000" w:rsidDel="00000000" w:rsidP="00000000" w:rsidRDefault="00000000" w:rsidRPr="00000000" w14:paraId="00000069">
      <w:pPr>
        <w:pStyle w:val="Heading1"/>
        <w:rPr>
          <w:rFonts w:ascii="Twentieth Century" w:cs="Twentieth Century" w:eastAsia="Twentieth Century" w:hAnsi="Twentieth Centur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596900</wp:posOffset>
                </wp:positionV>
                <wp:extent cx="1501775" cy="683260"/>
                <wp:effectExtent b="0" l="0" r="0" t="0"/>
                <wp:wrapNone/>
                <wp:docPr id="8" name=""/>
                <a:graphic>
                  <a:graphicData uri="http://schemas.microsoft.com/office/word/2010/wordprocessingShape">
                    <wps:wsp>
                      <wps:cNvSpPr/>
                      <wps:cNvPr id="9" name="Shape 9"/>
                      <wps:spPr>
                        <a:xfrm>
                          <a:off x="4599875" y="3443133"/>
                          <a:ext cx="1492250" cy="673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596900</wp:posOffset>
                </wp:positionV>
                <wp:extent cx="1501775" cy="683260"/>
                <wp:effectExtent b="0" l="0" r="0" t="0"/>
                <wp:wrapNone/>
                <wp:docPr id="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1501775" cy="683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914400</wp:posOffset>
                </wp:positionV>
                <wp:extent cx="565785" cy="25400"/>
                <wp:effectExtent b="0" l="0" r="0" t="0"/>
                <wp:wrapNone/>
                <wp:docPr id="26" name=""/>
                <a:graphic>
                  <a:graphicData uri="http://schemas.microsoft.com/office/word/2010/wordprocessingShape">
                    <wps:wsp>
                      <wps:cNvCnPr/>
                      <wps:spPr>
                        <a:xfrm>
                          <a:off x="5063108" y="3780000"/>
                          <a:ext cx="5657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914400</wp:posOffset>
                </wp:positionV>
                <wp:extent cx="565785" cy="25400"/>
                <wp:effectExtent b="0" l="0" r="0" t="0"/>
                <wp:wrapNone/>
                <wp:docPr id="26" name="image26.png"/>
                <a:graphic>
                  <a:graphicData uri="http://schemas.openxmlformats.org/drawingml/2006/picture">
                    <pic:pic>
                      <pic:nvPicPr>
                        <pic:cNvPr id="0" name="image26.png"/>
                        <pic:cNvPicPr preferRelativeResize="0"/>
                      </pic:nvPicPr>
                      <pic:blipFill>
                        <a:blip r:embed="rId17"/>
                        <a:srcRect/>
                        <a:stretch>
                          <a:fillRect/>
                        </a:stretch>
                      </pic:blipFill>
                      <pic:spPr>
                        <a:xfrm>
                          <a:off x="0" y="0"/>
                          <a:ext cx="5657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622300</wp:posOffset>
                </wp:positionV>
                <wp:extent cx="1296670" cy="671830"/>
                <wp:effectExtent b="0" l="0" r="0" t="0"/>
                <wp:wrapNone/>
                <wp:docPr id="27" name=""/>
                <a:graphic>
                  <a:graphicData uri="http://schemas.microsoft.com/office/word/2010/wordprocessingShape">
                    <wps:wsp>
                      <wps:cNvSpPr/>
                      <wps:cNvPr id="28" name="Shape 28"/>
                      <wps:spPr>
                        <a:xfrm>
                          <a:off x="4702428" y="3448848"/>
                          <a:ext cx="1287145" cy="662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622300</wp:posOffset>
                </wp:positionV>
                <wp:extent cx="1296670" cy="671830"/>
                <wp:effectExtent b="0" l="0" r="0" t="0"/>
                <wp:wrapNone/>
                <wp:docPr id="27" name="image27.png"/>
                <a:graphic>
                  <a:graphicData uri="http://schemas.openxmlformats.org/drawingml/2006/picture">
                    <pic:pic>
                      <pic:nvPicPr>
                        <pic:cNvPr id="0" name="image27.png"/>
                        <pic:cNvPicPr preferRelativeResize="0"/>
                      </pic:nvPicPr>
                      <pic:blipFill>
                        <a:blip r:embed="rId18"/>
                        <a:srcRect/>
                        <a:stretch>
                          <a:fillRect/>
                        </a:stretch>
                      </pic:blipFill>
                      <pic:spPr>
                        <a:xfrm>
                          <a:off x="0" y="0"/>
                          <a:ext cx="1296670"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901700</wp:posOffset>
                </wp:positionV>
                <wp:extent cx="397510" cy="25400"/>
                <wp:effectExtent b="0" l="0" r="0" t="0"/>
                <wp:wrapNone/>
                <wp:docPr id="11" name=""/>
                <a:graphic>
                  <a:graphicData uri="http://schemas.microsoft.com/office/word/2010/wordprocessingShape">
                    <wps:wsp>
                      <wps:cNvCnPr/>
                      <wps:spPr>
                        <a:xfrm>
                          <a:off x="5147245" y="3780000"/>
                          <a:ext cx="39751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901700</wp:posOffset>
                </wp:positionV>
                <wp:extent cx="397510" cy="25400"/>
                <wp:effectExtent b="0" l="0" r="0" t="0"/>
                <wp:wrapNone/>
                <wp:docPr id="11"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3975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622300</wp:posOffset>
                </wp:positionV>
                <wp:extent cx="1092835" cy="659765"/>
                <wp:effectExtent b="0" l="0" r="0" t="0"/>
                <wp:wrapNone/>
                <wp:docPr id="9" name=""/>
                <a:graphic>
                  <a:graphicData uri="http://schemas.microsoft.com/office/word/2010/wordprocessingShape">
                    <wps:wsp>
                      <wps:cNvSpPr/>
                      <wps:cNvPr id="10" name="Shape 10"/>
                      <wps:spPr>
                        <a:xfrm>
                          <a:off x="4804345" y="3454880"/>
                          <a:ext cx="1083310" cy="650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622300</wp:posOffset>
                </wp:positionV>
                <wp:extent cx="1092835" cy="659765"/>
                <wp:effectExtent b="0" l="0" r="0" t="0"/>
                <wp:wrapNone/>
                <wp:docPr id="9"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1092835" cy="659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1422400</wp:posOffset>
                </wp:positionV>
                <wp:extent cx="1501775" cy="683260"/>
                <wp:effectExtent b="0" l="0" r="0" t="0"/>
                <wp:wrapNone/>
                <wp:docPr id="5" name=""/>
                <a:graphic>
                  <a:graphicData uri="http://schemas.microsoft.com/office/word/2010/wordprocessingShape">
                    <wps:wsp>
                      <wps:cNvSpPr/>
                      <wps:cNvPr id="6" name="Shape 6"/>
                      <wps:spPr>
                        <a:xfrm>
                          <a:off x="4599875" y="3443133"/>
                          <a:ext cx="1492250" cy="673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1422400</wp:posOffset>
                </wp:positionV>
                <wp:extent cx="1501775" cy="683260"/>
                <wp:effectExtent b="0" l="0" r="0" t="0"/>
                <wp:wrapNone/>
                <wp:docPr id="5"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1501775" cy="683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1714500</wp:posOffset>
                </wp:positionV>
                <wp:extent cx="565785" cy="25400"/>
                <wp:effectExtent b="0" l="0" r="0" t="0"/>
                <wp:wrapNone/>
                <wp:docPr id="20" name=""/>
                <a:graphic>
                  <a:graphicData uri="http://schemas.microsoft.com/office/word/2010/wordprocessingShape">
                    <wps:wsp>
                      <wps:cNvCnPr/>
                      <wps:spPr>
                        <a:xfrm>
                          <a:off x="5063108" y="3780000"/>
                          <a:ext cx="5657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1714500</wp:posOffset>
                </wp:positionV>
                <wp:extent cx="565785" cy="25400"/>
                <wp:effectExtent b="0" l="0" r="0" t="0"/>
                <wp:wrapNone/>
                <wp:docPr id="20"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5657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1422400</wp:posOffset>
                </wp:positionV>
                <wp:extent cx="1296670" cy="671830"/>
                <wp:effectExtent b="0" l="0" r="0" t="0"/>
                <wp:wrapNone/>
                <wp:docPr id="13" name=""/>
                <a:graphic>
                  <a:graphicData uri="http://schemas.microsoft.com/office/word/2010/wordprocessingShape">
                    <wps:wsp>
                      <wps:cNvSpPr/>
                      <wps:cNvPr id="14" name="Shape 14"/>
                      <wps:spPr>
                        <a:xfrm>
                          <a:off x="4702428" y="3448848"/>
                          <a:ext cx="1287145" cy="662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1422400</wp:posOffset>
                </wp:positionV>
                <wp:extent cx="1296670" cy="671830"/>
                <wp:effectExtent b="0" l="0" r="0" t="0"/>
                <wp:wrapNone/>
                <wp:docPr id="13"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1296670"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1701800</wp:posOffset>
                </wp:positionV>
                <wp:extent cx="397510" cy="25400"/>
                <wp:effectExtent b="0" l="0" r="0" t="0"/>
                <wp:wrapNone/>
                <wp:docPr id="23" name=""/>
                <a:graphic>
                  <a:graphicData uri="http://schemas.microsoft.com/office/word/2010/wordprocessingShape">
                    <wps:wsp>
                      <wps:cNvCnPr/>
                      <wps:spPr>
                        <a:xfrm>
                          <a:off x="5147245" y="3780000"/>
                          <a:ext cx="39751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1701800</wp:posOffset>
                </wp:positionV>
                <wp:extent cx="397510" cy="25400"/>
                <wp:effectExtent b="0" l="0" r="0" t="0"/>
                <wp:wrapNone/>
                <wp:docPr id="23" name="image23.png"/>
                <a:graphic>
                  <a:graphicData uri="http://schemas.openxmlformats.org/drawingml/2006/picture">
                    <pic:pic>
                      <pic:nvPicPr>
                        <pic:cNvPr id="0" name="image23.png"/>
                        <pic:cNvPicPr preferRelativeResize="0"/>
                      </pic:nvPicPr>
                      <pic:blipFill>
                        <a:blip r:embed="rId24"/>
                        <a:srcRect/>
                        <a:stretch>
                          <a:fillRect/>
                        </a:stretch>
                      </pic:blipFill>
                      <pic:spPr>
                        <a:xfrm>
                          <a:off x="0" y="0"/>
                          <a:ext cx="3975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1422400</wp:posOffset>
                </wp:positionV>
                <wp:extent cx="1092835" cy="659765"/>
                <wp:effectExtent b="0" l="0" r="0" t="0"/>
                <wp:wrapNone/>
                <wp:docPr id="29" name=""/>
                <a:graphic>
                  <a:graphicData uri="http://schemas.microsoft.com/office/word/2010/wordprocessingShape">
                    <wps:wsp>
                      <wps:cNvSpPr/>
                      <wps:cNvPr id="30" name="Shape 30"/>
                      <wps:spPr>
                        <a:xfrm>
                          <a:off x="4804345" y="3454880"/>
                          <a:ext cx="1083310" cy="650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1422400</wp:posOffset>
                </wp:positionV>
                <wp:extent cx="1092835" cy="659765"/>
                <wp:effectExtent b="0" l="0" r="0" t="0"/>
                <wp:wrapNone/>
                <wp:docPr id="29" name="image29.png"/>
                <a:graphic>
                  <a:graphicData uri="http://schemas.openxmlformats.org/drawingml/2006/picture">
                    <pic:pic>
                      <pic:nvPicPr>
                        <pic:cNvPr id="0" name="image29.png"/>
                        <pic:cNvPicPr preferRelativeResize="0"/>
                      </pic:nvPicPr>
                      <pic:blipFill>
                        <a:blip r:embed="rId25"/>
                        <a:srcRect/>
                        <a:stretch>
                          <a:fillRect/>
                        </a:stretch>
                      </pic:blipFill>
                      <pic:spPr>
                        <a:xfrm>
                          <a:off x="0" y="0"/>
                          <a:ext cx="1092835" cy="659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2336800</wp:posOffset>
                </wp:positionV>
                <wp:extent cx="1501775" cy="683260"/>
                <wp:effectExtent b="0" l="0" r="0" t="0"/>
                <wp:wrapNone/>
                <wp:docPr id="17" name=""/>
                <a:graphic>
                  <a:graphicData uri="http://schemas.microsoft.com/office/word/2010/wordprocessingShape">
                    <wps:wsp>
                      <wps:cNvSpPr/>
                      <wps:cNvPr id="18" name="Shape 18"/>
                      <wps:spPr>
                        <a:xfrm>
                          <a:off x="4599875" y="3443133"/>
                          <a:ext cx="1492250" cy="673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2336800</wp:posOffset>
                </wp:positionV>
                <wp:extent cx="1501775" cy="683260"/>
                <wp:effectExtent b="0" l="0" r="0" t="0"/>
                <wp:wrapNone/>
                <wp:docPr id="17"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1501775" cy="683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2628900</wp:posOffset>
                </wp:positionV>
                <wp:extent cx="565785" cy="25400"/>
                <wp:effectExtent b="0" l="0" r="0" t="0"/>
                <wp:wrapNone/>
                <wp:docPr id="6" name=""/>
                <a:graphic>
                  <a:graphicData uri="http://schemas.microsoft.com/office/word/2010/wordprocessingShape">
                    <wps:wsp>
                      <wps:cNvCnPr/>
                      <wps:spPr>
                        <a:xfrm>
                          <a:off x="5063108" y="3780000"/>
                          <a:ext cx="5657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2628900</wp:posOffset>
                </wp:positionV>
                <wp:extent cx="565785" cy="25400"/>
                <wp:effectExtent b="0" l="0" r="0" t="0"/>
                <wp:wrapNone/>
                <wp:docPr id="6"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5657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2336800</wp:posOffset>
                </wp:positionV>
                <wp:extent cx="1296670" cy="671830"/>
                <wp:effectExtent b="0" l="0" r="0" t="0"/>
                <wp:wrapNone/>
                <wp:docPr id="7" name=""/>
                <a:graphic>
                  <a:graphicData uri="http://schemas.microsoft.com/office/word/2010/wordprocessingShape">
                    <wps:wsp>
                      <wps:cNvSpPr/>
                      <wps:cNvPr id="8" name="Shape 8"/>
                      <wps:spPr>
                        <a:xfrm>
                          <a:off x="4702428" y="3448848"/>
                          <a:ext cx="1287145" cy="662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2336800</wp:posOffset>
                </wp:positionV>
                <wp:extent cx="1296670" cy="671830"/>
                <wp:effectExtent b="0" l="0" r="0" t="0"/>
                <wp:wrapNone/>
                <wp:docPr id="7" name="image7.png"/>
                <a:graphic>
                  <a:graphicData uri="http://schemas.openxmlformats.org/drawingml/2006/picture">
                    <pic:pic>
                      <pic:nvPicPr>
                        <pic:cNvPr id="0" name="image7.png"/>
                        <pic:cNvPicPr preferRelativeResize="0"/>
                      </pic:nvPicPr>
                      <pic:blipFill>
                        <a:blip r:embed="rId28"/>
                        <a:srcRect/>
                        <a:stretch>
                          <a:fillRect/>
                        </a:stretch>
                      </pic:blipFill>
                      <pic:spPr>
                        <a:xfrm>
                          <a:off x="0" y="0"/>
                          <a:ext cx="1296670"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2616200</wp:posOffset>
                </wp:positionV>
                <wp:extent cx="397510" cy="25400"/>
                <wp:effectExtent b="0" l="0" r="0" t="0"/>
                <wp:wrapNone/>
                <wp:docPr id="28" name=""/>
                <a:graphic>
                  <a:graphicData uri="http://schemas.microsoft.com/office/word/2010/wordprocessingShape">
                    <wps:wsp>
                      <wps:cNvCnPr/>
                      <wps:spPr>
                        <a:xfrm>
                          <a:off x="5147245" y="3780000"/>
                          <a:ext cx="39751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2616200</wp:posOffset>
                </wp:positionV>
                <wp:extent cx="397510" cy="25400"/>
                <wp:effectExtent b="0" l="0" r="0" t="0"/>
                <wp:wrapNone/>
                <wp:docPr id="28" name="image28.png"/>
                <a:graphic>
                  <a:graphicData uri="http://schemas.openxmlformats.org/drawingml/2006/picture">
                    <pic:pic>
                      <pic:nvPicPr>
                        <pic:cNvPr id="0" name="image28.png"/>
                        <pic:cNvPicPr preferRelativeResize="0"/>
                      </pic:nvPicPr>
                      <pic:blipFill>
                        <a:blip r:embed="rId29"/>
                        <a:srcRect/>
                        <a:stretch>
                          <a:fillRect/>
                        </a:stretch>
                      </pic:blipFill>
                      <pic:spPr>
                        <a:xfrm>
                          <a:off x="0" y="0"/>
                          <a:ext cx="3975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2336800</wp:posOffset>
                </wp:positionV>
                <wp:extent cx="1092835" cy="659765"/>
                <wp:effectExtent b="0" l="0" r="0" t="0"/>
                <wp:wrapNone/>
                <wp:docPr id="21" name=""/>
                <a:graphic>
                  <a:graphicData uri="http://schemas.microsoft.com/office/word/2010/wordprocessingShape">
                    <wps:wsp>
                      <wps:cNvSpPr/>
                      <wps:cNvPr id="22" name="Shape 22"/>
                      <wps:spPr>
                        <a:xfrm>
                          <a:off x="4804345" y="3454880"/>
                          <a:ext cx="1083310" cy="650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2336800</wp:posOffset>
                </wp:positionV>
                <wp:extent cx="1092835" cy="659765"/>
                <wp:effectExtent b="0" l="0" r="0" t="0"/>
                <wp:wrapNone/>
                <wp:docPr id="21" name="image21.png"/>
                <a:graphic>
                  <a:graphicData uri="http://schemas.openxmlformats.org/drawingml/2006/picture">
                    <pic:pic>
                      <pic:nvPicPr>
                        <pic:cNvPr id="0" name="image21.png"/>
                        <pic:cNvPicPr preferRelativeResize="0"/>
                      </pic:nvPicPr>
                      <pic:blipFill>
                        <a:blip r:embed="rId30"/>
                        <a:srcRect/>
                        <a:stretch>
                          <a:fillRect/>
                        </a:stretch>
                      </pic:blipFill>
                      <pic:spPr>
                        <a:xfrm>
                          <a:off x="0" y="0"/>
                          <a:ext cx="1092835" cy="659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3136900</wp:posOffset>
                </wp:positionV>
                <wp:extent cx="1501775" cy="683260"/>
                <wp:effectExtent b="0" l="0" r="0" t="0"/>
                <wp:wrapNone/>
                <wp:docPr id="22" name=""/>
                <a:graphic>
                  <a:graphicData uri="http://schemas.microsoft.com/office/word/2010/wordprocessingShape">
                    <wps:wsp>
                      <wps:cNvSpPr/>
                      <wps:cNvPr id="23" name="Shape 23"/>
                      <wps:spPr>
                        <a:xfrm>
                          <a:off x="4599875" y="3443133"/>
                          <a:ext cx="1492250" cy="673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3136900</wp:posOffset>
                </wp:positionV>
                <wp:extent cx="1501775" cy="683260"/>
                <wp:effectExtent b="0" l="0" r="0" t="0"/>
                <wp:wrapNone/>
                <wp:docPr id="22" name="image22.png"/>
                <a:graphic>
                  <a:graphicData uri="http://schemas.openxmlformats.org/drawingml/2006/picture">
                    <pic:pic>
                      <pic:nvPicPr>
                        <pic:cNvPr id="0" name="image22.png"/>
                        <pic:cNvPicPr preferRelativeResize="0"/>
                      </pic:nvPicPr>
                      <pic:blipFill>
                        <a:blip r:embed="rId31"/>
                        <a:srcRect/>
                        <a:stretch>
                          <a:fillRect/>
                        </a:stretch>
                      </pic:blipFill>
                      <pic:spPr>
                        <a:xfrm>
                          <a:off x="0" y="0"/>
                          <a:ext cx="1501775" cy="683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3429000</wp:posOffset>
                </wp:positionV>
                <wp:extent cx="565785" cy="25400"/>
                <wp:effectExtent b="0" l="0" r="0" t="0"/>
                <wp:wrapNone/>
                <wp:docPr id="15" name=""/>
                <a:graphic>
                  <a:graphicData uri="http://schemas.microsoft.com/office/word/2010/wordprocessingShape">
                    <wps:wsp>
                      <wps:cNvCnPr/>
                      <wps:spPr>
                        <a:xfrm>
                          <a:off x="5063108" y="3780000"/>
                          <a:ext cx="5657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3429000</wp:posOffset>
                </wp:positionV>
                <wp:extent cx="565785" cy="25400"/>
                <wp:effectExtent b="0" l="0" r="0" t="0"/>
                <wp:wrapNone/>
                <wp:docPr id="15" name="image15.png"/>
                <a:graphic>
                  <a:graphicData uri="http://schemas.openxmlformats.org/drawingml/2006/picture">
                    <pic:pic>
                      <pic:nvPicPr>
                        <pic:cNvPr id="0" name="image15.png"/>
                        <pic:cNvPicPr preferRelativeResize="0"/>
                      </pic:nvPicPr>
                      <pic:blipFill>
                        <a:blip r:embed="rId32"/>
                        <a:srcRect/>
                        <a:stretch>
                          <a:fillRect/>
                        </a:stretch>
                      </pic:blipFill>
                      <pic:spPr>
                        <a:xfrm>
                          <a:off x="0" y="0"/>
                          <a:ext cx="5657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3136900</wp:posOffset>
                </wp:positionV>
                <wp:extent cx="1296670" cy="671830"/>
                <wp:effectExtent b="0" l="0" r="0" t="0"/>
                <wp:wrapNone/>
                <wp:docPr id="32" name=""/>
                <a:graphic>
                  <a:graphicData uri="http://schemas.microsoft.com/office/word/2010/wordprocessingShape">
                    <wps:wsp>
                      <wps:cNvSpPr/>
                      <wps:cNvPr id="33" name="Shape 33"/>
                      <wps:spPr>
                        <a:xfrm>
                          <a:off x="4702428" y="3448848"/>
                          <a:ext cx="1287145" cy="662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3136900</wp:posOffset>
                </wp:positionV>
                <wp:extent cx="1296670" cy="671830"/>
                <wp:effectExtent b="0" l="0" r="0" t="0"/>
                <wp:wrapNone/>
                <wp:docPr id="32" name="image32.png"/>
                <a:graphic>
                  <a:graphicData uri="http://schemas.openxmlformats.org/drawingml/2006/picture">
                    <pic:pic>
                      <pic:nvPicPr>
                        <pic:cNvPr id="0" name="image32.png"/>
                        <pic:cNvPicPr preferRelativeResize="0"/>
                      </pic:nvPicPr>
                      <pic:blipFill>
                        <a:blip r:embed="rId33"/>
                        <a:srcRect/>
                        <a:stretch>
                          <a:fillRect/>
                        </a:stretch>
                      </pic:blipFill>
                      <pic:spPr>
                        <a:xfrm>
                          <a:off x="0" y="0"/>
                          <a:ext cx="1296670"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3416300</wp:posOffset>
                </wp:positionV>
                <wp:extent cx="397510" cy="25400"/>
                <wp:effectExtent b="0" l="0" r="0" t="0"/>
                <wp:wrapNone/>
                <wp:docPr id="19" name=""/>
                <a:graphic>
                  <a:graphicData uri="http://schemas.microsoft.com/office/word/2010/wordprocessingShape">
                    <wps:wsp>
                      <wps:cNvCnPr/>
                      <wps:spPr>
                        <a:xfrm>
                          <a:off x="5147245" y="3780000"/>
                          <a:ext cx="39751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3416300</wp:posOffset>
                </wp:positionV>
                <wp:extent cx="397510" cy="25400"/>
                <wp:effectExtent b="0" l="0" r="0" t="0"/>
                <wp:wrapNone/>
                <wp:docPr id="19" name="image19.png"/>
                <a:graphic>
                  <a:graphicData uri="http://schemas.openxmlformats.org/drawingml/2006/picture">
                    <pic:pic>
                      <pic:nvPicPr>
                        <pic:cNvPr id="0" name="image19.png"/>
                        <pic:cNvPicPr preferRelativeResize="0"/>
                      </pic:nvPicPr>
                      <pic:blipFill>
                        <a:blip r:embed="rId34"/>
                        <a:srcRect/>
                        <a:stretch>
                          <a:fillRect/>
                        </a:stretch>
                      </pic:blipFill>
                      <pic:spPr>
                        <a:xfrm>
                          <a:off x="0" y="0"/>
                          <a:ext cx="3975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3136900</wp:posOffset>
                </wp:positionV>
                <wp:extent cx="1092835" cy="659765"/>
                <wp:effectExtent b="0" l="0" r="0" t="0"/>
                <wp:wrapNone/>
                <wp:docPr id="18" name=""/>
                <a:graphic>
                  <a:graphicData uri="http://schemas.microsoft.com/office/word/2010/wordprocessingShape">
                    <wps:wsp>
                      <wps:cNvSpPr/>
                      <wps:cNvPr id="19" name="Shape 19"/>
                      <wps:spPr>
                        <a:xfrm>
                          <a:off x="4804345" y="3454880"/>
                          <a:ext cx="1083310" cy="650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3136900</wp:posOffset>
                </wp:positionV>
                <wp:extent cx="1092835" cy="659765"/>
                <wp:effectExtent b="0" l="0" r="0" t="0"/>
                <wp:wrapNone/>
                <wp:docPr id="18" name="image18.png"/>
                <a:graphic>
                  <a:graphicData uri="http://schemas.openxmlformats.org/drawingml/2006/picture">
                    <pic:pic>
                      <pic:nvPicPr>
                        <pic:cNvPr id="0" name="image18.png"/>
                        <pic:cNvPicPr preferRelativeResize="0"/>
                      </pic:nvPicPr>
                      <pic:blipFill>
                        <a:blip r:embed="rId35"/>
                        <a:srcRect/>
                        <a:stretch>
                          <a:fillRect/>
                        </a:stretch>
                      </pic:blipFill>
                      <pic:spPr>
                        <a:xfrm>
                          <a:off x="0" y="0"/>
                          <a:ext cx="1092835" cy="659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4051300</wp:posOffset>
                </wp:positionV>
                <wp:extent cx="1501775" cy="683260"/>
                <wp:effectExtent b="0" l="0" r="0" t="0"/>
                <wp:wrapNone/>
                <wp:docPr id="1" name=""/>
                <a:graphic>
                  <a:graphicData uri="http://schemas.microsoft.com/office/word/2010/wordprocessingShape">
                    <wps:wsp>
                      <wps:cNvSpPr/>
                      <wps:cNvPr id="2" name="Shape 2"/>
                      <wps:spPr>
                        <a:xfrm>
                          <a:off x="4599875" y="3443133"/>
                          <a:ext cx="1492250" cy="6737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4051300</wp:posOffset>
                </wp:positionV>
                <wp:extent cx="1501775" cy="683260"/>
                <wp:effectExtent b="0" l="0" r="0" t="0"/>
                <wp:wrapNone/>
                <wp:docPr id="1" name="image1.png"/>
                <a:graphic>
                  <a:graphicData uri="http://schemas.openxmlformats.org/drawingml/2006/picture">
                    <pic:pic>
                      <pic:nvPicPr>
                        <pic:cNvPr id="0" name="image1.png"/>
                        <pic:cNvPicPr preferRelativeResize="0"/>
                      </pic:nvPicPr>
                      <pic:blipFill>
                        <a:blip r:embed="rId36"/>
                        <a:srcRect/>
                        <a:stretch>
                          <a:fillRect/>
                        </a:stretch>
                      </pic:blipFill>
                      <pic:spPr>
                        <a:xfrm>
                          <a:off x="0" y="0"/>
                          <a:ext cx="1501775" cy="683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4343400</wp:posOffset>
                </wp:positionV>
                <wp:extent cx="565785" cy="25400"/>
                <wp:effectExtent b="0" l="0" r="0" t="0"/>
                <wp:wrapNone/>
                <wp:docPr id="24" name=""/>
                <a:graphic>
                  <a:graphicData uri="http://schemas.microsoft.com/office/word/2010/wordprocessingShape">
                    <wps:wsp>
                      <wps:cNvCnPr/>
                      <wps:spPr>
                        <a:xfrm>
                          <a:off x="5063108" y="3780000"/>
                          <a:ext cx="56578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4343400</wp:posOffset>
                </wp:positionV>
                <wp:extent cx="565785" cy="25400"/>
                <wp:effectExtent b="0" l="0" r="0" t="0"/>
                <wp:wrapNone/>
                <wp:docPr id="24" name="image24.png"/>
                <a:graphic>
                  <a:graphicData uri="http://schemas.openxmlformats.org/drawingml/2006/picture">
                    <pic:pic>
                      <pic:nvPicPr>
                        <pic:cNvPr id="0" name="image24.png"/>
                        <pic:cNvPicPr preferRelativeResize="0"/>
                      </pic:nvPicPr>
                      <pic:blipFill>
                        <a:blip r:embed="rId37"/>
                        <a:srcRect/>
                        <a:stretch>
                          <a:fillRect/>
                        </a:stretch>
                      </pic:blipFill>
                      <pic:spPr>
                        <a:xfrm>
                          <a:off x="0" y="0"/>
                          <a:ext cx="56578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4051300</wp:posOffset>
                </wp:positionV>
                <wp:extent cx="1296670" cy="671830"/>
                <wp:effectExtent b="0" l="0" r="0" t="0"/>
                <wp:wrapNone/>
                <wp:docPr id="16" name=""/>
                <a:graphic>
                  <a:graphicData uri="http://schemas.microsoft.com/office/word/2010/wordprocessingShape">
                    <wps:wsp>
                      <wps:cNvSpPr/>
                      <wps:cNvPr id="17" name="Shape 17"/>
                      <wps:spPr>
                        <a:xfrm>
                          <a:off x="4702428" y="3448848"/>
                          <a:ext cx="1287145" cy="6623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4051300</wp:posOffset>
                </wp:positionV>
                <wp:extent cx="1296670" cy="671830"/>
                <wp:effectExtent b="0" l="0" r="0" t="0"/>
                <wp:wrapNone/>
                <wp:docPr id="16" name="image16.png"/>
                <a:graphic>
                  <a:graphicData uri="http://schemas.openxmlformats.org/drawingml/2006/picture">
                    <pic:pic>
                      <pic:nvPicPr>
                        <pic:cNvPr id="0" name="image16.png"/>
                        <pic:cNvPicPr preferRelativeResize="0"/>
                      </pic:nvPicPr>
                      <pic:blipFill>
                        <a:blip r:embed="rId38"/>
                        <a:srcRect/>
                        <a:stretch>
                          <a:fillRect/>
                        </a:stretch>
                      </pic:blipFill>
                      <pic:spPr>
                        <a:xfrm>
                          <a:off x="0" y="0"/>
                          <a:ext cx="1296670" cy="6718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3403600</wp:posOffset>
                </wp:positionH>
                <wp:positionV relativeFrom="paragraph">
                  <wp:posOffset>4330700</wp:posOffset>
                </wp:positionV>
                <wp:extent cx="397510" cy="25400"/>
                <wp:effectExtent b="0" l="0" r="0" t="0"/>
                <wp:wrapNone/>
                <wp:docPr id="4" name=""/>
                <a:graphic>
                  <a:graphicData uri="http://schemas.microsoft.com/office/word/2010/wordprocessingShape">
                    <wps:wsp>
                      <wps:cNvCnPr/>
                      <wps:spPr>
                        <a:xfrm>
                          <a:off x="5147245" y="3780000"/>
                          <a:ext cx="39751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4330700</wp:posOffset>
                </wp:positionV>
                <wp:extent cx="397510" cy="25400"/>
                <wp:effectExtent b="0" l="0" r="0" t="0"/>
                <wp:wrapNone/>
                <wp:docPr id="4" name="image4.png"/>
                <a:graphic>
                  <a:graphicData uri="http://schemas.openxmlformats.org/drawingml/2006/picture">
                    <pic:pic>
                      <pic:nvPicPr>
                        <pic:cNvPr id="0" name="image4.png"/>
                        <pic:cNvPicPr preferRelativeResize="0"/>
                      </pic:nvPicPr>
                      <pic:blipFill>
                        <a:blip r:embed="rId39"/>
                        <a:srcRect/>
                        <a:stretch>
                          <a:fillRect/>
                        </a:stretch>
                      </pic:blipFill>
                      <pic:spPr>
                        <a:xfrm>
                          <a:off x="0" y="0"/>
                          <a:ext cx="39751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4051300</wp:posOffset>
                </wp:positionV>
                <wp:extent cx="1092835" cy="659765"/>
                <wp:effectExtent b="0" l="0" r="0" t="0"/>
                <wp:wrapNone/>
                <wp:docPr id="33" name=""/>
                <a:graphic>
                  <a:graphicData uri="http://schemas.microsoft.com/office/word/2010/wordprocessingShape">
                    <wps:wsp>
                      <wps:cNvSpPr/>
                      <wps:cNvPr id="34" name="Shape 34"/>
                      <wps:spPr>
                        <a:xfrm>
                          <a:off x="4804345" y="3454880"/>
                          <a:ext cx="1083310" cy="6502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4051300</wp:posOffset>
                </wp:positionV>
                <wp:extent cx="1092835" cy="659765"/>
                <wp:effectExtent b="0" l="0" r="0" t="0"/>
                <wp:wrapNone/>
                <wp:docPr id="33" name="image33.png"/>
                <a:graphic>
                  <a:graphicData uri="http://schemas.openxmlformats.org/drawingml/2006/picture">
                    <pic:pic>
                      <pic:nvPicPr>
                        <pic:cNvPr id="0" name="image33.png"/>
                        <pic:cNvPicPr preferRelativeResize="0"/>
                      </pic:nvPicPr>
                      <pic:blipFill>
                        <a:blip r:embed="rId40"/>
                        <a:srcRect/>
                        <a:stretch>
                          <a:fillRect/>
                        </a:stretch>
                      </pic:blipFill>
                      <pic:spPr>
                        <a:xfrm>
                          <a:off x="0" y="0"/>
                          <a:ext cx="1092835" cy="659765"/>
                        </a:xfrm>
                        <a:prstGeom prst="rect"/>
                        <a:ln/>
                      </pic:spPr>
                    </pic:pic>
                  </a:graphicData>
                </a:graphic>
              </wp:anchor>
            </w:drawing>
          </mc:Fallback>
        </mc:AlternateContent>
      </w:r>
    </w:p>
    <w:sectPr>
      <w:headerReference r:id="rId41"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Easter Dust"/>
  <w:font w:name="EraserDus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EraserDust" w:cs="EraserDust" w:eastAsia="EraserDust" w:hAnsi="EraserDust"/>
        <w:b w:val="1"/>
        <w:sz w:val="32"/>
        <w:szCs w:val="32"/>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6B">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Tatiana Rich </w:t>
    </w:r>
  </w:p>
  <w:p w:rsidR="00000000" w:rsidDel="00000000" w:rsidP="00000000" w:rsidRDefault="00000000" w:rsidRPr="00000000" w14:paraId="0000006C">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Nyack College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pPr>
    <w:rPr>
      <w:rFonts w:ascii="EraserDust" w:cs="EraserDust" w:eastAsia="EraserDust" w:hAnsi="EraserDust"/>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33.png"/><Relationship Id="rId20" Type="http://schemas.openxmlformats.org/officeDocument/2006/relationships/image" Target="media/image9.png"/><Relationship Id="rId41" Type="http://schemas.openxmlformats.org/officeDocument/2006/relationships/header" Target="header1.xml"/><Relationship Id="rId22" Type="http://schemas.openxmlformats.org/officeDocument/2006/relationships/image" Target="media/image20.png"/><Relationship Id="rId21" Type="http://schemas.openxmlformats.org/officeDocument/2006/relationships/image" Target="media/image5.png"/><Relationship Id="rId24" Type="http://schemas.openxmlformats.org/officeDocument/2006/relationships/image" Target="media/image23.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4.png"/><Relationship Id="rId26" Type="http://schemas.openxmlformats.org/officeDocument/2006/relationships/image" Target="media/image17.png"/><Relationship Id="rId25" Type="http://schemas.openxmlformats.org/officeDocument/2006/relationships/image" Target="media/image29.png"/><Relationship Id="rId28" Type="http://schemas.openxmlformats.org/officeDocument/2006/relationships/image" Target="media/image7.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3.png"/><Relationship Id="rId29" Type="http://schemas.openxmlformats.org/officeDocument/2006/relationships/image" Target="media/image28.png"/><Relationship Id="rId7" Type="http://schemas.openxmlformats.org/officeDocument/2006/relationships/image" Target="media/image35.png"/><Relationship Id="rId8" Type="http://schemas.openxmlformats.org/officeDocument/2006/relationships/image" Target="media/image31.png"/><Relationship Id="rId31" Type="http://schemas.openxmlformats.org/officeDocument/2006/relationships/image" Target="media/image22.png"/><Relationship Id="rId30" Type="http://schemas.openxmlformats.org/officeDocument/2006/relationships/image" Target="media/image21.png"/><Relationship Id="rId11" Type="http://schemas.openxmlformats.org/officeDocument/2006/relationships/image" Target="media/image12.png"/><Relationship Id="rId33" Type="http://schemas.openxmlformats.org/officeDocument/2006/relationships/image" Target="media/image32.png"/><Relationship Id="rId10" Type="http://schemas.openxmlformats.org/officeDocument/2006/relationships/image" Target="media/image14.png"/><Relationship Id="rId32" Type="http://schemas.openxmlformats.org/officeDocument/2006/relationships/image" Target="media/image15.png"/><Relationship Id="rId13" Type="http://schemas.openxmlformats.org/officeDocument/2006/relationships/image" Target="media/image25.png"/><Relationship Id="rId35" Type="http://schemas.openxmlformats.org/officeDocument/2006/relationships/image" Target="media/image18.png"/><Relationship Id="rId12" Type="http://schemas.openxmlformats.org/officeDocument/2006/relationships/image" Target="media/image10.png"/><Relationship Id="rId34" Type="http://schemas.openxmlformats.org/officeDocument/2006/relationships/image" Target="media/image19.png"/><Relationship Id="rId15" Type="http://schemas.openxmlformats.org/officeDocument/2006/relationships/image" Target="media/image2.png"/><Relationship Id="rId37" Type="http://schemas.openxmlformats.org/officeDocument/2006/relationships/image" Target="media/image24.png"/><Relationship Id="rId14" Type="http://schemas.openxmlformats.org/officeDocument/2006/relationships/image" Target="media/image30.png"/><Relationship Id="rId36" Type="http://schemas.openxmlformats.org/officeDocument/2006/relationships/image" Target="media/image1.png"/><Relationship Id="rId17" Type="http://schemas.openxmlformats.org/officeDocument/2006/relationships/image" Target="media/image26.png"/><Relationship Id="rId39" Type="http://schemas.openxmlformats.org/officeDocument/2006/relationships/image" Target="media/image4.png"/><Relationship Id="rId16" Type="http://schemas.openxmlformats.org/officeDocument/2006/relationships/image" Target="media/image8.png"/><Relationship Id="rId38" Type="http://schemas.openxmlformats.org/officeDocument/2006/relationships/image" Target="media/image16.png"/><Relationship Id="rId19" Type="http://schemas.openxmlformats.org/officeDocument/2006/relationships/image" Target="media/image11.png"/><Relationship Id="rId18" Type="http://schemas.openxmlformats.org/officeDocument/2006/relationships/image" Target="media/image27.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