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5FE0" w14:textId="77777777" w:rsidR="00C37B2E" w:rsidRDefault="00C37B2E" w:rsidP="00C37B2E">
      <w:pPr>
        <w:spacing w:line="480" w:lineRule="auto"/>
        <w:ind w:firstLine="720"/>
        <w:rPr>
          <w:rFonts w:ascii="Times New Roman" w:hAnsi="Times New Roman" w:cs="Times New Roman"/>
        </w:rPr>
      </w:pPr>
      <w:r>
        <w:rPr>
          <w:rFonts w:ascii="Times New Roman" w:hAnsi="Times New Roman" w:cs="Times New Roman"/>
        </w:rPr>
        <w:t xml:space="preserve">In this essay, I will be writing about from the point of view of an educator, how I would talk about faith in the public school. This would have to be done skillfully and very strategically.  These days, since prayer was taken out of the school by one individual, it seems like and talk about faith or any religious aspects, may soon be taken out as well.  As an educator this is important to know how to speak about faith within the classroom.  I was fortunate to gain some insights from the article by Nel </w:t>
      </w:r>
      <w:proofErr w:type="spellStart"/>
      <w:r>
        <w:rPr>
          <w:rFonts w:ascii="Times New Roman" w:hAnsi="Times New Roman" w:cs="Times New Roman"/>
        </w:rPr>
        <w:t>Noddings</w:t>
      </w:r>
      <w:proofErr w:type="spellEnd"/>
      <w:r>
        <w:rPr>
          <w:rFonts w:ascii="Times New Roman" w:hAnsi="Times New Roman" w:cs="Times New Roman"/>
        </w:rPr>
        <w:t>, called, Dialogue Between Believers and Unbelievers.</w:t>
      </w:r>
    </w:p>
    <w:p w14:paraId="3B8D58C4" w14:textId="77777777" w:rsidR="005E71D8" w:rsidRDefault="00C37B2E" w:rsidP="00C37B2E">
      <w:pPr>
        <w:spacing w:line="480" w:lineRule="auto"/>
        <w:ind w:firstLine="720"/>
        <w:rPr>
          <w:rFonts w:ascii="Times New Roman" w:hAnsi="Times New Roman" w:cs="Times New Roman"/>
        </w:rPr>
      </w:pPr>
      <w:r>
        <w:rPr>
          <w:rFonts w:ascii="Times New Roman" w:hAnsi="Times New Roman" w:cs="Times New Roman"/>
        </w:rPr>
        <w:t>How I</w:t>
      </w:r>
      <w:r w:rsidR="007B1F03">
        <w:rPr>
          <w:rFonts w:ascii="Times New Roman" w:hAnsi="Times New Roman" w:cs="Times New Roman"/>
        </w:rPr>
        <w:t xml:space="preserve"> would talk about faith </w:t>
      </w:r>
      <w:r>
        <w:rPr>
          <w:rFonts w:ascii="Times New Roman" w:hAnsi="Times New Roman" w:cs="Times New Roman"/>
        </w:rPr>
        <w:t>with</w:t>
      </w:r>
      <w:r w:rsidR="007B1F03">
        <w:rPr>
          <w:rFonts w:ascii="Times New Roman" w:hAnsi="Times New Roman" w:cs="Times New Roman"/>
        </w:rPr>
        <w:t>in the publics</w:t>
      </w:r>
      <w:r>
        <w:rPr>
          <w:rFonts w:ascii="Times New Roman" w:hAnsi="Times New Roman" w:cs="Times New Roman"/>
        </w:rPr>
        <w:t xml:space="preserve"> s</w:t>
      </w:r>
      <w:r w:rsidR="007B1F03">
        <w:rPr>
          <w:rFonts w:ascii="Times New Roman" w:hAnsi="Times New Roman" w:cs="Times New Roman"/>
        </w:rPr>
        <w:t>chool classroom would be through incorporating a repertoire of stories from literature on the topics that I plan to discuss. For example, Creation, which was a topic</w:t>
      </w:r>
      <w:r>
        <w:rPr>
          <w:rFonts w:ascii="Times New Roman" w:hAnsi="Times New Roman" w:cs="Times New Roman"/>
        </w:rPr>
        <w:t xml:space="preserve"> that was suggested for science teachers</w:t>
      </w:r>
      <w:r w:rsidR="007B1F03">
        <w:rPr>
          <w:rFonts w:ascii="Times New Roman" w:hAnsi="Times New Roman" w:cs="Times New Roman"/>
        </w:rPr>
        <w:t xml:space="preserve"> in the Nel </w:t>
      </w:r>
      <w:proofErr w:type="spellStart"/>
      <w:r w:rsidR="007B1F03">
        <w:rPr>
          <w:rFonts w:ascii="Times New Roman" w:hAnsi="Times New Roman" w:cs="Times New Roman"/>
        </w:rPr>
        <w:t>Noddings</w:t>
      </w:r>
      <w:proofErr w:type="spellEnd"/>
      <w:r w:rsidR="005E71D8">
        <w:rPr>
          <w:rFonts w:ascii="Times New Roman" w:hAnsi="Times New Roman" w:cs="Times New Roman"/>
        </w:rPr>
        <w:t xml:space="preserve"> </w:t>
      </w:r>
      <w:r w:rsidR="007B1F03">
        <w:rPr>
          <w:rFonts w:ascii="Times New Roman" w:hAnsi="Times New Roman" w:cs="Times New Roman"/>
        </w:rPr>
        <w:t>article, Dialogue between Believers an</w:t>
      </w:r>
      <w:r>
        <w:rPr>
          <w:rFonts w:ascii="Times New Roman" w:hAnsi="Times New Roman" w:cs="Times New Roman"/>
        </w:rPr>
        <w:t>d</w:t>
      </w:r>
      <w:r w:rsidR="007B1F03">
        <w:rPr>
          <w:rFonts w:ascii="Times New Roman" w:hAnsi="Times New Roman" w:cs="Times New Roman"/>
        </w:rPr>
        <w:t xml:space="preserve"> Unbelievers. </w:t>
      </w:r>
      <w:r w:rsidR="005E71D8">
        <w:rPr>
          <w:rFonts w:ascii="Times New Roman" w:hAnsi="Times New Roman" w:cs="Times New Roman"/>
        </w:rPr>
        <w:t>He stated, “All people everywhere have created such stories, and that fact in itself should legitimize discussion in science classes.”</w:t>
      </w:r>
    </w:p>
    <w:p w14:paraId="19AAC19A" w14:textId="270D76B9" w:rsidR="00C37B2E" w:rsidRDefault="00C37B2E" w:rsidP="005E71D8">
      <w:pPr>
        <w:spacing w:line="480" w:lineRule="auto"/>
        <w:ind w:firstLine="720"/>
        <w:rPr>
          <w:rFonts w:ascii="Times New Roman" w:hAnsi="Times New Roman" w:cs="Times New Roman"/>
        </w:rPr>
      </w:pPr>
      <w:r>
        <w:rPr>
          <w:rFonts w:ascii="Times New Roman" w:hAnsi="Times New Roman" w:cs="Times New Roman"/>
        </w:rPr>
        <w:t>I like the fact that through</w:t>
      </w:r>
      <w:r w:rsidR="007B1F03">
        <w:rPr>
          <w:rFonts w:ascii="Times New Roman" w:hAnsi="Times New Roman" w:cs="Times New Roman"/>
        </w:rPr>
        <w:t xml:space="preserve"> discussing literature on creation stories</w:t>
      </w:r>
      <w:r>
        <w:rPr>
          <w:rFonts w:ascii="Times New Roman" w:hAnsi="Times New Roman" w:cs="Times New Roman"/>
        </w:rPr>
        <w:t xml:space="preserve">, </w:t>
      </w:r>
      <w:r w:rsidR="007B1F03">
        <w:rPr>
          <w:rFonts w:ascii="Times New Roman" w:hAnsi="Times New Roman" w:cs="Times New Roman"/>
        </w:rPr>
        <w:t>illustrates the possibility of opportunities across disciplines.  It broadens the thinking of students and expands the teachers thinking as well.</w:t>
      </w:r>
      <w:r w:rsidR="005E71D8">
        <w:rPr>
          <w:rFonts w:ascii="Times New Roman" w:hAnsi="Times New Roman" w:cs="Times New Roman"/>
        </w:rPr>
        <w:t xml:space="preserve"> </w:t>
      </w:r>
      <w:r w:rsidR="00027886">
        <w:rPr>
          <w:rFonts w:ascii="Times New Roman" w:hAnsi="Times New Roman" w:cs="Times New Roman"/>
        </w:rPr>
        <w:t xml:space="preserve">  What should be of concern to us as educators is the demise of liberal education and the narrowing of subjects being taught in the classrooms.   </w:t>
      </w:r>
      <w:r w:rsidR="005E71D8">
        <w:rPr>
          <w:rFonts w:ascii="Times New Roman" w:hAnsi="Times New Roman" w:cs="Times New Roman"/>
        </w:rPr>
        <w:t xml:space="preserve">According to </w:t>
      </w:r>
      <w:proofErr w:type="spellStart"/>
      <w:r w:rsidR="005E71D8">
        <w:rPr>
          <w:rFonts w:ascii="Times New Roman" w:hAnsi="Times New Roman" w:cs="Times New Roman"/>
        </w:rPr>
        <w:t>Noddings</w:t>
      </w:r>
      <w:proofErr w:type="spellEnd"/>
      <w:r w:rsidR="005E71D8">
        <w:rPr>
          <w:rFonts w:ascii="Times New Roman" w:hAnsi="Times New Roman" w:cs="Times New Roman"/>
        </w:rPr>
        <w:t xml:space="preserve">, “It shows that the science teacher is literate—that he or she cares about matters other than the scientific.” </w:t>
      </w:r>
    </w:p>
    <w:p w14:paraId="3134FEC6" w14:textId="5255A826" w:rsidR="00C37B2E" w:rsidRDefault="007B1F03" w:rsidP="00C37B2E">
      <w:pPr>
        <w:spacing w:line="480" w:lineRule="auto"/>
        <w:rPr>
          <w:rFonts w:ascii="Times New Roman" w:hAnsi="Times New Roman" w:cs="Times New Roman"/>
        </w:rPr>
      </w:pPr>
      <w:r>
        <w:rPr>
          <w:rFonts w:ascii="Times New Roman" w:hAnsi="Times New Roman" w:cs="Times New Roman"/>
        </w:rPr>
        <w:t xml:space="preserve"> </w:t>
      </w:r>
      <w:r w:rsidR="00C37B2E">
        <w:rPr>
          <w:rFonts w:ascii="Times New Roman" w:hAnsi="Times New Roman" w:cs="Times New Roman"/>
        </w:rPr>
        <w:tab/>
        <w:t xml:space="preserve">Having received my undergrad in Communications Liberal Arts Degree, gives me an appreciation of how valuable incorporating </w:t>
      </w:r>
      <w:r>
        <w:rPr>
          <w:rFonts w:ascii="Times New Roman" w:hAnsi="Times New Roman" w:cs="Times New Roman"/>
        </w:rPr>
        <w:t>student</w:t>
      </w:r>
      <w:r w:rsidR="00027886">
        <w:rPr>
          <w:rFonts w:ascii="Times New Roman" w:hAnsi="Times New Roman" w:cs="Times New Roman"/>
        </w:rPr>
        <w:t xml:space="preserve">s’ </w:t>
      </w:r>
      <w:r>
        <w:rPr>
          <w:rFonts w:ascii="Times New Roman" w:hAnsi="Times New Roman" w:cs="Times New Roman"/>
        </w:rPr>
        <w:t>experience</w:t>
      </w:r>
      <w:r w:rsidR="00C37B2E">
        <w:rPr>
          <w:rFonts w:ascii="Times New Roman" w:hAnsi="Times New Roman" w:cs="Times New Roman"/>
        </w:rPr>
        <w:t>s</w:t>
      </w:r>
      <w:r>
        <w:rPr>
          <w:rFonts w:ascii="Times New Roman" w:hAnsi="Times New Roman" w:cs="Times New Roman"/>
        </w:rPr>
        <w:t xml:space="preserve"> into </w:t>
      </w:r>
      <w:r w:rsidR="00C37B2E">
        <w:rPr>
          <w:rFonts w:ascii="Times New Roman" w:hAnsi="Times New Roman" w:cs="Times New Roman"/>
        </w:rPr>
        <w:t xml:space="preserve">their </w:t>
      </w:r>
      <w:r>
        <w:rPr>
          <w:rFonts w:ascii="Times New Roman" w:hAnsi="Times New Roman" w:cs="Times New Roman"/>
        </w:rPr>
        <w:t>educational journey</w:t>
      </w:r>
      <w:r w:rsidR="00C37B2E">
        <w:rPr>
          <w:rFonts w:ascii="Times New Roman" w:hAnsi="Times New Roman" w:cs="Times New Roman"/>
        </w:rPr>
        <w:t xml:space="preserve"> is.</w:t>
      </w:r>
      <w:r>
        <w:rPr>
          <w:rFonts w:ascii="Times New Roman" w:hAnsi="Times New Roman" w:cs="Times New Roman"/>
        </w:rPr>
        <w:t xml:space="preserve"> </w:t>
      </w:r>
      <w:r w:rsidR="00C37B2E">
        <w:rPr>
          <w:rFonts w:ascii="Times New Roman" w:hAnsi="Times New Roman" w:cs="Times New Roman"/>
        </w:rPr>
        <w:t xml:space="preserve">Just to piggyback on what </w:t>
      </w:r>
      <w:r>
        <w:rPr>
          <w:rFonts w:ascii="Times New Roman" w:hAnsi="Times New Roman" w:cs="Times New Roman"/>
        </w:rPr>
        <w:t xml:space="preserve">Nodding pointed out </w:t>
      </w:r>
      <w:r w:rsidR="00C37B2E">
        <w:rPr>
          <w:rFonts w:ascii="Times New Roman" w:hAnsi="Times New Roman" w:cs="Times New Roman"/>
        </w:rPr>
        <w:t xml:space="preserve">concerning </w:t>
      </w:r>
      <w:r>
        <w:rPr>
          <w:rFonts w:ascii="Times New Roman" w:hAnsi="Times New Roman" w:cs="Times New Roman"/>
        </w:rPr>
        <w:t xml:space="preserve">liberal education is </w:t>
      </w:r>
      <w:r w:rsidR="00C37B2E">
        <w:rPr>
          <w:rFonts w:ascii="Times New Roman" w:hAnsi="Times New Roman" w:cs="Times New Roman"/>
        </w:rPr>
        <w:t xml:space="preserve">that it is </w:t>
      </w:r>
      <w:r>
        <w:rPr>
          <w:rFonts w:ascii="Times New Roman" w:hAnsi="Times New Roman" w:cs="Times New Roman"/>
        </w:rPr>
        <w:t>expected to address such questions about the good life, growth,</w:t>
      </w:r>
      <w:r w:rsidR="00C37B2E">
        <w:rPr>
          <w:rFonts w:ascii="Times New Roman" w:hAnsi="Times New Roman" w:cs="Times New Roman"/>
        </w:rPr>
        <w:t xml:space="preserve"> </w:t>
      </w:r>
      <w:r>
        <w:rPr>
          <w:rFonts w:ascii="Times New Roman" w:hAnsi="Times New Roman" w:cs="Times New Roman"/>
        </w:rPr>
        <w:t>responsibility, freedom and commitmen</w:t>
      </w:r>
      <w:r w:rsidR="00C37B2E">
        <w:rPr>
          <w:rFonts w:ascii="Times New Roman" w:hAnsi="Times New Roman" w:cs="Times New Roman"/>
        </w:rPr>
        <w:t>t.</w:t>
      </w:r>
      <w:r w:rsidR="005E71D8">
        <w:rPr>
          <w:rFonts w:ascii="Times New Roman" w:hAnsi="Times New Roman" w:cs="Times New Roman"/>
        </w:rPr>
        <w:t xml:space="preserve">  This will not only allow us to as educators, to talk about faith, but it will open the </w:t>
      </w:r>
      <w:r w:rsidR="005E71D8">
        <w:rPr>
          <w:rFonts w:ascii="Times New Roman" w:hAnsi="Times New Roman" w:cs="Times New Roman"/>
        </w:rPr>
        <w:lastRenderedPageBreak/>
        <w:t xml:space="preserve">door for us to teach about morals and character as well.  </w:t>
      </w:r>
      <w:r w:rsidR="00027886">
        <w:rPr>
          <w:rFonts w:ascii="Times New Roman" w:hAnsi="Times New Roman" w:cs="Times New Roman"/>
        </w:rPr>
        <w:t xml:space="preserve">It according to </w:t>
      </w:r>
      <w:proofErr w:type="spellStart"/>
      <w:r w:rsidR="00027886">
        <w:rPr>
          <w:rFonts w:ascii="Times New Roman" w:hAnsi="Times New Roman" w:cs="Times New Roman"/>
        </w:rPr>
        <w:t>Noddings</w:t>
      </w:r>
      <w:proofErr w:type="spellEnd"/>
      <w:r w:rsidR="00027886">
        <w:rPr>
          <w:rFonts w:ascii="Times New Roman" w:hAnsi="Times New Roman" w:cs="Times New Roman"/>
        </w:rPr>
        <w:t xml:space="preserve">, “This possibility should be attractive to both believers and </w:t>
      </w:r>
      <w:proofErr w:type="gramStart"/>
      <w:r w:rsidR="00027886">
        <w:rPr>
          <w:rFonts w:ascii="Times New Roman" w:hAnsi="Times New Roman" w:cs="Times New Roman"/>
        </w:rPr>
        <w:t>unbelievers, and</w:t>
      </w:r>
      <w:proofErr w:type="gramEnd"/>
      <w:r w:rsidR="00027886">
        <w:rPr>
          <w:rFonts w:ascii="Times New Roman" w:hAnsi="Times New Roman" w:cs="Times New Roman"/>
        </w:rPr>
        <w:t xml:space="preserve"> increase the ease with which we communicate with one another.</w:t>
      </w:r>
    </w:p>
    <w:p w14:paraId="4126F9A4" w14:textId="77777777" w:rsidR="00C37B2E" w:rsidRDefault="007B1F03" w:rsidP="00C37B2E">
      <w:pPr>
        <w:spacing w:line="480" w:lineRule="auto"/>
        <w:ind w:firstLine="720"/>
        <w:rPr>
          <w:rFonts w:ascii="Times New Roman" w:hAnsi="Times New Roman" w:cs="Times New Roman"/>
        </w:rPr>
      </w:pPr>
      <w:r>
        <w:rPr>
          <w:rFonts w:ascii="Times New Roman" w:hAnsi="Times New Roman" w:cs="Times New Roman"/>
        </w:rPr>
        <w:t xml:space="preserve">Creation stories would definitely be a topic that I would choose because there are so many aspects and avenues in teaching the lessons that I could take.  Stories </w:t>
      </w:r>
      <w:r w:rsidR="00C37B2E">
        <w:rPr>
          <w:rFonts w:ascii="Times New Roman" w:hAnsi="Times New Roman" w:cs="Times New Roman"/>
        </w:rPr>
        <w:t xml:space="preserve">about creation </w:t>
      </w:r>
      <w:r>
        <w:rPr>
          <w:rFonts w:ascii="Times New Roman" w:hAnsi="Times New Roman" w:cs="Times New Roman"/>
        </w:rPr>
        <w:t xml:space="preserve">can be taken from </w:t>
      </w:r>
      <w:r w:rsidR="00C37B2E">
        <w:rPr>
          <w:rFonts w:ascii="Times New Roman" w:hAnsi="Times New Roman" w:cs="Times New Roman"/>
        </w:rPr>
        <w:t>different types of literature, book, and other familiar materials and incorporated into the lesson</w:t>
      </w:r>
      <w:r>
        <w:rPr>
          <w:rFonts w:ascii="Times New Roman" w:hAnsi="Times New Roman" w:cs="Times New Roman"/>
        </w:rPr>
        <w:t xml:space="preserve">.  We are surrounded by creation.  These stories are relatable.  Creation stories fascinates, holds the interest and curiosity of believers and nonbelievers alike.  </w:t>
      </w:r>
    </w:p>
    <w:p w14:paraId="59F3CC4D" w14:textId="77777777" w:rsidR="00C37B2E" w:rsidRDefault="00C37B2E" w:rsidP="00C37B2E">
      <w:pPr>
        <w:spacing w:line="480" w:lineRule="auto"/>
        <w:ind w:firstLine="720"/>
        <w:rPr>
          <w:rFonts w:ascii="Times New Roman" w:hAnsi="Times New Roman" w:cs="Times New Roman"/>
        </w:rPr>
      </w:pPr>
      <w:r>
        <w:rPr>
          <w:rFonts w:ascii="Times New Roman" w:hAnsi="Times New Roman" w:cs="Times New Roman"/>
        </w:rPr>
        <w:t xml:space="preserve">As was pointed out in this article that the intellectual affinity between believers and unbelievers share many of the same doubts and similar ethical commitments. As an educator, I would touch on those doubts as well as the ethical commitments we share, mainly focusing on the commonalities that we share.  We all have something in common, share similar values, character and things that we can agree upon.  What it really all boils down to is that we as human beings have more in common than not.  </w:t>
      </w:r>
    </w:p>
    <w:p w14:paraId="283C8493" w14:textId="29B65D0C" w:rsidR="005E71D8" w:rsidRDefault="005E71D8" w:rsidP="00C37B2E">
      <w:pPr>
        <w:spacing w:line="480" w:lineRule="auto"/>
        <w:ind w:firstLine="720"/>
        <w:rPr>
          <w:rFonts w:ascii="Times New Roman" w:hAnsi="Times New Roman" w:cs="Times New Roman"/>
        </w:rPr>
      </w:pPr>
      <w:r>
        <w:rPr>
          <w:rFonts w:ascii="Times New Roman" w:hAnsi="Times New Roman" w:cs="Times New Roman"/>
        </w:rPr>
        <w:t>These questions we have about our origin, creation and the universe, should definitely be addressed in our classrooms.  I</w:t>
      </w:r>
      <w:r w:rsidR="007B1F03">
        <w:rPr>
          <w:rFonts w:ascii="Times New Roman" w:hAnsi="Times New Roman" w:cs="Times New Roman"/>
        </w:rPr>
        <w:t xml:space="preserve"> agree with </w:t>
      </w:r>
      <w:proofErr w:type="spellStart"/>
      <w:r w:rsidR="007B1F03">
        <w:rPr>
          <w:rFonts w:ascii="Times New Roman" w:hAnsi="Times New Roman" w:cs="Times New Roman"/>
        </w:rPr>
        <w:t>Noddings</w:t>
      </w:r>
      <w:proofErr w:type="spellEnd"/>
      <w:r w:rsidR="007B1F03">
        <w:rPr>
          <w:rFonts w:ascii="Times New Roman" w:hAnsi="Times New Roman" w:cs="Times New Roman"/>
        </w:rPr>
        <w:t xml:space="preserve">, when he stated, </w:t>
      </w:r>
      <w:r w:rsidR="00C37B2E">
        <w:rPr>
          <w:rFonts w:ascii="Times New Roman" w:hAnsi="Times New Roman" w:cs="Times New Roman"/>
        </w:rPr>
        <w:t>“</w:t>
      </w:r>
      <w:r w:rsidR="007B1F03">
        <w:rPr>
          <w:rFonts w:ascii="Times New Roman" w:hAnsi="Times New Roman" w:cs="Times New Roman"/>
        </w:rPr>
        <w:t>The universal interest</w:t>
      </w:r>
      <w:r>
        <w:rPr>
          <w:rFonts w:ascii="Times New Roman" w:hAnsi="Times New Roman" w:cs="Times New Roman"/>
        </w:rPr>
        <w:t xml:space="preserve"> and </w:t>
      </w:r>
      <w:r w:rsidR="007B1F03">
        <w:rPr>
          <w:rFonts w:ascii="Times New Roman" w:hAnsi="Times New Roman" w:cs="Times New Roman"/>
        </w:rPr>
        <w:t>the origins of the universe and the beginnings of life should b</w:t>
      </w:r>
      <w:r>
        <w:rPr>
          <w:rFonts w:ascii="Times New Roman" w:hAnsi="Times New Roman" w:cs="Times New Roman"/>
        </w:rPr>
        <w:t xml:space="preserve">e a major topic in </w:t>
      </w:r>
      <w:r w:rsidR="007B1F03">
        <w:rPr>
          <w:rFonts w:ascii="Times New Roman" w:hAnsi="Times New Roman" w:cs="Times New Roman"/>
        </w:rPr>
        <w:t>e</w:t>
      </w:r>
      <w:r>
        <w:rPr>
          <w:rFonts w:ascii="Times New Roman" w:hAnsi="Times New Roman" w:cs="Times New Roman"/>
        </w:rPr>
        <w:t xml:space="preserve">ducation, and it ought not to be </w:t>
      </w:r>
      <w:r w:rsidR="007B1F03">
        <w:rPr>
          <w:rFonts w:ascii="Times New Roman" w:hAnsi="Times New Roman" w:cs="Times New Roman"/>
        </w:rPr>
        <w:t xml:space="preserve">divided into neat categories that fit the present organization of the curriculum.” (p. 246).  </w:t>
      </w:r>
      <w:r w:rsidR="00C37B2E">
        <w:rPr>
          <w:rFonts w:ascii="Times New Roman" w:hAnsi="Times New Roman" w:cs="Times New Roman"/>
        </w:rPr>
        <w:t xml:space="preserve">Everyone basically wants to know about creation.  We have different philosophies and theories about the origins of the universe as well as about the beginnings of life. </w:t>
      </w:r>
    </w:p>
    <w:p w14:paraId="2B6DA883" w14:textId="1346801C" w:rsidR="00027886" w:rsidRDefault="005E71D8" w:rsidP="00027886">
      <w:pPr>
        <w:spacing w:line="480" w:lineRule="auto"/>
        <w:ind w:firstLine="720"/>
        <w:rPr>
          <w:rFonts w:ascii="Times New Roman" w:hAnsi="Times New Roman" w:cs="Times New Roman"/>
        </w:rPr>
      </w:pPr>
      <w:r>
        <w:rPr>
          <w:rFonts w:ascii="Times New Roman" w:hAnsi="Times New Roman" w:cs="Times New Roman"/>
        </w:rPr>
        <w:t xml:space="preserve">In conclusion to simply say we as educators will incorporate this into our curriculum is too small of a task.  This big topic, huge subject should be the majority of what we teach.  </w:t>
      </w:r>
      <w:r w:rsidR="00027886">
        <w:rPr>
          <w:rFonts w:ascii="Times New Roman" w:hAnsi="Times New Roman" w:cs="Times New Roman"/>
        </w:rPr>
        <w:t>This is how I would teach about faith in my classroom, by starting with the topic of Creation.</w:t>
      </w:r>
      <w:bookmarkStart w:id="0" w:name="_GoBack"/>
      <w:bookmarkEnd w:id="0"/>
    </w:p>
    <w:p w14:paraId="37960EA6" w14:textId="77777777" w:rsidR="00C37B2E" w:rsidRPr="007B1F03" w:rsidRDefault="00C37B2E" w:rsidP="00C37B2E">
      <w:pPr>
        <w:spacing w:line="480" w:lineRule="auto"/>
        <w:ind w:firstLine="720"/>
        <w:rPr>
          <w:rFonts w:ascii="Times New Roman" w:hAnsi="Times New Roman" w:cs="Times New Roman"/>
        </w:rPr>
      </w:pPr>
    </w:p>
    <w:sectPr w:rsidR="00C37B2E" w:rsidRPr="007B1F03" w:rsidSect="00C37B2E">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135A2" w14:textId="77777777" w:rsidR="00335A68" w:rsidRDefault="00335A68" w:rsidP="007B1F03">
      <w:r>
        <w:separator/>
      </w:r>
    </w:p>
  </w:endnote>
  <w:endnote w:type="continuationSeparator" w:id="0">
    <w:p w14:paraId="32296748" w14:textId="77777777" w:rsidR="00335A68" w:rsidRDefault="00335A68" w:rsidP="007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8066" w14:textId="77777777" w:rsidR="00335A68" w:rsidRDefault="00335A68" w:rsidP="007B1F03">
      <w:r>
        <w:separator/>
      </w:r>
    </w:p>
  </w:footnote>
  <w:footnote w:type="continuationSeparator" w:id="0">
    <w:p w14:paraId="60734D9E" w14:textId="77777777" w:rsidR="00335A68" w:rsidRDefault="00335A68" w:rsidP="007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1129411"/>
      <w:docPartObj>
        <w:docPartGallery w:val="Page Numbers (Top of Page)"/>
        <w:docPartUnique/>
      </w:docPartObj>
    </w:sdtPr>
    <w:sdtContent>
      <w:p w14:paraId="5DFEF6F7" w14:textId="76F1F52A" w:rsidR="00C37B2E" w:rsidRDefault="00C37B2E" w:rsidP="006B3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A5FED" w14:textId="77777777" w:rsidR="00C37B2E" w:rsidRDefault="00C37B2E" w:rsidP="00C37B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2489517"/>
      <w:docPartObj>
        <w:docPartGallery w:val="Page Numbers (Top of Page)"/>
        <w:docPartUnique/>
      </w:docPartObj>
    </w:sdtPr>
    <w:sdtContent>
      <w:p w14:paraId="0819096E" w14:textId="2FC2B597" w:rsidR="00C37B2E" w:rsidRDefault="00C37B2E" w:rsidP="006B3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D2829B" w14:textId="77777777" w:rsidR="00C37B2E" w:rsidRDefault="00C37B2E" w:rsidP="00C37B2E">
    <w:pPr>
      <w:spacing w:line="264" w:lineRule="auto"/>
      <w:ind w:right="360"/>
    </w:pPr>
    <w:r>
      <w:rPr>
        <w:noProof/>
        <w:color w:val="000000"/>
      </w:rPr>
      <mc:AlternateContent>
        <mc:Choice Requires="wps">
          <w:drawing>
            <wp:anchor distT="0" distB="0" distL="114300" distR="114300" simplePos="0" relativeHeight="251659264" behindDoc="0" locked="0" layoutInCell="1" allowOverlap="1" wp14:anchorId="25E9259D" wp14:editId="7C54BF7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B63DB7"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MlmpwIAALcFAAAOAAAAZHJzL2Uyb0RvYy54bWysVFFv2yAQfp+0/4B4X514SdNGdaqoVadJ&#13;&#10;XVu1nfpMMMSWgGNA4mS/fgc4TtVVmzTND5jj7r7jPu7u4nKnFdkK51swFR2fjCgRhkPdmnVFvz/f&#13;&#10;fDqjxAdmaqbAiIruhaeXi48fLjo7FyU0oGrhCIIYP+9sRZsQ7LwoPG+EZv4ErDColOA0Cyi6dVE7&#13;&#10;1iG6VkU5Gp0WHbjaOuDCezy9zkq6SPhSCh7upfQiEFVRvFtIq0vrKq7F4oLN147ZpuX9Ndg/3EKz&#13;&#10;1mDQAeqaBUY2rv0NSrfcgQcZTjjoAqRsuUg5YDbj0ZtsnhpmRcoFyfF2oMn/P1h+t31wpK0rWpYl&#13;&#10;JYZpfKRHpI2ZtRIkHiJFnfVztHyyD66XPG5jvjvpdPxjJmSXaN0PtIpdIBwPZ59np+NTZJ+j7nw6&#13;&#10;nU7OEvHF0d06H74I0CRuKurwAolOtr31AUOi6cEkRjNw0yqV3k4Z0mHhTc9m0+ThQbV11Ea7VEbi&#13;&#10;SjmyZVgAq3WZbNRGf4M6n01H+MUcMcRgnqUjEuqUwcPIQ8487cJeiRhGmUchkUTMNQcYgHIMxrkw&#13;&#10;YZzv17Ba/C10AozIEhMZsHuA2BrHnA7YOYPePrqKVP2D8yhH/5Pz4JEigwmDs24NuPcAFGbVR872&#13;&#10;B5IyNZGlFdR7LDEHufe85TctPvIt8+GBOWw2LAwcIOEeF6kAHxP6HSUNuJ/vnUd77AHUUtJh81bU&#13;&#10;/9gwJyhRXw12x/l4MondnoTJdFai4F5rVq81ZqOvAMtjjKPK8rSN9kEdttKBfsE5s4xRUcUMx9gV&#13;&#10;5cEdhKuQhwpOKi6Wy2SGHW5ZuDVPlkfwyGos4ufdC3O2r/SATXIHh0Zn8zcFn22jp4HlJoBsUzcc&#13;&#10;ee35xumQarafZHH8vJaT1XHeLn4BAAD//wMAUEsDBBQABgAIAAAAIQBx/faY4AAAAAwBAAAPAAAA&#13;&#10;ZHJzL2Rvd25yZXYueG1sTI/BTsMwEETvSPyDtUjcqB1EoyiNU0UEDnCgIlBx3caLExHbIXbb8Pd1&#13;&#10;ucBltKvRzs4r1rMZ2IEm3zsrIVkIYGRbp3qrJby/Pd5kwHxAq3BwliT8kId1eXlRYK7c0b7SoQma&#13;&#10;xRDrc5TQhTDmnPu2I4N+4Uay0ft0k8EQ10lzNeExhpuB3wqRcoO9jR86HOm+o/ar2RsJdVtV+un7&#13;&#10;oW6yj82zR70VL8utlNdXc72KUq2ABZrD3wWcGWJ/KGOxndtb5dkgIdKEXz17SZqkwHZxWoq7DHhZ&#13;&#10;8P8Q5QkAAP//AwBQSwECLQAUAAYACAAAACEAtoM4kv4AAADhAQAAEwAAAAAAAAAAAAAAAAAAAAAA&#13;&#10;W0NvbnRlbnRfVHlwZXNdLnhtbFBLAQItABQABgAIAAAAIQA4/SH/1gAAAJQBAAALAAAAAAAAAAAA&#13;&#10;AAAAAC8BAABfcmVscy8ucmVsc1BLAQItABQABgAIAAAAIQA6nMlmpwIAALcFAAAOAAAAAAAAAAAA&#13;&#10;AAAAAC4CAABkcnMvZTJvRG9jLnhtbFBLAQItABQABgAIAAAAIQBx/faY4AAAAAwBAAAPAAAAAAAA&#13;&#10;AAAAAAAAAAEFAABkcnMvZG93bnJldi54bWxQSwUGAAAAAAQABADzAAAADgYAAAAA&#13;&#10;" filled="f" strokecolor="#747070 [1614]" strokeweight="1.25pt">
              <w10:wrap anchorx="page" anchory="page"/>
            </v:rect>
          </w:pict>
        </mc:Fallback>
      </mc:AlternateContent>
    </w:r>
    <w:sdt>
      <w:sdtPr>
        <w:rPr>
          <w:color w:val="4472C4" w:themeColor="accent1"/>
          <w:sz w:val="20"/>
          <w:szCs w:val="20"/>
        </w:rPr>
        <w:alias w:val="Title"/>
        <w:id w:val="15524250"/>
        <w:placeholder>
          <w:docPart w:val="2B50103FB98B2244BE1ECF46FA6EF4FB"/>
        </w:placeholder>
        <w:showingPlcHd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[Document title]</w:t>
        </w:r>
      </w:sdtContent>
    </w:sdt>
  </w:p>
  <w:p w14:paraId="4BDB473D" w14:textId="77777777" w:rsidR="007B1F03" w:rsidRDefault="007B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880419"/>
      <w:docPartObj>
        <w:docPartGallery w:val="Page Numbers (Top of Page)"/>
        <w:docPartUnique/>
      </w:docPartObj>
    </w:sdtPr>
    <w:sdtContent>
      <w:p w14:paraId="334DB1A5" w14:textId="35E185A2" w:rsidR="00C37B2E" w:rsidRDefault="00C37B2E" w:rsidP="006B3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67EC39" w14:textId="7E639E70" w:rsidR="00C37B2E" w:rsidRDefault="00C37B2E" w:rsidP="00C37B2E">
    <w:pPr>
      <w:pStyle w:val="Header"/>
      <w:ind w:right="360"/>
    </w:pPr>
    <w:r>
      <w:t xml:space="preserve">FAITH IN PUBLIC SCHOOLS                                                                                                                      </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03"/>
    <w:rsid w:val="00027886"/>
    <w:rsid w:val="000A5614"/>
    <w:rsid w:val="00335A68"/>
    <w:rsid w:val="005533CA"/>
    <w:rsid w:val="005E71D8"/>
    <w:rsid w:val="007B1F03"/>
    <w:rsid w:val="009D2EF0"/>
    <w:rsid w:val="00C3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EBE85"/>
  <w15:chartTrackingRefBased/>
  <w15:docId w15:val="{F9ED845B-D87B-C445-86FB-C8DBBC52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F03"/>
    <w:pPr>
      <w:tabs>
        <w:tab w:val="center" w:pos="4680"/>
        <w:tab w:val="right" w:pos="9360"/>
      </w:tabs>
    </w:pPr>
  </w:style>
  <w:style w:type="character" w:customStyle="1" w:styleId="HeaderChar">
    <w:name w:val="Header Char"/>
    <w:basedOn w:val="DefaultParagraphFont"/>
    <w:link w:val="Header"/>
    <w:uiPriority w:val="99"/>
    <w:rsid w:val="007B1F03"/>
  </w:style>
  <w:style w:type="paragraph" w:styleId="Footer">
    <w:name w:val="footer"/>
    <w:basedOn w:val="Normal"/>
    <w:link w:val="FooterChar"/>
    <w:uiPriority w:val="99"/>
    <w:unhideWhenUsed/>
    <w:rsid w:val="007B1F03"/>
    <w:pPr>
      <w:tabs>
        <w:tab w:val="center" w:pos="4680"/>
        <w:tab w:val="right" w:pos="9360"/>
      </w:tabs>
    </w:pPr>
  </w:style>
  <w:style w:type="character" w:customStyle="1" w:styleId="FooterChar">
    <w:name w:val="Footer Char"/>
    <w:basedOn w:val="DefaultParagraphFont"/>
    <w:link w:val="Footer"/>
    <w:uiPriority w:val="99"/>
    <w:rsid w:val="007B1F03"/>
  </w:style>
  <w:style w:type="character" w:styleId="PageNumber">
    <w:name w:val="page number"/>
    <w:basedOn w:val="DefaultParagraphFont"/>
    <w:uiPriority w:val="99"/>
    <w:semiHidden/>
    <w:unhideWhenUsed/>
    <w:rsid w:val="00C3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0103FB98B2244BE1ECF46FA6EF4FB"/>
        <w:category>
          <w:name w:val="General"/>
          <w:gallery w:val="placeholder"/>
        </w:category>
        <w:types>
          <w:type w:val="bbPlcHdr"/>
        </w:types>
        <w:behaviors>
          <w:behavior w:val="content"/>
        </w:behaviors>
        <w:guid w:val="{4E6E4BFC-2406-3544-8714-96B7501A24B7}"/>
      </w:docPartPr>
      <w:docPartBody>
        <w:p w:rsidR="00000000" w:rsidRDefault="001B7836" w:rsidP="001B7836">
          <w:pPr>
            <w:pStyle w:val="2B50103FB98B2244BE1ECF46FA6EF4FB"/>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36"/>
    <w:rsid w:val="001B7836"/>
    <w:rsid w:val="006B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F8740A0E09C4BA5CFFC082C939F68">
    <w:name w:val="476F8740A0E09C4BA5CFFC082C939F68"/>
    <w:rsid w:val="001B7836"/>
  </w:style>
  <w:style w:type="paragraph" w:customStyle="1" w:styleId="E118DB4E93414F4AB87D51118BC6D2E9">
    <w:name w:val="E118DB4E93414F4AB87D51118BC6D2E9"/>
    <w:rsid w:val="001B7836"/>
  </w:style>
  <w:style w:type="paragraph" w:customStyle="1" w:styleId="2B50103FB98B2244BE1ECF46FA6EF4FB">
    <w:name w:val="2B50103FB98B2244BE1ECF46FA6EF4FB"/>
    <w:rsid w:val="001B7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94EA3-0161-DA48-B971-31CF9CFD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753</Words>
  <Characters>3270</Characters>
  <Application>Microsoft Office Word</Application>
  <DocSecurity>0</DocSecurity>
  <Lines>51</Lines>
  <Paragraphs>7</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2019-11-01T01:26:00Z</dcterms:created>
  <dcterms:modified xsi:type="dcterms:W3CDTF">2019-11-01T01:26:00Z</dcterms:modified>
</cp:coreProperties>
</file>