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FA8" w:rsidRDefault="00CC1FA8" w:rsidP="00CC1FA8">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C1FA8" w:rsidRDefault="00CC1FA8" w:rsidP="00CC1FA8">
      <w:pPr>
        <w:spacing w:line="480" w:lineRule="auto"/>
        <w:ind w:firstLine="720"/>
        <w:rPr>
          <w:rFonts w:ascii="Times New Roman" w:hAnsi="Times New Roman" w:cs="Times New Roman"/>
          <w:sz w:val="24"/>
          <w:szCs w:val="24"/>
        </w:rPr>
      </w:pPr>
    </w:p>
    <w:p w:rsidR="00CC1FA8" w:rsidRDefault="00CC1FA8" w:rsidP="00CC1FA8">
      <w:pPr>
        <w:spacing w:line="480" w:lineRule="auto"/>
        <w:ind w:firstLine="720"/>
        <w:rPr>
          <w:rFonts w:ascii="Times New Roman" w:hAnsi="Times New Roman" w:cs="Times New Roman"/>
          <w:sz w:val="40"/>
          <w:szCs w:val="40"/>
        </w:rPr>
      </w:pPr>
      <w:r>
        <w:rPr>
          <w:rFonts w:ascii="Times New Roman" w:hAnsi="Times New Roman" w:cs="Times New Roman"/>
          <w:sz w:val="24"/>
          <w:szCs w:val="24"/>
        </w:rPr>
        <w:tab/>
      </w:r>
      <w:r w:rsidRPr="00CC1FA8">
        <w:rPr>
          <w:rFonts w:ascii="Times New Roman" w:hAnsi="Times New Roman" w:cs="Times New Roman"/>
          <w:sz w:val="40"/>
          <w:szCs w:val="40"/>
        </w:rPr>
        <w:t xml:space="preserve">The Ethical Business Leader Paper </w:t>
      </w:r>
    </w:p>
    <w:p w:rsidR="00CC1FA8" w:rsidRDefault="00CC1FA8" w:rsidP="00CC1FA8">
      <w:pPr>
        <w:spacing w:line="480" w:lineRule="auto"/>
        <w:ind w:firstLine="720"/>
        <w:rPr>
          <w:rFonts w:ascii="Times New Roman" w:hAnsi="Times New Roman" w:cs="Times New Roman"/>
          <w:sz w:val="40"/>
          <w:szCs w:val="40"/>
        </w:rPr>
      </w:pPr>
    </w:p>
    <w:p w:rsidR="00CC1FA8" w:rsidRDefault="00CC1FA8" w:rsidP="00CC1FA8">
      <w:pPr>
        <w:spacing w:line="480" w:lineRule="auto"/>
        <w:ind w:firstLine="720"/>
        <w:rPr>
          <w:rFonts w:ascii="Times New Roman" w:hAnsi="Times New Roman" w:cs="Times New Roman"/>
          <w:sz w:val="40"/>
          <w:szCs w:val="40"/>
        </w:rPr>
      </w:pPr>
    </w:p>
    <w:p w:rsidR="00CC1FA8" w:rsidRDefault="00CC1FA8" w:rsidP="00CC1FA8">
      <w:pPr>
        <w:spacing w:line="480" w:lineRule="auto"/>
        <w:ind w:firstLine="720"/>
        <w:rPr>
          <w:rFonts w:ascii="Times New Roman" w:hAnsi="Times New Roman" w:cs="Times New Roman"/>
          <w:sz w:val="40"/>
          <w:szCs w:val="40"/>
        </w:rPr>
      </w:pPr>
    </w:p>
    <w:p w:rsidR="00CC1FA8" w:rsidRDefault="00CC1FA8" w:rsidP="00CC1FA8">
      <w:pPr>
        <w:spacing w:line="480" w:lineRule="auto"/>
        <w:ind w:firstLine="720"/>
        <w:rPr>
          <w:rFonts w:ascii="Times New Roman" w:hAnsi="Times New Roman" w:cs="Times New Roman"/>
          <w:sz w:val="40"/>
          <w:szCs w:val="40"/>
        </w:rPr>
      </w:pPr>
    </w:p>
    <w:p w:rsidR="00CC1FA8" w:rsidRDefault="00CC1FA8" w:rsidP="00CC1FA8">
      <w:pPr>
        <w:spacing w:line="480" w:lineRule="auto"/>
        <w:ind w:firstLine="720"/>
        <w:rPr>
          <w:rFonts w:ascii="Times New Roman" w:hAnsi="Times New Roman" w:cs="Times New Roman"/>
          <w:sz w:val="40"/>
          <w:szCs w:val="40"/>
        </w:rPr>
      </w:pPr>
    </w:p>
    <w:p w:rsidR="00CC1FA8" w:rsidRDefault="00CC1FA8" w:rsidP="00CC1FA8">
      <w:pPr>
        <w:spacing w:line="480" w:lineRule="auto"/>
        <w:ind w:firstLine="720"/>
        <w:rPr>
          <w:rFonts w:ascii="Times New Roman" w:hAnsi="Times New Roman" w:cs="Times New Roman"/>
          <w:sz w:val="40"/>
          <w:szCs w:val="40"/>
        </w:rPr>
      </w:pPr>
    </w:p>
    <w:p w:rsidR="00CC1FA8" w:rsidRPr="00CC1FA8" w:rsidRDefault="00CC1FA8" w:rsidP="00CC1FA8">
      <w:pPr>
        <w:spacing w:after="0" w:line="240" w:lineRule="auto"/>
        <w:ind w:firstLine="720"/>
        <w:rPr>
          <w:rFonts w:ascii="Times New Roman" w:hAnsi="Times New Roman" w:cs="Times New Roman"/>
          <w:sz w:val="28"/>
          <w:szCs w:val="28"/>
        </w:rPr>
      </w:pPr>
    </w:p>
    <w:p w:rsidR="00CC1FA8" w:rsidRDefault="00CC1FA8" w:rsidP="00CC1FA8">
      <w:pPr>
        <w:spacing w:after="0" w:line="240" w:lineRule="auto"/>
        <w:ind w:firstLine="720"/>
        <w:rPr>
          <w:rFonts w:ascii="Times New Roman" w:hAnsi="Times New Roman" w:cs="Times New Roman"/>
          <w:sz w:val="28"/>
          <w:szCs w:val="28"/>
        </w:rPr>
      </w:pPr>
    </w:p>
    <w:p w:rsidR="00CC1FA8" w:rsidRDefault="00CC1FA8" w:rsidP="00CC1FA8">
      <w:pPr>
        <w:spacing w:after="0" w:line="240" w:lineRule="auto"/>
        <w:ind w:firstLine="720"/>
        <w:rPr>
          <w:rFonts w:ascii="Times New Roman" w:hAnsi="Times New Roman" w:cs="Times New Roman"/>
          <w:sz w:val="28"/>
          <w:szCs w:val="28"/>
        </w:rPr>
      </w:pPr>
    </w:p>
    <w:p w:rsidR="00CC1FA8" w:rsidRDefault="00CC1FA8" w:rsidP="00CC1FA8">
      <w:pPr>
        <w:spacing w:after="0" w:line="240" w:lineRule="auto"/>
        <w:ind w:firstLine="720"/>
        <w:rPr>
          <w:rFonts w:ascii="Times New Roman" w:hAnsi="Times New Roman" w:cs="Times New Roman"/>
          <w:sz w:val="28"/>
          <w:szCs w:val="28"/>
        </w:rPr>
      </w:pPr>
    </w:p>
    <w:p w:rsidR="00CC1FA8" w:rsidRDefault="00CC1FA8" w:rsidP="00CC1FA8">
      <w:pPr>
        <w:spacing w:after="0" w:line="240" w:lineRule="auto"/>
        <w:ind w:firstLine="720"/>
        <w:rPr>
          <w:rFonts w:ascii="Times New Roman" w:hAnsi="Times New Roman" w:cs="Times New Roman"/>
          <w:sz w:val="28"/>
          <w:szCs w:val="28"/>
        </w:rPr>
      </w:pPr>
    </w:p>
    <w:p w:rsidR="00CC1FA8" w:rsidRDefault="00CC1FA8" w:rsidP="00CC1FA8">
      <w:pPr>
        <w:spacing w:after="0" w:line="240" w:lineRule="auto"/>
        <w:ind w:firstLine="720"/>
        <w:rPr>
          <w:rFonts w:ascii="Times New Roman" w:hAnsi="Times New Roman" w:cs="Times New Roman"/>
          <w:sz w:val="28"/>
          <w:szCs w:val="28"/>
        </w:rPr>
      </w:pPr>
    </w:p>
    <w:p w:rsidR="00CC1FA8" w:rsidRDefault="00CC1FA8" w:rsidP="00CC1FA8">
      <w:pPr>
        <w:spacing w:after="0" w:line="240" w:lineRule="auto"/>
        <w:ind w:firstLine="720"/>
        <w:rPr>
          <w:rFonts w:ascii="Times New Roman" w:hAnsi="Times New Roman" w:cs="Times New Roman"/>
          <w:sz w:val="28"/>
          <w:szCs w:val="28"/>
        </w:rPr>
      </w:pPr>
    </w:p>
    <w:p w:rsidR="00CC1FA8" w:rsidRDefault="00CC1FA8" w:rsidP="00CC1FA8">
      <w:pPr>
        <w:spacing w:after="0" w:line="240" w:lineRule="auto"/>
        <w:ind w:firstLine="720"/>
        <w:rPr>
          <w:rFonts w:ascii="Times New Roman" w:hAnsi="Times New Roman" w:cs="Times New Roman"/>
          <w:sz w:val="28"/>
          <w:szCs w:val="28"/>
        </w:rPr>
      </w:pPr>
    </w:p>
    <w:p w:rsidR="00CC1FA8" w:rsidRDefault="00CC1FA8" w:rsidP="00CC1FA8">
      <w:pPr>
        <w:spacing w:after="0" w:line="240" w:lineRule="auto"/>
        <w:ind w:firstLine="720"/>
        <w:rPr>
          <w:rFonts w:ascii="Times New Roman" w:hAnsi="Times New Roman" w:cs="Times New Roman"/>
          <w:sz w:val="28"/>
          <w:szCs w:val="28"/>
        </w:rPr>
      </w:pPr>
    </w:p>
    <w:p w:rsidR="00CC1FA8" w:rsidRDefault="00CC1FA8" w:rsidP="00CC1FA8">
      <w:pPr>
        <w:spacing w:after="0" w:line="240" w:lineRule="auto"/>
        <w:ind w:firstLine="720"/>
        <w:rPr>
          <w:rFonts w:ascii="Times New Roman" w:hAnsi="Times New Roman" w:cs="Times New Roman"/>
          <w:sz w:val="28"/>
          <w:szCs w:val="28"/>
        </w:rPr>
      </w:pPr>
    </w:p>
    <w:p w:rsidR="00CC1FA8" w:rsidRPr="00CC1FA8" w:rsidRDefault="00CC1FA8" w:rsidP="00CC1FA8">
      <w:pPr>
        <w:spacing w:after="0" w:line="240" w:lineRule="auto"/>
        <w:ind w:firstLine="720"/>
        <w:rPr>
          <w:rFonts w:ascii="Times New Roman" w:hAnsi="Times New Roman" w:cs="Times New Roman"/>
          <w:sz w:val="28"/>
          <w:szCs w:val="28"/>
        </w:rPr>
      </w:pPr>
      <w:r w:rsidRPr="00CC1FA8">
        <w:rPr>
          <w:rFonts w:ascii="Times New Roman" w:hAnsi="Times New Roman" w:cs="Times New Roman"/>
          <w:sz w:val="28"/>
          <w:szCs w:val="28"/>
        </w:rPr>
        <w:t xml:space="preserve">Name: </w:t>
      </w:r>
      <w:proofErr w:type="spellStart"/>
      <w:r w:rsidRPr="00CC1FA8">
        <w:rPr>
          <w:rFonts w:ascii="Times New Roman" w:hAnsi="Times New Roman" w:cs="Times New Roman"/>
          <w:sz w:val="28"/>
          <w:szCs w:val="28"/>
        </w:rPr>
        <w:t>Michell</w:t>
      </w:r>
      <w:proofErr w:type="spellEnd"/>
      <w:r w:rsidRPr="00CC1FA8">
        <w:rPr>
          <w:rFonts w:ascii="Times New Roman" w:hAnsi="Times New Roman" w:cs="Times New Roman"/>
          <w:sz w:val="28"/>
          <w:szCs w:val="28"/>
        </w:rPr>
        <w:t xml:space="preserve"> Marin </w:t>
      </w:r>
    </w:p>
    <w:p w:rsidR="00CC1FA8" w:rsidRPr="00CC1FA8" w:rsidRDefault="00CC1FA8" w:rsidP="00CC1FA8">
      <w:pPr>
        <w:spacing w:after="0" w:line="240" w:lineRule="auto"/>
        <w:ind w:firstLine="720"/>
        <w:rPr>
          <w:rFonts w:ascii="Times New Roman" w:hAnsi="Times New Roman" w:cs="Times New Roman"/>
          <w:sz w:val="28"/>
          <w:szCs w:val="28"/>
        </w:rPr>
      </w:pPr>
      <w:r w:rsidRPr="00CC1FA8">
        <w:rPr>
          <w:rFonts w:ascii="Times New Roman" w:hAnsi="Times New Roman" w:cs="Times New Roman"/>
          <w:sz w:val="28"/>
          <w:szCs w:val="28"/>
        </w:rPr>
        <w:t xml:space="preserve">Professor: Dr. Anne </w:t>
      </w:r>
      <w:proofErr w:type="spellStart"/>
      <w:r w:rsidRPr="00CC1FA8">
        <w:rPr>
          <w:rFonts w:ascii="Times New Roman" w:hAnsi="Times New Roman" w:cs="Times New Roman"/>
          <w:sz w:val="28"/>
          <w:szCs w:val="28"/>
        </w:rPr>
        <w:t>Hallcom</w:t>
      </w:r>
      <w:proofErr w:type="spellEnd"/>
      <w:r w:rsidRPr="00CC1FA8">
        <w:rPr>
          <w:rFonts w:ascii="Times New Roman" w:hAnsi="Times New Roman" w:cs="Times New Roman"/>
          <w:sz w:val="28"/>
          <w:szCs w:val="28"/>
        </w:rPr>
        <w:t xml:space="preserve"> </w:t>
      </w:r>
    </w:p>
    <w:p w:rsidR="007826F2" w:rsidRPr="00546739" w:rsidRDefault="007826F2" w:rsidP="00546739">
      <w:pPr>
        <w:spacing w:line="480" w:lineRule="auto"/>
        <w:ind w:firstLine="720"/>
        <w:rPr>
          <w:rFonts w:ascii="Times New Roman" w:hAnsi="Times New Roman" w:cs="Times New Roman"/>
          <w:sz w:val="24"/>
          <w:szCs w:val="24"/>
        </w:rPr>
      </w:pPr>
      <w:r w:rsidRPr="00546739">
        <w:rPr>
          <w:rFonts w:ascii="Times New Roman" w:hAnsi="Times New Roman" w:cs="Times New Roman"/>
          <w:sz w:val="24"/>
          <w:szCs w:val="24"/>
        </w:rPr>
        <w:lastRenderedPageBreak/>
        <w:t>Ethical leadership is considered to be the practice of "encouraging ethical standards, values or norms in everyday life and encouraging ethical decision-making and ethical behavior in organizations" (Kang, 2009 as cited in Kul 2017). Ethical Leaders understand the important role they have in the organization that they are working in. For ethical leaders to be successful they have to have certain criteria. Mayer et al. (2010) defines the ethical leader as "a person who decides by ethical thought, considers doing something ethically right, communicates by considering his / her subordinates with ethical considerations, and rewards and punishes those who work in accordance with ethical principles".  (</w:t>
      </w:r>
      <w:proofErr w:type="gramStart"/>
      <w:r w:rsidRPr="00546739">
        <w:rPr>
          <w:rFonts w:ascii="Times New Roman" w:hAnsi="Times New Roman" w:cs="Times New Roman"/>
          <w:sz w:val="24"/>
          <w:szCs w:val="24"/>
        </w:rPr>
        <w:t>as</w:t>
      </w:r>
      <w:proofErr w:type="gramEnd"/>
      <w:r w:rsidRPr="00546739">
        <w:rPr>
          <w:rFonts w:ascii="Times New Roman" w:hAnsi="Times New Roman" w:cs="Times New Roman"/>
          <w:sz w:val="24"/>
          <w:szCs w:val="24"/>
        </w:rPr>
        <w:t xml:space="preserve"> cited in Kul 2017). As ethical leaders, they have to understand the responsibility that they hold for the company. The employees look for guidance in their decision making.</w:t>
      </w:r>
    </w:p>
    <w:p w:rsidR="007826F2" w:rsidRPr="00546739" w:rsidRDefault="007826F2" w:rsidP="007826F2">
      <w:pPr>
        <w:spacing w:line="480" w:lineRule="auto"/>
        <w:rPr>
          <w:rFonts w:ascii="Times New Roman" w:hAnsi="Times New Roman" w:cs="Times New Roman"/>
          <w:sz w:val="24"/>
          <w:szCs w:val="24"/>
        </w:rPr>
      </w:pPr>
      <w:r w:rsidRPr="00546739">
        <w:rPr>
          <w:rFonts w:ascii="Times New Roman" w:hAnsi="Times New Roman" w:cs="Times New Roman"/>
          <w:sz w:val="24"/>
          <w:szCs w:val="24"/>
        </w:rPr>
        <w:t xml:space="preserve">        </w:t>
      </w:r>
      <w:r w:rsidRPr="00546739">
        <w:rPr>
          <w:rFonts w:ascii="Times New Roman" w:hAnsi="Times New Roman" w:cs="Times New Roman"/>
          <w:sz w:val="24"/>
          <w:szCs w:val="24"/>
        </w:rPr>
        <w:tab/>
        <w:t xml:space="preserve">   Every week we read cases or stories that had us put our ethical thinking caps on.  It had us make decisions that would help us be better ethical leaders in the future. I feel like after week 5 I would know more about ethics and have a better understanding then I did when the course first started. The first case we discussed was called Merck and River Blindness. Managing Business Ethics: Straight Talk </w:t>
      </w:r>
      <w:r w:rsidRPr="00546739">
        <w:rPr>
          <w:rFonts w:ascii="Times New Roman" w:hAnsi="Times New Roman" w:cs="Times New Roman"/>
          <w:sz w:val="24"/>
          <w:szCs w:val="24"/>
        </w:rPr>
        <w:t>about</w:t>
      </w:r>
      <w:r w:rsidRPr="00546739">
        <w:rPr>
          <w:rFonts w:ascii="Times New Roman" w:hAnsi="Times New Roman" w:cs="Times New Roman"/>
          <w:sz w:val="24"/>
          <w:szCs w:val="24"/>
        </w:rPr>
        <w:t xml:space="preserve"> How to Do It Right mentioned this case in their book and we had to be an ethical consultant for Merck &amp; Co.  Merck &amp; Co. was a pharmaceutical company that had to make the decision to move forward and do research on a drug for the onchocerciasis disease also known as the river blindness disease.   Merck stated that the way a person can get infected is when a person is bitten by a fly and the larvae of the worm can enter the person’s body.  When the larvae grow in the person’s immune system, the person starts to be very itchy which is super intense, so some infected person has committed suicide. 56).  </w:t>
      </w:r>
    </w:p>
    <w:p w:rsidR="007826F2" w:rsidRPr="00546739" w:rsidRDefault="007826F2" w:rsidP="007826F2">
      <w:pPr>
        <w:spacing w:line="480" w:lineRule="auto"/>
        <w:rPr>
          <w:rFonts w:ascii="Times New Roman" w:hAnsi="Times New Roman" w:cs="Times New Roman"/>
          <w:sz w:val="24"/>
          <w:szCs w:val="24"/>
        </w:rPr>
      </w:pPr>
      <w:r w:rsidRPr="00546739">
        <w:rPr>
          <w:rFonts w:ascii="Times New Roman" w:hAnsi="Times New Roman" w:cs="Times New Roman"/>
          <w:sz w:val="24"/>
          <w:szCs w:val="24"/>
        </w:rPr>
        <w:lastRenderedPageBreak/>
        <w:t xml:space="preserve">        </w:t>
      </w:r>
      <w:r w:rsidRPr="00546739">
        <w:rPr>
          <w:rFonts w:ascii="Times New Roman" w:hAnsi="Times New Roman" w:cs="Times New Roman"/>
          <w:sz w:val="24"/>
          <w:szCs w:val="24"/>
        </w:rPr>
        <w:tab/>
        <w:t xml:space="preserve">    After reading the case about Merck &amp; Co. it was time to put my ethical cap on to decide if Merck should continue with the research on a new drug for River blindness.  Since it was the first time I had to think as an ethical consultant I had to think about the company itself.  I had to think about the core values of the company. The chairman of the company at the time George W. Merck stated “We try never to forget that medicine is for people. It is not for profits. The profits follow, and if we have remembered that. They have never failed to appear. The better we have remembered that, the larger they have been.” (Trust 1991, as cited in Trevino, L. K., Nelson, </w:t>
      </w:r>
      <w:proofErr w:type="spellStart"/>
      <w:r w:rsidRPr="00546739">
        <w:rPr>
          <w:rFonts w:ascii="Times New Roman" w:hAnsi="Times New Roman" w:cs="Times New Roman"/>
          <w:sz w:val="24"/>
          <w:szCs w:val="24"/>
        </w:rPr>
        <w:t>pg</w:t>
      </w:r>
      <w:proofErr w:type="spellEnd"/>
      <w:r w:rsidRPr="00546739">
        <w:rPr>
          <w:rFonts w:ascii="Times New Roman" w:hAnsi="Times New Roman" w:cs="Times New Roman"/>
          <w:sz w:val="24"/>
          <w:szCs w:val="24"/>
        </w:rPr>
        <w:t xml:space="preserve"> 355).  Once I saw that was their motto then I decided that the best thing that I can recommend for them to do is to move further with the research. The reason why I think they should pick it is that their motto is to help people in the long run.</w:t>
      </w:r>
    </w:p>
    <w:p w:rsidR="007826F2" w:rsidRPr="00546739" w:rsidRDefault="007826F2" w:rsidP="007826F2">
      <w:pPr>
        <w:spacing w:line="480" w:lineRule="auto"/>
        <w:rPr>
          <w:rFonts w:ascii="Times New Roman" w:hAnsi="Times New Roman" w:cs="Times New Roman"/>
          <w:sz w:val="24"/>
          <w:szCs w:val="24"/>
        </w:rPr>
      </w:pPr>
      <w:r w:rsidRPr="00546739">
        <w:rPr>
          <w:rFonts w:ascii="Times New Roman" w:hAnsi="Times New Roman" w:cs="Times New Roman"/>
          <w:sz w:val="24"/>
          <w:szCs w:val="24"/>
        </w:rPr>
        <w:t xml:space="preserve">         My initial decision was for them not to go ahead with research because it will cost the company a lot of money and they might lose all the money at the end. I put more thought into the decision and decided that there is one way that they can receive money for the research and also bring awareness to the diseases, it’s by having a gala.  This would bring people to a. event. Where they would learn the causes and the new medicine that Merck &amp; Co. is looking into.  I believe this was the spark of my decision making as an ethical leader.  This had me put on the role of ethical consultant learning how to be an ethical leader in the making. </w:t>
      </w:r>
    </w:p>
    <w:p w:rsidR="007826F2" w:rsidRPr="00546739" w:rsidRDefault="007826F2" w:rsidP="007826F2">
      <w:pPr>
        <w:spacing w:line="480" w:lineRule="auto"/>
        <w:rPr>
          <w:rFonts w:ascii="Times New Roman" w:hAnsi="Times New Roman" w:cs="Times New Roman"/>
          <w:sz w:val="24"/>
          <w:szCs w:val="24"/>
        </w:rPr>
      </w:pPr>
      <w:r w:rsidRPr="00546739">
        <w:rPr>
          <w:rFonts w:ascii="Times New Roman" w:hAnsi="Times New Roman" w:cs="Times New Roman"/>
          <w:sz w:val="24"/>
          <w:szCs w:val="24"/>
        </w:rPr>
        <w:t xml:space="preserve">        </w:t>
      </w:r>
      <w:r w:rsidRPr="00546739">
        <w:rPr>
          <w:rFonts w:ascii="Times New Roman" w:hAnsi="Times New Roman" w:cs="Times New Roman"/>
          <w:sz w:val="24"/>
          <w:szCs w:val="24"/>
        </w:rPr>
        <w:tab/>
        <w:t xml:space="preserve">As the weeks went on, I continue to learn things about how to be an ethical leader. One of the important things that I learned is that there are different philosophical approaches that were discussed in chapter 2 of Managing Business Ethics: Straight Talk </w:t>
      </w:r>
      <w:r w:rsidRPr="00546739">
        <w:rPr>
          <w:rFonts w:ascii="Times New Roman" w:hAnsi="Times New Roman" w:cs="Times New Roman"/>
          <w:sz w:val="24"/>
          <w:szCs w:val="24"/>
        </w:rPr>
        <w:t>about</w:t>
      </w:r>
      <w:r w:rsidRPr="00546739">
        <w:rPr>
          <w:rFonts w:ascii="Times New Roman" w:hAnsi="Times New Roman" w:cs="Times New Roman"/>
          <w:sz w:val="24"/>
          <w:szCs w:val="24"/>
        </w:rPr>
        <w:t xml:space="preserve"> How to Do It Right.  Before this, I did not really know about the different approaches.  The different perspectives were consequentialist theories, deontological theories, and virtue ethics. After reading the chapter I noticed that </w:t>
      </w:r>
      <w:proofErr w:type="spellStart"/>
      <w:r w:rsidRPr="00546739">
        <w:rPr>
          <w:rFonts w:ascii="Times New Roman" w:hAnsi="Times New Roman" w:cs="Times New Roman"/>
          <w:sz w:val="24"/>
          <w:szCs w:val="24"/>
        </w:rPr>
        <w:t>i</w:t>
      </w:r>
      <w:proofErr w:type="spellEnd"/>
      <w:r w:rsidRPr="00546739">
        <w:rPr>
          <w:rFonts w:ascii="Times New Roman" w:hAnsi="Times New Roman" w:cs="Times New Roman"/>
          <w:sz w:val="24"/>
          <w:szCs w:val="24"/>
        </w:rPr>
        <w:t xml:space="preserve"> was using these philosophies in my decision making </w:t>
      </w:r>
      <w:r w:rsidRPr="00546739">
        <w:rPr>
          <w:rFonts w:ascii="Times New Roman" w:hAnsi="Times New Roman" w:cs="Times New Roman"/>
          <w:sz w:val="24"/>
          <w:szCs w:val="24"/>
        </w:rPr>
        <w:lastRenderedPageBreak/>
        <w:t xml:space="preserve">without realizing it. The consequentialist theory focuses attention on the results or consequences of the decision or action. (Trevino, L K., Nelson </w:t>
      </w:r>
      <w:proofErr w:type="spellStart"/>
      <w:r w:rsidRPr="00546739">
        <w:rPr>
          <w:rFonts w:ascii="Times New Roman" w:hAnsi="Times New Roman" w:cs="Times New Roman"/>
          <w:sz w:val="24"/>
          <w:szCs w:val="24"/>
        </w:rPr>
        <w:t>pg</w:t>
      </w:r>
      <w:proofErr w:type="spellEnd"/>
      <w:r w:rsidRPr="00546739">
        <w:rPr>
          <w:rFonts w:ascii="Times New Roman" w:hAnsi="Times New Roman" w:cs="Times New Roman"/>
          <w:sz w:val="24"/>
          <w:szCs w:val="24"/>
        </w:rPr>
        <w:t xml:space="preserve"> 40). I believe that using the consequentialist approach is important to use because you decide to make a decision depending on the consequences.  You are judging if the decision is right by what the consequences are. For example, we do know that tell is a lie is bad but if it helps to save a life then it is the right thing to do. The opposite of that is the Deontology approach which is when deontologists base their decisions about what’s right on broad, abstract, universal ethical principles or values such as honesty, promise </w:t>
      </w:r>
      <w:r w:rsidRPr="00546739">
        <w:rPr>
          <w:rFonts w:ascii="Times New Roman" w:hAnsi="Times New Roman" w:cs="Times New Roman"/>
          <w:sz w:val="24"/>
          <w:szCs w:val="24"/>
        </w:rPr>
        <w:t>keeping,</w:t>
      </w:r>
      <w:r w:rsidRPr="00546739">
        <w:rPr>
          <w:rFonts w:ascii="Times New Roman" w:hAnsi="Times New Roman" w:cs="Times New Roman"/>
          <w:sz w:val="24"/>
          <w:szCs w:val="24"/>
        </w:rPr>
        <w:t xml:space="preserve"> fairness, loyalty, rights, justice, responsibility, compass and respect for human beings and property.  (Trevino, L K., Nelson </w:t>
      </w:r>
      <w:proofErr w:type="spellStart"/>
      <w:r w:rsidRPr="00546739">
        <w:rPr>
          <w:rFonts w:ascii="Times New Roman" w:hAnsi="Times New Roman" w:cs="Times New Roman"/>
          <w:sz w:val="24"/>
          <w:szCs w:val="24"/>
        </w:rPr>
        <w:t>pg</w:t>
      </w:r>
      <w:proofErr w:type="spellEnd"/>
      <w:r w:rsidRPr="00546739">
        <w:rPr>
          <w:rFonts w:ascii="Times New Roman" w:hAnsi="Times New Roman" w:cs="Times New Roman"/>
          <w:sz w:val="24"/>
          <w:szCs w:val="24"/>
        </w:rPr>
        <w:t xml:space="preserve"> 42).  With the deontologist approach, the decision you make is basically only on what is right. You would never be able to break the rules.  You follow the rule book exactly how it is and don’t question it at all. What is wrong is wrong and what is right is right it is just that simple when it comes to that approach. </w:t>
      </w:r>
    </w:p>
    <w:p w:rsidR="007826F2" w:rsidRPr="00546739" w:rsidRDefault="007826F2" w:rsidP="007826F2">
      <w:pPr>
        <w:spacing w:line="480" w:lineRule="auto"/>
        <w:ind w:firstLine="720"/>
        <w:rPr>
          <w:rFonts w:ascii="Times New Roman" w:hAnsi="Times New Roman" w:cs="Times New Roman"/>
          <w:sz w:val="24"/>
          <w:szCs w:val="24"/>
        </w:rPr>
      </w:pPr>
      <w:r w:rsidRPr="00546739">
        <w:rPr>
          <w:rFonts w:ascii="Times New Roman" w:hAnsi="Times New Roman" w:cs="Times New Roman"/>
          <w:sz w:val="24"/>
          <w:szCs w:val="24"/>
        </w:rPr>
        <w:t xml:space="preserve">The last one we learned about is Virtue ethics.  Virtue ethics focuses more on the integrity of the person than on the moral act itself. (Trevino, L K., Nelson </w:t>
      </w:r>
      <w:proofErr w:type="spellStart"/>
      <w:r w:rsidRPr="00546739">
        <w:rPr>
          <w:rFonts w:ascii="Times New Roman" w:hAnsi="Times New Roman" w:cs="Times New Roman"/>
          <w:sz w:val="24"/>
          <w:szCs w:val="24"/>
        </w:rPr>
        <w:t>pg</w:t>
      </w:r>
      <w:proofErr w:type="spellEnd"/>
      <w:r w:rsidRPr="00546739">
        <w:rPr>
          <w:rFonts w:ascii="Times New Roman" w:hAnsi="Times New Roman" w:cs="Times New Roman"/>
          <w:sz w:val="24"/>
          <w:szCs w:val="24"/>
        </w:rPr>
        <w:t xml:space="preserve"> 47).  After learning more about the philosophies I than realize I base my decision making on the virtue ethics approach.  I always believe that people make decisions for a reason so I believe that we should never judge a person for their actions but understand what motivated them to make this decision. In life, I do know I use all three of the philosophies and know that I understand it more now I know how I can use it for my future business.</w:t>
      </w:r>
    </w:p>
    <w:p w:rsidR="007826F2" w:rsidRPr="00546739" w:rsidRDefault="007826F2" w:rsidP="00546739">
      <w:pPr>
        <w:spacing w:line="480" w:lineRule="auto"/>
        <w:ind w:firstLine="720"/>
        <w:rPr>
          <w:rFonts w:ascii="Times New Roman" w:hAnsi="Times New Roman" w:cs="Times New Roman"/>
          <w:sz w:val="24"/>
          <w:szCs w:val="24"/>
        </w:rPr>
      </w:pPr>
      <w:r w:rsidRPr="00546739">
        <w:rPr>
          <w:rFonts w:ascii="Times New Roman" w:hAnsi="Times New Roman" w:cs="Times New Roman"/>
          <w:sz w:val="24"/>
          <w:szCs w:val="24"/>
        </w:rPr>
        <w:t xml:space="preserve">Before this class I know I did not know much about ethical leadership. The only things that I did know and see what was already done at the organization I work at now. I was just following the lead of the leaders there and I did not have to think about anything </w:t>
      </w:r>
      <w:r w:rsidRPr="00546739">
        <w:rPr>
          <w:rFonts w:ascii="Times New Roman" w:hAnsi="Times New Roman" w:cs="Times New Roman"/>
          <w:sz w:val="24"/>
          <w:szCs w:val="24"/>
        </w:rPr>
        <w:lastRenderedPageBreak/>
        <w:t xml:space="preserve">else. Since they were my </w:t>
      </w:r>
      <w:r w:rsidRPr="00546739">
        <w:rPr>
          <w:rFonts w:ascii="Times New Roman" w:hAnsi="Times New Roman" w:cs="Times New Roman"/>
          <w:sz w:val="24"/>
          <w:szCs w:val="24"/>
        </w:rPr>
        <w:t>supervisor (</w:t>
      </w:r>
      <w:r w:rsidRPr="00546739">
        <w:rPr>
          <w:rFonts w:ascii="Times New Roman" w:hAnsi="Times New Roman" w:cs="Times New Roman"/>
          <w:sz w:val="24"/>
          <w:szCs w:val="24"/>
        </w:rPr>
        <w:t xml:space="preserve">leaders) I believed that they knew the ethical things that had to be done at the organization.  When we read about “scripts” it had me re-evaluate that one I was currently doing now as a case manager at a non-profit organization.  The first time seeing the word “script” when dealing with ethics had me think about what this word means exactly in the world of ethics. When I first see it, I thought of a movie script where we just read off the lines, go to our spot and the director screams out the action. After reading from my classmate’s responses I understood that “scripts” were also a part of our decision-making skills. We are handed a script when we sign to start working at an organization. It’s the job description that explains what we need to do in the organization.  </w:t>
      </w:r>
    </w:p>
    <w:p w:rsidR="007826F2" w:rsidRPr="00546739" w:rsidRDefault="007826F2" w:rsidP="007826F2">
      <w:pPr>
        <w:spacing w:line="480" w:lineRule="auto"/>
        <w:ind w:firstLine="720"/>
        <w:rPr>
          <w:rFonts w:ascii="Times New Roman" w:hAnsi="Times New Roman" w:cs="Times New Roman"/>
          <w:sz w:val="24"/>
          <w:szCs w:val="24"/>
        </w:rPr>
      </w:pPr>
      <w:r w:rsidRPr="00546739">
        <w:rPr>
          <w:rFonts w:ascii="Times New Roman" w:hAnsi="Times New Roman" w:cs="Times New Roman"/>
          <w:sz w:val="24"/>
          <w:szCs w:val="24"/>
        </w:rPr>
        <w:t xml:space="preserve">When we read about the Ford fire case, I was able to understand how scripts worked in the workplace. A cognitive script that allows the person to call on an established behavior pattern and act automatically without contemplating every decision or action in great detail. ((Trevino, L K., Nelson </w:t>
      </w:r>
      <w:proofErr w:type="spellStart"/>
      <w:r w:rsidRPr="00546739">
        <w:rPr>
          <w:rFonts w:ascii="Times New Roman" w:hAnsi="Times New Roman" w:cs="Times New Roman"/>
          <w:sz w:val="24"/>
          <w:szCs w:val="24"/>
        </w:rPr>
        <w:t>pg</w:t>
      </w:r>
      <w:proofErr w:type="spellEnd"/>
      <w:r w:rsidRPr="00546739">
        <w:rPr>
          <w:rFonts w:ascii="Times New Roman" w:hAnsi="Times New Roman" w:cs="Times New Roman"/>
          <w:sz w:val="24"/>
          <w:szCs w:val="24"/>
        </w:rPr>
        <w:t xml:space="preserve"> 50). This is where I understood that staying on the script is so much easier than going off-script. Your brain just goes back to a similar memory and takes the best way to make the decision at the time. I want to improve my scripts in the future. Now I know I go off script when it comes to helping students out at my organization. I also understood that when it comes to being off script the philosophical way of things come into place also. It comes into play when making a decision because you don’t want to be ethical wrong or harm someone. I still want to make the best choice and sometimes being off-script is the best choice.</w:t>
      </w:r>
    </w:p>
    <w:p w:rsidR="000A0358" w:rsidRPr="00546739" w:rsidRDefault="007826F2" w:rsidP="000A0358">
      <w:pPr>
        <w:pStyle w:val="NormalWeb"/>
        <w:spacing w:before="0" w:beforeAutospacing="0" w:after="0" w:afterAutospacing="0" w:line="480" w:lineRule="auto"/>
        <w:ind w:firstLine="720"/>
      </w:pPr>
      <w:r w:rsidRPr="00546739">
        <w:t xml:space="preserve">After learning all these new things about ethical leaders, I have been thinking about the kind of ethical leader I would like to be moving forward and also one in my own business one day. Within these four weeks, I have learned a lot of information that is helpful in my </w:t>
      </w:r>
      <w:r w:rsidRPr="00546739">
        <w:lastRenderedPageBreak/>
        <w:t>life. It constantly has me think about how I would be able to make ethical decisions when I get the chance to do so.  I am certain that I want to be a good leader. A leader who is honest and is sure to make sure that the employees are understood in their workplace. In the Bible, there is a couple of verses that stick out to me about leadership.  The bible states: “A good leader motivates, doesn't mislead, doesn't exploit. 11 God cares about honesty in the workplace; your business is his business. 12 Good leaders abhor wrongdoing of all kinds; sound leadership has a moral foundation. 13 Good leaders cultivate honest speech; they love advisors who tell them the truth. 14 An intemperate leader wreaks havoc in lives; you're smart to stay clear of someone like that.  15 Good-tempered leaders invigorate lives; they're like spring rain and sunshine.”  (Proverbs 16: 10 – 15 MSG)</w:t>
      </w:r>
      <w:r w:rsidR="000A0358" w:rsidRPr="00546739">
        <w:rPr>
          <w:color w:val="000000"/>
        </w:rPr>
        <w:t xml:space="preserve">. </w:t>
      </w:r>
      <w:r w:rsidR="000A0358" w:rsidRPr="00546739">
        <w:rPr>
          <w:color w:val="000000"/>
        </w:rPr>
        <w:t>This bible verse always me to understand the type of leader I aspire to be.  As I continue to learn more things about ethics and leadership through this journey I am hoping to change the organizational culture in my future business. God is watching over us and is hoping that we become leaders who do the right for people. </w:t>
      </w:r>
    </w:p>
    <w:p w:rsidR="00F9657B" w:rsidRPr="00546739" w:rsidRDefault="000A0358" w:rsidP="000A0358">
      <w:pPr>
        <w:pStyle w:val="NormalWeb"/>
        <w:spacing w:before="0" w:beforeAutospacing="0" w:after="0" w:afterAutospacing="0" w:line="480" w:lineRule="auto"/>
        <w:ind w:firstLine="720"/>
        <w:rPr>
          <w:color w:val="000000"/>
        </w:rPr>
      </w:pPr>
      <w:r w:rsidRPr="00546739">
        <w:rPr>
          <w:color w:val="000000"/>
        </w:rPr>
        <w:t xml:space="preserve">This course helped my opened my eyes more and helped me to think how I can help the ethical leadership in my workplace </w:t>
      </w:r>
      <w:r w:rsidRPr="00546739">
        <w:rPr>
          <w:color w:val="000000"/>
        </w:rPr>
        <w:t xml:space="preserve">currently. Currently I am not a supervisor but I can still be </w:t>
      </w:r>
      <w:proofErr w:type="gramStart"/>
      <w:r w:rsidRPr="00546739">
        <w:rPr>
          <w:color w:val="000000"/>
        </w:rPr>
        <w:t>a</w:t>
      </w:r>
      <w:proofErr w:type="gramEnd"/>
      <w:r w:rsidRPr="00546739">
        <w:rPr>
          <w:color w:val="000000"/>
        </w:rPr>
        <w:t xml:space="preserve"> influence on the people around once they noticed that I am doing the right thing.</w:t>
      </w:r>
      <w:r w:rsidR="00F9657B" w:rsidRPr="00546739">
        <w:rPr>
          <w:color w:val="000000"/>
        </w:rPr>
        <w:t xml:space="preserve"> Since I work at a nonprofit organization we have guidelines and “scripts” that we need to follow since we are funded by the city. So I know we do have knowledge of ethical leadership but I have noticed before that we had done some unethical things but since we are to the script of what our supervisors tell us we don’t second guess their work and we just follow their example. </w:t>
      </w:r>
    </w:p>
    <w:p w:rsidR="002D28DF" w:rsidRPr="00546739" w:rsidRDefault="000A0358" w:rsidP="002D28DF">
      <w:pPr>
        <w:pStyle w:val="NormalWeb"/>
        <w:spacing w:before="0" w:beforeAutospacing="0" w:after="0" w:afterAutospacing="0" w:line="480" w:lineRule="auto"/>
        <w:ind w:firstLine="720"/>
      </w:pPr>
      <w:r w:rsidRPr="00546739">
        <w:rPr>
          <w:color w:val="000000"/>
        </w:rPr>
        <w:lastRenderedPageBreak/>
        <w:t>I have learned that or</w:t>
      </w:r>
      <w:r w:rsidR="002D28DF" w:rsidRPr="00546739">
        <w:rPr>
          <w:color w:val="000000"/>
        </w:rPr>
        <w:t>ganizational leadership has as a</w:t>
      </w:r>
      <w:r w:rsidRPr="00546739">
        <w:rPr>
          <w:color w:val="000000"/>
        </w:rPr>
        <w:t>ffect in the ethical leadership in a company. This course also helps me think more about my thesis paper which is trying to understand the relationship between Organizational lea</w:t>
      </w:r>
      <w:r w:rsidRPr="00546739">
        <w:rPr>
          <w:color w:val="000000"/>
        </w:rPr>
        <w:t xml:space="preserve">dership and Employee engagement which also has ties with ethical leadership. </w:t>
      </w:r>
      <w:r w:rsidR="00F9657B" w:rsidRPr="00546739">
        <w:rPr>
          <w:color w:val="000000"/>
        </w:rPr>
        <w:t xml:space="preserve"> For my future business I want to make sure that the organizational culture I have is a place where my employees will feel comfortable. Organizational culture is </w:t>
      </w:r>
      <w:r w:rsidR="00F9657B" w:rsidRPr="00546739">
        <w:t xml:space="preserve">‘‘a pattern of shared basic assumptions learned by a group … which has worked well enough to be considered valid and, therefore, to </w:t>
      </w:r>
      <w:r w:rsidR="00F9657B" w:rsidRPr="00546739">
        <w:t>be taught</w:t>
      </w:r>
      <w:r w:rsidR="00F9657B" w:rsidRPr="00546739">
        <w:t xml:space="preserve"> to new members as the correct way to perceive, think and feel’’ (Schein 2010</w:t>
      </w:r>
      <w:r w:rsidR="002D28DF" w:rsidRPr="00546739">
        <w:t xml:space="preserve"> </w:t>
      </w:r>
      <w:r w:rsidR="00F9657B" w:rsidRPr="00546739">
        <w:t xml:space="preserve">as </w:t>
      </w:r>
      <w:r w:rsidR="002D28DF" w:rsidRPr="00546739">
        <w:t xml:space="preserve">cited in Spencer, S. B., &amp; </w:t>
      </w:r>
      <w:proofErr w:type="spellStart"/>
      <w:r w:rsidR="002D28DF" w:rsidRPr="00546739">
        <w:t>Skalaban</w:t>
      </w:r>
      <w:proofErr w:type="spellEnd"/>
      <w:r w:rsidR="002D28DF" w:rsidRPr="00546739">
        <w:t xml:space="preserve">, I. A. 2018). Organizational culture set the tone of how the employees will be engaged at your business. When it comes to setting the tone you want to make sure that employee gives 100% to their job. This is when you have to completely understand what employee engagement is. </w:t>
      </w:r>
      <w:r w:rsidR="002D28DF" w:rsidRPr="00546739">
        <w:t>Employee Engagement is a workplace approach designed to ensure that employees are committed to their organization’s values and goals, motivated to contribute to organizational success (</w:t>
      </w:r>
      <w:proofErr w:type="spellStart"/>
      <w:r w:rsidR="002D28DF" w:rsidRPr="00546739">
        <w:t>Vorina</w:t>
      </w:r>
      <w:proofErr w:type="spellEnd"/>
      <w:r w:rsidR="002D28DF" w:rsidRPr="00546739">
        <w:t xml:space="preserve"> et al., 2017</w:t>
      </w:r>
      <w:r w:rsidR="002D28DF" w:rsidRPr="00546739">
        <w:t xml:space="preserve"> as cited in </w:t>
      </w:r>
      <w:proofErr w:type="spellStart"/>
      <w:r w:rsidR="002D28DF" w:rsidRPr="00546739">
        <w:t>Tepayakul</w:t>
      </w:r>
      <w:proofErr w:type="spellEnd"/>
      <w:r w:rsidR="002D28DF" w:rsidRPr="00546739">
        <w:t xml:space="preserve">, R., &amp; </w:t>
      </w:r>
      <w:proofErr w:type="spellStart"/>
      <w:r w:rsidR="002D28DF" w:rsidRPr="00546739">
        <w:t>Rinthaisong</w:t>
      </w:r>
      <w:proofErr w:type="spellEnd"/>
      <w:r w:rsidR="002D28DF" w:rsidRPr="00546739">
        <w:t>, I. (2018</w:t>
      </w:r>
      <w:r w:rsidR="002D28DF" w:rsidRPr="00546739">
        <w:t>).</w:t>
      </w:r>
      <w:r w:rsidR="002D28DF" w:rsidRPr="00546739">
        <w:t xml:space="preserve"> For my organization I would want for my employees to be engaged with the values and goals of my organization. </w:t>
      </w:r>
      <w:r w:rsidR="002D28DF" w:rsidRPr="00546739">
        <w:tab/>
      </w:r>
    </w:p>
    <w:p w:rsidR="0012363D" w:rsidRDefault="002D28DF" w:rsidP="00546739">
      <w:pPr>
        <w:pStyle w:val="NormalWeb"/>
        <w:spacing w:before="0" w:beforeAutospacing="0" w:after="0" w:afterAutospacing="0" w:line="480" w:lineRule="auto"/>
        <w:ind w:firstLine="720"/>
      </w:pPr>
      <w:r w:rsidRPr="00546739">
        <w:t xml:space="preserve">As I continue to be on this journey to learn new things about organizational leadership I want to be able to learn how to </w:t>
      </w:r>
      <w:r w:rsidR="00CC1FA8" w:rsidRPr="00546739">
        <w:t xml:space="preserve">be an ethical leader. I want to be the change of how leaders in this world is portrayed. I want to be a leader who someone can look up to and see that I am doing a good job for my employees and for the organization itself, My goal is to be able to show how passionate I am about helping the youth in this world without losing sight of the focus. I want to be able to continue to go off script and make rational decisions that will help the community in a positive way. </w:t>
      </w:r>
      <w:bookmarkStart w:id="0" w:name="_GoBack"/>
      <w:bookmarkEnd w:id="0"/>
    </w:p>
    <w:sdt>
      <w:sdtPr>
        <w:id w:val="-569035713"/>
        <w:docPartObj>
          <w:docPartGallery w:val="Bibliographies"/>
          <w:docPartUnique/>
        </w:docPartObj>
      </w:sdtPr>
      <w:sdtEndPr>
        <w:rPr>
          <w:rFonts w:asciiTheme="minorHAnsi" w:eastAsiaTheme="minorHAnsi" w:hAnsiTheme="minorHAnsi" w:cstheme="minorBidi"/>
          <w:color w:val="auto"/>
          <w:sz w:val="22"/>
          <w:szCs w:val="22"/>
        </w:rPr>
      </w:sdtEndPr>
      <w:sdtContent>
        <w:p w:rsidR="0012363D" w:rsidRDefault="0012363D">
          <w:pPr>
            <w:pStyle w:val="Heading1"/>
          </w:pPr>
          <w:r>
            <w:t>References</w:t>
          </w:r>
        </w:p>
        <w:p w:rsidR="0012363D" w:rsidRPr="0012363D" w:rsidRDefault="0012363D" w:rsidP="0012363D"/>
        <w:sdt>
          <w:sdtPr>
            <w:id w:val="-573587230"/>
            <w:bibliography/>
          </w:sdtPr>
          <w:sdtContent>
            <w:p w:rsidR="0012363D" w:rsidRPr="0012363D" w:rsidRDefault="0012363D" w:rsidP="0012363D">
              <w:pPr>
                <w:shd w:val="clear" w:color="auto" w:fill="FFFFFF" w:themeFill="background1"/>
                <w:rPr>
                  <w:rFonts w:ascii="Times New Roman" w:hAnsi="Times New Roman" w:cs="Times New Roman"/>
                  <w:color w:val="333333"/>
                  <w:sz w:val="24"/>
                  <w:szCs w:val="24"/>
                  <w:shd w:val="clear" w:color="auto" w:fill="F5F5F5"/>
                </w:rPr>
              </w:pPr>
              <w:r w:rsidRPr="0012363D">
                <w:rPr>
                  <w:rFonts w:ascii="Times New Roman" w:hAnsi="Times New Roman" w:cs="Times New Roman"/>
                  <w:color w:val="333333"/>
                  <w:sz w:val="24"/>
                  <w:szCs w:val="24"/>
                  <w:shd w:val="clear" w:color="auto" w:fill="F5F5F5"/>
                </w:rPr>
                <w:t>KUL, B. (2017). The Impact of Ethical Climate and Ethical Leadership on Ethical Codes Practices. </w:t>
              </w:r>
              <w:r w:rsidRPr="0012363D">
                <w:rPr>
                  <w:rFonts w:ascii="Times New Roman" w:hAnsi="Times New Roman" w:cs="Times New Roman"/>
                  <w:i/>
                  <w:iCs/>
                  <w:color w:val="333333"/>
                  <w:sz w:val="24"/>
                  <w:szCs w:val="24"/>
                  <w:bdr w:val="none" w:sz="0" w:space="0" w:color="auto" w:frame="1"/>
                  <w:shd w:val="clear" w:color="auto" w:fill="F5F5F5"/>
                </w:rPr>
                <w:t xml:space="preserve">International Journal of Management Economics &amp; Business / </w:t>
              </w:r>
              <w:proofErr w:type="spellStart"/>
              <w:r w:rsidRPr="0012363D">
                <w:rPr>
                  <w:rFonts w:ascii="Times New Roman" w:hAnsi="Times New Roman" w:cs="Times New Roman"/>
                  <w:i/>
                  <w:iCs/>
                  <w:color w:val="333333"/>
                  <w:sz w:val="24"/>
                  <w:szCs w:val="24"/>
                  <w:bdr w:val="none" w:sz="0" w:space="0" w:color="auto" w:frame="1"/>
                  <w:shd w:val="clear" w:color="auto" w:fill="F5F5F5"/>
                </w:rPr>
                <w:t>Uluslararasi</w:t>
              </w:r>
              <w:proofErr w:type="spellEnd"/>
              <w:r w:rsidRPr="0012363D">
                <w:rPr>
                  <w:rFonts w:ascii="Times New Roman" w:hAnsi="Times New Roman" w:cs="Times New Roman"/>
                  <w:i/>
                  <w:iCs/>
                  <w:color w:val="333333"/>
                  <w:sz w:val="24"/>
                  <w:szCs w:val="24"/>
                  <w:bdr w:val="none" w:sz="0" w:space="0" w:color="auto" w:frame="1"/>
                  <w:shd w:val="clear" w:color="auto" w:fill="F5F5F5"/>
                </w:rPr>
                <w:t xml:space="preserve"> </w:t>
              </w:r>
              <w:proofErr w:type="spellStart"/>
              <w:r w:rsidRPr="0012363D">
                <w:rPr>
                  <w:rFonts w:ascii="Times New Roman" w:hAnsi="Times New Roman" w:cs="Times New Roman"/>
                  <w:i/>
                  <w:iCs/>
                  <w:color w:val="333333"/>
                  <w:sz w:val="24"/>
                  <w:szCs w:val="24"/>
                  <w:bdr w:val="none" w:sz="0" w:space="0" w:color="auto" w:frame="1"/>
                  <w:shd w:val="clear" w:color="auto" w:fill="F5F5F5"/>
                </w:rPr>
                <w:t>Yönetim</w:t>
              </w:r>
              <w:proofErr w:type="spellEnd"/>
              <w:r w:rsidRPr="0012363D">
                <w:rPr>
                  <w:rFonts w:ascii="Times New Roman" w:hAnsi="Times New Roman" w:cs="Times New Roman"/>
                  <w:i/>
                  <w:iCs/>
                  <w:color w:val="333333"/>
                  <w:sz w:val="24"/>
                  <w:szCs w:val="24"/>
                  <w:bdr w:val="none" w:sz="0" w:space="0" w:color="auto" w:frame="1"/>
                  <w:shd w:val="clear" w:color="auto" w:fill="F5F5F5"/>
                </w:rPr>
                <w:t xml:space="preserve"> </w:t>
              </w:r>
              <w:proofErr w:type="spellStart"/>
              <w:r w:rsidRPr="0012363D">
                <w:rPr>
                  <w:rFonts w:ascii="Times New Roman" w:hAnsi="Times New Roman" w:cs="Times New Roman"/>
                  <w:i/>
                  <w:iCs/>
                  <w:color w:val="333333"/>
                  <w:sz w:val="24"/>
                  <w:szCs w:val="24"/>
                  <w:bdr w:val="none" w:sz="0" w:space="0" w:color="auto" w:frame="1"/>
                  <w:shd w:val="clear" w:color="auto" w:fill="F5F5F5"/>
                </w:rPr>
                <w:t>Iktisat</w:t>
              </w:r>
              <w:proofErr w:type="spellEnd"/>
              <w:r w:rsidRPr="0012363D">
                <w:rPr>
                  <w:rFonts w:ascii="Times New Roman" w:hAnsi="Times New Roman" w:cs="Times New Roman"/>
                  <w:i/>
                  <w:iCs/>
                  <w:color w:val="333333"/>
                  <w:sz w:val="24"/>
                  <w:szCs w:val="24"/>
                  <w:bdr w:val="none" w:sz="0" w:space="0" w:color="auto" w:frame="1"/>
                  <w:shd w:val="clear" w:color="auto" w:fill="F5F5F5"/>
                </w:rPr>
                <w:t xml:space="preserve"> </w:t>
              </w:r>
              <w:proofErr w:type="spellStart"/>
              <w:r w:rsidRPr="0012363D">
                <w:rPr>
                  <w:rFonts w:ascii="Times New Roman" w:hAnsi="Times New Roman" w:cs="Times New Roman"/>
                  <w:i/>
                  <w:iCs/>
                  <w:color w:val="333333"/>
                  <w:sz w:val="24"/>
                  <w:szCs w:val="24"/>
                  <w:bdr w:val="none" w:sz="0" w:space="0" w:color="auto" w:frame="1"/>
                  <w:shd w:val="clear" w:color="auto" w:fill="F5F5F5"/>
                </w:rPr>
                <w:t>ve</w:t>
              </w:r>
              <w:proofErr w:type="spellEnd"/>
              <w:r w:rsidRPr="0012363D">
                <w:rPr>
                  <w:rFonts w:ascii="Times New Roman" w:hAnsi="Times New Roman" w:cs="Times New Roman"/>
                  <w:i/>
                  <w:iCs/>
                  <w:color w:val="333333"/>
                  <w:sz w:val="24"/>
                  <w:szCs w:val="24"/>
                  <w:bdr w:val="none" w:sz="0" w:space="0" w:color="auto" w:frame="1"/>
                  <w:shd w:val="clear" w:color="auto" w:fill="F5F5F5"/>
                </w:rPr>
                <w:t xml:space="preserve"> </w:t>
              </w:r>
              <w:proofErr w:type="spellStart"/>
              <w:r w:rsidRPr="0012363D">
                <w:rPr>
                  <w:rFonts w:ascii="Times New Roman" w:hAnsi="Times New Roman" w:cs="Times New Roman"/>
                  <w:i/>
                  <w:iCs/>
                  <w:color w:val="333333"/>
                  <w:sz w:val="24"/>
                  <w:szCs w:val="24"/>
                  <w:bdr w:val="none" w:sz="0" w:space="0" w:color="auto" w:frame="1"/>
                  <w:shd w:val="clear" w:color="auto" w:fill="F5F5F5"/>
                </w:rPr>
                <w:t>Isletme</w:t>
              </w:r>
              <w:proofErr w:type="spellEnd"/>
              <w:r w:rsidRPr="0012363D">
                <w:rPr>
                  <w:rFonts w:ascii="Times New Roman" w:hAnsi="Times New Roman" w:cs="Times New Roman"/>
                  <w:i/>
                  <w:iCs/>
                  <w:color w:val="333333"/>
                  <w:sz w:val="24"/>
                  <w:szCs w:val="24"/>
                  <w:bdr w:val="none" w:sz="0" w:space="0" w:color="auto" w:frame="1"/>
                  <w:shd w:val="clear" w:color="auto" w:fill="F5F5F5"/>
                </w:rPr>
                <w:t xml:space="preserve"> </w:t>
              </w:r>
              <w:proofErr w:type="spellStart"/>
              <w:r w:rsidRPr="0012363D">
                <w:rPr>
                  <w:rFonts w:ascii="Times New Roman" w:hAnsi="Times New Roman" w:cs="Times New Roman"/>
                  <w:i/>
                  <w:iCs/>
                  <w:color w:val="333333"/>
                  <w:sz w:val="24"/>
                  <w:szCs w:val="24"/>
                  <w:bdr w:val="none" w:sz="0" w:space="0" w:color="auto" w:frame="1"/>
                  <w:shd w:val="clear" w:color="auto" w:fill="F5F5F5"/>
                </w:rPr>
                <w:t>Dergisi</w:t>
              </w:r>
              <w:proofErr w:type="spellEnd"/>
              <w:r w:rsidRPr="0012363D">
                <w:rPr>
                  <w:rFonts w:ascii="Times New Roman" w:hAnsi="Times New Roman" w:cs="Times New Roman"/>
                  <w:color w:val="333333"/>
                  <w:sz w:val="24"/>
                  <w:szCs w:val="24"/>
                  <w:shd w:val="clear" w:color="auto" w:fill="F5F5F5"/>
                </w:rPr>
                <w:t xml:space="preserve">, 563–573. Retrieved from </w:t>
              </w:r>
              <w:hyperlink r:id="rId7" w:history="1">
                <w:r w:rsidRPr="0012363D">
                  <w:rPr>
                    <w:rStyle w:val="Hyperlink"/>
                    <w:rFonts w:ascii="Times New Roman" w:hAnsi="Times New Roman" w:cs="Times New Roman"/>
                    <w:sz w:val="24"/>
                    <w:szCs w:val="24"/>
                    <w:shd w:val="clear" w:color="auto" w:fill="F5F5F5"/>
                  </w:rPr>
                  <w:t>http://search.ebscohost.com.ezproxy.nyack.edu/login.aspx?direct=true&amp;db=a9h&amp;AN=127855260&amp;site=ehost-live</w:t>
                </w:r>
              </w:hyperlink>
            </w:p>
            <w:p w:rsidR="0012363D" w:rsidRDefault="0012363D" w:rsidP="0012363D">
              <w:pPr>
                <w:shd w:val="clear" w:color="auto" w:fill="FFFFFF" w:themeFill="background1"/>
                <w:rPr>
                  <w:rFonts w:ascii="Times New Roman" w:hAnsi="Times New Roman" w:cs="Times New Roman"/>
                  <w:color w:val="333333"/>
                  <w:sz w:val="24"/>
                  <w:szCs w:val="24"/>
                  <w:shd w:val="clear" w:color="auto" w:fill="F5F5F5"/>
                </w:rPr>
              </w:pPr>
              <w:r w:rsidRPr="0012363D">
                <w:rPr>
                  <w:rFonts w:ascii="Times New Roman" w:hAnsi="Times New Roman" w:cs="Times New Roman"/>
                  <w:color w:val="333333"/>
                  <w:sz w:val="24"/>
                  <w:szCs w:val="24"/>
                  <w:shd w:val="clear" w:color="auto" w:fill="F5F5F5"/>
                </w:rPr>
                <w:t xml:space="preserve">Peterson, E. H. (2018). </w:t>
              </w:r>
              <w:proofErr w:type="spellStart"/>
              <w:r w:rsidRPr="0012363D">
                <w:rPr>
                  <w:rFonts w:ascii="Times New Roman" w:hAnsi="Times New Roman" w:cs="Times New Roman"/>
                  <w:color w:val="333333"/>
                  <w:sz w:val="24"/>
                  <w:szCs w:val="24"/>
                  <w:shd w:val="clear" w:color="auto" w:fill="F5F5F5"/>
                </w:rPr>
                <w:t>BibleGateway</w:t>
              </w:r>
              <w:proofErr w:type="spellEnd"/>
              <w:r w:rsidRPr="0012363D">
                <w:rPr>
                  <w:rFonts w:ascii="Times New Roman" w:hAnsi="Times New Roman" w:cs="Times New Roman"/>
                  <w:color w:val="333333"/>
                  <w:sz w:val="24"/>
                  <w:szCs w:val="24"/>
                  <w:shd w:val="clear" w:color="auto" w:fill="F5F5F5"/>
                </w:rPr>
                <w:t xml:space="preserve">. Retrieved November 4, 2019, from </w:t>
              </w:r>
              <w:hyperlink r:id="rId8" w:history="1">
                <w:r w:rsidR="002D28DF" w:rsidRPr="00875828">
                  <w:rPr>
                    <w:rStyle w:val="Hyperlink"/>
                    <w:rFonts w:ascii="Times New Roman" w:hAnsi="Times New Roman" w:cs="Times New Roman"/>
                    <w:sz w:val="24"/>
                    <w:szCs w:val="24"/>
                    <w:shd w:val="clear" w:color="auto" w:fill="F5F5F5"/>
                  </w:rPr>
                  <w:t>https://www.biblegateway.com/passage/?search=Proverbs+16:10-15&amp;version=MSG</w:t>
                </w:r>
              </w:hyperlink>
              <w:r w:rsidRPr="0012363D">
                <w:rPr>
                  <w:rFonts w:ascii="Times New Roman" w:hAnsi="Times New Roman" w:cs="Times New Roman"/>
                  <w:color w:val="333333"/>
                  <w:sz w:val="24"/>
                  <w:szCs w:val="24"/>
                  <w:shd w:val="clear" w:color="auto" w:fill="F5F5F5"/>
                </w:rPr>
                <w:t>.</w:t>
              </w:r>
            </w:p>
            <w:p w:rsidR="002D28DF" w:rsidRDefault="002D28DF" w:rsidP="0012363D">
              <w:pPr>
                <w:shd w:val="clear" w:color="auto" w:fill="FFFFFF" w:themeFill="background1"/>
                <w:rPr>
                  <w:rFonts w:ascii="Times New Roman" w:hAnsi="Times New Roman" w:cs="Times New Roman"/>
                  <w:color w:val="333333"/>
                  <w:sz w:val="24"/>
                  <w:szCs w:val="24"/>
                  <w:shd w:val="clear" w:color="auto" w:fill="F5F5F5"/>
                </w:rPr>
              </w:pPr>
            </w:p>
            <w:p w:rsidR="002D28DF" w:rsidRDefault="002D28DF" w:rsidP="0012363D">
              <w:pPr>
                <w:shd w:val="clear" w:color="auto" w:fill="FFFFFF" w:themeFill="background1"/>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Spencer, S. B., &amp; </w:t>
              </w:r>
              <w:proofErr w:type="spellStart"/>
              <w:r>
                <w:rPr>
                  <w:rFonts w:ascii="Helvetica" w:hAnsi="Helvetica" w:cs="Helvetica"/>
                  <w:color w:val="333333"/>
                  <w:sz w:val="20"/>
                  <w:szCs w:val="20"/>
                  <w:shd w:val="clear" w:color="auto" w:fill="F5F5F5"/>
                </w:rPr>
                <w:t>Skalaban</w:t>
              </w:r>
              <w:proofErr w:type="spellEnd"/>
              <w:r>
                <w:rPr>
                  <w:rFonts w:ascii="Helvetica" w:hAnsi="Helvetica" w:cs="Helvetica"/>
                  <w:color w:val="333333"/>
                  <w:sz w:val="20"/>
                  <w:szCs w:val="20"/>
                  <w:shd w:val="clear" w:color="auto" w:fill="F5F5F5"/>
                </w:rPr>
                <w:t>, I. A. (2018). Organizational Culture in Civic Associations in Russia. </w:t>
              </w:r>
              <w:proofErr w:type="spellStart"/>
              <w:r>
                <w:rPr>
                  <w:rFonts w:ascii="Helvetica" w:hAnsi="Helvetica" w:cs="Helvetica"/>
                  <w:i/>
                  <w:iCs/>
                  <w:color w:val="333333"/>
                  <w:sz w:val="20"/>
                  <w:szCs w:val="20"/>
                  <w:bdr w:val="none" w:sz="0" w:space="0" w:color="auto" w:frame="1"/>
                  <w:shd w:val="clear" w:color="auto" w:fill="F5F5F5"/>
                </w:rPr>
                <w:t>Voluntas</w:t>
              </w:r>
              <w:proofErr w:type="spellEnd"/>
              <w:r>
                <w:rPr>
                  <w:rFonts w:ascii="Helvetica" w:hAnsi="Helvetica" w:cs="Helvetica"/>
                  <w:i/>
                  <w:iCs/>
                  <w:color w:val="333333"/>
                  <w:sz w:val="20"/>
                  <w:szCs w:val="20"/>
                  <w:bdr w:val="none" w:sz="0" w:space="0" w:color="auto" w:frame="1"/>
                  <w:shd w:val="clear" w:color="auto" w:fill="F5F5F5"/>
                </w:rPr>
                <w:t>: International Journal of Voluntary &amp; Nonprofit Organizations</w:t>
              </w:r>
              <w:r>
                <w:rPr>
                  <w:rFonts w:ascii="Helvetica" w:hAnsi="Helvetica" w:cs="Helvetica"/>
                  <w:color w:val="333333"/>
                  <w:sz w:val="20"/>
                  <w:szCs w:val="20"/>
                  <w:shd w:val="clear" w:color="auto" w:fill="F5F5F5"/>
                </w:rPr>
                <w:t>, </w:t>
              </w:r>
              <w:r>
                <w:rPr>
                  <w:rFonts w:ascii="Helvetica" w:hAnsi="Helvetica" w:cs="Helvetica"/>
                  <w:i/>
                  <w:iCs/>
                  <w:color w:val="333333"/>
                  <w:sz w:val="20"/>
                  <w:szCs w:val="20"/>
                  <w:bdr w:val="none" w:sz="0" w:space="0" w:color="auto" w:frame="1"/>
                  <w:shd w:val="clear" w:color="auto" w:fill="F5F5F5"/>
                </w:rPr>
                <w:t>29</w:t>
              </w:r>
              <w:r>
                <w:rPr>
                  <w:rFonts w:ascii="Helvetica" w:hAnsi="Helvetica" w:cs="Helvetica"/>
                  <w:color w:val="333333"/>
                  <w:sz w:val="20"/>
                  <w:szCs w:val="20"/>
                  <w:shd w:val="clear" w:color="auto" w:fill="F5F5F5"/>
                </w:rPr>
                <w:t>(5), 1080–1097.</w:t>
              </w:r>
            </w:p>
            <w:p w:rsidR="002D28DF" w:rsidRDefault="002D28DF" w:rsidP="0012363D">
              <w:pPr>
                <w:shd w:val="clear" w:color="auto" w:fill="FFFFFF" w:themeFill="background1"/>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 </w:t>
              </w:r>
              <w:hyperlink r:id="rId9" w:history="1">
                <w:r w:rsidRPr="00875828">
                  <w:rPr>
                    <w:rStyle w:val="Hyperlink"/>
                    <w:rFonts w:ascii="Helvetica" w:hAnsi="Helvetica" w:cs="Helvetica"/>
                    <w:sz w:val="20"/>
                    <w:szCs w:val="20"/>
                    <w:shd w:val="clear" w:color="auto" w:fill="F5F5F5"/>
                  </w:rPr>
                  <w:t>https://doi-org.ezproxy.nyack.edu/10.1007/s11266-017-9925-2</w:t>
                </w:r>
              </w:hyperlink>
            </w:p>
            <w:p w:rsidR="002D28DF" w:rsidRDefault="002D28DF" w:rsidP="0012363D">
              <w:pPr>
                <w:shd w:val="clear" w:color="auto" w:fill="FFFFFF" w:themeFill="background1"/>
                <w:rPr>
                  <w:rFonts w:ascii="Helvetica" w:hAnsi="Helvetica" w:cs="Helvetica"/>
                  <w:color w:val="333333"/>
                  <w:sz w:val="20"/>
                  <w:szCs w:val="20"/>
                  <w:shd w:val="clear" w:color="auto" w:fill="F5F5F5"/>
                </w:rPr>
              </w:pPr>
              <w:proofErr w:type="spellStart"/>
              <w:r w:rsidRPr="002D28DF">
                <w:rPr>
                  <w:rFonts w:ascii="Helvetica" w:hAnsi="Helvetica" w:cs="Helvetica"/>
                  <w:color w:val="333333"/>
                  <w:sz w:val="20"/>
                  <w:szCs w:val="20"/>
                  <w:shd w:val="clear" w:color="auto" w:fill="F5F5F5"/>
                </w:rPr>
                <w:t>Tepayakul</w:t>
              </w:r>
              <w:proofErr w:type="spellEnd"/>
              <w:r w:rsidRPr="002D28DF">
                <w:rPr>
                  <w:rFonts w:ascii="Helvetica" w:hAnsi="Helvetica" w:cs="Helvetica"/>
                  <w:color w:val="333333"/>
                  <w:sz w:val="20"/>
                  <w:szCs w:val="20"/>
                  <w:shd w:val="clear" w:color="auto" w:fill="F5F5F5"/>
                </w:rPr>
                <w:t xml:space="preserve">, R., &amp; </w:t>
              </w:r>
              <w:proofErr w:type="spellStart"/>
              <w:r w:rsidRPr="002D28DF">
                <w:rPr>
                  <w:rFonts w:ascii="Helvetica" w:hAnsi="Helvetica" w:cs="Helvetica"/>
                  <w:color w:val="333333"/>
                  <w:sz w:val="20"/>
                  <w:szCs w:val="20"/>
                  <w:shd w:val="clear" w:color="auto" w:fill="F5F5F5"/>
                </w:rPr>
                <w:t>Rinthaisong</w:t>
              </w:r>
              <w:proofErr w:type="spellEnd"/>
              <w:r w:rsidRPr="002D28DF">
                <w:rPr>
                  <w:rFonts w:ascii="Helvetica" w:hAnsi="Helvetica" w:cs="Helvetica"/>
                  <w:color w:val="333333"/>
                  <w:sz w:val="20"/>
                  <w:szCs w:val="20"/>
                  <w:shd w:val="clear" w:color="auto" w:fill="F5F5F5"/>
                </w:rPr>
                <w:t>, I. (2018). Job Satisfaction and Employee Engagement among Human Resources Staff of Thai Private Higher Education Institutions. International Journal of Behavioral Science, 13(2), 68–81. Retrieved from http://search.ebscohost.com.ezproxy.nyack.edu/login.aspx?direct=true&amp;db=a9h&amp;AN=131715924&amp;site=ehost-live</w:t>
              </w:r>
            </w:p>
            <w:p w:rsidR="002D28DF" w:rsidRPr="0012363D" w:rsidRDefault="002D28DF" w:rsidP="0012363D">
              <w:pPr>
                <w:shd w:val="clear" w:color="auto" w:fill="FFFFFF" w:themeFill="background1"/>
                <w:rPr>
                  <w:rFonts w:ascii="Times New Roman" w:hAnsi="Times New Roman" w:cs="Times New Roman"/>
                  <w:color w:val="333333"/>
                  <w:sz w:val="24"/>
                  <w:szCs w:val="24"/>
                  <w:shd w:val="clear" w:color="auto" w:fill="F5F5F5"/>
                </w:rPr>
              </w:pPr>
            </w:p>
            <w:p w:rsidR="0012363D" w:rsidRPr="0012363D" w:rsidRDefault="0012363D" w:rsidP="0012363D">
              <w:pPr>
                <w:shd w:val="clear" w:color="auto" w:fill="FFFFFF" w:themeFill="background1"/>
                <w:rPr>
                  <w:rStyle w:val="retrieved-from"/>
                  <w:rFonts w:ascii="Times New Roman" w:hAnsi="Times New Roman" w:cs="Times New Roman"/>
                  <w:color w:val="3C3C3C"/>
                  <w:sz w:val="24"/>
                  <w:szCs w:val="24"/>
                  <w:shd w:val="clear" w:color="auto" w:fill="FAFAFA"/>
                </w:rPr>
              </w:pPr>
              <w:r w:rsidRPr="0012363D">
                <w:rPr>
                  <w:rFonts w:ascii="Times New Roman" w:hAnsi="Times New Roman" w:cs="Times New Roman"/>
                  <w:color w:val="3C3C3C"/>
                  <w:sz w:val="24"/>
                  <w:szCs w:val="24"/>
                  <w:shd w:val="clear" w:color="auto" w:fill="FAFAFA"/>
                </w:rPr>
                <w:t>Trevino, L. K., Nelson, K. A. </w:t>
              </w:r>
              <w:r w:rsidRPr="0012363D">
                <w:rPr>
                  <w:rStyle w:val="Emphasis"/>
                  <w:rFonts w:ascii="Times New Roman" w:hAnsi="Times New Roman" w:cs="Times New Roman"/>
                  <w:color w:val="3C3C3C"/>
                  <w:sz w:val="24"/>
                  <w:szCs w:val="24"/>
                  <w:shd w:val="clear" w:color="auto" w:fill="FAFAFA"/>
                </w:rPr>
                <w:t>Managing Business Ethics: Straight Talk about How to Do It Right</w:t>
              </w:r>
              <w:r w:rsidRPr="0012363D">
                <w:rPr>
                  <w:rFonts w:ascii="Times New Roman" w:hAnsi="Times New Roman" w:cs="Times New Roman"/>
                  <w:color w:val="3C3C3C"/>
                  <w:sz w:val="24"/>
                  <w:szCs w:val="24"/>
                  <w:shd w:val="clear" w:color="auto" w:fill="FAFAFA"/>
                </w:rPr>
                <w:t>. [</w:t>
              </w:r>
              <w:proofErr w:type="spellStart"/>
              <w:r w:rsidRPr="0012363D">
                <w:rPr>
                  <w:rFonts w:ascii="Times New Roman" w:hAnsi="Times New Roman" w:cs="Times New Roman"/>
                  <w:color w:val="3C3C3C"/>
                  <w:sz w:val="24"/>
                  <w:szCs w:val="24"/>
                  <w:shd w:val="clear" w:color="auto" w:fill="FAFAFA"/>
                </w:rPr>
                <w:t>VitalSource</w:t>
              </w:r>
              <w:proofErr w:type="spellEnd"/>
              <w:r w:rsidRPr="0012363D">
                <w:rPr>
                  <w:rFonts w:ascii="Times New Roman" w:hAnsi="Times New Roman" w:cs="Times New Roman"/>
                  <w:color w:val="3C3C3C"/>
                  <w:sz w:val="24"/>
                  <w:szCs w:val="24"/>
                  <w:shd w:val="clear" w:color="auto" w:fill="FAFAFA"/>
                </w:rPr>
                <w:t xml:space="preserve"> Bookshelf]. Retrieved from </w:t>
              </w:r>
              <w:hyperlink r:id="rId10" w:history="1">
                <w:r w:rsidRPr="0012363D">
                  <w:rPr>
                    <w:rStyle w:val="Hyperlink"/>
                    <w:rFonts w:ascii="Times New Roman" w:hAnsi="Times New Roman" w:cs="Times New Roman"/>
                    <w:sz w:val="24"/>
                    <w:szCs w:val="24"/>
                    <w:shd w:val="clear" w:color="auto" w:fill="FAFAFA"/>
                  </w:rPr>
                  <w:t>https://bookshelf.vitalsource.com/#/books/9781119298519/</w:t>
                </w:r>
              </w:hyperlink>
            </w:p>
            <w:p w:rsidR="0012363D" w:rsidRPr="0012363D" w:rsidRDefault="0012363D">
              <w:pPr>
                <w:rPr>
                  <w:rStyle w:val="retrieved-from"/>
                  <w:rFonts w:ascii="Roboto" w:hAnsi="Roboto"/>
                  <w:color w:val="3C3C3C"/>
                  <w:sz w:val="21"/>
                  <w:szCs w:val="21"/>
                  <w:shd w:val="clear" w:color="auto" w:fill="FAFAFA"/>
                </w:rPr>
              </w:pPr>
            </w:p>
            <w:p w:rsidR="0012363D" w:rsidRDefault="0012363D"/>
          </w:sdtContent>
        </w:sdt>
      </w:sdtContent>
    </w:sdt>
    <w:p w:rsidR="0012363D" w:rsidRPr="007826F2" w:rsidRDefault="0012363D" w:rsidP="007826F2">
      <w:pPr>
        <w:spacing w:line="480" w:lineRule="auto"/>
        <w:ind w:firstLine="720"/>
        <w:rPr>
          <w:rFonts w:ascii="Times New Roman" w:hAnsi="Times New Roman" w:cs="Times New Roman"/>
          <w:sz w:val="24"/>
          <w:szCs w:val="24"/>
        </w:rPr>
      </w:pPr>
    </w:p>
    <w:p w:rsidR="008D1545" w:rsidRPr="007826F2" w:rsidRDefault="008D1545" w:rsidP="007826F2">
      <w:pPr>
        <w:spacing w:line="480" w:lineRule="auto"/>
        <w:rPr>
          <w:rFonts w:ascii="Times New Roman" w:hAnsi="Times New Roman" w:cs="Times New Roman"/>
          <w:sz w:val="24"/>
          <w:szCs w:val="24"/>
        </w:rPr>
      </w:pPr>
    </w:p>
    <w:sectPr w:rsidR="008D1545" w:rsidRPr="007826F2" w:rsidSect="007826F2">
      <w:head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BB2" w:rsidRDefault="00564BB2" w:rsidP="007826F2">
      <w:pPr>
        <w:spacing w:after="0" w:line="240" w:lineRule="auto"/>
      </w:pPr>
      <w:r>
        <w:separator/>
      </w:r>
    </w:p>
  </w:endnote>
  <w:endnote w:type="continuationSeparator" w:id="0">
    <w:p w:rsidR="00564BB2" w:rsidRDefault="00564BB2" w:rsidP="0078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BB2" w:rsidRDefault="00564BB2" w:rsidP="007826F2">
      <w:pPr>
        <w:spacing w:after="0" w:line="240" w:lineRule="auto"/>
      </w:pPr>
      <w:r>
        <w:separator/>
      </w:r>
    </w:p>
  </w:footnote>
  <w:footnote w:type="continuationSeparator" w:id="0">
    <w:p w:rsidR="00564BB2" w:rsidRDefault="00564BB2" w:rsidP="00782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752190"/>
      <w:docPartObj>
        <w:docPartGallery w:val="Page Numbers (Top of Page)"/>
        <w:docPartUnique/>
      </w:docPartObj>
    </w:sdtPr>
    <w:sdtEndPr>
      <w:rPr>
        <w:noProof/>
      </w:rPr>
    </w:sdtEndPr>
    <w:sdtContent>
      <w:p w:rsidR="007826F2" w:rsidRDefault="007826F2">
        <w:pPr>
          <w:pStyle w:val="Header"/>
          <w:jc w:val="right"/>
        </w:pPr>
        <w:r>
          <w:fldChar w:fldCharType="begin"/>
        </w:r>
        <w:r>
          <w:instrText xml:space="preserve"> PAGE   \* MERGEFORMAT </w:instrText>
        </w:r>
        <w:r>
          <w:fldChar w:fldCharType="separate"/>
        </w:r>
        <w:r w:rsidR="00546739">
          <w:rPr>
            <w:noProof/>
          </w:rPr>
          <w:t>8</w:t>
        </w:r>
        <w:r>
          <w:rPr>
            <w:noProof/>
          </w:rPr>
          <w:fldChar w:fldCharType="end"/>
        </w:r>
      </w:p>
    </w:sdtContent>
  </w:sdt>
  <w:p w:rsidR="007826F2" w:rsidRDefault="007826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F2"/>
    <w:rsid w:val="000A0358"/>
    <w:rsid w:val="0012363D"/>
    <w:rsid w:val="002D28DF"/>
    <w:rsid w:val="00546739"/>
    <w:rsid w:val="00564BB2"/>
    <w:rsid w:val="007826F2"/>
    <w:rsid w:val="008D1545"/>
    <w:rsid w:val="00CC1FA8"/>
    <w:rsid w:val="00F9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FCEBA-4299-4471-841F-D4704E08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26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6F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82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6F2"/>
  </w:style>
  <w:style w:type="paragraph" w:styleId="Footer">
    <w:name w:val="footer"/>
    <w:basedOn w:val="Normal"/>
    <w:link w:val="FooterChar"/>
    <w:uiPriority w:val="99"/>
    <w:unhideWhenUsed/>
    <w:rsid w:val="00782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6F2"/>
  </w:style>
  <w:style w:type="character" w:styleId="Hyperlink">
    <w:name w:val="Hyperlink"/>
    <w:basedOn w:val="DefaultParagraphFont"/>
    <w:uiPriority w:val="99"/>
    <w:unhideWhenUsed/>
    <w:rsid w:val="0012363D"/>
    <w:rPr>
      <w:color w:val="0563C1" w:themeColor="hyperlink"/>
      <w:u w:val="single"/>
    </w:rPr>
  </w:style>
  <w:style w:type="character" w:styleId="Emphasis">
    <w:name w:val="Emphasis"/>
    <w:basedOn w:val="DefaultParagraphFont"/>
    <w:uiPriority w:val="20"/>
    <w:qFormat/>
    <w:rsid w:val="0012363D"/>
    <w:rPr>
      <w:i/>
      <w:iCs/>
    </w:rPr>
  </w:style>
  <w:style w:type="character" w:customStyle="1" w:styleId="retrieved-from">
    <w:name w:val="retrieved-from"/>
    <w:basedOn w:val="DefaultParagraphFont"/>
    <w:rsid w:val="0012363D"/>
  </w:style>
  <w:style w:type="paragraph" w:styleId="NormalWeb">
    <w:name w:val="Normal (Web)"/>
    <w:basedOn w:val="Normal"/>
    <w:uiPriority w:val="99"/>
    <w:unhideWhenUsed/>
    <w:rsid w:val="000A03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44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roverbs+16:10-15&amp;version=MS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ebscohost.com.ezproxy.nyack.edu/login.aspx?direct=true&amp;db=a9h&amp;AN=127855260&amp;site=ehost-liv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ookshelf.vitalsource.com/#/books/9781119298519/" TargetMode="External"/><Relationship Id="rId4" Type="http://schemas.openxmlformats.org/officeDocument/2006/relationships/webSettings" Target="webSettings.xml"/><Relationship Id="rId9" Type="http://schemas.openxmlformats.org/officeDocument/2006/relationships/hyperlink" Target="https://doi-org.ezproxy.nyack.edu/10.1007/s11266-017-99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366E8-082B-43A7-97DC-C6672D87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dc:creator>
  <cp:keywords/>
  <dc:description/>
  <cp:lastModifiedBy>Krystle</cp:lastModifiedBy>
  <cp:revision>2</cp:revision>
  <dcterms:created xsi:type="dcterms:W3CDTF">2019-11-04T15:53:00Z</dcterms:created>
  <dcterms:modified xsi:type="dcterms:W3CDTF">2019-11-04T17:24:00Z</dcterms:modified>
</cp:coreProperties>
</file>