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rPr>
      </w:pPr>
      <w:r w:rsidDel="00000000" w:rsidR="00000000" w:rsidRPr="00000000">
        <w:rPr>
          <w:rFonts w:ascii="Georgia" w:cs="Georgia" w:eastAsia="Georgia" w:hAnsi="Georgia"/>
          <w:rtl w:val="0"/>
        </w:rPr>
        <w:t xml:space="preserve">Question 10 </w:t>
      </w:r>
    </w:p>
    <w:p w:rsidR="00000000" w:rsidDel="00000000" w:rsidP="00000000" w:rsidRDefault="00000000" w:rsidRPr="00000000" w14:paraId="00000002">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3">
      <w:pPr>
        <w:spacing w:line="480" w:lineRule="auto"/>
        <w:ind w:firstLine="720"/>
        <w:rPr>
          <w:rFonts w:ascii="Georgia" w:cs="Georgia" w:eastAsia="Georgia" w:hAnsi="Georgia"/>
        </w:rPr>
      </w:pPr>
      <w:r w:rsidDel="00000000" w:rsidR="00000000" w:rsidRPr="00000000">
        <w:rPr>
          <w:rFonts w:ascii="Georgia" w:cs="Georgia" w:eastAsia="Georgia" w:hAnsi="Georgia"/>
          <w:rtl w:val="0"/>
        </w:rPr>
        <w:t xml:space="preserve">The temperament is innate. If they have different natural traits, their attitudes toward emotional situations also change. Babies' reactions are different because they have different innate qualities.</w:t>
      </w:r>
    </w:p>
    <w:p w:rsidR="00000000" w:rsidDel="00000000" w:rsidP="00000000" w:rsidRDefault="00000000" w:rsidRPr="00000000" w14:paraId="00000004">
      <w:pPr>
        <w:spacing w:line="480" w:lineRule="auto"/>
        <w:ind w:left="0" w:firstLine="0"/>
        <w:rPr>
          <w:rFonts w:ascii="Georgia" w:cs="Georgia" w:eastAsia="Georgia" w:hAnsi="Georgia"/>
          <w:shd w:fill="fdfdfd" w:val="clear"/>
        </w:rPr>
      </w:pPr>
      <w:r w:rsidDel="00000000" w:rsidR="00000000" w:rsidRPr="00000000">
        <w:rPr>
          <w:rFonts w:ascii="Georgia" w:cs="Georgia" w:eastAsia="Georgia" w:hAnsi="Georgia"/>
          <w:rtl w:val="0"/>
        </w:rPr>
        <w:t xml:space="preserve">Easy babies- </w:t>
      </w:r>
      <w:r w:rsidDel="00000000" w:rsidR="00000000" w:rsidRPr="00000000">
        <w:rPr>
          <w:rFonts w:ascii="Georgia" w:cs="Georgia" w:eastAsia="Georgia" w:hAnsi="Georgia"/>
          <w:shd w:fill="fdfdfd" w:val="clear"/>
          <w:rtl w:val="0"/>
        </w:rPr>
        <w:t xml:space="preserve">When parents raise easy baby, they feel easy to raise their baby.</w:t>
      </w:r>
    </w:p>
    <w:p w:rsidR="00000000" w:rsidDel="00000000" w:rsidP="00000000" w:rsidRDefault="00000000" w:rsidRPr="00000000" w14:paraId="00000005">
      <w:pPr>
        <w:spacing w:line="480" w:lineRule="auto"/>
        <w:rPr>
          <w:rFonts w:ascii="Georgia" w:cs="Georgia" w:eastAsia="Georgia" w:hAnsi="Georgia"/>
        </w:rPr>
      </w:pPr>
      <w:r w:rsidDel="00000000" w:rsidR="00000000" w:rsidRPr="00000000">
        <w:rPr>
          <w:rFonts w:ascii="Georgia" w:cs="Georgia" w:eastAsia="Georgia" w:hAnsi="Georgia"/>
          <w:shd w:fill="fdfdfd" w:val="clear"/>
          <w:rtl w:val="0"/>
        </w:rPr>
        <w:t xml:space="preserve">Easy babies are receptive to new experiences, approach strangers without hesitation, and adapt well to changes in circumstances. Usually, everyday habits such as sleep pattern, eating time is regular. Also they get along with parents and peers.</w:t>
      </w:r>
      <w:r w:rsidDel="00000000" w:rsidR="00000000" w:rsidRPr="00000000">
        <w:rPr>
          <w:rtl w:val="0"/>
        </w:rPr>
      </w:r>
    </w:p>
    <w:p w:rsidR="00000000" w:rsidDel="00000000" w:rsidP="00000000" w:rsidRDefault="00000000" w:rsidRPr="00000000" w14:paraId="00000006">
      <w:pPr>
        <w:spacing w:line="480" w:lineRule="auto"/>
        <w:ind w:left="0" w:firstLine="0"/>
        <w:rPr>
          <w:rFonts w:ascii="Georgia" w:cs="Georgia" w:eastAsia="Georgia" w:hAnsi="Georgia"/>
        </w:rPr>
      </w:pPr>
      <w:r w:rsidDel="00000000" w:rsidR="00000000" w:rsidRPr="00000000">
        <w:rPr>
          <w:rFonts w:ascii="Georgia" w:cs="Georgia" w:eastAsia="Georgia" w:hAnsi="Georgia"/>
          <w:shd w:fill="fdfdfd" w:val="clear"/>
          <w:rtl w:val="0"/>
        </w:rPr>
        <w:t xml:space="preserve">Difficult babies- Difficult babies are irritable and violently resistant to new things. When they see strangers, they feel uncomfortable, their living habits are irregular, and they can't adapt well when the environment changes. They feel difficult to accept a strange environment. </w:t>
      </w:r>
      <w:r w:rsidDel="00000000" w:rsidR="00000000" w:rsidRPr="00000000">
        <w:rPr>
          <w:rtl w:val="0"/>
        </w:rPr>
      </w:r>
    </w:p>
    <w:p w:rsidR="00000000" w:rsidDel="00000000" w:rsidP="00000000" w:rsidRDefault="00000000" w:rsidRPr="00000000" w14:paraId="00000007">
      <w:pPr>
        <w:spacing w:line="480" w:lineRule="auto"/>
        <w:ind w:left="0" w:firstLine="0"/>
        <w:rPr>
          <w:rFonts w:ascii="Georgia" w:cs="Georgia" w:eastAsia="Georgia" w:hAnsi="Georgia"/>
        </w:rPr>
      </w:pPr>
      <w:r w:rsidDel="00000000" w:rsidR="00000000" w:rsidRPr="00000000">
        <w:rPr>
          <w:rFonts w:ascii="Georgia" w:cs="Georgia" w:eastAsia="Georgia" w:hAnsi="Georgia"/>
          <w:rtl w:val="0"/>
        </w:rPr>
        <w:t xml:space="preserve">A slow-to-warm-up babies  are  slow-growing baby. Slow-to-warm-up babies, like difficult babies, do not adapt well to environmental changes and are easily intimidated by strangers or new situations. However, unlike difficult babies, they are inactive and have weak response strength. A little depressed or irritating. Living habits are also more regular than difficult babies. These babies are either indifferent or negative to new stimuli, but over time they adapt as well as easy babies.</w:t>
      </w:r>
    </w:p>
    <w:p w:rsidR="00000000" w:rsidDel="00000000" w:rsidP="00000000" w:rsidRDefault="00000000" w:rsidRPr="00000000" w14:paraId="00000008">
      <w:pPr>
        <w:spacing w:line="4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9">
      <w:pPr>
        <w:spacing w:line="480" w:lineRule="auto"/>
        <w:rPr>
          <w:rFonts w:ascii="Georgia" w:cs="Georgia" w:eastAsia="Georgia" w:hAnsi="Georgia"/>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