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35FB" w14:textId="77777777" w:rsidR="00A62D9F" w:rsidRPr="00C51298" w:rsidRDefault="00A62D9F" w:rsidP="00A62D9F">
      <w:pPr>
        <w:spacing w:after="0" w:line="240" w:lineRule="auto"/>
        <w:jc w:val="center"/>
        <w:rPr>
          <w:sz w:val="24"/>
          <w:szCs w:val="24"/>
        </w:rPr>
      </w:pPr>
    </w:p>
    <w:p w14:paraId="74AB98F6" w14:textId="71251DF9" w:rsidR="008118E8" w:rsidRPr="00EA58ED" w:rsidRDefault="008118E8" w:rsidP="008118E8">
      <w:pPr>
        <w:tabs>
          <w:tab w:val="left" w:pos="3060"/>
          <w:tab w:val="left" w:pos="5958"/>
        </w:tabs>
        <w:spacing w:after="0" w:line="240" w:lineRule="auto"/>
        <w:rPr>
          <w:b/>
          <w:bCs/>
        </w:rPr>
      </w:pPr>
      <w:r w:rsidRPr="00BA0B6C">
        <w:rPr>
          <w:b/>
          <w:bCs/>
          <w:caps/>
        </w:rPr>
        <w:t>Course Instructor:</w:t>
      </w:r>
      <w:r w:rsidRPr="00654584">
        <w:rPr>
          <w:b/>
          <w:bCs/>
        </w:rPr>
        <w:tab/>
      </w:r>
      <w:r w:rsidR="00AD54CB">
        <w:t xml:space="preserve">[ instructor </w:t>
      </w:r>
      <w:proofErr w:type="gramStart"/>
      <w:r w:rsidR="00AD54CB">
        <w:t>name ]</w:t>
      </w:r>
      <w:proofErr w:type="gramEnd"/>
    </w:p>
    <w:p w14:paraId="761808AE" w14:textId="580CA10E" w:rsidR="008118E8" w:rsidRPr="00EA58ED" w:rsidRDefault="008118E8" w:rsidP="008118E8">
      <w:pPr>
        <w:tabs>
          <w:tab w:val="left" w:pos="3060"/>
          <w:tab w:val="left" w:pos="5958"/>
        </w:tabs>
        <w:spacing w:after="0" w:line="240" w:lineRule="auto"/>
        <w:rPr>
          <w:b/>
          <w:bCs/>
        </w:rPr>
      </w:pPr>
      <w:r w:rsidRPr="00EA58ED">
        <w:rPr>
          <w:b/>
          <w:bCs/>
          <w:caps/>
        </w:rPr>
        <w:t>Contact Information:</w:t>
      </w:r>
      <w:r w:rsidRPr="00EA58ED">
        <w:rPr>
          <w:b/>
          <w:bCs/>
        </w:rPr>
        <w:tab/>
      </w:r>
      <w:r w:rsidRPr="00EA58ED">
        <w:t xml:space="preserve">Email: </w:t>
      </w:r>
      <w:r w:rsidR="00AD54CB">
        <w:t xml:space="preserve">[ instructor </w:t>
      </w:r>
      <w:proofErr w:type="gramStart"/>
      <w:r w:rsidR="00AD54CB">
        <w:t>email ]</w:t>
      </w:r>
      <w:proofErr w:type="gramEnd"/>
      <w:r w:rsidR="00AD54CB">
        <w:t xml:space="preserve">, </w:t>
      </w:r>
      <w:r w:rsidRPr="00EA58ED">
        <w:t xml:space="preserve">Phone: </w:t>
      </w:r>
      <w:r w:rsidR="00AD54CB">
        <w:t>[ instructor phone ]</w:t>
      </w:r>
    </w:p>
    <w:p w14:paraId="22D4E48F" w14:textId="77777777" w:rsidR="00AD54CB" w:rsidRDefault="008118E8" w:rsidP="008118E8">
      <w:pPr>
        <w:tabs>
          <w:tab w:val="left" w:pos="3060"/>
          <w:tab w:val="left" w:pos="5958"/>
        </w:tabs>
        <w:spacing w:after="0" w:line="240" w:lineRule="auto"/>
      </w:pPr>
      <w:r w:rsidRPr="00EA58ED">
        <w:rPr>
          <w:b/>
          <w:bCs/>
          <w:caps/>
        </w:rPr>
        <w:t>Appointment Information:</w:t>
      </w:r>
      <w:r w:rsidRPr="00EA58ED">
        <w:rPr>
          <w:b/>
          <w:bCs/>
        </w:rPr>
        <w:tab/>
      </w:r>
      <w:r w:rsidRPr="00F03451">
        <w:t xml:space="preserve">Office: </w:t>
      </w:r>
      <w:r w:rsidR="00AD54CB">
        <w:t xml:space="preserve">[ office </w:t>
      </w:r>
      <w:proofErr w:type="gramStart"/>
      <w:r w:rsidR="00AD54CB">
        <w:t>information ]</w:t>
      </w:r>
      <w:proofErr w:type="gramEnd"/>
    </w:p>
    <w:p w14:paraId="28335BE1" w14:textId="6CE11C1B" w:rsidR="002465B2" w:rsidRPr="00F03451" w:rsidRDefault="002465B2" w:rsidP="008118E8">
      <w:pPr>
        <w:tabs>
          <w:tab w:val="left" w:pos="3060"/>
          <w:tab w:val="left" w:pos="5958"/>
        </w:tabs>
        <w:spacing w:after="0" w:line="240" w:lineRule="auto"/>
      </w:pPr>
      <w:r w:rsidRPr="00F03451">
        <w:tab/>
      </w:r>
      <w:r w:rsidR="00AD54CB">
        <w:t>Online</w:t>
      </w:r>
      <w:r w:rsidRPr="00F03451">
        <w:t xml:space="preserve">: </w:t>
      </w:r>
      <w:r w:rsidR="00AD54CB">
        <w:t xml:space="preserve">[ </w:t>
      </w:r>
      <w:r w:rsidR="00A115F5">
        <w:t>C</w:t>
      </w:r>
      <w:r w:rsidR="00AD54CB">
        <w:t xml:space="preserve">alendly or other scheduling </w:t>
      </w:r>
      <w:proofErr w:type="gramStart"/>
      <w:r w:rsidR="00AD54CB">
        <w:t>tool ]</w:t>
      </w:r>
      <w:proofErr w:type="gramEnd"/>
    </w:p>
    <w:p w14:paraId="4C31B894" w14:textId="38F7A05F" w:rsidR="004737AC" w:rsidRPr="00654584" w:rsidRDefault="004737AC" w:rsidP="00AB3F49">
      <w:pPr>
        <w:tabs>
          <w:tab w:val="left" w:pos="3060"/>
          <w:tab w:val="left" w:pos="5958"/>
        </w:tabs>
        <w:spacing w:after="0" w:line="240" w:lineRule="auto"/>
        <w:ind w:right="-108"/>
        <w:rPr>
          <w:i/>
          <w:iCs/>
        </w:rPr>
      </w:pPr>
      <w:r w:rsidRPr="00F03451">
        <w:tab/>
      </w:r>
      <w:r w:rsidRPr="00F03451">
        <w:rPr>
          <w:i/>
          <w:iCs/>
        </w:rPr>
        <w:t>Please request all other</w:t>
      </w:r>
      <w:r w:rsidRPr="00654584">
        <w:rPr>
          <w:i/>
          <w:iCs/>
        </w:rPr>
        <w:t xml:space="preserve"> appointments in advance.</w:t>
      </w:r>
    </w:p>
    <w:p w14:paraId="00C92F67" w14:textId="77777777" w:rsidR="001D1EDB" w:rsidRDefault="001D1EDB" w:rsidP="00AB3F49">
      <w:pPr>
        <w:tabs>
          <w:tab w:val="left" w:pos="1800"/>
          <w:tab w:val="left" w:pos="3060"/>
        </w:tabs>
        <w:spacing w:after="0" w:line="240" w:lineRule="auto"/>
        <w:rPr>
          <w:b/>
        </w:rPr>
      </w:pPr>
    </w:p>
    <w:p w14:paraId="537F778E" w14:textId="130037CA" w:rsidR="00473890" w:rsidRPr="00A4325A" w:rsidRDefault="00F03451" w:rsidP="001A1910">
      <w:pPr>
        <w:tabs>
          <w:tab w:val="left" w:pos="3060"/>
        </w:tabs>
        <w:spacing w:after="0" w:line="240" w:lineRule="auto"/>
        <w:ind w:left="3420" w:hanging="3420"/>
        <w:rPr>
          <w:rFonts w:ascii="Archivo" w:eastAsia="Archivo" w:hAnsi="Archivo" w:cs="Archivo"/>
        </w:rPr>
      </w:pPr>
      <w:r w:rsidRPr="00053635">
        <w:rPr>
          <w:b/>
          <w:bCs/>
          <w:caps/>
        </w:rPr>
        <w:t>Required Texts:</w:t>
      </w:r>
      <w:r w:rsidRPr="00654584">
        <w:t xml:space="preserve"> </w:t>
      </w:r>
      <w:r w:rsidRPr="00654584">
        <w:tab/>
      </w:r>
      <w:r w:rsidR="00A4325A">
        <w:rPr>
          <w:rFonts w:ascii="Archivo" w:eastAsia="Archivo" w:hAnsi="Archivo" w:cs="Archivo"/>
        </w:rPr>
        <w:t>Ber</w:t>
      </w:r>
      <w:r w:rsidR="007340FE">
        <w:rPr>
          <w:rFonts w:ascii="Archivo" w:eastAsia="Archivo" w:hAnsi="Archivo" w:cs="Archivo"/>
        </w:rPr>
        <w:t>g</w:t>
      </w:r>
      <w:r w:rsidR="00A4325A">
        <w:rPr>
          <w:rFonts w:ascii="Archivo" w:eastAsia="Archivo" w:hAnsi="Archivo" w:cs="Archivo"/>
        </w:rPr>
        <w:t>-</w:t>
      </w:r>
      <w:proofErr w:type="spellStart"/>
      <w:r w:rsidR="00A4325A">
        <w:rPr>
          <w:rFonts w:ascii="Archivo" w:eastAsia="Archivo" w:hAnsi="Archivo" w:cs="Archivo"/>
        </w:rPr>
        <w:t>Weger</w:t>
      </w:r>
      <w:proofErr w:type="spellEnd"/>
      <w:r w:rsidR="00A4325A">
        <w:rPr>
          <w:rFonts w:ascii="Archivo" w:eastAsia="Archivo" w:hAnsi="Archivo" w:cs="Archivo"/>
        </w:rPr>
        <w:t xml:space="preserve">, M., Adams, D., &amp; </w:t>
      </w:r>
      <w:proofErr w:type="spellStart"/>
      <w:r w:rsidR="00A4325A">
        <w:rPr>
          <w:rFonts w:ascii="Archivo" w:eastAsia="Archivo" w:hAnsi="Archivo" w:cs="Archivo"/>
        </w:rPr>
        <w:t>Birkenmaier</w:t>
      </w:r>
      <w:proofErr w:type="spellEnd"/>
      <w:r w:rsidR="00A4325A">
        <w:rPr>
          <w:rFonts w:ascii="Archivo" w:eastAsia="Archivo" w:hAnsi="Archivo" w:cs="Archivo"/>
        </w:rPr>
        <w:t>, J. (2020)</w:t>
      </w:r>
      <w:r w:rsidR="001A1910">
        <w:rPr>
          <w:rFonts w:ascii="Archivo" w:eastAsia="Archivo" w:hAnsi="Archivo" w:cs="Archivo"/>
        </w:rPr>
        <w:t>.</w:t>
      </w:r>
      <w:r w:rsidR="00A4325A">
        <w:rPr>
          <w:rFonts w:ascii="Archivo" w:eastAsia="Archivo" w:hAnsi="Archivo" w:cs="Archivo"/>
        </w:rPr>
        <w:t xml:space="preserve"> </w:t>
      </w:r>
      <w:r w:rsidR="00A4325A">
        <w:rPr>
          <w:rFonts w:ascii="Archivo" w:eastAsia="Archivo" w:hAnsi="Archivo" w:cs="Archivo"/>
          <w:i/>
          <w:iCs/>
        </w:rPr>
        <w:t>The practice of generalist social work</w:t>
      </w:r>
      <w:r w:rsidR="00A4325A">
        <w:rPr>
          <w:rFonts w:ascii="Archivo" w:eastAsia="Archivo" w:hAnsi="Archivo" w:cs="Archivo"/>
        </w:rPr>
        <w:t xml:space="preserve"> (5</w:t>
      </w:r>
      <w:r w:rsidR="00A4325A" w:rsidRPr="006878C3">
        <w:rPr>
          <w:rFonts w:ascii="Archivo" w:eastAsia="Archivo" w:hAnsi="Archivo" w:cs="Archivo"/>
        </w:rPr>
        <w:t>th</w:t>
      </w:r>
      <w:r w:rsidR="00A4325A">
        <w:rPr>
          <w:rFonts w:ascii="Archivo" w:eastAsia="Archivo" w:hAnsi="Archivo" w:cs="Archivo"/>
        </w:rPr>
        <w:t xml:space="preserve"> ed.). Routledge.</w:t>
      </w:r>
    </w:p>
    <w:p w14:paraId="1D996DF8" w14:textId="514923CC" w:rsidR="00F03451" w:rsidRDefault="00F03451" w:rsidP="00F03451">
      <w:pPr>
        <w:tabs>
          <w:tab w:val="left" w:pos="3060"/>
        </w:tabs>
        <w:spacing w:after="0" w:line="240" w:lineRule="auto"/>
        <w:rPr>
          <w:b/>
          <w:bCs/>
          <w:caps/>
        </w:rPr>
      </w:pPr>
    </w:p>
    <w:p w14:paraId="7DEF39B9" w14:textId="77777777" w:rsidR="00FB7A5F" w:rsidRPr="00654584" w:rsidRDefault="00FB7A5F" w:rsidP="00F03451">
      <w:pPr>
        <w:tabs>
          <w:tab w:val="left" w:pos="3060"/>
        </w:tabs>
        <w:spacing w:after="0" w:line="240" w:lineRule="auto"/>
        <w:rPr>
          <w:b/>
        </w:rPr>
      </w:pPr>
    </w:p>
    <w:p w14:paraId="4822F1D2" w14:textId="04ED62B4" w:rsidR="001A1910" w:rsidRDefault="00F03451" w:rsidP="001A1910">
      <w:pPr>
        <w:tabs>
          <w:tab w:val="left" w:pos="3060"/>
        </w:tabs>
        <w:spacing w:after="0" w:line="240" w:lineRule="auto"/>
        <w:ind w:left="3420" w:hanging="3420"/>
        <w:rPr>
          <w:rFonts w:ascii="Archivo" w:eastAsia="Archivo" w:hAnsi="Archivo" w:cs="Archivo"/>
        </w:rPr>
      </w:pPr>
      <w:r w:rsidRPr="00053635">
        <w:rPr>
          <w:b/>
          <w:bCs/>
          <w:caps/>
        </w:rPr>
        <w:t>Other Resources:</w:t>
      </w:r>
      <w:r w:rsidRPr="00654584">
        <w:rPr>
          <w:b/>
        </w:rPr>
        <w:t xml:space="preserve"> </w:t>
      </w:r>
      <w:r w:rsidRPr="00654584">
        <w:tab/>
      </w:r>
      <w:r w:rsidR="00473890">
        <w:rPr>
          <w:rFonts w:ascii="Archivo" w:eastAsia="Archivo" w:hAnsi="Archivo" w:cs="Archivo"/>
        </w:rPr>
        <w:t>A</w:t>
      </w:r>
      <w:r w:rsidR="001A1910">
        <w:rPr>
          <w:rFonts w:ascii="Archivo" w:eastAsia="Archivo" w:hAnsi="Archivo" w:cs="Archivo"/>
        </w:rPr>
        <w:t>dditional resources</w:t>
      </w:r>
      <w:r w:rsidR="00727AAD">
        <w:rPr>
          <w:rFonts w:ascii="Archivo" w:eastAsia="Archivo" w:hAnsi="Archivo" w:cs="Archivo"/>
        </w:rPr>
        <w:t xml:space="preserve"> are</w:t>
      </w:r>
      <w:r w:rsidR="001A1910">
        <w:rPr>
          <w:rFonts w:ascii="Archivo" w:eastAsia="Archivo" w:hAnsi="Archivo" w:cs="Archivo"/>
        </w:rPr>
        <w:t xml:space="preserve"> available in e360 and in the appendix of this syllabus.</w:t>
      </w:r>
    </w:p>
    <w:p w14:paraId="3BC2BEF7" w14:textId="709470A2" w:rsidR="00F36F62" w:rsidRDefault="00F36F62" w:rsidP="00F03451">
      <w:pPr>
        <w:tabs>
          <w:tab w:val="left" w:pos="3060"/>
        </w:tabs>
        <w:spacing w:after="0" w:line="240" w:lineRule="auto"/>
        <w:ind w:left="3420" w:hanging="3420"/>
      </w:pPr>
    </w:p>
    <w:p w14:paraId="1E21781A" w14:textId="422B973F" w:rsidR="00C358EB" w:rsidRDefault="00F36F62" w:rsidP="00473890">
      <w:pPr>
        <w:keepNext/>
        <w:spacing w:before="240" w:after="0" w:line="240" w:lineRule="auto"/>
        <w:ind w:left="3060" w:hanging="3060"/>
        <w:rPr>
          <w:rFonts w:cstheme="minorHAnsi"/>
        </w:rPr>
      </w:pPr>
      <w:r w:rsidRPr="0032147E">
        <w:rPr>
          <w:rFonts w:cstheme="minorHAnsi"/>
          <w:b/>
          <w:bCs/>
        </w:rPr>
        <w:t xml:space="preserve">RECOMMENDED </w:t>
      </w:r>
      <w:r w:rsidR="0050250A">
        <w:rPr>
          <w:rFonts w:cstheme="minorHAnsi"/>
          <w:b/>
          <w:bCs/>
        </w:rPr>
        <w:t>TEXTS</w:t>
      </w:r>
      <w:r w:rsidRPr="0032147E">
        <w:rPr>
          <w:rFonts w:cstheme="minorHAnsi"/>
          <w:b/>
          <w:bCs/>
        </w:rPr>
        <w:t>:</w:t>
      </w:r>
      <w:r w:rsidR="0050250A">
        <w:rPr>
          <w:rFonts w:cstheme="minorHAnsi"/>
          <w:b/>
          <w:bCs/>
        </w:rPr>
        <w:tab/>
      </w:r>
      <w:hyperlink r:id="rId8" w:history="1">
        <w:r w:rsidR="00A4325A" w:rsidRPr="00A4325A">
          <w:rPr>
            <w:rStyle w:val="Hyperlink"/>
            <w:rFonts w:cstheme="minorHAnsi"/>
          </w:rPr>
          <w:t>Website for the NASW Code of Ethics</w:t>
        </w:r>
      </w:hyperlink>
      <w:r w:rsidR="00A4325A">
        <w:rPr>
          <w:rFonts w:cstheme="minorHAnsi"/>
        </w:rPr>
        <w:t xml:space="preserve"> (2021)</w:t>
      </w:r>
    </w:p>
    <w:p w14:paraId="3815A1D9" w14:textId="7008B81D" w:rsidR="00A4325A" w:rsidRPr="00A4325A" w:rsidRDefault="00A4325A" w:rsidP="00473890">
      <w:pPr>
        <w:keepNext/>
        <w:spacing w:before="240" w:after="0" w:line="240" w:lineRule="auto"/>
        <w:ind w:left="3060" w:hanging="3060"/>
        <w:rPr>
          <w:rFonts w:cstheme="minorHAnsi"/>
        </w:rPr>
      </w:pPr>
      <w:r w:rsidRPr="00A4325A">
        <w:rPr>
          <w:rFonts w:cstheme="minorHAnsi"/>
        </w:rPr>
        <w:tab/>
      </w:r>
      <w:hyperlink r:id="rId9" w:history="1">
        <w:r w:rsidR="00730A5E" w:rsidRPr="006878C3">
          <w:rPr>
            <w:rStyle w:val="Hyperlink"/>
            <w:rFonts w:cstheme="minorHAnsi"/>
          </w:rPr>
          <w:t xml:space="preserve">PDF of NASW </w:t>
        </w:r>
        <w:r w:rsidR="00730A5E">
          <w:rPr>
            <w:rStyle w:val="Hyperlink"/>
            <w:rFonts w:cstheme="minorHAnsi"/>
            <w:i/>
            <w:iCs/>
          </w:rPr>
          <w:t>Standards and Indicators for Cultural Competence in Social Work Practice</w:t>
        </w:r>
      </w:hyperlink>
      <w:r>
        <w:rPr>
          <w:rFonts w:cstheme="minorHAnsi"/>
        </w:rPr>
        <w:t xml:space="preserve"> (2015)</w:t>
      </w:r>
    </w:p>
    <w:p w14:paraId="6A2058AD" w14:textId="77777777" w:rsidR="001D1EDB" w:rsidRPr="00654584" w:rsidRDefault="001D1EDB" w:rsidP="001D1EDB">
      <w:pPr>
        <w:spacing w:after="0" w:line="240" w:lineRule="auto"/>
        <w:rPr>
          <w:b/>
        </w:rPr>
      </w:pPr>
    </w:p>
    <w:p w14:paraId="0C654127" w14:textId="77777777" w:rsidR="00A4548F" w:rsidRPr="00654584" w:rsidRDefault="00A4548F" w:rsidP="001D1EDB">
      <w:pPr>
        <w:pBdr>
          <w:top w:val="single" w:sz="24" w:space="1" w:color="auto"/>
        </w:pBdr>
        <w:spacing w:after="0" w:line="240" w:lineRule="auto"/>
        <w:rPr>
          <w:b/>
          <w:bCs/>
        </w:rPr>
      </w:pPr>
    </w:p>
    <w:p w14:paraId="23BD4ACE" w14:textId="18DAFC17" w:rsidR="00B75D51" w:rsidRDefault="00D65BAD" w:rsidP="00B75D51">
      <w:pPr>
        <w:pStyle w:val="Normal1"/>
        <w:spacing w:after="0" w:line="240" w:lineRule="auto"/>
      </w:pPr>
      <w:r w:rsidRPr="00053635">
        <w:rPr>
          <w:b/>
          <w:bCs/>
          <w:caps/>
        </w:rPr>
        <w:t>Catalog Course Description:</w:t>
      </w:r>
      <w:r w:rsidRPr="00654584">
        <w:t xml:space="preserve"> </w:t>
      </w:r>
      <w:r w:rsidR="001C5004">
        <w:t>T</w:t>
      </w:r>
      <w:r w:rsidR="00B75D51">
        <w:t xml:space="preserve">his is the second course on generalist social work practice. It facilitates </w:t>
      </w:r>
      <w:r w:rsidR="00AB1141">
        <w:t xml:space="preserve">the </w:t>
      </w:r>
      <w:r w:rsidR="00B75D51">
        <w:t>develop</w:t>
      </w:r>
      <w:r w:rsidR="00AB1141">
        <w:t>ment of</w:t>
      </w:r>
      <w:r w:rsidR="00B75D51">
        <w:t xml:space="preserve"> skills required </w:t>
      </w:r>
      <w:r w:rsidR="00AB1141">
        <w:t xml:space="preserve">for </w:t>
      </w:r>
      <w:r w:rsidR="00B75D51">
        <w:t>working with groups, organizations, and communities. It explores a variety of methods of group work services available to practitioners and agencies</w:t>
      </w:r>
      <w:r w:rsidR="00970BA7">
        <w:t>,</w:t>
      </w:r>
      <w:r w:rsidR="00B75D51">
        <w:t xml:space="preserve"> focusing on identifying, building, and utilizing intervention skills in the group process. It also covers generalist social work practice with organizations and communities</w:t>
      </w:r>
      <w:r w:rsidR="00970BA7">
        <w:t>,</w:t>
      </w:r>
      <w:r w:rsidR="00B75D51">
        <w:t xml:space="preserve"> with an emphasis on how social work</w:t>
      </w:r>
      <w:r w:rsidR="00970BA7">
        <w:t>ers</w:t>
      </w:r>
      <w:r w:rsidR="00B75D51">
        <w:t xml:space="preserve"> assess, design, implement, work to change, and evaluate organizational and community programs at the mezzo and macro level. (3 credits)</w:t>
      </w:r>
    </w:p>
    <w:p w14:paraId="2FEB8A1E" w14:textId="77777777" w:rsidR="00B75D51" w:rsidRDefault="00B75D51" w:rsidP="00B75D51">
      <w:pPr>
        <w:pStyle w:val="Normal1"/>
        <w:spacing w:after="0" w:line="240" w:lineRule="auto"/>
      </w:pPr>
    </w:p>
    <w:p w14:paraId="7A1E6D19" w14:textId="77777777" w:rsidR="00B75D51" w:rsidRDefault="00B75D51" w:rsidP="00B75D51">
      <w:pPr>
        <w:pStyle w:val="Normal1"/>
        <w:spacing w:after="0" w:line="240" w:lineRule="auto"/>
      </w:pPr>
      <w:r>
        <w:t>Prerequisites: SWK 416 or 516</w:t>
      </w:r>
    </w:p>
    <w:p w14:paraId="7C4C4DDE" w14:textId="77777777" w:rsidR="00B75D51" w:rsidRDefault="00B75D51" w:rsidP="00B75D51">
      <w:pPr>
        <w:pStyle w:val="Normal1"/>
        <w:spacing w:after="0" w:line="240" w:lineRule="auto"/>
      </w:pPr>
      <w:r>
        <w:t xml:space="preserve"> </w:t>
      </w:r>
    </w:p>
    <w:p w14:paraId="4D90DC97" w14:textId="77777777" w:rsidR="00B75D51" w:rsidRPr="00E94D3E" w:rsidRDefault="00B75D51" w:rsidP="00B75D51">
      <w:pPr>
        <w:pStyle w:val="Normal1"/>
        <w:spacing w:after="0" w:line="240" w:lineRule="auto"/>
      </w:pPr>
      <w:r>
        <w:t>This course is housed within the School of Social Work.</w:t>
      </w:r>
    </w:p>
    <w:p w14:paraId="78FE9992" w14:textId="496B6F3C" w:rsidR="00473890" w:rsidRPr="00E94D3E" w:rsidRDefault="00473890" w:rsidP="00B75D51">
      <w:pPr>
        <w:spacing w:after="0" w:line="240" w:lineRule="auto"/>
        <w:rPr>
          <w:rFonts w:ascii="Calibri" w:eastAsia="Calibri" w:hAnsi="Calibri" w:cs="Calibri"/>
          <w:lang w:eastAsia="ja-JP"/>
        </w:rPr>
      </w:pPr>
    </w:p>
    <w:p w14:paraId="2BAA7C7A" w14:textId="07C42867" w:rsidR="00AD54CB" w:rsidRPr="00E94D3E" w:rsidRDefault="00E94D3E" w:rsidP="00F36F62">
      <w:pPr>
        <w:tabs>
          <w:tab w:val="left" w:pos="0"/>
          <w:tab w:val="left" w:pos="1800"/>
          <w:tab w:val="left" w:pos="2250"/>
        </w:tabs>
        <w:rPr>
          <w:rFonts w:ascii="Calibri" w:eastAsia="Calibri" w:hAnsi="Calibri" w:cs="Calibri"/>
          <w:lang w:eastAsia="ja-JP"/>
        </w:rPr>
      </w:pPr>
      <w:r w:rsidRPr="00E94D3E">
        <w:rPr>
          <w:rFonts w:ascii="Calibri" w:eastAsia="Calibri" w:hAnsi="Calibri" w:cs="Calibri"/>
          <w:lang w:eastAsia="ja-JP"/>
        </w:rPr>
        <w:t>The School of Social Work, grounded on Alliance University Core Values and the NASW Code of Ethics, values the worth and dignity of every individual and is committed to providing a safe, inclusive, and respectful environment for Alliance University students, staff, and faculty. Our Social Work programs acknowledge the immense value of a racially diverse and anti-racist profession and encourage the recognition of the experiences and standpoints of racialized group members. The School of Social Work aims to achieve racial justice in our programs by confronting and dismantling both institutional and interpersonal racism. </w:t>
      </w:r>
    </w:p>
    <w:tbl>
      <w:tblPr>
        <w:tblStyle w:val="TableGrid"/>
        <w:tblW w:w="102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5238"/>
        <w:gridCol w:w="2790"/>
        <w:gridCol w:w="1170"/>
        <w:gridCol w:w="1080"/>
      </w:tblGrid>
      <w:tr w:rsidR="00BA0B6C" w:rsidRPr="00654584" w14:paraId="6D1C381A" w14:textId="77777777" w:rsidTr="00A27FB2">
        <w:trPr>
          <w:trHeight w:val="296"/>
        </w:trPr>
        <w:tc>
          <w:tcPr>
            <w:tcW w:w="5238" w:type="dxa"/>
            <w:vMerge w:val="restart"/>
            <w:tcBorders>
              <w:top w:val="single" w:sz="2" w:space="0" w:color="auto"/>
              <w:bottom w:val="single" w:sz="2" w:space="0" w:color="BFBFBF" w:themeColor="background1" w:themeShade="BF"/>
              <w:right w:val="single" w:sz="4" w:space="0" w:color="808080" w:themeColor="background1" w:themeShade="80"/>
            </w:tcBorders>
            <w:shd w:val="clear" w:color="auto" w:fill="F2F2F2" w:themeFill="background1" w:themeFillShade="F2"/>
            <w:vAlign w:val="center"/>
          </w:tcPr>
          <w:p w14:paraId="31B8618F" w14:textId="08AF53A0" w:rsidR="00BA0B6C" w:rsidRDefault="00BA0B6C" w:rsidP="00A27FB2">
            <w:pPr>
              <w:rPr>
                <w:b/>
                <w:bCs/>
                <w:caps/>
              </w:rPr>
            </w:pPr>
            <w:r w:rsidRPr="00053635">
              <w:rPr>
                <w:b/>
                <w:bCs/>
                <w:caps/>
              </w:rPr>
              <w:t>Student Learning Goals</w:t>
            </w:r>
          </w:p>
          <w:p w14:paraId="73B98BDF" w14:textId="77953252" w:rsidR="00473890" w:rsidRPr="00473890" w:rsidRDefault="00473890" w:rsidP="00473890"/>
        </w:tc>
        <w:tc>
          <w:tcPr>
            <w:tcW w:w="2790" w:type="dxa"/>
            <w:vMerge w:val="restart"/>
            <w:tcBorders>
              <w:top w:val="single" w:sz="2" w:space="0" w:color="auto"/>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14:paraId="3037EC3D" w14:textId="4927D234" w:rsidR="00BA0B6C" w:rsidRPr="00654584" w:rsidRDefault="00BA0B6C" w:rsidP="00A27FB2">
            <w:pPr>
              <w:rPr>
                <w:b/>
                <w:bCs/>
              </w:rPr>
            </w:pPr>
            <w:r w:rsidRPr="00654584">
              <w:rPr>
                <w:b/>
                <w:bCs/>
              </w:rPr>
              <w:t>Assignment* Measuring Goal Attainment</w:t>
            </w:r>
          </w:p>
        </w:tc>
        <w:tc>
          <w:tcPr>
            <w:tcW w:w="2250" w:type="dxa"/>
            <w:gridSpan w:val="2"/>
            <w:tcBorders>
              <w:top w:val="single" w:sz="2" w:space="0" w:color="auto"/>
              <w:left w:val="single" w:sz="4" w:space="0" w:color="808080" w:themeColor="background1" w:themeShade="80"/>
              <w:bottom w:val="nil"/>
            </w:tcBorders>
            <w:shd w:val="clear" w:color="auto" w:fill="F2F2F2" w:themeFill="background1" w:themeFillShade="F2"/>
          </w:tcPr>
          <w:p w14:paraId="6C6EAE28" w14:textId="77777777" w:rsidR="00BA0B6C" w:rsidRPr="00654584" w:rsidRDefault="00BA0B6C" w:rsidP="00A27FB2">
            <w:pPr>
              <w:jc w:val="center"/>
              <w:rPr>
                <w:b/>
                <w:bCs/>
              </w:rPr>
            </w:pPr>
            <w:r w:rsidRPr="00654584">
              <w:rPr>
                <w:b/>
                <w:bCs/>
              </w:rPr>
              <w:t>Other Alignments</w:t>
            </w:r>
          </w:p>
        </w:tc>
      </w:tr>
      <w:tr w:rsidR="00BA0B6C" w:rsidRPr="00654584" w14:paraId="568753EF" w14:textId="77777777" w:rsidTr="00A27FB2">
        <w:trPr>
          <w:trHeight w:val="72"/>
        </w:trPr>
        <w:tc>
          <w:tcPr>
            <w:tcW w:w="5238" w:type="dxa"/>
            <w:vMerge/>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vAlign w:val="center"/>
          </w:tcPr>
          <w:p w14:paraId="6EA13C26" w14:textId="77777777" w:rsidR="00BA0B6C" w:rsidRPr="00654584" w:rsidRDefault="00BA0B6C" w:rsidP="00A27FB2">
            <w:pPr>
              <w:rPr>
                <w:b/>
                <w:bCs/>
              </w:rPr>
            </w:pPr>
          </w:p>
        </w:tc>
        <w:tc>
          <w:tcPr>
            <w:tcW w:w="2790" w:type="dxa"/>
            <w:vMerge/>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vAlign w:val="center"/>
          </w:tcPr>
          <w:p w14:paraId="3A8D5DA3" w14:textId="77777777" w:rsidR="00BA0B6C" w:rsidRPr="00654584" w:rsidRDefault="00BA0B6C" w:rsidP="00A27FB2">
            <w:pPr>
              <w:rPr>
                <w:b/>
                <w:bCs/>
              </w:rPr>
            </w:pPr>
          </w:p>
        </w:tc>
        <w:tc>
          <w:tcPr>
            <w:tcW w:w="1170" w:type="dxa"/>
            <w:tcBorders>
              <w:top w:val="nil"/>
              <w:left w:val="single" w:sz="4" w:space="0" w:color="808080" w:themeColor="background1" w:themeShade="80"/>
              <w:bottom w:val="single" w:sz="2" w:space="0" w:color="BFBFBF" w:themeColor="background1" w:themeShade="BF"/>
            </w:tcBorders>
            <w:shd w:val="clear" w:color="auto" w:fill="F2F2F2" w:themeFill="background1" w:themeFillShade="F2"/>
          </w:tcPr>
          <w:p w14:paraId="5C4E1C57" w14:textId="0628EF4A" w:rsidR="00BA0B6C" w:rsidRPr="00654584" w:rsidRDefault="00BA0B6C" w:rsidP="00096BF2">
            <w:pPr>
              <w:jc w:val="center"/>
              <w:rPr>
                <w:b/>
                <w:bCs/>
                <w:sz w:val="18"/>
                <w:szCs w:val="18"/>
              </w:rPr>
            </w:pPr>
            <w:r w:rsidRPr="00654584">
              <w:rPr>
                <w:b/>
                <w:bCs/>
                <w:sz w:val="18"/>
                <w:szCs w:val="18"/>
              </w:rPr>
              <w:t>Core</w:t>
            </w:r>
            <w:r w:rsidR="00473890">
              <w:rPr>
                <w:b/>
                <w:bCs/>
                <w:sz w:val="18"/>
                <w:szCs w:val="18"/>
              </w:rPr>
              <w:t>/Skill</w:t>
            </w:r>
          </w:p>
        </w:tc>
        <w:tc>
          <w:tcPr>
            <w:tcW w:w="1080" w:type="dxa"/>
            <w:tcBorders>
              <w:top w:val="nil"/>
              <w:left w:val="single" w:sz="4" w:space="0" w:color="808080" w:themeColor="background1" w:themeShade="80"/>
              <w:bottom w:val="single" w:sz="2" w:space="0" w:color="BFBFBF" w:themeColor="background1" w:themeShade="BF"/>
            </w:tcBorders>
            <w:shd w:val="clear" w:color="auto" w:fill="F2F2F2" w:themeFill="background1" w:themeFillShade="F2"/>
          </w:tcPr>
          <w:p w14:paraId="3BA2258D" w14:textId="5C87EA9D" w:rsidR="00BA0B6C" w:rsidRPr="00654584" w:rsidRDefault="00473890" w:rsidP="00A27FB2">
            <w:pPr>
              <w:jc w:val="center"/>
              <w:rPr>
                <w:b/>
                <w:bCs/>
                <w:sz w:val="18"/>
                <w:szCs w:val="18"/>
              </w:rPr>
            </w:pPr>
            <w:r>
              <w:rPr>
                <w:b/>
                <w:bCs/>
                <w:sz w:val="18"/>
                <w:szCs w:val="18"/>
              </w:rPr>
              <w:t>Dept/</w:t>
            </w:r>
            <w:proofErr w:type="spellStart"/>
            <w:r>
              <w:rPr>
                <w:b/>
                <w:bCs/>
                <w:sz w:val="18"/>
                <w:szCs w:val="18"/>
              </w:rPr>
              <w:t>Prg</w:t>
            </w:r>
            <w:proofErr w:type="spellEnd"/>
          </w:p>
        </w:tc>
      </w:tr>
      <w:tr w:rsidR="00BA0B6C" w:rsidRPr="00096BF2" w14:paraId="5E569804" w14:textId="77777777" w:rsidTr="00A27FB2">
        <w:trPr>
          <w:trHeight w:val="296"/>
        </w:trPr>
        <w:tc>
          <w:tcPr>
            <w:tcW w:w="5238" w:type="dxa"/>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tcPr>
          <w:p w14:paraId="20ABDD21" w14:textId="70E7FA58" w:rsidR="00BA0B6C" w:rsidRPr="00096BF2" w:rsidRDefault="0071158A">
            <w:pPr>
              <w:pStyle w:val="ListParagraph"/>
              <w:numPr>
                <w:ilvl w:val="0"/>
                <w:numId w:val="1"/>
              </w:numPr>
              <w:ind w:left="252" w:hanging="270"/>
            </w:pPr>
            <w:r>
              <w:t>Describe issues of diversity as they affect group, community, and organizational practice.</w:t>
            </w:r>
          </w:p>
        </w:tc>
        <w:tc>
          <w:tcPr>
            <w:tcW w:w="2790" w:type="dxa"/>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14:paraId="7C4F04A4" w14:textId="2820F064" w:rsidR="001D212F" w:rsidRPr="00096BF2" w:rsidRDefault="0071158A" w:rsidP="00A27FB2">
            <w:r>
              <w:t xml:space="preserve">Group Membership, </w:t>
            </w:r>
            <w:r w:rsidR="001E316B">
              <w:t>Journals</w:t>
            </w:r>
            <w:r w:rsidR="00316734">
              <w:t>, Organizational Assessment</w:t>
            </w:r>
            <w:r w:rsidR="001E316B">
              <w:t xml:space="preserve">, </w:t>
            </w:r>
            <w:r>
              <w:t>Community Assessment</w:t>
            </w:r>
          </w:p>
        </w:tc>
        <w:tc>
          <w:tcPr>
            <w:tcW w:w="117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14:paraId="7E71F69E" w14:textId="2D1D51EF" w:rsidR="00BA0B6C" w:rsidRPr="00C239DF" w:rsidRDefault="001A04CC" w:rsidP="00096BF2">
            <w:pPr>
              <w:jc w:val="center"/>
            </w:pPr>
            <w:r>
              <w:t>3, 5</w:t>
            </w:r>
          </w:p>
        </w:tc>
        <w:tc>
          <w:tcPr>
            <w:tcW w:w="108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14:paraId="03050F3A" w14:textId="65C99CD2" w:rsidR="00BA0B6C" w:rsidRPr="00C239DF" w:rsidRDefault="0071158A" w:rsidP="00A27FB2">
            <w:pPr>
              <w:jc w:val="center"/>
            </w:pPr>
            <w:r>
              <w:t>2, 3</w:t>
            </w:r>
          </w:p>
          <w:p w14:paraId="750F12F1" w14:textId="0D49D857" w:rsidR="00F36F62" w:rsidRPr="00C239DF" w:rsidRDefault="00F36F62" w:rsidP="00A27FB2">
            <w:pPr>
              <w:jc w:val="center"/>
            </w:pPr>
          </w:p>
        </w:tc>
      </w:tr>
      <w:tr w:rsidR="00F36F62" w:rsidRPr="00096BF2" w14:paraId="7FB2F3B1" w14:textId="77777777" w:rsidTr="00A27FB2">
        <w:trPr>
          <w:trHeight w:val="296"/>
        </w:trPr>
        <w:tc>
          <w:tcPr>
            <w:tcW w:w="5238" w:type="dxa"/>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tcPr>
          <w:p w14:paraId="3B12C405" w14:textId="089E51BB" w:rsidR="00F36F62" w:rsidRPr="00096BF2" w:rsidRDefault="0071158A">
            <w:pPr>
              <w:pStyle w:val="ListParagraph"/>
              <w:numPr>
                <w:ilvl w:val="0"/>
                <w:numId w:val="1"/>
              </w:numPr>
              <w:ind w:left="270" w:hanging="270"/>
            </w:pPr>
            <w:r>
              <w:lastRenderedPageBreak/>
              <w:t>Assess group, community, and organizational assets and needs by using a systematic process of collecting and analyzing available data.</w:t>
            </w:r>
          </w:p>
        </w:tc>
        <w:tc>
          <w:tcPr>
            <w:tcW w:w="2790" w:type="dxa"/>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14:paraId="59F6C33D" w14:textId="12B30007" w:rsidR="00A3345D" w:rsidRPr="00A3345D" w:rsidRDefault="0071158A" w:rsidP="00A3345D">
            <w:r>
              <w:t xml:space="preserve">Group Membership, </w:t>
            </w:r>
            <w:r w:rsidR="00316734">
              <w:t>Organizational Assessment</w:t>
            </w:r>
            <w:r w:rsidR="008339A8">
              <w:t>,</w:t>
            </w:r>
            <w:r w:rsidR="00316734">
              <w:t xml:space="preserve"> </w:t>
            </w:r>
            <w:r>
              <w:t>Community Assessment</w:t>
            </w:r>
          </w:p>
        </w:tc>
        <w:tc>
          <w:tcPr>
            <w:tcW w:w="117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14:paraId="6AACE9AD" w14:textId="2F035081" w:rsidR="00F36F62" w:rsidRPr="00C239DF" w:rsidRDefault="001A04CC" w:rsidP="00F36F62">
            <w:pPr>
              <w:jc w:val="center"/>
            </w:pPr>
            <w:r>
              <w:t>1, 5</w:t>
            </w:r>
          </w:p>
        </w:tc>
        <w:tc>
          <w:tcPr>
            <w:tcW w:w="108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14:paraId="068D8EFB" w14:textId="22752DDE" w:rsidR="00F36F62" w:rsidRPr="00C239DF" w:rsidRDefault="0071158A" w:rsidP="00916815">
            <w:pPr>
              <w:jc w:val="center"/>
            </w:pPr>
            <w:r>
              <w:t>4, 5, 7</w:t>
            </w:r>
          </w:p>
        </w:tc>
      </w:tr>
      <w:tr w:rsidR="00932FA7" w:rsidRPr="00654584" w14:paraId="5CBF152E" w14:textId="77777777" w:rsidTr="00A27FB2">
        <w:trPr>
          <w:trHeight w:val="296"/>
        </w:trPr>
        <w:tc>
          <w:tcPr>
            <w:tcW w:w="5238" w:type="dxa"/>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tcPr>
          <w:p w14:paraId="0F3BDC91" w14:textId="3B8A6813" w:rsidR="00932FA7" w:rsidRPr="00096BF2" w:rsidRDefault="0071158A">
            <w:pPr>
              <w:pStyle w:val="ListParagraph"/>
              <w:numPr>
                <w:ilvl w:val="0"/>
                <w:numId w:val="1"/>
              </w:numPr>
              <w:ind w:left="252" w:hanging="270"/>
            </w:pPr>
            <w:r>
              <w:t>Plan appropriate interventions that meet the needs of changing locales and populations while incorporating emerging social trends.</w:t>
            </w:r>
            <w:r w:rsidR="00916815" w:rsidRPr="00916815">
              <w:t> </w:t>
            </w:r>
          </w:p>
        </w:tc>
        <w:tc>
          <w:tcPr>
            <w:tcW w:w="2790" w:type="dxa"/>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14:paraId="0689658B" w14:textId="6CAC8FDE" w:rsidR="001D212F" w:rsidRPr="00096BF2" w:rsidRDefault="0071158A" w:rsidP="00A27FB2">
            <w:r>
              <w:t>Group Membership, Community Assessment</w:t>
            </w:r>
          </w:p>
        </w:tc>
        <w:tc>
          <w:tcPr>
            <w:tcW w:w="117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14:paraId="6009482E" w14:textId="5FF2D9E3" w:rsidR="00932FA7" w:rsidRPr="00C239DF" w:rsidRDefault="001A04CC" w:rsidP="00A27FB2">
            <w:pPr>
              <w:jc w:val="center"/>
            </w:pPr>
            <w:r>
              <w:t>1, 5</w:t>
            </w:r>
          </w:p>
        </w:tc>
        <w:tc>
          <w:tcPr>
            <w:tcW w:w="108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14:paraId="03F3C23D" w14:textId="168C8DA3" w:rsidR="00F36F62" w:rsidRPr="00C239DF" w:rsidRDefault="0071158A" w:rsidP="00F36F62">
            <w:pPr>
              <w:jc w:val="center"/>
            </w:pPr>
            <w:r>
              <w:t>6, 8</w:t>
            </w:r>
          </w:p>
          <w:p w14:paraId="5F22FFE0" w14:textId="7805BF29" w:rsidR="001D212F" w:rsidRPr="00C239DF" w:rsidRDefault="001D212F" w:rsidP="00916815"/>
        </w:tc>
      </w:tr>
      <w:tr w:rsidR="002D6AE5" w:rsidRPr="00654584" w14:paraId="6C933A12" w14:textId="77777777" w:rsidTr="00A27FB2">
        <w:trPr>
          <w:trHeight w:val="296"/>
        </w:trPr>
        <w:tc>
          <w:tcPr>
            <w:tcW w:w="5238" w:type="dxa"/>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tcPr>
          <w:p w14:paraId="54D9F990" w14:textId="2227B8C0" w:rsidR="002D6AE5" w:rsidRPr="001D212F" w:rsidRDefault="0071158A">
            <w:pPr>
              <w:pStyle w:val="ListParagraph"/>
              <w:numPr>
                <w:ilvl w:val="0"/>
                <w:numId w:val="1"/>
              </w:numPr>
              <w:ind w:left="252" w:hanging="270"/>
            </w:pPr>
            <w:r>
              <w:t>Evaluate the effectiveness of a chosen intervention for a group, community, or organization.</w:t>
            </w:r>
          </w:p>
        </w:tc>
        <w:tc>
          <w:tcPr>
            <w:tcW w:w="2790" w:type="dxa"/>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14:paraId="4947EB8B" w14:textId="7814BBE5" w:rsidR="002D6AE5" w:rsidRDefault="0071158A" w:rsidP="002D6AE5">
            <w:r>
              <w:t>Group Membership</w:t>
            </w:r>
            <w:r w:rsidR="00111B6F">
              <w:t>, Journals</w:t>
            </w:r>
            <w:r>
              <w:t>, Community Assessment</w:t>
            </w:r>
          </w:p>
        </w:tc>
        <w:tc>
          <w:tcPr>
            <w:tcW w:w="117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14:paraId="6724125A" w14:textId="14DB5AC8" w:rsidR="002D6AE5" w:rsidRPr="00C239DF" w:rsidRDefault="001A04CC" w:rsidP="002D6AE5">
            <w:pPr>
              <w:jc w:val="center"/>
            </w:pPr>
            <w:r>
              <w:t>1, 5</w:t>
            </w:r>
          </w:p>
        </w:tc>
        <w:tc>
          <w:tcPr>
            <w:tcW w:w="108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14:paraId="579EC3A3" w14:textId="26FFBFA7" w:rsidR="002D6AE5" w:rsidRPr="00C239DF" w:rsidRDefault="0071158A" w:rsidP="002D6AE5">
            <w:pPr>
              <w:jc w:val="center"/>
            </w:pPr>
            <w:r>
              <w:t>9</w:t>
            </w:r>
          </w:p>
          <w:p w14:paraId="6DE1053F" w14:textId="77777777" w:rsidR="002D6AE5" w:rsidRPr="00C239DF" w:rsidRDefault="002D6AE5" w:rsidP="002D6AE5">
            <w:pPr>
              <w:jc w:val="center"/>
            </w:pPr>
          </w:p>
        </w:tc>
      </w:tr>
      <w:tr w:rsidR="001A04CC" w:rsidRPr="00C51298" w14:paraId="25475691" w14:textId="77777777" w:rsidTr="00A27FB2">
        <w:trPr>
          <w:trHeight w:val="296"/>
        </w:trPr>
        <w:tc>
          <w:tcPr>
            <w:tcW w:w="10278" w:type="dxa"/>
            <w:gridSpan w:val="4"/>
            <w:tcBorders>
              <w:top w:val="nil"/>
              <w:bottom w:val="nil"/>
            </w:tcBorders>
            <w:shd w:val="clear" w:color="auto" w:fill="F2F2F2" w:themeFill="background1" w:themeFillShade="F2"/>
          </w:tcPr>
          <w:p w14:paraId="1083A46B" w14:textId="1C7B5C39" w:rsidR="001A04CC" w:rsidRPr="003F6429" w:rsidRDefault="001A04CC" w:rsidP="001A04CC">
            <w:pPr>
              <w:rPr>
                <w:rFonts w:eastAsia="Times New Roman" w:cs="Times New Roman"/>
                <w:sz w:val="18"/>
                <w:szCs w:val="18"/>
              </w:rPr>
            </w:pPr>
            <w:r>
              <w:rPr>
                <w:sz w:val="18"/>
                <w:szCs w:val="18"/>
              </w:rPr>
              <w:t>The above student learning goals are aligned with the institutional core academic goals and skills and the department’s and/or program’s goals stated in the University catalog (</w:t>
            </w:r>
            <w:hyperlink r:id="rId10">
              <w:r>
                <w:rPr>
                  <w:color w:val="1155CC"/>
                  <w:sz w:val="18"/>
                  <w:szCs w:val="18"/>
                  <w:u w:val="single"/>
                </w:rPr>
                <w:t>https://allianceu.edu/academics/academic-overview/</w:t>
              </w:r>
            </w:hyperlink>
            <w:r>
              <w:rPr>
                <w:sz w:val="18"/>
                <w:szCs w:val="18"/>
              </w:rPr>
              <w:t>). Attainment of goals is evaluated by the identified assignments.</w:t>
            </w:r>
          </w:p>
        </w:tc>
      </w:tr>
      <w:tr w:rsidR="001A04CC" w:rsidRPr="00C51298" w14:paraId="315FACAE" w14:textId="77777777" w:rsidTr="00E542B2">
        <w:trPr>
          <w:trHeight w:val="68"/>
        </w:trPr>
        <w:tc>
          <w:tcPr>
            <w:tcW w:w="10278" w:type="dxa"/>
            <w:gridSpan w:val="4"/>
            <w:tcBorders>
              <w:top w:val="nil"/>
              <w:bottom w:val="nil"/>
            </w:tcBorders>
            <w:shd w:val="clear" w:color="auto" w:fill="F2F2F2" w:themeFill="background1" w:themeFillShade="F2"/>
          </w:tcPr>
          <w:p w14:paraId="3CD0CD45" w14:textId="77777777" w:rsidR="001A04CC" w:rsidRPr="003F6429" w:rsidRDefault="001A04CC" w:rsidP="001A04CC">
            <w:pPr>
              <w:rPr>
                <w:sz w:val="10"/>
                <w:szCs w:val="10"/>
              </w:rPr>
            </w:pPr>
          </w:p>
        </w:tc>
      </w:tr>
      <w:tr w:rsidR="001A04CC" w:rsidRPr="00C51298" w14:paraId="73320C63" w14:textId="77777777" w:rsidTr="00A27FB2">
        <w:trPr>
          <w:trHeight w:val="68"/>
        </w:trPr>
        <w:tc>
          <w:tcPr>
            <w:tcW w:w="10278" w:type="dxa"/>
            <w:gridSpan w:val="4"/>
            <w:tcBorders>
              <w:top w:val="nil"/>
            </w:tcBorders>
            <w:shd w:val="clear" w:color="auto" w:fill="F2F2F2" w:themeFill="background1" w:themeFillShade="F2"/>
          </w:tcPr>
          <w:p w14:paraId="218129EC" w14:textId="3576A62D" w:rsidR="001A04CC" w:rsidRPr="003F6429" w:rsidRDefault="001A04CC" w:rsidP="001A04CC">
            <w:pPr>
              <w:rPr>
                <w:sz w:val="10"/>
                <w:szCs w:val="10"/>
              </w:rPr>
            </w:pPr>
            <w:r>
              <w:rPr>
                <w:sz w:val="18"/>
                <w:szCs w:val="18"/>
              </w:rPr>
              <w:t>*Assessments primarily serve as measures of individual student growth and goal attainment.</w:t>
            </w:r>
            <w:r w:rsidR="00287918">
              <w:rPr>
                <w:sz w:val="18"/>
                <w:szCs w:val="18"/>
              </w:rPr>
              <w:t xml:space="preserve"> </w:t>
            </w:r>
            <w:r>
              <w:rPr>
                <w:sz w:val="18"/>
                <w:szCs w:val="18"/>
              </w:rPr>
              <w:t>Secondarily, samples of student work and/or evaluations of student work may be used by the School/Department and Institution for improving student learning and as evidence of program effectiveness.</w:t>
            </w:r>
            <w:r w:rsidR="00287918">
              <w:rPr>
                <w:sz w:val="18"/>
                <w:szCs w:val="18"/>
              </w:rPr>
              <w:t xml:space="preserve"> </w:t>
            </w:r>
            <w:r>
              <w:rPr>
                <w:sz w:val="18"/>
                <w:szCs w:val="18"/>
              </w:rPr>
              <w:t>Care will be taken to protect student identity.</w:t>
            </w:r>
          </w:p>
        </w:tc>
      </w:tr>
    </w:tbl>
    <w:p w14:paraId="28851575" w14:textId="77777777" w:rsidR="00F65521" w:rsidRDefault="00F65521" w:rsidP="004B74BB">
      <w:pPr>
        <w:spacing w:after="0" w:line="240" w:lineRule="auto"/>
        <w:rPr>
          <w:b/>
        </w:rPr>
      </w:pPr>
    </w:p>
    <w:p w14:paraId="48F472CB" w14:textId="4E79389A" w:rsidR="003D7014" w:rsidRDefault="003D7014" w:rsidP="003D7014">
      <w:pPr>
        <w:spacing w:after="0" w:line="240" w:lineRule="auto"/>
        <w:rPr>
          <w:b/>
          <w:bCs/>
          <w:caps/>
        </w:rPr>
      </w:pPr>
      <w:r w:rsidRPr="00053635">
        <w:rPr>
          <w:b/>
          <w:bCs/>
          <w:caps/>
        </w:rPr>
        <w:t>Assignment Descriptions</w:t>
      </w:r>
    </w:p>
    <w:p w14:paraId="215CAF69" w14:textId="1B7D41E4" w:rsidR="00340147" w:rsidRPr="00C24423" w:rsidRDefault="00340147" w:rsidP="003D7014">
      <w:pPr>
        <w:spacing w:after="0" w:line="240" w:lineRule="auto"/>
      </w:pPr>
      <w:r w:rsidRPr="008C429C">
        <w:t xml:space="preserve">All </w:t>
      </w:r>
      <w:r>
        <w:t xml:space="preserve">due </w:t>
      </w:r>
      <w:r w:rsidRPr="008C429C">
        <w:t xml:space="preserve">dates and times are listed in Eastern </w:t>
      </w:r>
      <w:r w:rsidR="00C24423">
        <w:t xml:space="preserve">Time (ET). All papers are required to be typewritten, double-spaced, 12-point Times New Roman, </w:t>
      </w:r>
      <w:r w:rsidR="00580965">
        <w:t>one</w:t>
      </w:r>
      <w:r w:rsidR="00C24423">
        <w:t xml:space="preserve">-inch margins (top, bottom, left, right), and </w:t>
      </w:r>
      <w:r w:rsidR="00C239DF">
        <w:rPr>
          <w:b/>
          <w:bCs/>
        </w:rPr>
        <w:t>APA</w:t>
      </w:r>
      <w:r w:rsidR="00C24423">
        <w:t xml:space="preserve"> style.</w:t>
      </w:r>
    </w:p>
    <w:p w14:paraId="5F66AE5A" w14:textId="47B61E33" w:rsidR="00340147" w:rsidRDefault="00340147" w:rsidP="003D7014">
      <w:pPr>
        <w:spacing w:after="0" w:line="240" w:lineRule="auto"/>
        <w:rPr>
          <w:b/>
          <w:bCs/>
          <w:caps/>
        </w:rPr>
      </w:pPr>
    </w:p>
    <w:p w14:paraId="30B168A3" w14:textId="77777777" w:rsidR="00C24423" w:rsidRPr="00053635" w:rsidRDefault="00C24423" w:rsidP="003D7014">
      <w:pPr>
        <w:spacing w:after="0" w:line="240" w:lineRule="auto"/>
        <w:rPr>
          <w:b/>
          <w:bCs/>
          <w:caps/>
        </w:rPr>
      </w:pPr>
    </w:p>
    <w:p w14:paraId="1AFD3BA1" w14:textId="38400B57" w:rsidR="0039350C" w:rsidRPr="001E386D" w:rsidRDefault="001E386D">
      <w:pPr>
        <w:pStyle w:val="ListParagraph"/>
        <w:numPr>
          <w:ilvl w:val="0"/>
          <w:numId w:val="3"/>
        </w:numPr>
        <w:spacing w:after="0" w:line="240" w:lineRule="auto"/>
        <w:rPr>
          <w:b/>
          <w:color w:val="000000" w:themeColor="text1"/>
        </w:rPr>
      </w:pPr>
      <w:r>
        <w:rPr>
          <w:b/>
          <w:color w:val="000000" w:themeColor="text1"/>
        </w:rPr>
        <w:t>Group Membership and Leadership</w:t>
      </w:r>
      <w:r w:rsidR="00F36F62" w:rsidRPr="001E386D">
        <w:rPr>
          <w:b/>
          <w:color w:val="000000" w:themeColor="text1"/>
        </w:rPr>
        <w:t xml:space="preserve"> </w:t>
      </w:r>
      <w:r>
        <w:rPr>
          <w:b/>
          <w:color w:val="000000" w:themeColor="text1"/>
        </w:rPr>
        <w:t xml:space="preserve">Experience </w:t>
      </w:r>
      <w:r w:rsidR="00F36F62" w:rsidRPr="001E386D">
        <w:rPr>
          <w:b/>
          <w:color w:val="000000" w:themeColor="text1"/>
        </w:rPr>
        <w:t>(</w:t>
      </w:r>
      <w:r>
        <w:rPr>
          <w:b/>
          <w:color w:val="000000" w:themeColor="text1"/>
        </w:rPr>
        <w:t>20</w:t>
      </w:r>
      <w:r w:rsidR="00F36F62" w:rsidRPr="001E386D">
        <w:rPr>
          <w:b/>
          <w:color w:val="000000" w:themeColor="text1"/>
        </w:rPr>
        <w:t>% of final grade)</w:t>
      </w:r>
    </w:p>
    <w:p w14:paraId="4B6034B2" w14:textId="034F55FC" w:rsidR="001E386D" w:rsidRDefault="001E386D" w:rsidP="001E386D">
      <w:pPr>
        <w:pStyle w:val="Normal1"/>
        <w:spacing w:after="0"/>
        <w:ind w:left="1080"/>
      </w:pPr>
      <w:r>
        <w:t xml:space="preserve">Each student will be required to function as part of a small (psychoeducational) group. The purpose of the group is to give the student an opportunity to experience group membership and leadership. During the group membership and leadership experience, the student will demonstrate professional demeanor in behavior, appearance, and communication. Social workers should make ethical decisions by applying </w:t>
      </w:r>
      <w:r w:rsidR="00FC18AF">
        <w:t xml:space="preserve">the </w:t>
      </w:r>
      <w:r>
        <w:t>standards of the National Association of Social Worker</w:t>
      </w:r>
      <w:r w:rsidR="00D7213C">
        <w:t>s</w:t>
      </w:r>
      <w:r>
        <w:t>’ Code of Ethics.</w:t>
      </w:r>
      <w:r w:rsidR="00287918">
        <w:t xml:space="preserve"> </w:t>
      </w:r>
      <w:r>
        <w:t xml:space="preserve">Therefore, the student should apply strategies of ethical reasoning to arrive at principled decisions within the group. The student must become proficient in recognizing and managing personal values in a way that allows professional values to guide practice. The student and professor will evaluate the student’s work within the group. Each student should seek consultation with the professor to determine areas of concern and areas for growth and development. </w:t>
      </w:r>
    </w:p>
    <w:p w14:paraId="41BF6127" w14:textId="77777777" w:rsidR="001E386D" w:rsidRDefault="001E386D" w:rsidP="001E386D">
      <w:pPr>
        <w:pStyle w:val="Normal1"/>
        <w:spacing w:after="0"/>
        <w:ind w:left="1080"/>
      </w:pPr>
    </w:p>
    <w:p w14:paraId="44D26209" w14:textId="15A2679C" w:rsidR="001E386D" w:rsidRDefault="001E386D" w:rsidP="001E386D">
      <w:pPr>
        <w:pStyle w:val="Normal1"/>
        <w:spacing w:after="0"/>
        <w:ind w:left="1080"/>
      </w:pPr>
      <w:r>
        <w:t>The group membership and leadership experience will provide the student with the ability to integrate social work group theory and practice. The professor will serve initially as the group leader for the preplanning, and then students will take turns leading the group through the engagement, assessment, intervention, evaluation, and termination stages of the group process.</w:t>
      </w:r>
    </w:p>
    <w:p w14:paraId="00ED285A" w14:textId="77777777" w:rsidR="001E386D" w:rsidRDefault="001E386D" w:rsidP="001E386D">
      <w:pPr>
        <w:pStyle w:val="Normal1"/>
        <w:spacing w:after="0"/>
        <w:ind w:left="1080"/>
      </w:pPr>
    </w:p>
    <w:p w14:paraId="5607D726" w14:textId="27B0DC83" w:rsidR="001E386D" w:rsidRDefault="001E386D" w:rsidP="001E386D">
      <w:pPr>
        <w:pStyle w:val="Normal1"/>
        <w:spacing w:after="0"/>
        <w:ind w:left="1080"/>
      </w:pPr>
      <w:r>
        <w:t xml:space="preserve">The </w:t>
      </w:r>
      <w:r w:rsidR="007811D8">
        <w:t>Group Membership/Leadership</w:t>
      </w:r>
      <w:r>
        <w:t xml:space="preserve"> Rubric (see Appendix </w:t>
      </w:r>
      <w:r w:rsidR="007811D8">
        <w:t>C</w:t>
      </w:r>
      <w:r>
        <w:t>) will be used to assess this assignment. Please see the end of this syllabus for details.</w:t>
      </w:r>
    </w:p>
    <w:p w14:paraId="101737C0" w14:textId="77777777" w:rsidR="00035049" w:rsidRPr="0071158A" w:rsidRDefault="00035049" w:rsidP="00035049">
      <w:pPr>
        <w:pStyle w:val="ListParagraph"/>
        <w:spacing w:after="0"/>
        <w:ind w:left="1080"/>
        <w:rPr>
          <w:b/>
          <w:color w:val="FF0000"/>
        </w:rPr>
      </w:pPr>
    </w:p>
    <w:p w14:paraId="04A5CAB7" w14:textId="397574B0" w:rsidR="0039350C" w:rsidRPr="001E386D" w:rsidRDefault="001E386D">
      <w:pPr>
        <w:pStyle w:val="ListParagraph"/>
        <w:numPr>
          <w:ilvl w:val="0"/>
          <w:numId w:val="3"/>
        </w:numPr>
        <w:spacing w:after="0" w:line="240" w:lineRule="auto"/>
        <w:rPr>
          <w:b/>
          <w:color w:val="000000" w:themeColor="text1"/>
        </w:rPr>
      </w:pPr>
      <w:r w:rsidRPr="001E386D">
        <w:rPr>
          <w:b/>
          <w:color w:val="000000" w:themeColor="text1"/>
        </w:rPr>
        <w:t>Journal Reflections (15% of final grade)</w:t>
      </w:r>
    </w:p>
    <w:p w14:paraId="38413AB1" w14:textId="4F1B6E6F" w:rsidR="001E386D" w:rsidRDefault="001E386D" w:rsidP="001E386D">
      <w:pPr>
        <w:pStyle w:val="Normal1"/>
        <w:spacing w:after="0"/>
        <w:ind w:left="1080"/>
      </w:pPr>
      <w:r>
        <w:t>Reflecting on learning experiences is one way that students can deepen their learning. Students will be asked to turn in a typewritten journal</w:t>
      </w:r>
      <w:r w:rsidR="00DC616B">
        <w:t xml:space="preserve"> </w:t>
      </w:r>
      <w:r w:rsidR="00E85757">
        <w:t xml:space="preserve">entries </w:t>
      </w:r>
      <w:r w:rsidR="001F133C">
        <w:t>of</w:t>
      </w:r>
      <w:r w:rsidR="00EB363E">
        <w:t xml:space="preserve"> </w:t>
      </w:r>
      <w:r w:rsidR="00E12E83">
        <w:t>one page</w:t>
      </w:r>
      <w:r w:rsidR="001F133C">
        <w:t xml:space="preserve"> minimum</w:t>
      </w:r>
      <w:r w:rsidR="00E12E83">
        <w:t xml:space="preserve"> (approximately 250 words)</w:t>
      </w:r>
      <w:r>
        <w:t xml:space="preserve"> in which they describe their view of the small group process as it develops</w:t>
      </w:r>
      <w:r w:rsidR="00E12E83">
        <w:t>,</w:t>
      </w:r>
      <w:r>
        <w:t xml:space="preserve"> including their reflection on what is happening in the group. They will be asked to critically self-reflect as they evaluate their work as either a group leader or</w:t>
      </w:r>
      <w:r w:rsidR="003B4A43">
        <w:t xml:space="preserve"> a</w:t>
      </w:r>
      <w:r>
        <w:t xml:space="preserve"> participant. Every student is to demonstrate professional roles </w:t>
      </w:r>
      <w:r w:rsidR="003B4A43">
        <w:t>and</w:t>
      </w:r>
      <w:r>
        <w:t xml:space="preserve"> boundaries as well as professional demeanor in behavior, appearance, and communication. </w:t>
      </w:r>
      <w:r w:rsidR="002A37D0">
        <w:t xml:space="preserve">Students </w:t>
      </w:r>
      <w:r>
        <w:t xml:space="preserve">are expected to recognize and manage personal values in a way that allows professional </w:t>
      </w:r>
      <w:r>
        <w:lastRenderedPageBreak/>
        <w:t xml:space="preserve">values to guide practice. They will be asked to list areas of self-correction that will encourage continual growth and development. Comments on how this process does or does not apply to the theory found in </w:t>
      </w:r>
      <w:r w:rsidR="003B4A43">
        <w:t>the student</w:t>
      </w:r>
      <w:r w:rsidR="002A37D0">
        <w:t>s</w:t>
      </w:r>
      <w:r w:rsidR="003B4A43">
        <w:t xml:space="preserve">’ </w:t>
      </w:r>
      <w:r>
        <w:t>readings and class notes are also expected. The journal should focus on explicating group-as-a-whole properties and processes, leadership, and the ways in which the students interact with and influence the functioning of the group.</w:t>
      </w:r>
    </w:p>
    <w:p w14:paraId="5EEE43FC" w14:textId="550C9845" w:rsidR="001E386D" w:rsidRDefault="001E386D" w:rsidP="001E386D">
      <w:pPr>
        <w:pStyle w:val="Normal1"/>
        <w:spacing w:after="0"/>
        <w:ind w:left="1080"/>
      </w:pPr>
    </w:p>
    <w:p w14:paraId="5F3A6DB3" w14:textId="1DF8DD0A" w:rsidR="001E386D" w:rsidRPr="001E386D" w:rsidRDefault="001E386D" w:rsidP="001E386D">
      <w:pPr>
        <w:pStyle w:val="Normal1"/>
        <w:spacing w:after="0"/>
        <w:ind w:left="1080"/>
      </w:pPr>
      <w:r>
        <w:t>The Writing Skills Rubric (see Appendix A) will be used to assess this assignment. Please see the end of the syllabus for details.</w:t>
      </w:r>
    </w:p>
    <w:p w14:paraId="7AF36C42" w14:textId="77777777" w:rsidR="002D5F54" w:rsidRPr="0071158A" w:rsidRDefault="002D5F54" w:rsidP="002D5F54">
      <w:pPr>
        <w:spacing w:after="0" w:line="240" w:lineRule="auto"/>
        <w:rPr>
          <w:b/>
          <w:color w:val="FF0000"/>
        </w:rPr>
      </w:pPr>
    </w:p>
    <w:p w14:paraId="23F44B57" w14:textId="418FB526" w:rsidR="0039350C" w:rsidRPr="001E386D" w:rsidRDefault="001E386D">
      <w:pPr>
        <w:pStyle w:val="ListParagraph"/>
        <w:numPr>
          <w:ilvl w:val="0"/>
          <w:numId w:val="3"/>
        </w:numPr>
        <w:spacing w:after="0" w:line="240" w:lineRule="auto"/>
        <w:rPr>
          <w:b/>
          <w:color w:val="000000" w:themeColor="text1"/>
        </w:rPr>
      </w:pPr>
      <w:r w:rsidRPr="001E386D">
        <w:rPr>
          <w:b/>
          <w:color w:val="000000" w:themeColor="text1"/>
        </w:rPr>
        <w:t>Midterm Exam</w:t>
      </w:r>
      <w:r w:rsidR="002D5F54" w:rsidRPr="001E386D">
        <w:rPr>
          <w:b/>
          <w:color w:val="000000" w:themeColor="text1"/>
        </w:rPr>
        <w:t xml:space="preserve"> (</w:t>
      </w:r>
      <w:r w:rsidR="003D3396" w:rsidRPr="001E386D">
        <w:rPr>
          <w:b/>
          <w:color w:val="000000" w:themeColor="text1"/>
        </w:rPr>
        <w:t>1</w:t>
      </w:r>
      <w:r w:rsidR="00F73959">
        <w:rPr>
          <w:b/>
          <w:color w:val="000000" w:themeColor="text1"/>
        </w:rPr>
        <w:t>0</w:t>
      </w:r>
      <w:r w:rsidR="00F36F62" w:rsidRPr="001E386D">
        <w:rPr>
          <w:b/>
          <w:color w:val="000000" w:themeColor="text1"/>
        </w:rPr>
        <w:t>% of final grade</w:t>
      </w:r>
      <w:r w:rsidR="002D5F54" w:rsidRPr="001E386D">
        <w:rPr>
          <w:b/>
          <w:color w:val="000000" w:themeColor="text1"/>
        </w:rPr>
        <w:t>)</w:t>
      </w:r>
    </w:p>
    <w:p w14:paraId="472BEB6D" w14:textId="77C31D12" w:rsidR="001E386D" w:rsidRDefault="001E386D" w:rsidP="001E386D">
      <w:pPr>
        <w:pStyle w:val="Normal1"/>
        <w:pBdr>
          <w:top w:val="nil"/>
          <w:left w:val="nil"/>
          <w:bottom w:val="nil"/>
          <w:right w:val="nil"/>
          <w:between w:val="nil"/>
        </w:pBdr>
        <w:spacing w:after="0"/>
        <w:ind w:left="1080"/>
        <w:rPr>
          <w:color w:val="000000"/>
        </w:rPr>
      </w:pPr>
      <w:r>
        <w:rPr>
          <w:color w:val="000000"/>
        </w:rPr>
        <w:t>An objective knowledge-based exam will be given around the middle of the semester</w:t>
      </w:r>
      <w:r w:rsidR="00374514">
        <w:rPr>
          <w:color w:val="000000"/>
        </w:rPr>
        <w:t>,</w:t>
      </w:r>
      <w:r>
        <w:rPr>
          <w:color w:val="000000"/>
        </w:rPr>
        <w:t xml:space="preserve"> cover</w:t>
      </w:r>
      <w:r w:rsidR="00374514">
        <w:rPr>
          <w:color w:val="000000"/>
        </w:rPr>
        <w:t>ing</w:t>
      </w:r>
      <w:r>
        <w:rPr>
          <w:color w:val="000000"/>
        </w:rPr>
        <w:t xml:space="preserve"> knowledge students have gained up to that point. The exam will be made up of 25 multiple</w:t>
      </w:r>
      <w:r w:rsidR="008D04D2">
        <w:rPr>
          <w:color w:val="000000"/>
        </w:rPr>
        <w:t>-</w:t>
      </w:r>
      <w:r>
        <w:rPr>
          <w:color w:val="000000"/>
        </w:rPr>
        <w:t xml:space="preserve">choice or true/false questions designed to help the student solidify concepts related to practice at the mezzo and macro levels. Taking objective exams also helps students begin to prepare for social work licensing exams. Both exams will be taken electronically via the </w:t>
      </w:r>
      <w:r w:rsidR="00425830">
        <w:rPr>
          <w:color w:val="000000"/>
        </w:rPr>
        <w:t>e</w:t>
      </w:r>
      <w:r>
        <w:rPr>
          <w:color w:val="000000"/>
        </w:rPr>
        <w:t>360 course site.</w:t>
      </w:r>
    </w:p>
    <w:p w14:paraId="1545C8BD" w14:textId="77777777" w:rsidR="00A3345D" w:rsidRPr="0071158A" w:rsidRDefault="00A3345D" w:rsidP="003D3396">
      <w:pPr>
        <w:spacing w:after="0"/>
        <w:ind w:left="1080"/>
        <w:rPr>
          <w:rFonts w:ascii="Archivo" w:eastAsia="Archivo" w:hAnsi="Archivo" w:cs="Archivo"/>
          <w:i/>
          <w:color w:val="FF0000"/>
        </w:rPr>
      </w:pPr>
    </w:p>
    <w:p w14:paraId="05E2FA64" w14:textId="63E8C9D9" w:rsidR="00A3345D" w:rsidRPr="00955C99" w:rsidRDefault="001E386D">
      <w:pPr>
        <w:pStyle w:val="ListParagraph"/>
        <w:numPr>
          <w:ilvl w:val="0"/>
          <w:numId w:val="3"/>
        </w:numPr>
        <w:spacing w:after="0" w:line="240" w:lineRule="auto"/>
        <w:rPr>
          <w:b/>
          <w:color w:val="000000" w:themeColor="text1"/>
        </w:rPr>
      </w:pPr>
      <w:r w:rsidRPr="00955C99">
        <w:rPr>
          <w:b/>
          <w:color w:val="000000" w:themeColor="text1"/>
        </w:rPr>
        <w:t>Organizational Assessment</w:t>
      </w:r>
      <w:r w:rsidR="00A3345D" w:rsidRPr="00955C99">
        <w:rPr>
          <w:b/>
          <w:color w:val="000000" w:themeColor="text1"/>
        </w:rPr>
        <w:t xml:space="preserve"> (</w:t>
      </w:r>
      <w:r w:rsidRPr="00955C99">
        <w:rPr>
          <w:b/>
          <w:color w:val="000000" w:themeColor="text1"/>
        </w:rPr>
        <w:t>10</w:t>
      </w:r>
      <w:r w:rsidR="00A3345D" w:rsidRPr="00955C99">
        <w:rPr>
          <w:b/>
          <w:color w:val="000000" w:themeColor="text1"/>
        </w:rPr>
        <w:t>% of final grade)</w:t>
      </w:r>
    </w:p>
    <w:p w14:paraId="679EAFD7" w14:textId="681AAC83" w:rsidR="001E386D" w:rsidRPr="00955C99" w:rsidRDefault="000A515F" w:rsidP="001E386D">
      <w:pPr>
        <w:spacing w:after="0"/>
        <w:ind w:left="1080"/>
        <w:rPr>
          <w:rFonts w:cstheme="minorHAnsi"/>
          <w:color w:val="000000" w:themeColor="text1"/>
        </w:rPr>
      </w:pPr>
      <w:r>
        <w:rPr>
          <w:rFonts w:cstheme="minorHAnsi"/>
          <w:color w:val="000000" w:themeColor="text1"/>
        </w:rPr>
        <w:t>Students will complete both</w:t>
      </w:r>
      <w:r w:rsidRPr="001E386D">
        <w:rPr>
          <w:rFonts w:cstheme="minorHAnsi"/>
          <w:color w:val="000000" w:themeColor="text1"/>
        </w:rPr>
        <w:t xml:space="preserve"> </w:t>
      </w:r>
      <w:r w:rsidR="001E386D" w:rsidRPr="001E386D">
        <w:rPr>
          <w:rFonts w:cstheme="minorHAnsi"/>
          <w:color w:val="000000" w:themeColor="text1"/>
        </w:rPr>
        <w:t>the Nonprofit Organizational Assessment Checklist and the Organizational Policy Advocacy Activities Checklist</w:t>
      </w:r>
      <w:r w:rsidR="00A16DC6">
        <w:rPr>
          <w:rFonts w:cstheme="minorHAnsi"/>
          <w:color w:val="000000" w:themeColor="text1"/>
        </w:rPr>
        <w:t>,</w:t>
      </w:r>
      <w:r w:rsidR="001E386D" w:rsidRPr="001E386D">
        <w:rPr>
          <w:rFonts w:cstheme="minorHAnsi"/>
          <w:color w:val="000000" w:themeColor="text1"/>
        </w:rPr>
        <w:t xml:space="preserve"> found </w:t>
      </w:r>
      <w:r w:rsidR="00A16DC6">
        <w:rPr>
          <w:rFonts w:cstheme="minorHAnsi"/>
          <w:color w:val="000000" w:themeColor="text1"/>
        </w:rPr>
        <w:t>o</w:t>
      </w:r>
      <w:r w:rsidR="001E386D" w:rsidRPr="001E386D">
        <w:rPr>
          <w:rFonts w:cstheme="minorHAnsi"/>
          <w:color w:val="000000" w:themeColor="text1"/>
        </w:rPr>
        <w:t>n</w:t>
      </w:r>
      <w:r w:rsidR="00A16DC6">
        <w:rPr>
          <w:rFonts w:cstheme="minorHAnsi"/>
          <w:color w:val="000000" w:themeColor="text1"/>
        </w:rPr>
        <w:t xml:space="preserve"> pages 554 and 557 of</w:t>
      </w:r>
      <w:r w:rsidR="001E386D" w:rsidRPr="001E386D">
        <w:rPr>
          <w:rFonts w:cstheme="minorHAnsi"/>
          <w:color w:val="000000" w:themeColor="text1"/>
        </w:rPr>
        <w:t xml:space="preserve"> </w:t>
      </w:r>
      <w:r w:rsidR="00955C99" w:rsidRPr="00955C99">
        <w:rPr>
          <w:rFonts w:cstheme="minorHAnsi"/>
          <w:color w:val="000000" w:themeColor="text1"/>
        </w:rPr>
        <w:t>the</w:t>
      </w:r>
      <w:r w:rsidR="001E386D" w:rsidRPr="001E386D">
        <w:rPr>
          <w:rFonts w:cstheme="minorHAnsi"/>
          <w:color w:val="000000" w:themeColor="text1"/>
        </w:rPr>
        <w:t xml:space="preserve"> </w:t>
      </w:r>
      <w:proofErr w:type="gramStart"/>
      <w:r w:rsidR="001E386D" w:rsidRPr="001E386D">
        <w:rPr>
          <w:rFonts w:cstheme="minorHAnsi"/>
          <w:color w:val="000000" w:themeColor="text1"/>
        </w:rPr>
        <w:t>textbook</w:t>
      </w:r>
      <w:proofErr w:type="gramEnd"/>
      <w:r w:rsidR="00A16DC6">
        <w:rPr>
          <w:rFonts w:cstheme="minorHAnsi"/>
          <w:color w:val="000000" w:themeColor="text1"/>
        </w:rPr>
        <w:t>,</w:t>
      </w:r>
      <w:r w:rsidR="001E386D" w:rsidRPr="001E386D">
        <w:rPr>
          <w:rFonts w:cstheme="minorHAnsi"/>
          <w:color w:val="000000" w:themeColor="text1"/>
        </w:rPr>
        <w:t xml:space="preserve"> for </w:t>
      </w:r>
      <w:r w:rsidR="00955C99" w:rsidRPr="00955C99">
        <w:rPr>
          <w:rFonts w:cstheme="minorHAnsi"/>
          <w:color w:val="000000" w:themeColor="text1"/>
        </w:rPr>
        <w:t>their</w:t>
      </w:r>
      <w:r w:rsidR="001E386D" w:rsidRPr="001E386D">
        <w:rPr>
          <w:rFonts w:cstheme="minorHAnsi"/>
          <w:color w:val="000000" w:themeColor="text1"/>
        </w:rPr>
        <w:t xml:space="preserve"> current field agency (or an agency with which </w:t>
      </w:r>
      <w:r w:rsidR="00955C99" w:rsidRPr="00955C99">
        <w:rPr>
          <w:rFonts w:cstheme="minorHAnsi"/>
          <w:color w:val="000000" w:themeColor="text1"/>
        </w:rPr>
        <w:t>they</w:t>
      </w:r>
      <w:r w:rsidR="001E386D" w:rsidRPr="001E386D">
        <w:rPr>
          <w:rFonts w:cstheme="minorHAnsi"/>
          <w:color w:val="000000" w:themeColor="text1"/>
        </w:rPr>
        <w:t xml:space="preserve"> are familiar). Then, based on the results of </w:t>
      </w:r>
      <w:r w:rsidR="00955C99" w:rsidRPr="00955C99">
        <w:rPr>
          <w:rFonts w:cstheme="minorHAnsi"/>
          <w:color w:val="000000" w:themeColor="text1"/>
        </w:rPr>
        <w:t>their</w:t>
      </w:r>
      <w:r w:rsidR="001E386D" w:rsidRPr="001E386D">
        <w:rPr>
          <w:rFonts w:cstheme="minorHAnsi"/>
          <w:color w:val="000000" w:themeColor="text1"/>
        </w:rPr>
        <w:t xml:space="preserve"> </w:t>
      </w:r>
      <w:proofErr w:type="gramStart"/>
      <w:r w:rsidR="001E386D" w:rsidRPr="001E386D">
        <w:rPr>
          <w:rFonts w:cstheme="minorHAnsi"/>
          <w:color w:val="000000" w:themeColor="text1"/>
        </w:rPr>
        <w:t>mini-assessment</w:t>
      </w:r>
      <w:proofErr w:type="gramEnd"/>
      <w:r w:rsidR="001E386D" w:rsidRPr="001E386D">
        <w:rPr>
          <w:rFonts w:cstheme="minorHAnsi"/>
          <w:color w:val="000000" w:themeColor="text1"/>
        </w:rPr>
        <w:t xml:space="preserve">, </w:t>
      </w:r>
      <w:r w:rsidR="00955C99" w:rsidRPr="00955C99">
        <w:rPr>
          <w:rFonts w:cstheme="minorHAnsi"/>
          <w:color w:val="000000" w:themeColor="text1"/>
        </w:rPr>
        <w:t>they will</w:t>
      </w:r>
      <w:r w:rsidR="001E386D" w:rsidRPr="001E386D">
        <w:rPr>
          <w:rFonts w:cstheme="minorHAnsi"/>
          <w:color w:val="000000" w:themeColor="text1"/>
        </w:rPr>
        <w:t xml:space="preserve"> respond to the following questions:</w:t>
      </w:r>
    </w:p>
    <w:p w14:paraId="77E33EAB" w14:textId="77777777" w:rsidR="001E386D" w:rsidRPr="001E386D" w:rsidRDefault="001E386D" w:rsidP="001E386D">
      <w:pPr>
        <w:spacing w:after="0"/>
        <w:ind w:left="1080"/>
        <w:rPr>
          <w:rFonts w:cstheme="minorHAnsi"/>
          <w:color w:val="000000" w:themeColor="text1"/>
        </w:rPr>
      </w:pPr>
    </w:p>
    <w:p w14:paraId="4DCCB5F4" w14:textId="77777777" w:rsidR="001E386D" w:rsidRPr="001E386D" w:rsidRDefault="001E386D">
      <w:pPr>
        <w:numPr>
          <w:ilvl w:val="0"/>
          <w:numId w:val="8"/>
        </w:numPr>
        <w:spacing w:after="0"/>
        <w:rPr>
          <w:rFonts w:cstheme="minorHAnsi"/>
          <w:color w:val="000000" w:themeColor="text1"/>
        </w:rPr>
      </w:pPr>
      <w:r w:rsidRPr="001E386D">
        <w:rPr>
          <w:rFonts w:cstheme="minorHAnsi"/>
          <w:color w:val="000000" w:themeColor="text1"/>
        </w:rPr>
        <w:t>How easy was it to gather the necessary information for this assessment? What were your sources?</w:t>
      </w:r>
    </w:p>
    <w:p w14:paraId="416D2C3B" w14:textId="77777777" w:rsidR="001E386D" w:rsidRPr="001E386D" w:rsidRDefault="001E386D">
      <w:pPr>
        <w:numPr>
          <w:ilvl w:val="0"/>
          <w:numId w:val="8"/>
        </w:numPr>
        <w:spacing w:after="0"/>
        <w:rPr>
          <w:rFonts w:cstheme="minorHAnsi"/>
          <w:color w:val="000000" w:themeColor="text1"/>
        </w:rPr>
      </w:pPr>
      <w:r w:rsidRPr="001E386D">
        <w:rPr>
          <w:rFonts w:cstheme="minorHAnsi"/>
          <w:color w:val="000000" w:themeColor="text1"/>
        </w:rPr>
        <w:t>What appear to be the top strengths of the agency? What evidence supports this?</w:t>
      </w:r>
    </w:p>
    <w:p w14:paraId="14469E11" w14:textId="77777777" w:rsidR="001E386D" w:rsidRPr="001E386D" w:rsidRDefault="001E386D">
      <w:pPr>
        <w:numPr>
          <w:ilvl w:val="0"/>
          <w:numId w:val="8"/>
        </w:numPr>
        <w:spacing w:after="0"/>
        <w:rPr>
          <w:rFonts w:cstheme="minorHAnsi"/>
          <w:color w:val="000000" w:themeColor="text1"/>
        </w:rPr>
      </w:pPr>
      <w:r w:rsidRPr="001E386D">
        <w:rPr>
          <w:rFonts w:cstheme="minorHAnsi"/>
          <w:color w:val="000000" w:themeColor="text1"/>
        </w:rPr>
        <w:t xml:space="preserve">What appear to be two or three areas for growth for the agency? What recommendations do you have for engaging this agency in a change process? </w:t>
      </w:r>
    </w:p>
    <w:p w14:paraId="6CDB514A" w14:textId="77777777" w:rsidR="00147F90" w:rsidRDefault="00147F90" w:rsidP="00147F90">
      <w:pPr>
        <w:spacing w:after="0"/>
        <w:ind w:left="1080"/>
        <w:rPr>
          <w:rFonts w:cstheme="minorHAnsi"/>
          <w:color w:val="000000" w:themeColor="text1"/>
        </w:rPr>
      </w:pPr>
    </w:p>
    <w:p w14:paraId="742AA25A" w14:textId="62590BCF" w:rsidR="001E386D" w:rsidRPr="001E386D" w:rsidRDefault="001E386D" w:rsidP="006878C3">
      <w:pPr>
        <w:spacing w:after="0"/>
        <w:ind w:left="1080"/>
        <w:rPr>
          <w:rFonts w:cstheme="minorHAnsi"/>
          <w:color w:val="000000" w:themeColor="text1"/>
        </w:rPr>
      </w:pPr>
      <w:r w:rsidRPr="001E386D">
        <w:rPr>
          <w:rFonts w:cstheme="minorHAnsi"/>
          <w:color w:val="000000" w:themeColor="text1"/>
        </w:rPr>
        <w:t>Be sure to include copies of the completed checklists, including any notes you take during the data</w:t>
      </w:r>
      <w:r w:rsidR="00147F90">
        <w:rPr>
          <w:rFonts w:cstheme="minorHAnsi"/>
          <w:color w:val="000000" w:themeColor="text1"/>
        </w:rPr>
        <w:t>-</w:t>
      </w:r>
      <w:r w:rsidRPr="001E386D">
        <w:rPr>
          <w:rFonts w:cstheme="minorHAnsi"/>
          <w:color w:val="000000" w:themeColor="text1"/>
        </w:rPr>
        <w:t>gathering process.</w:t>
      </w:r>
    </w:p>
    <w:p w14:paraId="72BBC823" w14:textId="77777777" w:rsidR="001E386D" w:rsidRPr="00955C99" w:rsidRDefault="001E386D" w:rsidP="001E386D">
      <w:pPr>
        <w:spacing w:after="0"/>
        <w:ind w:left="1080"/>
        <w:rPr>
          <w:rFonts w:cstheme="minorHAnsi"/>
          <w:color w:val="000000" w:themeColor="text1"/>
        </w:rPr>
      </w:pPr>
    </w:p>
    <w:p w14:paraId="6B2F6484" w14:textId="49BBF482" w:rsidR="00C1060B" w:rsidRPr="001E386D" w:rsidRDefault="001E386D" w:rsidP="001E386D">
      <w:pPr>
        <w:spacing w:after="0"/>
        <w:ind w:left="1080"/>
        <w:rPr>
          <w:rFonts w:cstheme="minorHAnsi"/>
          <w:color w:val="FF0000"/>
        </w:rPr>
      </w:pPr>
      <w:r w:rsidRPr="001E386D">
        <w:rPr>
          <w:rFonts w:cstheme="minorHAnsi"/>
          <w:color w:val="000000" w:themeColor="text1"/>
        </w:rPr>
        <w:t>The Writing Skills Rubric</w:t>
      </w:r>
      <w:r w:rsidRPr="00955C99">
        <w:rPr>
          <w:rFonts w:cstheme="minorHAnsi"/>
          <w:color w:val="000000" w:themeColor="text1"/>
        </w:rPr>
        <w:t xml:space="preserve"> (Appendix A)</w:t>
      </w:r>
      <w:r w:rsidRPr="001E386D">
        <w:rPr>
          <w:rFonts w:cstheme="minorHAnsi"/>
          <w:color w:val="000000" w:themeColor="text1"/>
        </w:rPr>
        <w:t xml:space="preserve"> will be used to assess this assignment. Please see the end of the syllabus for details.</w:t>
      </w:r>
      <w:r w:rsidR="00771D68" w:rsidRPr="001E386D">
        <w:rPr>
          <w:rFonts w:cstheme="minorHAnsi"/>
          <w:color w:val="FF0000"/>
        </w:rPr>
        <w:br/>
      </w:r>
    </w:p>
    <w:p w14:paraId="61A56F2E" w14:textId="77777777" w:rsidR="00955C99" w:rsidRPr="00955C99" w:rsidRDefault="001E386D">
      <w:pPr>
        <w:pStyle w:val="ListParagraph"/>
        <w:numPr>
          <w:ilvl w:val="0"/>
          <w:numId w:val="3"/>
        </w:numPr>
        <w:spacing w:after="0"/>
        <w:rPr>
          <w:rStyle w:val="eop"/>
          <w:b/>
          <w:color w:val="000000" w:themeColor="text1"/>
        </w:rPr>
      </w:pPr>
      <w:r w:rsidRPr="00955C99">
        <w:rPr>
          <w:b/>
          <w:color w:val="000000" w:themeColor="text1"/>
        </w:rPr>
        <w:t>Community Assessment and Intervention</w:t>
      </w:r>
      <w:r w:rsidR="00A3345D" w:rsidRPr="00955C99">
        <w:rPr>
          <w:b/>
          <w:color w:val="000000" w:themeColor="text1"/>
        </w:rPr>
        <w:t xml:space="preserve"> (3</w:t>
      </w:r>
      <w:r w:rsidRPr="00955C99">
        <w:rPr>
          <w:b/>
          <w:color w:val="000000" w:themeColor="text1"/>
        </w:rPr>
        <w:t>5</w:t>
      </w:r>
      <w:r w:rsidR="00A3345D" w:rsidRPr="00955C99">
        <w:rPr>
          <w:b/>
          <w:color w:val="000000" w:themeColor="text1"/>
        </w:rPr>
        <w:t>% of final grade)</w:t>
      </w:r>
      <w:r w:rsidR="002F23CC" w:rsidRPr="00955C99">
        <w:rPr>
          <w:rStyle w:val="eop"/>
          <w:rFonts w:ascii="Calibri" w:hAnsi="Calibri" w:cs="Calibri"/>
          <w:color w:val="000000" w:themeColor="text1"/>
        </w:rPr>
        <w:t> </w:t>
      </w:r>
    </w:p>
    <w:p w14:paraId="32FA83D8" w14:textId="362865DF" w:rsidR="00955C99" w:rsidRDefault="00955C99" w:rsidP="00955C99">
      <w:pPr>
        <w:spacing w:after="0"/>
        <w:ind w:left="1080"/>
        <w:rPr>
          <w:rFonts w:ascii="Calibri" w:hAnsi="Calibri" w:cs="Calibri"/>
          <w:color w:val="000000" w:themeColor="text1"/>
        </w:rPr>
      </w:pPr>
      <w:r w:rsidRPr="00955C99">
        <w:rPr>
          <w:rFonts w:ascii="Calibri" w:hAnsi="Calibri" w:cs="Calibri"/>
          <w:color w:val="000000" w:themeColor="text1"/>
        </w:rPr>
        <w:t xml:space="preserve">To apply the knowledge and skills of generalist practice with communities, </w:t>
      </w:r>
      <w:r>
        <w:rPr>
          <w:rFonts w:ascii="Calibri" w:hAnsi="Calibri" w:cs="Calibri"/>
          <w:color w:val="000000" w:themeColor="text1"/>
        </w:rPr>
        <w:t>students</w:t>
      </w:r>
      <w:r w:rsidRPr="00955C99">
        <w:rPr>
          <w:rFonts w:ascii="Calibri" w:hAnsi="Calibri" w:cs="Calibri"/>
          <w:color w:val="000000" w:themeColor="text1"/>
        </w:rPr>
        <w:t xml:space="preserve"> will be working with a small team to conduct a community assessment. To prepare </w:t>
      </w:r>
      <w:r w:rsidR="00445B03">
        <w:rPr>
          <w:rFonts w:ascii="Calibri" w:hAnsi="Calibri" w:cs="Calibri"/>
          <w:color w:val="000000" w:themeColor="text1"/>
        </w:rPr>
        <w:t>them</w:t>
      </w:r>
      <w:r w:rsidR="00445B03" w:rsidRPr="00955C99">
        <w:rPr>
          <w:rFonts w:ascii="Calibri" w:hAnsi="Calibri" w:cs="Calibri"/>
          <w:color w:val="000000" w:themeColor="text1"/>
        </w:rPr>
        <w:t xml:space="preserve"> </w:t>
      </w:r>
      <w:r w:rsidRPr="00955C99">
        <w:rPr>
          <w:rFonts w:ascii="Calibri" w:hAnsi="Calibri" w:cs="Calibri"/>
          <w:color w:val="000000" w:themeColor="text1"/>
        </w:rPr>
        <w:t xml:space="preserve">for </w:t>
      </w:r>
      <w:r>
        <w:rPr>
          <w:rFonts w:ascii="Calibri" w:hAnsi="Calibri" w:cs="Calibri"/>
          <w:color w:val="000000" w:themeColor="text1"/>
        </w:rPr>
        <w:t>their</w:t>
      </w:r>
      <w:r w:rsidRPr="00955C99">
        <w:rPr>
          <w:rFonts w:ascii="Calibri" w:hAnsi="Calibri" w:cs="Calibri"/>
          <w:color w:val="000000" w:themeColor="text1"/>
        </w:rPr>
        <w:t xml:space="preserve"> work on this assessment, </w:t>
      </w:r>
      <w:r>
        <w:rPr>
          <w:rFonts w:ascii="Calibri" w:hAnsi="Calibri" w:cs="Calibri"/>
          <w:color w:val="000000" w:themeColor="text1"/>
        </w:rPr>
        <w:t>students</w:t>
      </w:r>
      <w:r w:rsidRPr="00955C99">
        <w:rPr>
          <w:rFonts w:ascii="Calibri" w:hAnsi="Calibri" w:cs="Calibri"/>
          <w:color w:val="000000" w:themeColor="text1"/>
        </w:rPr>
        <w:t xml:space="preserve"> will be assigned to a team. Each team will be assigned to assess and propose their intervention(s) using an interactive case scenario from a community organization or group. The overall findings will be summarized in a written team report. In addition, each team will create a video presentation with slide deck based on the results of </w:t>
      </w:r>
      <w:r w:rsidR="003C3958">
        <w:rPr>
          <w:rFonts w:ascii="Calibri" w:hAnsi="Calibri" w:cs="Calibri"/>
          <w:color w:val="000000" w:themeColor="text1"/>
        </w:rPr>
        <w:t>their</w:t>
      </w:r>
      <w:r w:rsidR="003C3958" w:rsidRPr="00955C99">
        <w:rPr>
          <w:rFonts w:ascii="Calibri" w:hAnsi="Calibri" w:cs="Calibri"/>
          <w:color w:val="000000" w:themeColor="text1"/>
        </w:rPr>
        <w:t xml:space="preserve"> </w:t>
      </w:r>
      <w:r w:rsidRPr="00955C99">
        <w:rPr>
          <w:rFonts w:ascii="Calibri" w:hAnsi="Calibri" w:cs="Calibri"/>
          <w:color w:val="000000" w:themeColor="text1"/>
        </w:rPr>
        <w:t xml:space="preserve">assessment. Presentations (utilizing Zoom) should be approximately 25 to 30 minutes long, should display the slide deck and all team members speaking at least once on camera, and should be posted to </w:t>
      </w:r>
      <w:r w:rsidR="003C3958">
        <w:rPr>
          <w:rFonts w:ascii="Calibri" w:hAnsi="Calibri" w:cs="Calibri"/>
          <w:color w:val="000000" w:themeColor="text1"/>
        </w:rPr>
        <w:t>e</w:t>
      </w:r>
      <w:r w:rsidRPr="00955C99">
        <w:rPr>
          <w:rFonts w:ascii="Calibri" w:hAnsi="Calibri" w:cs="Calibri"/>
          <w:color w:val="000000" w:themeColor="text1"/>
        </w:rPr>
        <w:t xml:space="preserve">360. During the week of </w:t>
      </w:r>
      <w:r w:rsidR="00642BBE">
        <w:rPr>
          <w:rFonts w:ascii="Calibri" w:hAnsi="Calibri" w:cs="Calibri"/>
          <w:color w:val="000000" w:themeColor="text1"/>
        </w:rPr>
        <w:t xml:space="preserve">a team’s </w:t>
      </w:r>
      <w:r w:rsidRPr="00955C99">
        <w:rPr>
          <w:rFonts w:ascii="Calibri" w:hAnsi="Calibri" w:cs="Calibri"/>
          <w:color w:val="000000" w:themeColor="text1"/>
        </w:rPr>
        <w:t xml:space="preserve">presentation, </w:t>
      </w:r>
      <w:r>
        <w:rPr>
          <w:rFonts w:ascii="Calibri" w:hAnsi="Calibri" w:cs="Calibri"/>
          <w:color w:val="000000" w:themeColor="text1"/>
        </w:rPr>
        <w:t>peer students</w:t>
      </w:r>
      <w:r w:rsidRPr="00955C99">
        <w:rPr>
          <w:rFonts w:ascii="Calibri" w:hAnsi="Calibri" w:cs="Calibri"/>
          <w:color w:val="000000" w:themeColor="text1"/>
        </w:rPr>
        <w:t xml:space="preserve"> will be interacting by asking questions in a discussion forum that </w:t>
      </w:r>
      <w:r>
        <w:rPr>
          <w:rFonts w:ascii="Calibri" w:hAnsi="Calibri" w:cs="Calibri"/>
          <w:color w:val="000000" w:themeColor="text1"/>
        </w:rPr>
        <w:t>the presenting group</w:t>
      </w:r>
      <w:r w:rsidRPr="00955C99">
        <w:rPr>
          <w:rFonts w:ascii="Calibri" w:hAnsi="Calibri" w:cs="Calibri"/>
          <w:color w:val="000000" w:themeColor="text1"/>
        </w:rPr>
        <w:t xml:space="preserve"> must take turns answering.</w:t>
      </w:r>
      <w:r>
        <w:rPr>
          <w:rFonts w:ascii="Calibri" w:hAnsi="Calibri" w:cs="Calibri"/>
          <w:color w:val="000000" w:themeColor="text1"/>
        </w:rPr>
        <w:t xml:space="preserve"> </w:t>
      </w:r>
    </w:p>
    <w:p w14:paraId="631C0AF6" w14:textId="77777777" w:rsidR="00955C99" w:rsidRDefault="00955C99" w:rsidP="00955C99">
      <w:pPr>
        <w:spacing w:after="0"/>
        <w:ind w:left="1080"/>
        <w:rPr>
          <w:rFonts w:ascii="Calibri" w:hAnsi="Calibri" w:cs="Calibri"/>
          <w:color w:val="000000" w:themeColor="text1"/>
        </w:rPr>
      </w:pPr>
    </w:p>
    <w:p w14:paraId="47B9D1A7" w14:textId="46D8E464" w:rsidR="00955C99" w:rsidRPr="00955C99" w:rsidRDefault="00955C99" w:rsidP="006878C3">
      <w:pPr>
        <w:spacing w:after="0"/>
        <w:ind w:left="1080"/>
      </w:pPr>
      <w:r>
        <w:rPr>
          <w:rFonts w:ascii="Calibri" w:hAnsi="Calibri" w:cs="Calibri"/>
          <w:color w:val="000000" w:themeColor="text1"/>
        </w:rPr>
        <w:lastRenderedPageBreak/>
        <w:t>Students will:</w:t>
      </w:r>
    </w:p>
    <w:p w14:paraId="3EACD620" w14:textId="3969B070" w:rsidR="00955C99" w:rsidRPr="00955C99" w:rsidRDefault="00955C99">
      <w:pPr>
        <w:pStyle w:val="paragraph"/>
        <w:numPr>
          <w:ilvl w:val="0"/>
          <w:numId w:val="9"/>
        </w:numPr>
        <w:spacing w:line="276" w:lineRule="auto"/>
        <w:rPr>
          <w:rFonts w:ascii="Calibri" w:hAnsi="Calibri" w:cs="Calibri"/>
          <w:color w:val="000000" w:themeColor="text1"/>
          <w:sz w:val="22"/>
          <w:szCs w:val="22"/>
        </w:rPr>
      </w:pPr>
      <w:r w:rsidRPr="00955C99">
        <w:rPr>
          <w:rFonts w:ascii="Calibri" w:hAnsi="Calibri" w:cs="Calibri"/>
          <w:color w:val="000000" w:themeColor="text1"/>
          <w:sz w:val="22"/>
          <w:szCs w:val="22"/>
        </w:rPr>
        <w:t xml:space="preserve">Provide a description of the community </w:t>
      </w:r>
      <w:r w:rsidR="00337996">
        <w:rPr>
          <w:rFonts w:ascii="Calibri" w:hAnsi="Calibri" w:cs="Calibri"/>
          <w:color w:val="000000" w:themeColor="text1"/>
          <w:sz w:val="22"/>
          <w:szCs w:val="22"/>
        </w:rPr>
        <w:t xml:space="preserve">that </w:t>
      </w:r>
      <w:r w:rsidRPr="00955C99">
        <w:rPr>
          <w:rFonts w:ascii="Calibri" w:hAnsi="Calibri" w:cs="Calibri"/>
          <w:color w:val="000000" w:themeColor="text1"/>
          <w:sz w:val="22"/>
          <w:szCs w:val="22"/>
        </w:rPr>
        <w:t>includ</w:t>
      </w:r>
      <w:r w:rsidR="00337996">
        <w:rPr>
          <w:rFonts w:ascii="Calibri" w:hAnsi="Calibri" w:cs="Calibri"/>
          <w:color w:val="000000" w:themeColor="text1"/>
          <w:sz w:val="22"/>
          <w:szCs w:val="22"/>
        </w:rPr>
        <w:t>es</w:t>
      </w:r>
      <w:r w:rsidRPr="00955C99">
        <w:rPr>
          <w:rFonts w:ascii="Calibri" w:hAnsi="Calibri" w:cs="Calibri"/>
          <w:color w:val="000000" w:themeColor="text1"/>
          <w:sz w:val="22"/>
          <w:szCs w:val="22"/>
        </w:rPr>
        <w:t xml:space="preserve"> its history and background</w:t>
      </w:r>
      <w:r w:rsidR="00037CF1">
        <w:rPr>
          <w:rFonts w:ascii="Calibri" w:hAnsi="Calibri" w:cs="Calibri"/>
          <w:color w:val="000000" w:themeColor="text1"/>
          <w:sz w:val="22"/>
          <w:szCs w:val="22"/>
        </w:rPr>
        <w:t>;</w:t>
      </w:r>
      <w:r w:rsidRPr="00955C99">
        <w:rPr>
          <w:rFonts w:ascii="Calibri" w:hAnsi="Calibri" w:cs="Calibri"/>
          <w:color w:val="000000" w:themeColor="text1"/>
          <w:sz w:val="22"/>
          <w:szCs w:val="22"/>
        </w:rPr>
        <w:t xml:space="preserve"> </w:t>
      </w:r>
      <w:r w:rsidR="00037CF1">
        <w:rPr>
          <w:rFonts w:ascii="Calibri" w:hAnsi="Calibri" w:cs="Calibri"/>
          <w:color w:val="000000" w:themeColor="text1"/>
          <w:sz w:val="22"/>
          <w:szCs w:val="22"/>
        </w:rPr>
        <w:t xml:space="preserve">its </w:t>
      </w:r>
      <w:r w:rsidRPr="00955C99">
        <w:rPr>
          <w:rFonts w:ascii="Calibri" w:hAnsi="Calibri" w:cs="Calibri"/>
          <w:color w:val="000000" w:themeColor="text1"/>
          <w:sz w:val="22"/>
          <w:szCs w:val="22"/>
        </w:rPr>
        <w:t>demographic, economic</w:t>
      </w:r>
      <w:r w:rsidR="00037CF1">
        <w:rPr>
          <w:rFonts w:ascii="Calibri" w:hAnsi="Calibri" w:cs="Calibri"/>
          <w:color w:val="000000" w:themeColor="text1"/>
          <w:sz w:val="22"/>
          <w:szCs w:val="22"/>
        </w:rPr>
        <w:t>,</w:t>
      </w:r>
      <w:r w:rsidRPr="00955C99">
        <w:rPr>
          <w:rFonts w:ascii="Calibri" w:hAnsi="Calibri" w:cs="Calibri"/>
          <w:color w:val="000000" w:themeColor="text1"/>
          <w:sz w:val="22"/>
          <w:szCs w:val="22"/>
        </w:rPr>
        <w:t xml:space="preserve"> and political characteristics</w:t>
      </w:r>
      <w:r w:rsidR="00037CF1">
        <w:rPr>
          <w:rFonts w:ascii="Calibri" w:hAnsi="Calibri" w:cs="Calibri"/>
          <w:color w:val="000000" w:themeColor="text1"/>
          <w:sz w:val="22"/>
          <w:szCs w:val="22"/>
        </w:rPr>
        <w:t>;</w:t>
      </w:r>
      <w:r w:rsidRPr="00955C99">
        <w:rPr>
          <w:rFonts w:ascii="Calibri" w:hAnsi="Calibri" w:cs="Calibri"/>
          <w:color w:val="000000" w:themeColor="text1"/>
          <w:sz w:val="22"/>
          <w:szCs w:val="22"/>
        </w:rPr>
        <w:t xml:space="preserve"> and </w:t>
      </w:r>
      <w:r w:rsidR="00337996">
        <w:rPr>
          <w:rFonts w:ascii="Calibri" w:hAnsi="Calibri" w:cs="Calibri"/>
          <w:color w:val="000000" w:themeColor="text1"/>
          <w:sz w:val="22"/>
          <w:szCs w:val="22"/>
        </w:rPr>
        <w:t xml:space="preserve">the </w:t>
      </w:r>
      <w:r w:rsidRPr="00955C99">
        <w:rPr>
          <w:rFonts w:ascii="Calibri" w:hAnsi="Calibri" w:cs="Calibri"/>
          <w:color w:val="000000" w:themeColor="text1"/>
          <w:sz w:val="22"/>
          <w:szCs w:val="22"/>
        </w:rPr>
        <w:t>social institutions present in the community</w:t>
      </w:r>
      <w:r w:rsidR="0023252F">
        <w:rPr>
          <w:rFonts w:ascii="Calibri" w:hAnsi="Calibri" w:cs="Calibri"/>
          <w:color w:val="000000" w:themeColor="text1"/>
          <w:sz w:val="22"/>
          <w:szCs w:val="22"/>
        </w:rPr>
        <w:t>,</w:t>
      </w:r>
      <w:r w:rsidRPr="00955C99">
        <w:rPr>
          <w:rFonts w:ascii="Calibri" w:hAnsi="Calibri" w:cs="Calibri"/>
          <w:color w:val="000000" w:themeColor="text1"/>
          <w:sz w:val="22"/>
          <w:szCs w:val="22"/>
        </w:rPr>
        <w:t xml:space="preserve"> </w:t>
      </w:r>
      <w:r w:rsidR="00337996">
        <w:rPr>
          <w:rFonts w:ascii="Calibri" w:hAnsi="Calibri" w:cs="Calibri"/>
          <w:color w:val="000000" w:themeColor="text1"/>
          <w:sz w:val="22"/>
          <w:szCs w:val="22"/>
        </w:rPr>
        <w:t>as well as</w:t>
      </w:r>
      <w:r w:rsidRPr="00955C99">
        <w:rPr>
          <w:rFonts w:ascii="Calibri" w:hAnsi="Calibri" w:cs="Calibri"/>
          <w:color w:val="000000" w:themeColor="text1"/>
          <w:sz w:val="22"/>
          <w:szCs w:val="22"/>
        </w:rPr>
        <w:t xml:space="preserve"> the identified problem as presented in the case scenario</w:t>
      </w:r>
    </w:p>
    <w:p w14:paraId="079F5708" w14:textId="26A28B69" w:rsidR="00955C99" w:rsidRPr="00955C99" w:rsidRDefault="00955C99">
      <w:pPr>
        <w:pStyle w:val="paragraph"/>
        <w:numPr>
          <w:ilvl w:val="0"/>
          <w:numId w:val="9"/>
        </w:numPr>
        <w:spacing w:line="276" w:lineRule="auto"/>
        <w:rPr>
          <w:rFonts w:ascii="Calibri" w:hAnsi="Calibri" w:cs="Calibri"/>
          <w:color w:val="000000" w:themeColor="text1"/>
          <w:sz w:val="22"/>
          <w:szCs w:val="22"/>
        </w:rPr>
      </w:pPr>
      <w:r w:rsidRPr="00955C99">
        <w:rPr>
          <w:rFonts w:ascii="Calibri" w:hAnsi="Calibri" w:cs="Calibri"/>
          <w:color w:val="000000" w:themeColor="text1"/>
          <w:sz w:val="22"/>
          <w:szCs w:val="22"/>
        </w:rPr>
        <w:t>Identify and map the strengths and assets in the community by utilizing the asset-based community development method</w:t>
      </w:r>
    </w:p>
    <w:p w14:paraId="06DA7360" w14:textId="7B81819F" w:rsidR="00955C99" w:rsidRPr="00955C99" w:rsidRDefault="00955C99">
      <w:pPr>
        <w:pStyle w:val="paragraph"/>
        <w:numPr>
          <w:ilvl w:val="0"/>
          <w:numId w:val="9"/>
        </w:numPr>
        <w:spacing w:line="276" w:lineRule="auto"/>
        <w:rPr>
          <w:rFonts w:ascii="Calibri" w:hAnsi="Calibri" w:cs="Calibri"/>
          <w:color w:val="000000" w:themeColor="text1"/>
          <w:sz w:val="22"/>
          <w:szCs w:val="22"/>
        </w:rPr>
      </w:pPr>
      <w:r w:rsidRPr="00955C99">
        <w:rPr>
          <w:rFonts w:ascii="Calibri" w:hAnsi="Calibri" w:cs="Calibri"/>
          <w:color w:val="000000" w:themeColor="text1"/>
          <w:sz w:val="22"/>
          <w:szCs w:val="22"/>
        </w:rPr>
        <w:t xml:space="preserve">Describe the institutional and structural barriers </w:t>
      </w:r>
      <w:r w:rsidR="00997F00">
        <w:rPr>
          <w:rFonts w:ascii="Calibri" w:hAnsi="Calibri" w:cs="Calibri"/>
          <w:color w:val="000000" w:themeColor="text1"/>
          <w:sz w:val="22"/>
          <w:szCs w:val="22"/>
        </w:rPr>
        <w:t>(</w:t>
      </w:r>
      <w:r w:rsidRPr="00955C99">
        <w:rPr>
          <w:rFonts w:ascii="Calibri" w:hAnsi="Calibri" w:cs="Calibri"/>
          <w:color w:val="000000" w:themeColor="text1"/>
          <w:sz w:val="22"/>
          <w:szCs w:val="22"/>
        </w:rPr>
        <w:t xml:space="preserve">including local </w:t>
      </w:r>
      <w:r w:rsidR="00D3788A">
        <w:rPr>
          <w:rFonts w:ascii="Calibri" w:hAnsi="Calibri" w:cs="Calibri"/>
          <w:color w:val="000000" w:themeColor="text1"/>
          <w:sz w:val="22"/>
          <w:szCs w:val="22"/>
        </w:rPr>
        <w:t>and</w:t>
      </w:r>
      <w:r w:rsidRPr="00955C99">
        <w:rPr>
          <w:rFonts w:ascii="Calibri" w:hAnsi="Calibri" w:cs="Calibri"/>
          <w:color w:val="000000" w:themeColor="text1"/>
          <w:sz w:val="22"/>
          <w:szCs w:val="22"/>
        </w:rPr>
        <w:t xml:space="preserve"> state polic</w:t>
      </w:r>
      <w:r w:rsidR="00D3788A">
        <w:rPr>
          <w:rFonts w:ascii="Calibri" w:hAnsi="Calibri" w:cs="Calibri"/>
          <w:color w:val="000000" w:themeColor="text1"/>
          <w:sz w:val="22"/>
          <w:szCs w:val="22"/>
        </w:rPr>
        <w:t>ies</w:t>
      </w:r>
      <w:r w:rsidR="00997F00">
        <w:rPr>
          <w:rFonts w:ascii="Calibri" w:hAnsi="Calibri" w:cs="Calibri"/>
          <w:color w:val="000000" w:themeColor="text1"/>
          <w:sz w:val="22"/>
          <w:szCs w:val="22"/>
        </w:rPr>
        <w:t>)</w:t>
      </w:r>
      <w:r w:rsidRPr="00955C99">
        <w:rPr>
          <w:rFonts w:ascii="Calibri" w:hAnsi="Calibri" w:cs="Calibri"/>
          <w:color w:val="000000" w:themeColor="text1"/>
          <w:sz w:val="22"/>
          <w:szCs w:val="22"/>
        </w:rPr>
        <w:t xml:space="preserve"> that impact human development and well-being in the community, </w:t>
      </w:r>
      <w:r w:rsidR="00D3788A">
        <w:rPr>
          <w:rFonts w:ascii="Calibri" w:hAnsi="Calibri" w:cs="Calibri"/>
          <w:color w:val="000000" w:themeColor="text1"/>
          <w:sz w:val="22"/>
          <w:szCs w:val="22"/>
        </w:rPr>
        <w:t>as well as</w:t>
      </w:r>
      <w:r w:rsidR="00D3788A" w:rsidRPr="00955C99">
        <w:rPr>
          <w:rFonts w:ascii="Calibri" w:hAnsi="Calibri" w:cs="Calibri"/>
          <w:color w:val="000000" w:themeColor="text1"/>
          <w:sz w:val="22"/>
          <w:szCs w:val="22"/>
        </w:rPr>
        <w:t xml:space="preserve"> </w:t>
      </w:r>
      <w:r w:rsidRPr="00955C99">
        <w:rPr>
          <w:rFonts w:ascii="Calibri" w:hAnsi="Calibri" w:cs="Calibri"/>
          <w:color w:val="000000" w:themeColor="text1"/>
          <w:sz w:val="22"/>
          <w:szCs w:val="22"/>
        </w:rPr>
        <w:t xml:space="preserve">any forms of oppression that </w:t>
      </w:r>
      <w:r w:rsidR="00F665F1">
        <w:rPr>
          <w:rFonts w:ascii="Calibri" w:hAnsi="Calibri" w:cs="Calibri"/>
          <w:color w:val="000000" w:themeColor="text1"/>
          <w:sz w:val="22"/>
          <w:szCs w:val="22"/>
        </w:rPr>
        <w:t>they</w:t>
      </w:r>
      <w:r w:rsidR="00F665F1" w:rsidRPr="00955C99">
        <w:rPr>
          <w:rFonts w:ascii="Calibri" w:hAnsi="Calibri" w:cs="Calibri"/>
          <w:color w:val="000000" w:themeColor="text1"/>
          <w:sz w:val="22"/>
          <w:szCs w:val="22"/>
        </w:rPr>
        <w:t xml:space="preserve"> </w:t>
      </w:r>
      <w:r w:rsidRPr="00955C99">
        <w:rPr>
          <w:rFonts w:ascii="Calibri" w:hAnsi="Calibri" w:cs="Calibri"/>
          <w:color w:val="000000" w:themeColor="text1"/>
          <w:sz w:val="22"/>
          <w:szCs w:val="22"/>
        </w:rPr>
        <w:t>see present in the community</w:t>
      </w:r>
      <w:r w:rsidR="00AB0B49">
        <w:rPr>
          <w:rFonts w:ascii="Calibri" w:hAnsi="Calibri" w:cs="Calibri"/>
          <w:color w:val="000000" w:themeColor="text1"/>
          <w:sz w:val="22"/>
          <w:szCs w:val="22"/>
        </w:rPr>
        <w:t>,</w:t>
      </w:r>
      <w:r w:rsidRPr="00955C99">
        <w:rPr>
          <w:rFonts w:ascii="Calibri" w:hAnsi="Calibri" w:cs="Calibri"/>
          <w:color w:val="000000" w:themeColor="text1"/>
          <w:sz w:val="22"/>
          <w:szCs w:val="22"/>
        </w:rPr>
        <w:t xml:space="preserve"> such as housing discrimination, lack of resources for schools, </w:t>
      </w:r>
      <w:r w:rsidR="00114FB0">
        <w:rPr>
          <w:rFonts w:ascii="Calibri" w:hAnsi="Calibri" w:cs="Calibri"/>
          <w:color w:val="000000" w:themeColor="text1"/>
          <w:sz w:val="22"/>
          <w:szCs w:val="22"/>
        </w:rPr>
        <w:t>or</w:t>
      </w:r>
      <w:r w:rsidR="00114FB0" w:rsidRPr="00955C99">
        <w:rPr>
          <w:rFonts w:ascii="Calibri" w:hAnsi="Calibri" w:cs="Calibri"/>
          <w:color w:val="000000" w:themeColor="text1"/>
          <w:sz w:val="22"/>
          <w:szCs w:val="22"/>
        </w:rPr>
        <w:t xml:space="preserve"> </w:t>
      </w:r>
      <w:r w:rsidRPr="00955C99">
        <w:rPr>
          <w:rFonts w:ascii="Calibri" w:hAnsi="Calibri" w:cs="Calibri"/>
          <w:color w:val="000000" w:themeColor="text1"/>
          <w:sz w:val="22"/>
          <w:szCs w:val="22"/>
        </w:rPr>
        <w:t>infrastructure of the community that neglect</w:t>
      </w:r>
      <w:r w:rsidR="00A741AB">
        <w:rPr>
          <w:rFonts w:ascii="Calibri" w:hAnsi="Calibri" w:cs="Calibri"/>
          <w:color w:val="000000" w:themeColor="text1"/>
          <w:sz w:val="22"/>
          <w:szCs w:val="22"/>
        </w:rPr>
        <w:t>s</w:t>
      </w:r>
      <w:r w:rsidRPr="00955C99">
        <w:rPr>
          <w:rFonts w:ascii="Calibri" w:hAnsi="Calibri" w:cs="Calibri"/>
          <w:color w:val="000000" w:themeColor="text1"/>
          <w:sz w:val="22"/>
          <w:szCs w:val="22"/>
        </w:rPr>
        <w:t xml:space="preserve"> and/or violate</w:t>
      </w:r>
      <w:r w:rsidR="00A741AB">
        <w:rPr>
          <w:rFonts w:ascii="Calibri" w:hAnsi="Calibri" w:cs="Calibri"/>
          <w:color w:val="000000" w:themeColor="text1"/>
          <w:sz w:val="22"/>
          <w:szCs w:val="22"/>
        </w:rPr>
        <w:t>s</w:t>
      </w:r>
      <w:r w:rsidRPr="00955C99">
        <w:rPr>
          <w:rFonts w:ascii="Calibri" w:hAnsi="Calibri" w:cs="Calibri"/>
          <w:color w:val="000000" w:themeColor="text1"/>
          <w:sz w:val="22"/>
          <w:szCs w:val="22"/>
        </w:rPr>
        <w:t xml:space="preserve"> human rights and social </w:t>
      </w:r>
      <w:r w:rsidR="00A741AB">
        <w:rPr>
          <w:rFonts w:ascii="Calibri" w:hAnsi="Calibri" w:cs="Calibri"/>
          <w:color w:val="000000" w:themeColor="text1"/>
          <w:sz w:val="22"/>
          <w:szCs w:val="22"/>
        </w:rPr>
        <w:t>and</w:t>
      </w:r>
      <w:r w:rsidRPr="00955C99">
        <w:rPr>
          <w:rFonts w:ascii="Calibri" w:hAnsi="Calibri" w:cs="Calibri"/>
          <w:color w:val="000000" w:themeColor="text1"/>
          <w:sz w:val="22"/>
          <w:szCs w:val="22"/>
        </w:rPr>
        <w:t xml:space="preserve"> economic justice</w:t>
      </w:r>
    </w:p>
    <w:p w14:paraId="0588D676" w14:textId="7F309C02" w:rsidR="00955C99" w:rsidRPr="00955C99" w:rsidRDefault="00955C99">
      <w:pPr>
        <w:pStyle w:val="paragraph"/>
        <w:numPr>
          <w:ilvl w:val="0"/>
          <w:numId w:val="9"/>
        </w:numPr>
        <w:spacing w:line="276" w:lineRule="auto"/>
        <w:rPr>
          <w:rFonts w:ascii="Calibri" w:hAnsi="Calibri" w:cs="Calibri"/>
          <w:color w:val="000000" w:themeColor="text1"/>
          <w:sz w:val="22"/>
          <w:szCs w:val="22"/>
        </w:rPr>
      </w:pPr>
      <w:r w:rsidRPr="00955C99">
        <w:rPr>
          <w:rFonts w:ascii="Calibri" w:hAnsi="Calibri" w:cs="Calibri"/>
          <w:color w:val="000000" w:themeColor="text1"/>
          <w:sz w:val="22"/>
          <w:szCs w:val="22"/>
        </w:rPr>
        <w:t xml:space="preserve">Propose a set of </w:t>
      </w:r>
      <w:r w:rsidR="0066435A">
        <w:rPr>
          <w:rFonts w:ascii="Calibri" w:hAnsi="Calibri" w:cs="Calibri"/>
          <w:color w:val="000000" w:themeColor="text1"/>
          <w:sz w:val="22"/>
          <w:szCs w:val="22"/>
        </w:rPr>
        <w:t>three</w:t>
      </w:r>
      <w:r w:rsidRPr="00955C99">
        <w:rPr>
          <w:rFonts w:ascii="Calibri" w:hAnsi="Calibri" w:cs="Calibri"/>
          <w:color w:val="000000" w:themeColor="text1"/>
          <w:sz w:val="22"/>
          <w:szCs w:val="22"/>
        </w:rPr>
        <w:t xml:space="preserve"> to </w:t>
      </w:r>
      <w:r w:rsidR="0066435A">
        <w:rPr>
          <w:rFonts w:ascii="Calibri" w:hAnsi="Calibri" w:cs="Calibri"/>
          <w:color w:val="000000" w:themeColor="text1"/>
          <w:sz w:val="22"/>
          <w:szCs w:val="22"/>
        </w:rPr>
        <w:t>five</w:t>
      </w:r>
      <w:r w:rsidRPr="00955C99">
        <w:rPr>
          <w:rFonts w:ascii="Calibri" w:hAnsi="Calibri" w:cs="Calibri"/>
          <w:color w:val="000000" w:themeColor="text1"/>
          <w:sz w:val="22"/>
          <w:szCs w:val="22"/>
        </w:rPr>
        <w:t xml:space="preserve"> interventions (based on the above factors) that will serve to build on the community’s most valuable strengths, improving services and strengthening the community to better support positive human development and well-being</w:t>
      </w:r>
    </w:p>
    <w:p w14:paraId="008DBC9A" w14:textId="4C6C68C2" w:rsidR="00955C99" w:rsidRPr="00955C99" w:rsidRDefault="00955C99">
      <w:pPr>
        <w:pStyle w:val="paragraph"/>
        <w:numPr>
          <w:ilvl w:val="0"/>
          <w:numId w:val="9"/>
        </w:numPr>
        <w:spacing w:line="276" w:lineRule="auto"/>
        <w:rPr>
          <w:rFonts w:ascii="Calibri" w:hAnsi="Calibri" w:cs="Calibri"/>
          <w:color w:val="000000" w:themeColor="text1"/>
          <w:sz w:val="22"/>
          <w:szCs w:val="22"/>
        </w:rPr>
      </w:pPr>
      <w:r w:rsidRPr="00955C99">
        <w:rPr>
          <w:rFonts w:ascii="Calibri" w:hAnsi="Calibri" w:cs="Calibri"/>
          <w:color w:val="000000" w:themeColor="text1"/>
          <w:sz w:val="22"/>
          <w:szCs w:val="22"/>
        </w:rPr>
        <w:t xml:space="preserve">Discuss how social workers might engage the community to work toward the implementation of the recommendations of </w:t>
      </w:r>
      <w:r w:rsidR="0023252F">
        <w:rPr>
          <w:rFonts w:ascii="Calibri" w:hAnsi="Calibri" w:cs="Calibri"/>
          <w:color w:val="000000" w:themeColor="text1"/>
          <w:sz w:val="22"/>
          <w:szCs w:val="22"/>
        </w:rPr>
        <w:t>the</w:t>
      </w:r>
      <w:r w:rsidR="0023252F" w:rsidRPr="00955C99">
        <w:rPr>
          <w:rFonts w:ascii="Calibri" w:hAnsi="Calibri" w:cs="Calibri"/>
          <w:color w:val="000000" w:themeColor="text1"/>
          <w:sz w:val="22"/>
          <w:szCs w:val="22"/>
        </w:rPr>
        <w:t xml:space="preserve"> </w:t>
      </w:r>
      <w:r w:rsidRPr="00955C99">
        <w:rPr>
          <w:rFonts w:ascii="Calibri" w:hAnsi="Calibri" w:cs="Calibri"/>
          <w:color w:val="000000" w:themeColor="text1"/>
          <w:sz w:val="22"/>
          <w:szCs w:val="22"/>
        </w:rPr>
        <w:t>team</w:t>
      </w:r>
      <w:r w:rsidR="00337996">
        <w:rPr>
          <w:rFonts w:ascii="Calibri" w:hAnsi="Calibri" w:cs="Calibri"/>
          <w:color w:val="000000" w:themeColor="text1"/>
          <w:sz w:val="22"/>
          <w:szCs w:val="22"/>
        </w:rPr>
        <w:t>,</w:t>
      </w:r>
      <w:r w:rsidRPr="00955C99">
        <w:rPr>
          <w:rFonts w:ascii="Calibri" w:hAnsi="Calibri" w:cs="Calibri"/>
          <w:color w:val="000000" w:themeColor="text1"/>
          <w:sz w:val="22"/>
          <w:szCs w:val="22"/>
        </w:rPr>
        <w:t xml:space="preserve"> </w:t>
      </w:r>
      <w:r w:rsidR="00337996">
        <w:rPr>
          <w:rFonts w:ascii="Calibri" w:hAnsi="Calibri" w:cs="Calibri"/>
          <w:color w:val="000000" w:themeColor="text1"/>
          <w:sz w:val="22"/>
          <w:szCs w:val="22"/>
        </w:rPr>
        <w:t>c</w:t>
      </w:r>
      <w:r w:rsidRPr="00955C99">
        <w:rPr>
          <w:rFonts w:ascii="Calibri" w:hAnsi="Calibri" w:cs="Calibri"/>
          <w:color w:val="000000" w:themeColor="text1"/>
          <w:sz w:val="22"/>
          <w:szCs w:val="22"/>
        </w:rPr>
        <w:t>onclud</w:t>
      </w:r>
      <w:r w:rsidR="00337996">
        <w:rPr>
          <w:rFonts w:ascii="Calibri" w:hAnsi="Calibri" w:cs="Calibri"/>
          <w:color w:val="000000" w:themeColor="text1"/>
          <w:sz w:val="22"/>
          <w:szCs w:val="22"/>
        </w:rPr>
        <w:t>ing</w:t>
      </w:r>
      <w:r w:rsidRPr="00955C99">
        <w:rPr>
          <w:rFonts w:ascii="Calibri" w:hAnsi="Calibri" w:cs="Calibri"/>
          <w:color w:val="000000" w:themeColor="text1"/>
          <w:sz w:val="22"/>
          <w:szCs w:val="22"/>
        </w:rPr>
        <w:t xml:space="preserve"> with a brief proposal on how </w:t>
      </w:r>
      <w:r w:rsidR="00337996">
        <w:rPr>
          <w:rFonts w:ascii="Calibri" w:hAnsi="Calibri" w:cs="Calibri"/>
          <w:color w:val="000000" w:themeColor="text1"/>
          <w:sz w:val="22"/>
          <w:szCs w:val="22"/>
        </w:rPr>
        <w:t>they</w:t>
      </w:r>
      <w:r w:rsidR="00337996" w:rsidRPr="00955C99">
        <w:rPr>
          <w:rFonts w:ascii="Calibri" w:hAnsi="Calibri" w:cs="Calibri"/>
          <w:color w:val="000000" w:themeColor="text1"/>
          <w:sz w:val="22"/>
          <w:szCs w:val="22"/>
        </w:rPr>
        <w:t xml:space="preserve"> </w:t>
      </w:r>
      <w:r w:rsidRPr="00955C99">
        <w:rPr>
          <w:rFonts w:ascii="Calibri" w:hAnsi="Calibri" w:cs="Calibri"/>
          <w:color w:val="000000" w:themeColor="text1"/>
          <w:sz w:val="22"/>
          <w:szCs w:val="22"/>
        </w:rPr>
        <w:t>might evaluate the success of the interventions</w:t>
      </w:r>
    </w:p>
    <w:p w14:paraId="58890BC7" w14:textId="544718D7" w:rsidR="00955C99" w:rsidRPr="00955C99" w:rsidRDefault="00955C99" w:rsidP="00955C99">
      <w:pPr>
        <w:pStyle w:val="paragraph"/>
        <w:spacing w:line="276" w:lineRule="auto"/>
        <w:ind w:left="1080"/>
        <w:rPr>
          <w:rFonts w:ascii="Calibri" w:hAnsi="Calibri" w:cs="Calibri"/>
          <w:color w:val="000000" w:themeColor="text1"/>
          <w:sz w:val="22"/>
          <w:szCs w:val="22"/>
        </w:rPr>
      </w:pPr>
      <w:r w:rsidRPr="00955C99">
        <w:rPr>
          <w:rFonts w:ascii="Calibri" w:hAnsi="Calibri" w:cs="Calibri"/>
          <w:color w:val="000000" w:themeColor="text1"/>
          <w:sz w:val="22"/>
          <w:szCs w:val="22"/>
        </w:rPr>
        <w:t xml:space="preserve">All the students on each team will receive the same grade for this project and will be assessed </w:t>
      </w:r>
      <w:r w:rsidR="00697A67">
        <w:rPr>
          <w:rFonts w:ascii="Calibri" w:hAnsi="Calibri" w:cs="Calibri"/>
          <w:color w:val="000000" w:themeColor="text1"/>
          <w:sz w:val="22"/>
          <w:szCs w:val="22"/>
        </w:rPr>
        <w:t>on</w:t>
      </w:r>
      <w:r w:rsidR="00697A67" w:rsidRPr="00955C99">
        <w:rPr>
          <w:rFonts w:ascii="Calibri" w:hAnsi="Calibri" w:cs="Calibri"/>
          <w:color w:val="000000" w:themeColor="text1"/>
          <w:sz w:val="22"/>
          <w:szCs w:val="22"/>
        </w:rPr>
        <w:t xml:space="preserve"> </w:t>
      </w:r>
      <w:r w:rsidRPr="00955C99">
        <w:rPr>
          <w:rFonts w:ascii="Calibri" w:hAnsi="Calibri" w:cs="Calibri"/>
          <w:color w:val="000000" w:themeColor="text1"/>
          <w:sz w:val="22"/>
          <w:szCs w:val="22"/>
        </w:rPr>
        <w:t xml:space="preserve">the degree </w:t>
      </w:r>
      <w:r w:rsidR="00697A67">
        <w:rPr>
          <w:rFonts w:ascii="Calibri" w:hAnsi="Calibri" w:cs="Calibri"/>
          <w:color w:val="000000" w:themeColor="text1"/>
          <w:sz w:val="22"/>
          <w:szCs w:val="22"/>
        </w:rPr>
        <w:t>to</w:t>
      </w:r>
      <w:r w:rsidR="00697A67" w:rsidRPr="00955C99">
        <w:rPr>
          <w:rFonts w:ascii="Calibri" w:hAnsi="Calibri" w:cs="Calibri"/>
          <w:color w:val="000000" w:themeColor="text1"/>
          <w:sz w:val="22"/>
          <w:szCs w:val="22"/>
        </w:rPr>
        <w:t xml:space="preserve"> </w:t>
      </w:r>
      <w:r w:rsidRPr="00955C99">
        <w:rPr>
          <w:rFonts w:ascii="Calibri" w:hAnsi="Calibri" w:cs="Calibri"/>
          <w:color w:val="000000" w:themeColor="text1"/>
          <w:sz w:val="22"/>
          <w:szCs w:val="22"/>
        </w:rPr>
        <w:t>which the assessment and intervention project addresses all sections of the assignment as outlined and how well the team presents the information. </w:t>
      </w:r>
    </w:p>
    <w:p w14:paraId="1C95B51A" w14:textId="76B13146" w:rsidR="00955C99" w:rsidRPr="00955C99" w:rsidRDefault="00955C99" w:rsidP="00955C99">
      <w:pPr>
        <w:pStyle w:val="paragraph"/>
        <w:spacing w:line="276" w:lineRule="auto"/>
        <w:ind w:left="1080"/>
        <w:rPr>
          <w:rFonts w:ascii="Calibri" w:hAnsi="Calibri" w:cs="Calibri"/>
          <w:color w:val="000000" w:themeColor="text1"/>
          <w:sz w:val="22"/>
          <w:szCs w:val="22"/>
        </w:rPr>
      </w:pPr>
      <w:r w:rsidRPr="00955C99">
        <w:rPr>
          <w:rFonts w:ascii="Calibri" w:hAnsi="Calibri" w:cs="Calibri"/>
          <w:color w:val="000000" w:themeColor="text1"/>
          <w:sz w:val="22"/>
          <w:szCs w:val="22"/>
        </w:rPr>
        <w:t xml:space="preserve">The Writing Skills Rubric (for </w:t>
      </w:r>
      <w:r w:rsidR="00697A67">
        <w:rPr>
          <w:rFonts w:ascii="Calibri" w:hAnsi="Calibri" w:cs="Calibri"/>
          <w:color w:val="000000" w:themeColor="text1"/>
          <w:sz w:val="22"/>
          <w:szCs w:val="22"/>
        </w:rPr>
        <w:t xml:space="preserve">the </w:t>
      </w:r>
      <w:r w:rsidRPr="00955C99">
        <w:rPr>
          <w:rFonts w:ascii="Calibri" w:hAnsi="Calibri" w:cs="Calibri"/>
          <w:color w:val="000000" w:themeColor="text1"/>
          <w:sz w:val="22"/>
          <w:szCs w:val="22"/>
        </w:rPr>
        <w:t xml:space="preserve">written report) and Oral Presentation Skills Rubric (for </w:t>
      </w:r>
      <w:r w:rsidR="00697A67">
        <w:rPr>
          <w:rFonts w:ascii="Calibri" w:hAnsi="Calibri" w:cs="Calibri"/>
          <w:color w:val="000000" w:themeColor="text1"/>
          <w:sz w:val="22"/>
          <w:szCs w:val="22"/>
        </w:rPr>
        <w:t xml:space="preserve">the </w:t>
      </w:r>
      <w:r w:rsidRPr="00955C99">
        <w:rPr>
          <w:rFonts w:ascii="Calibri" w:hAnsi="Calibri" w:cs="Calibri"/>
          <w:color w:val="000000" w:themeColor="text1"/>
          <w:sz w:val="22"/>
          <w:szCs w:val="22"/>
        </w:rPr>
        <w:t>presentation) will be used to assess this assignment.</w:t>
      </w:r>
    </w:p>
    <w:p w14:paraId="6B5AD43D" w14:textId="20A7E5CF" w:rsidR="00955C99" w:rsidRPr="00955C99" w:rsidRDefault="00642BBE" w:rsidP="00955C99">
      <w:pPr>
        <w:pStyle w:val="paragraph"/>
        <w:spacing w:line="276" w:lineRule="auto"/>
        <w:ind w:left="1080"/>
        <w:rPr>
          <w:rFonts w:ascii="Calibri" w:hAnsi="Calibri" w:cs="Calibri"/>
          <w:color w:val="000000" w:themeColor="text1"/>
          <w:sz w:val="22"/>
          <w:szCs w:val="22"/>
        </w:rPr>
      </w:pPr>
      <w:r>
        <w:rPr>
          <w:rFonts w:ascii="Calibri" w:hAnsi="Calibri" w:cs="Calibri"/>
          <w:color w:val="000000" w:themeColor="text1"/>
          <w:sz w:val="22"/>
          <w:szCs w:val="22"/>
        </w:rPr>
        <w:t>Each t</w:t>
      </w:r>
      <w:r w:rsidR="00955C99">
        <w:rPr>
          <w:rFonts w:ascii="Calibri" w:hAnsi="Calibri" w:cs="Calibri"/>
          <w:color w:val="000000" w:themeColor="text1"/>
          <w:sz w:val="22"/>
          <w:szCs w:val="22"/>
        </w:rPr>
        <w:t>eam</w:t>
      </w:r>
      <w:r w:rsidR="00955C99" w:rsidRPr="00955C99">
        <w:rPr>
          <w:rFonts w:ascii="Calibri" w:hAnsi="Calibri" w:cs="Calibri"/>
          <w:color w:val="000000" w:themeColor="text1"/>
          <w:sz w:val="22"/>
          <w:szCs w:val="22"/>
        </w:rPr>
        <w:t xml:space="preserve"> will submit </w:t>
      </w:r>
      <w:r w:rsidR="00697A67">
        <w:rPr>
          <w:rFonts w:ascii="Calibri" w:hAnsi="Calibri" w:cs="Calibri"/>
          <w:color w:val="000000" w:themeColor="text1"/>
          <w:sz w:val="22"/>
          <w:szCs w:val="22"/>
        </w:rPr>
        <w:t>their</w:t>
      </w:r>
      <w:r w:rsidR="00697A67" w:rsidRPr="00955C99">
        <w:rPr>
          <w:rFonts w:ascii="Calibri" w:hAnsi="Calibri" w:cs="Calibri"/>
          <w:color w:val="000000" w:themeColor="text1"/>
          <w:sz w:val="22"/>
          <w:szCs w:val="22"/>
        </w:rPr>
        <w:t xml:space="preserve"> </w:t>
      </w:r>
      <w:r w:rsidR="00955C99" w:rsidRPr="00955C99">
        <w:rPr>
          <w:rFonts w:ascii="Calibri" w:hAnsi="Calibri" w:cs="Calibri"/>
          <w:color w:val="000000" w:themeColor="text1"/>
          <w:sz w:val="22"/>
          <w:szCs w:val="22"/>
        </w:rPr>
        <w:t xml:space="preserve">written report to </w:t>
      </w:r>
      <w:r w:rsidR="00955C99">
        <w:rPr>
          <w:rFonts w:ascii="Calibri" w:hAnsi="Calibri" w:cs="Calibri"/>
          <w:color w:val="000000" w:themeColor="text1"/>
          <w:sz w:val="22"/>
          <w:szCs w:val="22"/>
        </w:rPr>
        <w:t>Dropbox</w:t>
      </w:r>
      <w:r w:rsidR="00955C99" w:rsidRPr="00955C99">
        <w:rPr>
          <w:rFonts w:ascii="Calibri" w:hAnsi="Calibri" w:cs="Calibri"/>
          <w:color w:val="000000" w:themeColor="text1"/>
          <w:sz w:val="22"/>
          <w:szCs w:val="22"/>
        </w:rPr>
        <w:t xml:space="preserve"> by [</w:t>
      </w:r>
      <w:r>
        <w:rPr>
          <w:rFonts w:ascii="Calibri" w:hAnsi="Calibri" w:cs="Calibri"/>
          <w:color w:val="000000" w:themeColor="text1"/>
          <w:sz w:val="22"/>
          <w:szCs w:val="22"/>
        </w:rPr>
        <w:t xml:space="preserve"> </w:t>
      </w:r>
      <w:r w:rsidR="00955C99" w:rsidRPr="00955C99">
        <w:rPr>
          <w:rFonts w:ascii="Calibri" w:hAnsi="Calibri" w:cs="Calibri"/>
          <w:color w:val="000000" w:themeColor="text1"/>
          <w:sz w:val="22"/>
          <w:szCs w:val="22"/>
        </w:rPr>
        <w:t xml:space="preserve">insert </w:t>
      </w:r>
      <w:proofErr w:type="gramStart"/>
      <w:r w:rsidR="00955C99" w:rsidRPr="00955C99">
        <w:rPr>
          <w:rFonts w:ascii="Calibri" w:hAnsi="Calibri" w:cs="Calibri"/>
          <w:color w:val="000000" w:themeColor="text1"/>
          <w:sz w:val="22"/>
          <w:szCs w:val="22"/>
        </w:rPr>
        <w:t>date</w:t>
      </w:r>
      <w:r>
        <w:rPr>
          <w:rFonts w:ascii="Calibri" w:hAnsi="Calibri" w:cs="Calibri"/>
          <w:color w:val="000000" w:themeColor="text1"/>
          <w:sz w:val="22"/>
          <w:szCs w:val="22"/>
        </w:rPr>
        <w:t xml:space="preserve"> </w:t>
      </w:r>
      <w:r w:rsidR="00955C99" w:rsidRPr="00955C99">
        <w:rPr>
          <w:rFonts w:ascii="Calibri" w:hAnsi="Calibri" w:cs="Calibri"/>
          <w:color w:val="000000" w:themeColor="text1"/>
          <w:sz w:val="22"/>
          <w:szCs w:val="22"/>
        </w:rPr>
        <w:t>]</w:t>
      </w:r>
      <w:proofErr w:type="gramEnd"/>
      <w:r w:rsidR="00955C99" w:rsidRPr="00955C99">
        <w:rPr>
          <w:rFonts w:ascii="Calibri" w:hAnsi="Calibri" w:cs="Calibri"/>
          <w:color w:val="000000" w:themeColor="text1"/>
          <w:sz w:val="22"/>
          <w:szCs w:val="22"/>
        </w:rPr>
        <w:t xml:space="preserve"> and a link to </w:t>
      </w:r>
      <w:r w:rsidR="00697A67">
        <w:rPr>
          <w:rFonts w:ascii="Calibri" w:hAnsi="Calibri" w:cs="Calibri"/>
          <w:color w:val="000000" w:themeColor="text1"/>
          <w:sz w:val="22"/>
          <w:szCs w:val="22"/>
        </w:rPr>
        <w:t>their</w:t>
      </w:r>
      <w:r w:rsidR="00697A67" w:rsidRPr="00955C99">
        <w:rPr>
          <w:rFonts w:ascii="Calibri" w:hAnsi="Calibri" w:cs="Calibri"/>
          <w:color w:val="000000" w:themeColor="text1"/>
          <w:sz w:val="22"/>
          <w:szCs w:val="22"/>
        </w:rPr>
        <w:t xml:space="preserve"> </w:t>
      </w:r>
      <w:r w:rsidR="00955C99" w:rsidRPr="00955C99">
        <w:rPr>
          <w:rFonts w:ascii="Calibri" w:hAnsi="Calibri" w:cs="Calibri"/>
          <w:color w:val="000000" w:themeColor="text1"/>
          <w:sz w:val="22"/>
          <w:szCs w:val="22"/>
        </w:rPr>
        <w:t>Zoom presentation to the Discussion Forum (see below) by [</w:t>
      </w:r>
      <w:r>
        <w:rPr>
          <w:rFonts w:ascii="Calibri" w:hAnsi="Calibri" w:cs="Calibri"/>
          <w:color w:val="000000" w:themeColor="text1"/>
          <w:sz w:val="22"/>
          <w:szCs w:val="22"/>
        </w:rPr>
        <w:t xml:space="preserve"> </w:t>
      </w:r>
      <w:r w:rsidR="00955C99" w:rsidRPr="00955C99">
        <w:rPr>
          <w:rFonts w:ascii="Calibri" w:hAnsi="Calibri" w:cs="Calibri"/>
          <w:color w:val="000000" w:themeColor="text1"/>
          <w:sz w:val="22"/>
          <w:szCs w:val="22"/>
        </w:rPr>
        <w:t>insert date</w:t>
      </w:r>
      <w:r>
        <w:rPr>
          <w:rFonts w:ascii="Calibri" w:hAnsi="Calibri" w:cs="Calibri"/>
          <w:color w:val="000000" w:themeColor="text1"/>
          <w:sz w:val="22"/>
          <w:szCs w:val="22"/>
        </w:rPr>
        <w:t xml:space="preserve"> </w:t>
      </w:r>
      <w:r w:rsidR="00955C99" w:rsidRPr="00955C99">
        <w:rPr>
          <w:rFonts w:ascii="Calibri" w:hAnsi="Calibri" w:cs="Calibri"/>
          <w:color w:val="000000" w:themeColor="text1"/>
          <w:sz w:val="22"/>
          <w:szCs w:val="22"/>
        </w:rPr>
        <w:t>].</w:t>
      </w:r>
    </w:p>
    <w:p w14:paraId="3DCB86B5" w14:textId="588850DE" w:rsidR="00955C99" w:rsidRPr="00955C99" w:rsidRDefault="00955C99" w:rsidP="00955C99">
      <w:pPr>
        <w:pStyle w:val="paragraph"/>
        <w:spacing w:line="276" w:lineRule="auto"/>
        <w:ind w:left="1080"/>
        <w:rPr>
          <w:rFonts w:ascii="Calibri" w:hAnsi="Calibri" w:cs="Calibri"/>
          <w:color w:val="000000" w:themeColor="text1"/>
          <w:sz w:val="22"/>
          <w:szCs w:val="22"/>
        </w:rPr>
      </w:pPr>
      <w:r w:rsidRPr="00955C99">
        <w:rPr>
          <w:rFonts w:ascii="Calibri" w:hAnsi="Calibri" w:cs="Calibri"/>
          <w:color w:val="000000" w:themeColor="text1"/>
          <w:sz w:val="22"/>
          <w:szCs w:val="22"/>
          <w:u w:val="single"/>
        </w:rPr>
        <w:t>Community Intervention Discussion Forums</w:t>
      </w:r>
    </w:p>
    <w:p w14:paraId="4430DEA1" w14:textId="6427F476" w:rsidR="001E386D" w:rsidRDefault="00955C99" w:rsidP="00955C99">
      <w:pPr>
        <w:pStyle w:val="paragraph"/>
        <w:spacing w:line="276" w:lineRule="auto"/>
        <w:ind w:left="1080"/>
        <w:rPr>
          <w:rFonts w:ascii="Calibri" w:hAnsi="Calibri" w:cs="Calibri"/>
          <w:color w:val="000000" w:themeColor="text1"/>
          <w:sz w:val="22"/>
          <w:szCs w:val="22"/>
        </w:rPr>
      </w:pPr>
      <w:r w:rsidRPr="00955C99">
        <w:rPr>
          <w:rFonts w:ascii="Calibri" w:hAnsi="Calibri" w:cs="Calibri"/>
          <w:color w:val="000000" w:themeColor="text1"/>
          <w:sz w:val="22"/>
          <w:szCs w:val="22"/>
        </w:rPr>
        <w:t xml:space="preserve">In the weeks that </w:t>
      </w:r>
      <w:r>
        <w:rPr>
          <w:rFonts w:ascii="Calibri" w:hAnsi="Calibri" w:cs="Calibri"/>
          <w:color w:val="000000" w:themeColor="text1"/>
          <w:sz w:val="22"/>
          <w:szCs w:val="22"/>
        </w:rPr>
        <w:t>a student’s</w:t>
      </w:r>
      <w:r w:rsidRPr="00955C99">
        <w:rPr>
          <w:rFonts w:ascii="Calibri" w:hAnsi="Calibri" w:cs="Calibri"/>
          <w:color w:val="000000" w:themeColor="text1"/>
          <w:sz w:val="22"/>
          <w:szCs w:val="22"/>
        </w:rPr>
        <w:t xml:space="preserve"> team is not presenting, </w:t>
      </w:r>
      <w:r>
        <w:rPr>
          <w:rFonts w:ascii="Calibri" w:hAnsi="Calibri" w:cs="Calibri"/>
          <w:color w:val="000000" w:themeColor="text1"/>
          <w:sz w:val="22"/>
          <w:szCs w:val="22"/>
        </w:rPr>
        <w:t>they</w:t>
      </w:r>
      <w:r w:rsidRPr="00955C99">
        <w:rPr>
          <w:rFonts w:ascii="Calibri" w:hAnsi="Calibri" w:cs="Calibri"/>
          <w:color w:val="000000" w:themeColor="text1"/>
          <w:sz w:val="22"/>
          <w:szCs w:val="22"/>
        </w:rPr>
        <w:t xml:space="preserve"> will watch the presentations from </w:t>
      </w:r>
      <w:r>
        <w:rPr>
          <w:rFonts w:ascii="Calibri" w:hAnsi="Calibri" w:cs="Calibri"/>
          <w:color w:val="000000" w:themeColor="text1"/>
          <w:sz w:val="22"/>
          <w:szCs w:val="22"/>
        </w:rPr>
        <w:t>their</w:t>
      </w:r>
      <w:r w:rsidRPr="00955C99">
        <w:rPr>
          <w:rFonts w:ascii="Calibri" w:hAnsi="Calibri" w:cs="Calibri"/>
          <w:color w:val="000000" w:themeColor="text1"/>
          <w:sz w:val="22"/>
          <w:szCs w:val="22"/>
        </w:rPr>
        <w:t xml:space="preserve"> classmates by [</w:t>
      </w:r>
      <w:r w:rsidR="0039093E">
        <w:rPr>
          <w:rFonts w:ascii="Calibri" w:hAnsi="Calibri" w:cs="Calibri"/>
          <w:color w:val="000000" w:themeColor="text1"/>
          <w:sz w:val="22"/>
          <w:szCs w:val="22"/>
        </w:rPr>
        <w:t xml:space="preserve"> </w:t>
      </w:r>
      <w:r w:rsidRPr="00955C99">
        <w:rPr>
          <w:rFonts w:ascii="Calibri" w:hAnsi="Calibri" w:cs="Calibri"/>
          <w:color w:val="000000" w:themeColor="text1"/>
          <w:sz w:val="22"/>
          <w:szCs w:val="22"/>
        </w:rPr>
        <w:t xml:space="preserve">insert </w:t>
      </w:r>
      <w:proofErr w:type="gramStart"/>
      <w:r w:rsidRPr="00955C99">
        <w:rPr>
          <w:rFonts w:ascii="Calibri" w:hAnsi="Calibri" w:cs="Calibri"/>
          <w:color w:val="000000" w:themeColor="text1"/>
          <w:sz w:val="22"/>
          <w:szCs w:val="22"/>
        </w:rPr>
        <w:t>date</w:t>
      </w:r>
      <w:r w:rsidR="0039093E">
        <w:rPr>
          <w:rFonts w:ascii="Calibri" w:hAnsi="Calibri" w:cs="Calibri"/>
          <w:color w:val="000000" w:themeColor="text1"/>
          <w:sz w:val="22"/>
          <w:szCs w:val="22"/>
        </w:rPr>
        <w:t xml:space="preserve"> </w:t>
      </w:r>
      <w:r w:rsidRPr="00955C99">
        <w:rPr>
          <w:rFonts w:ascii="Calibri" w:hAnsi="Calibri" w:cs="Calibri"/>
          <w:color w:val="000000" w:themeColor="text1"/>
          <w:sz w:val="22"/>
          <w:szCs w:val="22"/>
        </w:rPr>
        <w:t>]</w:t>
      </w:r>
      <w:proofErr w:type="gramEnd"/>
      <w:r w:rsidRPr="00955C99">
        <w:rPr>
          <w:rFonts w:ascii="Calibri" w:hAnsi="Calibri" w:cs="Calibri"/>
          <w:color w:val="000000" w:themeColor="text1"/>
          <w:sz w:val="22"/>
          <w:szCs w:val="22"/>
        </w:rPr>
        <w:t xml:space="preserve">. For each presentation, </w:t>
      </w:r>
      <w:r>
        <w:rPr>
          <w:rFonts w:ascii="Calibri" w:hAnsi="Calibri" w:cs="Calibri"/>
          <w:color w:val="000000" w:themeColor="text1"/>
          <w:sz w:val="22"/>
          <w:szCs w:val="22"/>
        </w:rPr>
        <w:t>they</w:t>
      </w:r>
      <w:r w:rsidRPr="00955C99">
        <w:rPr>
          <w:rFonts w:ascii="Calibri" w:hAnsi="Calibri" w:cs="Calibri"/>
          <w:color w:val="000000" w:themeColor="text1"/>
          <w:sz w:val="22"/>
          <w:szCs w:val="22"/>
        </w:rPr>
        <w:t xml:space="preserve"> must ask at least </w:t>
      </w:r>
      <w:r w:rsidR="0039093E">
        <w:rPr>
          <w:rFonts w:ascii="Calibri" w:hAnsi="Calibri" w:cs="Calibri"/>
          <w:color w:val="000000" w:themeColor="text1"/>
          <w:sz w:val="22"/>
          <w:szCs w:val="22"/>
        </w:rPr>
        <w:t>one</w:t>
      </w:r>
      <w:r w:rsidRPr="00955C99">
        <w:rPr>
          <w:rFonts w:ascii="Calibri" w:hAnsi="Calibri" w:cs="Calibri"/>
          <w:color w:val="000000" w:themeColor="text1"/>
          <w:sz w:val="22"/>
          <w:szCs w:val="22"/>
        </w:rPr>
        <w:t xml:space="preserve"> question based on the content of the presentation. </w:t>
      </w:r>
      <w:r>
        <w:rPr>
          <w:rFonts w:ascii="Calibri" w:hAnsi="Calibri" w:cs="Calibri"/>
          <w:color w:val="000000" w:themeColor="text1"/>
          <w:sz w:val="22"/>
          <w:szCs w:val="22"/>
        </w:rPr>
        <w:t>Their</w:t>
      </w:r>
      <w:r w:rsidRPr="00955C99">
        <w:rPr>
          <w:rFonts w:ascii="Calibri" w:hAnsi="Calibri" w:cs="Calibri"/>
          <w:color w:val="000000" w:themeColor="text1"/>
          <w:sz w:val="22"/>
          <w:szCs w:val="22"/>
        </w:rPr>
        <w:t xml:space="preserve"> question must be unique and should be conversational rather than confrontational.</w:t>
      </w:r>
    </w:p>
    <w:p w14:paraId="286A781D" w14:textId="0E2E6598" w:rsidR="007811D8" w:rsidRDefault="007811D8" w:rsidP="007811D8">
      <w:pPr>
        <w:pStyle w:val="Normal1"/>
        <w:spacing w:after="0"/>
        <w:ind w:left="1080"/>
      </w:pPr>
      <w:r>
        <w:t>The Final Project Rubric (see Appendix B) will be used to assess both the presentation and forum participation parts of this assignment. Please see the end of this syllabus for details.</w:t>
      </w:r>
    </w:p>
    <w:p w14:paraId="1887876F" w14:textId="77777777" w:rsidR="007811D8" w:rsidRPr="007811D8" w:rsidRDefault="007811D8" w:rsidP="007811D8">
      <w:pPr>
        <w:pStyle w:val="Normal1"/>
        <w:spacing w:after="0"/>
        <w:ind w:left="1080"/>
        <w:rPr>
          <w:rStyle w:val="normaltextrun"/>
        </w:rPr>
      </w:pPr>
    </w:p>
    <w:p w14:paraId="431024A9" w14:textId="3AF7B404" w:rsidR="001E386D" w:rsidRPr="00955C99" w:rsidRDefault="001E386D">
      <w:pPr>
        <w:pStyle w:val="ListParagraph"/>
        <w:numPr>
          <w:ilvl w:val="0"/>
          <w:numId w:val="3"/>
        </w:numPr>
        <w:spacing w:after="0" w:line="240" w:lineRule="auto"/>
        <w:rPr>
          <w:b/>
          <w:color w:val="000000" w:themeColor="text1"/>
        </w:rPr>
      </w:pPr>
      <w:r w:rsidRPr="00955C99">
        <w:rPr>
          <w:b/>
          <w:color w:val="000000" w:themeColor="text1"/>
        </w:rPr>
        <w:t>Integrat</w:t>
      </w:r>
      <w:r w:rsidR="00955C99" w:rsidRPr="00955C99">
        <w:rPr>
          <w:b/>
          <w:color w:val="000000" w:themeColor="text1"/>
        </w:rPr>
        <w:t>ed</w:t>
      </w:r>
      <w:r w:rsidRPr="00955C99">
        <w:rPr>
          <w:b/>
          <w:color w:val="000000" w:themeColor="text1"/>
        </w:rPr>
        <w:t xml:space="preserve"> Testing (10% of final grade)</w:t>
      </w:r>
      <w:r w:rsidRPr="00955C99">
        <w:rPr>
          <w:rStyle w:val="eop"/>
          <w:rFonts w:ascii="Calibri" w:hAnsi="Calibri" w:cs="Calibri"/>
          <w:color w:val="000000" w:themeColor="text1"/>
        </w:rPr>
        <w:t> </w:t>
      </w:r>
    </w:p>
    <w:p w14:paraId="52F4A7E1" w14:textId="0207517D" w:rsidR="00955C99" w:rsidRPr="003D3396" w:rsidRDefault="00955C99" w:rsidP="00955C99">
      <w:pPr>
        <w:spacing w:after="0"/>
        <w:ind w:left="1080"/>
        <w:rPr>
          <w:rFonts w:cstheme="minorHAnsi"/>
        </w:rPr>
      </w:pPr>
      <w:r w:rsidRPr="003D3396">
        <w:rPr>
          <w:rFonts w:cstheme="minorHAnsi"/>
        </w:rPr>
        <w:t>The School of Social Work offers the Integrated Testing program through a partnership with Triad Behavioral Health. Integrated Testing serves multiple purposes for administration, faculty, and students:</w:t>
      </w:r>
    </w:p>
    <w:p w14:paraId="0ED93277" w14:textId="315E4EF6" w:rsidR="00955C99" w:rsidRPr="003D3396" w:rsidRDefault="00955C99">
      <w:pPr>
        <w:numPr>
          <w:ilvl w:val="1"/>
          <w:numId w:val="7"/>
        </w:numPr>
        <w:spacing w:after="0"/>
        <w:rPr>
          <w:rFonts w:cstheme="minorHAnsi"/>
        </w:rPr>
      </w:pPr>
      <w:r w:rsidRPr="003D3396">
        <w:rPr>
          <w:rFonts w:cstheme="minorHAnsi"/>
        </w:rPr>
        <w:t xml:space="preserve">Helps </w:t>
      </w:r>
      <w:r>
        <w:rPr>
          <w:rFonts w:cstheme="minorHAnsi"/>
        </w:rPr>
        <w:t>the</w:t>
      </w:r>
      <w:r w:rsidRPr="003D3396">
        <w:rPr>
          <w:rFonts w:cstheme="minorHAnsi"/>
        </w:rPr>
        <w:t xml:space="preserve"> program simplify the process </w:t>
      </w:r>
      <w:r w:rsidR="0004332D">
        <w:rPr>
          <w:rFonts w:cstheme="minorHAnsi"/>
        </w:rPr>
        <w:t>of</w:t>
      </w:r>
      <w:r w:rsidR="0004332D" w:rsidRPr="003D3396">
        <w:rPr>
          <w:rFonts w:cstheme="minorHAnsi"/>
        </w:rPr>
        <w:t xml:space="preserve"> </w:t>
      </w:r>
      <w:r w:rsidRPr="003D3396">
        <w:rPr>
          <w:rFonts w:cstheme="minorHAnsi"/>
        </w:rPr>
        <w:t>collect</w:t>
      </w:r>
      <w:r w:rsidR="0004332D">
        <w:rPr>
          <w:rFonts w:cstheme="minorHAnsi"/>
        </w:rPr>
        <w:t>ing</w:t>
      </w:r>
      <w:r w:rsidRPr="003D3396">
        <w:rPr>
          <w:rFonts w:cstheme="minorHAnsi"/>
        </w:rPr>
        <w:t xml:space="preserve"> and manag</w:t>
      </w:r>
      <w:r w:rsidR="0004332D">
        <w:rPr>
          <w:rFonts w:cstheme="minorHAnsi"/>
        </w:rPr>
        <w:t>ing</w:t>
      </w:r>
      <w:r w:rsidRPr="003D3396">
        <w:rPr>
          <w:rFonts w:cstheme="minorHAnsi"/>
        </w:rPr>
        <w:t xml:space="preserve"> data needed to deliver on accreditation requirements </w:t>
      </w:r>
    </w:p>
    <w:p w14:paraId="3D71BCE6" w14:textId="77777777" w:rsidR="00955C99" w:rsidRPr="003D3396" w:rsidRDefault="00955C99">
      <w:pPr>
        <w:numPr>
          <w:ilvl w:val="1"/>
          <w:numId w:val="7"/>
        </w:numPr>
        <w:spacing w:after="0"/>
        <w:rPr>
          <w:rFonts w:cstheme="minorHAnsi"/>
        </w:rPr>
      </w:pPr>
      <w:r w:rsidRPr="003D3396">
        <w:rPr>
          <w:rFonts w:cstheme="minorHAnsi"/>
        </w:rPr>
        <w:lastRenderedPageBreak/>
        <w:t xml:space="preserve">Evaluates program performance, both internally (longitudinally over time) and externally (against norms established by other schools’ programs) </w:t>
      </w:r>
    </w:p>
    <w:p w14:paraId="4F6889D6" w14:textId="1FD1B6B3" w:rsidR="00955C99" w:rsidRPr="003D3396" w:rsidRDefault="00955C99">
      <w:pPr>
        <w:numPr>
          <w:ilvl w:val="1"/>
          <w:numId w:val="7"/>
        </w:numPr>
        <w:spacing w:after="0"/>
        <w:rPr>
          <w:rFonts w:cstheme="minorHAnsi"/>
        </w:rPr>
      </w:pPr>
      <w:r w:rsidRPr="003D3396">
        <w:rPr>
          <w:rFonts w:cstheme="minorHAnsi"/>
        </w:rPr>
        <w:t xml:space="preserve">Helps assess </w:t>
      </w:r>
      <w:r w:rsidR="0004332D">
        <w:rPr>
          <w:rFonts w:cstheme="minorHAnsi"/>
        </w:rPr>
        <w:t xml:space="preserve">the </w:t>
      </w:r>
      <w:r w:rsidRPr="003D3396">
        <w:rPr>
          <w:rFonts w:cstheme="minorHAnsi"/>
        </w:rPr>
        <w:t xml:space="preserve">current curriculum to align more with accreditation standards </w:t>
      </w:r>
    </w:p>
    <w:p w14:paraId="787CBF1D" w14:textId="77777777" w:rsidR="00955C99" w:rsidRPr="003D3396" w:rsidRDefault="00955C99">
      <w:pPr>
        <w:numPr>
          <w:ilvl w:val="1"/>
          <w:numId w:val="7"/>
        </w:numPr>
        <w:spacing w:after="0"/>
        <w:rPr>
          <w:rFonts w:cstheme="minorHAnsi"/>
        </w:rPr>
      </w:pPr>
      <w:r w:rsidRPr="003D3396">
        <w:rPr>
          <w:rFonts w:cstheme="minorHAnsi"/>
        </w:rPr>
        <w:t xml:space="preserve">Relieves faculty from creating more assessments </w:t>
      </w:r>
    </w:p>
    <w:p w14:paraId="64BCBCB6" w14:textId="77777777" w:rsidR="00955C99" w:rsidRPr="003D3396" w:rsidRDefault="00955C99">
      <w:pPr>
        <w:numPr>
          <w:ilvl w:val="1"/>
          <w:numId w:val="7"/>
        </w:numPr>
        <w:spacing w:after="0"/>
        <w:rPr>
          <w:rFonts w:cstheme="minorHAnsi"/>
        </w:rPr>
      </w:pPr>
      <w:r w:rsidRPr="003D3396">
        <w:rPr>
          <w:rFonts w:cstheme="minorHAnsi"/>
        </w:rPr>
        <w:t xml:space="preserve">Identifies areas where students may need more assistance </w:t>
      </w:r>
    </w:p>
    <w:p w14:paraId="37A071A7" w14:textId="359E8797" w:rsidR="00955C99" w:rsidRPr="003D3396" w:rsidRDefault="00955C99">
      <w:pPr>
        <w:numPr>
          <w:ilvl w:val="1"/>
          <w:numId w:val="7"/>
        </w:numPr>
        <w:spacing w:after="0"/>
        <w:rPr>
          <w:rFonts w:cstheme="minorHAnsi"/>
        </w:rPr>
      </w:pPr>
      <w:r w:rsidRPr="003D3396">
        <w:rPr>
          <w:rFonts w:cstheme="minorHAnsi"/>
        </w:rPr>
        <w:t xml:space="preserve">Exposes students to the nature and style of </w:t>
      </w:r>
      <w:r w:rsidR="00C71F58">
        <w:rPr>
          <w:rFonts w:cstheme="minorHAnsi"/>
        </w:rPr>
        <w:t xml:space="preserve">the </w:t>
      </w:r>
      <w:r w:rsidRPr="003D3396">
        <w:rPr>
          <w:rFonts w:cstheme="minorHAnsi"/>
        </w:rPr>
        <w:t xml:space="preserve">ASWB exam </w:t>
      </w:r>
    </w:p>
    <w:p w14:paraId="2134DDD9" w14:textId="77777777" w:rsidR="00955C99" w:rsidRPr="003D3396" w:rsidRDefault="00955C99" w:rsidP="00955C99">
      <w:pPr>
        <w:spacing w:after="0"/>
        <w:ind w:left="1080"/>
        <w:rPr>
          <w:rFonts w:cstheme="minorHAnsi"/>
        </w:rPr>
      </w:pPr>
    </w:p>
    <w:p w14:paraId="1D2C0375" w14:textId="77777777" w:rsidR="00955C99" w:rsidRDefault="00955C99" w:rsidP="00955C99">
      <w:pPr>
        <w:spacing w:after="0"/>
        <w:ind w:left="1080"/>
        <w:rPr>
          <w:rFonts w:cstheme="minorHAnsi"/>
        </w:rPr>
      </w:pPr>
      <w:r w:rsidRPr="003D3396">
        <w:rPr>
          <w:rFonts w:cstheme="minorHAnsi"/>
        </w:rPr>
        <w:t xml:space="preserve">Students enrolled in this course are on the roster to participate in one or more assessments related to Integrated Testing. </w:t>
      </w:r>
      <w:proofErr w:type="gramStart"/>
      <w:r w:rsidRPr="003D3396">
        <w:rPr>
          <w:rFonts w:cstheme="minorHAnsi"/>
        </w:rPr>
        <w:t>As a way to</w:t>
      </w:r>
      <w:proofErr w:type="gramEnd"/>
      <w:r w:rsidRPr="003D3396">
        <w:rPr>
          <w:rFonts w:cstheme="minorHAnsi"/>
        </w:rPr>
        <w:t xml:space="preserve"> provide an incentive for students to complete the assessments, 10% of </w:t>
      </w:r>
      <w:r>
        <w:rPr>
          <w:rFonts w:cstheme="minorHAnsi"/>
        </w:rPr>
        <w:t>a student’s</w:t>
      </w:r>
      <w:r w:rsidRPr="003D3396">
        <w:rPr>
          <w:rFonts w:cstheme="minorHAnsi"/>
        </w:rPr>
        <w:t xml:space="preserve"> grade for this course will be earned by completing the assigned assessments. </w:t>
      </w:r>
    </w:p>
    <w:p w14:paraId="15F72A60" w14:textId="77777777" w:rsidR="00955C99" w:rsidRDefault="00955C99" w:rsidP="00955C99">
      <w:pPr>
        <w:spacing w:after="0"/>
        <w:ind w:left="1080"/>
        <w:rPr>
          <w:rFonts w:cstheme="minorHAnsi"/>
        </w:rPr>
      </w:pPr>
    </w:p>
    <w:p w14:paraId="042FA0EE" w14:textId="3C8D5B5F" w:rsidR="00955C99" w:rsidRPr="003D3396" w:rsidRDefault="00955C99" w:rsidP="00955C99">
      <w:pPr>
        <w:spacing w:after="0"/>
        <w:ind w:left="1080"/>
        <w:rPr>
          <w:rFonts w:cstheme="minorHAnsi"/>
        </w:rPr>
      </w:pPr>
      <w:r w:rsidRPr="003D3396">
        <w:rPr>
          <w:rFonts w:cstheme="minorHAnsi"/>
        </w:rPr>
        <w:t xml:space="preserve">Note: Integrated Testing is administered by Triad Behavioral Health, so pay attention to your institutional email for instructions from Triad on how to participate. </w:t>
      </w:r>
    </w:p>
    <w:p w14:paraId="144D80F0" w14:textId="77777777" w:rsidR="00C1060B" w:rsidRPr="0071158A" w:rsidRDefault="00C1060B" w:rsidP="00C55BA7">
      <w:pPr>
        <w:spacing w:after="0" w:line="240" w:lineRule="auto"/>
        <w:rPr>
          <w:color w:val="FF0000"/>
        </w:rPr>
      </w:pPr>
    </w:p>
    <w:p w14:paraId="034CDDA8" w14:textId="77777777" w:rsidR="00A10B07" w:rsidRPr="0071158A" w:rsidRDefault="00A10B07" w:rsidP="00C55BA7">
      <w:pPr>
        <w:keepNext/>
        <w:keepLines/>
        <w:spacing w:after="0" w:line="240" w:lineRule="auto"/>
        <w:rPr>
          <w:b/>
          <w:bCs/>
          <w:caps/>
          <w:color w:val="FF0000"/>
        </w:rPr>
      </w:pPr>
    </w:p>
    <w:p w14:paraId="4C8BBF91" w14:textId="0A081142" w:rsidR="00C55BA7" w:rsidRPr="001E386D" w:rsidRDefault="00C55BA7" w:rsidP="00C55BA7">
      <w:pPr>
        <w:keepNext/>
        <w:keepLines/>
        <w:spacing w:after="0" w:line="240" w:lineRule="auto"/>
        <w:rPr>
          <w:b/>
          <w:color w:val="000000" w:themeColor="text1"/>
        </w:rPr>
      </w:pPr>
      <w:r w:rsidRPr="001E386D">
        <w:rPr>
          <w:b/>
          <w:bCs/>
          <w:caps/>
          <w:color w:val="000000" w:themeColor="text1"/>
        </w:rPr>
        <w:t>Grading Composition and Scale</w:t>
      </w:r>
    </w:p>
    <w:p w14:paraId="2840FD96" w14:textId="48C51E17" w:rsidR="00C55BA7" w:rsidRPr="001E386D" w:rsidRDefault="00C55BA7" w:rsidP="00C55BA7">
      <w:pPr>
        <w:keepNext/>
        <w:keepLines/>
        <w:spacing w:after="0" w:line="240" w:lineRule="auto"/>
        <w:rPr>
          <w:color w:val="000000" w:themeColor="text1"/>
        </w:rPr>
      </w:pPr>
      <w:r w:rsidRPr="001E386D">
        <w:rPr>
          <w:color w:val="000000" w:themeColor="text1"/>
        </w:rPr>
        <w:t>Grades for this class are calculated for each category of grading.</w:t>
      </w:r>
      <w:r w:rsidR="00287918">
        <w:rPr>
          <w:color w:val="000000" w:themeColor="text1"/>
        </w:rPr>
        <w:t xml:space="preserve"> </w:t>
      </w:r>
      <w:r w:rsidRPr="001E386D">
        <w:rPr>
          <w:color w:val="000000" w:themeColor="text1"/>
        </w:rPr>
        <w:t>Each category is assigned a percentage of the total grade.</w:t>
      </w:r>
      <w:r w:rsidR="00287918">
        <w:rPr>
          <w:color w:val="000000" w:themeColor="text1"/>
        </w:rPr>
        <w:t xml:space="preserve"> </w:t>
      </w:r>
      <w:r w:rsidRPr="001E386D">
        <w:rPr>
          <w:color w:val="000000" w:themeColor="text1"/>
        </w:rPr>
        <w:t>The course grade is based on the following components:</w:t>
      </w:r>
    </w:p>
    <w:tbl>
      <w:tblPr>
        <w:tblStyle w:val="TableGrid"/>
        <w:tblpPr w:leftFromText="180" w:rightFromText="180" w:vertAnchor="text" w:tblpY="1"/>
        <w:tblOverlap w:val="never"/>
        <w:tblW w:w="7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4"/>
        <w:gridCol w:w="774"/>
      </w:tblGrid>
      <w:tr w:rsidR="00580965" w:rsidRPr="001E386D" w14:paraId="406844C9" w14:textId="77777777" w:rsidTr="006878C3">
        <w:trPr>
          <w:trHeight w:val="77"/>
        </w:trPr>
        <w:tc>
          <w:tcPr>
            <w:tcW w:w="7074" w:type="dxa"/>
          </w:tcPr>
          <w:p w14:paraId="6F5D6B1D" w14:textId="77777777" w:rsidR="00580965" w:rsidRPr="001E386D" w:rsidRDefault="00580965" w:rsidP="006878C3">
            <w:pPr>
              <w:pStyle w:val="ListParagraph"/>
              <w:keepNext/>
              <w:keepLines/>
              <w:numPr>
                <w:ilvl w:val="0"/>
                <w:numId w:val="2"/>
              </w:numPr>
              <w:tabs>
                <w:tab w:val="right" w:leader="dot" w:pos="6840"/>
              </w:tabs>
              <w:rPr>
                <w:color w:val="000000" w:themeColor="text1"/>
              </w:rPr>
            </w:pPr>
            <w:r w:rsidRPr="001E386D">
              <w:rPr>
                <w:rFonts w:cstheme="minorHAnsi"/>
                <w:b/>
                <w:color w:val="000000" w:themeColor="text1"/>
              </w:rPr>
              <w:t>Group Membership and Leadership</w:t>
            </w:r>
            <w:r w:rsidRPr="001E386D">
              <w:rPr>
                <w:color w:val="000000" w:themeColor="text1"/>
              </w:rPr>
              <w:tab/>
            </w:r>
          </w:p>
        </w:tc>
        <w:tc>
          <w:tcPr>
            <w:tcW w:w="774" w:type="dxa"/>
          </w:tcPr>
          <w:p w14:paraId="6DE334AA" w14:textId="77777777" w:rsidR="00580965" w:rsidRPr="001E386D" w:rsidRDefault="00580965" w:rsidP="006878C3">
            <w:pPr>
              <w:keepNext/>
              <w:keepLines/>
              <w:jc w:val="right"/>
              <w:rPr>
                <w:color w:val="000000" w:themeColor="text1"/>
              </w:rPr>
            </w:pPr>
            <w:r w:rsidRPr="001E386D">
              <w:rPr>
                <w:color w:val="000000" w:themeColor="text1"/>
              </w:rPr>
              <w:t>20%</w:t>
            </w:r>
          </w:p>
        </w:tc>
      </w:tr>
      <w:tr w:rsidR="001E386D" w:rsidRPr="001E386D" w14:paraId="1DC2919B" w14:textId="77777777" w:rsidTr="006878C3">
        <w:trPr>
          <w:trHeight w:val="169"/>
        </w:trPr>
        <w:tc>
          <w:tcPr>
            <w:tcW w:w="7074" w:type="dxa"/>
          </w:tcPr>
          <w:p w14:paraId="604D2A26" w14:textId="1E330F0D" w:rsidR="00C55BA7" w:rsidRPr="001E386D" w:rsidRDefault="00A4325A" w:rsidP="006878C3">
            <w:pPr>
              <w:pStyle w:val="ListParagraph"/>
              <w:keepNext/>
              <w:keepLines/>
              <w:numPr>
                <w:ilvl w:val="0"/>
                <w:numId w:val="2"/>
              </w:numPr>
              <w:tabs>
                <w:tab w:val="right" w:leader="dot" w:pos="6840"/>
              </w:tabs>
              <w:rPr>
                <w:color w:val="000000" w:themeColor="text1"/>
              </w:rPr>
            </w:pPr>
            <w:r w:rsidRPr="001E386D">
              <w:rPr>
                <w:rFonts w:cstheme="minorHAnsi"/>
                <w:b/>
                <w:color w:val="000000" w:themeColor="text1"/>
              </w:rPr>
              <w:t>Journal Reflections</w:t>
            </w:r>
            <w:r w:rsidR="00C55BA7" w:rsidRPr="001E386D">
              <w:rPr>
                <w:color w:val="000000" w:themeColor="text1"/>
              </w:rPr>
              <w:tab/>
            </w:r>
          </w:p>
        </w:tc>
        <w:tc>
          <w:tcPr>
            <w:tcW w:w="774" w:type="dxa"/>
          </w:tcPr>
          <w:p w14:paraId="0B56D8A9" w14:textId="05D975BB" w:rsidR="00C55BA7" w:rsidRPr="001E386D" w:rsidRDefault="00404001" w:rsidP="006878C3">
            <w:pPr>
              <w:keepNext/>
              <w:keepLines/>
              <w:jc w:val="right"/>
              <w:rPr>
                <w:color w:val="000000" w:themeColor="text1"/>
              </w:rPr>
            </w:pPr>
            <w:r w:rsidRPr="001E386D">
              <w:rPr>
                <w:color w:val="000000" w:themeColor="text1"/>
              </w:rPr>
              <w:t>15</w:t>
            </w:r>
            <w:r w:rsidR="00C55BA7" w:rsidRPr="001E386D">
              <w:rPr>
                <w:color w:val="000000" w:themeColor="text1"/>
              </w:rPr>
              <w:t>%</w:t>
            </w:r>
          </w:p>
        </w:tc>
      </w:tr>
      <w:tr w:rsidR="003175C9" w:rsidRPr="001E386D" w14:paraId="7E69F7D0" w14:textId="77777777" w:rsidTr="006878C3">
        <w:trPr>
          <w:trHeight w:val="77"/>
        </w:trPr>
        <w:tc>
          <w:tcPr>
            <w:tcW w:w="7074" w:type="dxa"/>
          </w:tcPr>
          <w:p w14:paraId="153DA954" w14:textId="427BC7CF" w:rsidR="003175C9" w:rsidRPr="001E386D" w:rsidRDefault="003175C9" w:rsidP="006878C3">
            <w:pPr>
              <w:pStyle w:val="ListParagraph"/>
              <w:keepNext/>
              <w:keepLines/>
              <w:numPr>
                <w:ilvl w:val="0"/>
                <w:numId w:val="2"/>
              </w:numPr>
              <w:tabs>
                <w:tab w:val="right" w:leader="dot" w:pos="6840"/>
              </w:tabs>
              <w:rPr>
                <w:rFonts w:cstheme="minorHAnsi"/>
                <w:b/>
                <w:color w:val="000000" w:themeColor="text1"/>
              </w:rPr>
            </w:pPr>
            <w:r w:rsidRPr="001E386D">
              <w:rPr>
                <w:rFonts w:cstheme="minorHAnsi"/>
                <w:b/>
                <w:color w:val="000000" w:themeColor="text1"/>
              </w:rPr>
              <w:t>Midterm Exam</w:t>
            </w:r>
            <w:r w:rsidRPr="001E386D">
              <w:rPr>
                <w:color w:val="000000" w:themeColor="text1"/>
              </w:rPr>
              <w:tab/>
            </w:r>
          </w:p>
        </w:tc>
        <w:tc>
          <w:tcPr>
            <w:tcW w:w="774" w:type="dxa"/>
          </w:tcPr>
          <w:p w14:paraId="7995AF10" w14:textId="2C509C50" w:rsidR="003175C9" w:rsidRPr="001E386D" w:rsidRDefault="003175C9" w:rsidP="006878C3">
            <w:pPr>
              <w:keepNext/>
              <w:keepLines/>
              <w:jc w:val="right"/>
              <w:rPr>
                <w:color w:val="000000" w:themeColor="text1"/>
              </w:rPr>
            </w:pPr>
            <w:r w:rsidRPr="001E386D">
              <w:rPr>
                <w:color w:val="000000" w:themeColor="text1"/>
              </w:rPr>
              <w:t>10%</w:t>
            </w:r>
          </w:p>
        </w:tc>
      </w:tr>
      <w:tr w:rsidR="001E386D" w:rsidRPr="001E386D" w14:paraId="4792166B" w14:textId="77777777" w:rsidTr="006878C3">
        <w:trPr>
          <w:trHeight w:val="77"/>
        </w:trPr>
        <w:tc>
          <w:tcPr>
            <w:tcW w:w="7074" w:type="dxa"/>
          </w:tcPr>
          <w:p w14:paraId="599BEE27" w14:textId="5CE761AE" w:rsidR="003175C9" w:rsidRPr="001E386D" w:rsidRDefault="003175C9" w:rsidP="006878C3">
            <w:pPr>
              <w:pStyle w:val="ListParagraph"/>
              <w:keepNext/>
              <w:keepLines/>
              <w:numPr>
                <w:ilvl w:val="0"/>
                <w:numId w:val="2"/>
              </w:numPr>
              <w:tabs>
                <w:tab w:val="right" w:leader="dot" w:pos="6840"/>
              </w:tabs>
              <w:rPr>
                <w:color w:val="000000" w:themeColor="text1"/>
              </w:rPr>
            </w:pPr>
            <w:r w:rsidRPr="001E386D">
              <w:rPr>
                <w:rFonts w:cstheme="minorHAnsi"/>
                <w:b/>
                <w:color w:val="000000" w:themeColor="text1"/>
              </w:rPr>
              <w:t>Organizational Assessment</w:t>
            </w:r>
            <w:r w:rsidRPr="001E386D">
              <w:rPr>
                <w:color w:val="000000" w:themeColor="text1"/>
              </w:rPr>
              <w:tab/>
            </w:r>
          </w:p>
        </w:tc>
        <w:tc>
          <w:tcPr>
            <w:tcW w:w="774" w:type="dxa"/>
          </w:tcPr>
          <w:p w14:paraId="4E0C43CE" w14:textId="6AA5FAE0" w:rsidR="003175C9" w:rsidRPr="001E386D" w:rsidRDefault="003175C9" w:rsidP="006878C3">
            <w:pPr>
              <w:keepNext/>
              <w:keepLines/>
              <w:jc w:val="right"/>
              <w:rPr>
                <w:color w:val="000000" w:themeColor="text1"/>
              </w:rPr>
            </w:pPr>
            <w:r w:rsidRPr="001E386D">
              <w:rPr>
                <w:color w:val="000000" w:themeColor="text1"/>
              </w:rPr>
              <w:t>10%</w:t>
            </w:r>
          </w:p>
        </w:tc>
      </w:tr>
      <w:tr w:rsidR="001E386D" w:rsidRPr="001E386D" w14:paraId="08B1E43B" w14:textId="77777777" w:rsidTr="006878C3">
        <w:trPr>
          <w:trHeight w:val="77"/>
        </w:trPr>
        <w:tc>
          <w:tcPr>
            <w:tcW w:w="7074" w:type="dxa"/>
          </w:tcPr>
          <w:p w14:paraId="4A72E5E1" w14:textId="4CB7A248" w:rsidR="003175C9" w:rsidRPr="001E386D" w:rsidRDefault="003175C9" w:rsidP="006878C3">
            <w:pPr>
              <w:pStyle w:val="ListParagraph"/>
              <w:keepNext/>
              <w:keepLines/>
              <w:numPr>
                <w:ilvl w:val="0"/>
                <w:numId w:val="2"/>
              </w:numPr>
              <w:tabs>
                <w:tab w:val="right" w:leader="dot" w:pos="6840"/>
              </w:tabs>
              <w:rPr>
                <w:rFonts w:cstheme="minorHAnsi"/>
                <w:b/>
                <w:color w:val="000000" w:themeColor="text1"/>
              </w:rPr>
            </w:pPr>
            <w:r w:rsidRPr="001E386D">
              <w:rPr>
                <w:rFonts w:cstheme="minorHAnsi"/>
                <w:b/>
                <w:color w:val="000000" w:themeColor="text1"/>
              </w:rPr>
              <w:t>Community Assessment and Intervention</w:t>
            </w:r>
            <w:r w:rsidRPr="001E386D">
              <w:rPr>
                <w:color w:val="000000" w:themeColor="text1"/>
              </w:rPr>
              <w:tab/>
            </w:r>
          </w:p>
        </w:tc>
        <w:tc>
          <w:tcPr>
            <w:tcW w:w="774" w:type="dxa"/>
          </w:tcPr>
          <w:p w14:paraId="34E9CEDE" w14:textId="4D86E2C2" w:rsidR="003175C9" w:rsidRPr="001E386D" w:rsidRDefault="003175C9" w:rsidP="006878C3">
            <w:pPr>
              <w:keepNext/>
              <w:keepLines/>
              <w:jc w:val="right"/>
              <w:rPr>
                <w:color w:val="000000" w:themeColor="text1"/>
              </w:rPr>
            </w:pPr>
            <w:r w:rsidRPr="001E386D">
              <w:rPr>
                <w:color w:val="000000" w:themeColor="text1"/>
              </w:rPr>
              <w:t>35%</w:t>
            </w:r>
          </w:p>
        </w:tc>
      </w:tr>
      <w:tr w:rsidR="001E386D" w:rsidRPr="001E386D" w14:paraId="1BFFAE0B" w14:textId="77777777" w:rsidTr="006878C3">
        <w:trPr>
          <w:trHeight w:val="279"/>
        </w:trPr>
        <w:tc>
          <w:tcPr>
            <w:tcW w:w="7074" w:type="dxa"/>
          </w:tcPr>
          <w:p w14:paraId="2B8D6D26" w14:textId="6F70DA79" w:rsidR="003175C9" w:rsidRPr="001E386D" w:rsidRDefault="003175C9" w:rsidP="006878C3">
            <w:pPr>
              <w:pStyle w:val="ListParagraph"/>
              <w:keepNext/>
              <w:keepLines/>
              <w:numPr>
                <w:ilvl w:val="0"/>
                <w:numId w:val="2"/>
              </w:numPr>
              <w:tabs>
                <w:tab w:val="right" w:leader="dot" w:pos="6840"/>
              </w:tabs>
              <w:rPr>
                <w:rFonts w:cstheme="minorHAnsi"/>
                <w:b/>
                <w:color w:val="000000" w:themeColor="text1"/>
              </w:rPr>
            </w:pPr>
            <w:r w:rsidRPr="001E386D">
              <w:rPr>
                <w:rFonts w:cstheme="minorHAnsi"/>
                <w:b/>
                <w:color w:val="000000" w:themeColor="text1"/>
              </w:rPr>
              <w:t>Integrat</w:t>
            </w:r>
            <w:r w:rsidR="00955C99">
              <w:rPr>
                <w:rFonts w:cstheme="minorHAnsi"/>
                <w:b/>
                <w:color w:val="000000" w:themeColor="text1"/>
              </w:rPr>
              <w:t>ed</w:t>
            </w:r>
            <w:r w:rsidRPr="001E386D">
              <w:rPr>
                <w:rFonts w:cstheme="minorHAnsi"/>
                <w:b/>
                <w:color w:val="000000" w:themeColor="text1"/>
              </w:rPr>
              <w:t xml:space="preserve"> Testing </w:t>
            </w:r>
            <w:r w:rsidRPr="001E386D">
              <w:rPr>
                <w:color w:val="000000" w:themeColor="text1"/>
              </w:rPr>
              <w:tab/>
            </w:r>
          </w:p>
        </w:tc>
        <w:tc>
          <w:tcPr>
            <w:tcW w:w="774" w:type="dxa"/>
          </w:tcPr>
          <w:p w14:paraId="6BA109BE" w14:textId="44707F59" w:rsidR="003175C9" w:rsidRPr="001E386D" w:rsidRDefault="003175C9" w:rsidP="006878C3">
            <w:pPr>
              <w:keepNext/>
              <w:keepLines/>
              <w:jc w:val="right"/>
              <w:rPr>
                <w:color w:val="000000" w:themeColor="text1"/>
              </w:rPr>
            </w:pPr>
            <w:r w:rsidRPr="001E386D">
              <w:rPr>
                <w:color w:val="000000" w:themeColor="text1"/>
              </w:rPr>
              <w:t>10%</w:t>
            </w:r>
          </w:p>
        </w:tc>
      </w:tr>
    </w:tbl>
    <w:p w14:paraId="405251EC" w14:textId="0A30956C" w:rsidR="00C55BA7" w:rsidRDefault="00E85757" w:rsidP="00BA0B6C">
      <w:pPr>
        <w:spacing w:after="0" w:line="240" w:lineRule="auto"/>
        <w:rPr>
          <w:b/>
        </w:rPr>
      </w:pPr>
      <w:r>
        <w:rPr>
          <w:b/>
        </w:rPr>
        <w:br w:type="textWrapping" w:clear="all"/>
      </w:r>
    </w:p>
    <w:p w14:paraId="386207ED" w14:textId="77777777" w:rsidR="00BA0B6C" w:rsidRDefault="00BA0B6C" w:rsidP="00BA0B6C">
      <w:pPr>
        <w:spacing w:after="0" w:line="240" w:lineRule="auto"/>
      </w:pPr>
    </w:p>
    <w:p w14:paraId="23D6E651" w14:textId="17F7DF33" w:rsidR="00BA0B6C" w:rsidRDefault="00BA0B6C" w:rsidP="00BA0B6C">
      <w:pPr>
        <w:spacing w:after="0" w:line="240" w:lineRule="auto"/>
      </w:pPr>
      <w:r w:rsidRPr="00654584">
        <w:t>As outlined in the catalog, all grades are calculated based on the following scale of Letter Grade/Percentile Equivalents:</w:t>
      </w:r>
    </w:p>
    <w:p w14:paraId="1B3A71A2" w14:textId="77777777" w:rsidR="00895EF8" w:rsidRPr="00654584" w:rsidRDefault="00895EF8" w:rsidP="00BA0B6C">
      <w:pPr>
        <w:spacing w:after="0" w:line="240" w:lineRule="auto"/>
        <w:rPr>
          <w:b/>
        </w:r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4"/>
        <w:gridCol w:w="1634"/>
        <w:gridCol w:w="1634"/>
        <w:gridCol w:w="1634"/>
        <w:gridCol w:w="1634"/>
        <w:gridCol w:w="1635"/>
      </w:tblGrid>
      <w:tr w:rsidR="00A10B07" w:rsidRPr="00654584" w14:paraId="3BCC1132" w14:textId="77777777" w:rsidTr="00A10B07">
        <w:tc>
          <w:tcPr>
            <w:tcW w:w="1634"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FFFFF" w:themeFill="background1"/>
          </w:tcPr>
          <w:p w14:paraId="064E7564" w14:textId="0C9E63C4" w:rsidR="00A10B07" w:rsidRPr="00654584" w:rsidRDefault="00A10B07" w:rsidP="00A27FB2">
            <w:pPr>
              <w:jc w:val="center"/>
            </w:pPr>
            <w:r w:rsidRPr="00654584">
              <w:t>A</w:t>
            </w:r>
          </w:p>
        </w:tc>
        <w:tc>
          <w:tcPr>
            <w:tcW w:w="1634" w:type="dxa"/>
            <w:tcBorders>
              <w:left w:val="single" w:sz="4" w:space="0" w:color="D9D9D9" w:themeColor="background1" w:themeShade="D9"/>
            </w:tcBorders>
            <w:shd w:val="clear" w:color="auto" w:fill="EDEDED"/>
          </w:tcPr>
          <w:p w14:paraId="0AFA2724" w14:textId="2D47B7C4" w:rsidR="00A10B07" w:rsidRPr="00654584" w:rsidRDefault="00A10B07" w:rsidP="00A27FB2">
            <w:pPr>
              <w:jc w:val="center"/>
            </w:pPr>
            <w:r w:rsidRPr="00654584">
              <w:t>A</w:t>
            </w:r>
            <w:r w:rsidR="00486BA9">
              <w:t>–</w:t>
            </w:r>
          </w:p>
        </w:tc>
        <w:tc>
          <w:tcPr>
            <w:tcW w:w="1634" w:type="dxa"/>
            <w:shd w:val="clear" w:color="auto" w:fill="E3E3E3"/>
          </w:tcPr>
          <w:p w14:paraId="39BC5131" w14:textId="6F6EE965" w:rsidR="00A10B07" w:rsidRPr="00654584" w:rsidRDefault="00A10B07" w:rsidP="00A27FB2">
            <w:pPr>
              <w:jc w:val="center"/>
            </w:pPr>
            <w:r w:rsidRPr="00654584">
              <w:t>B+</w:t>
            </w:r>
          </w:p>
        </w:tc>
        <w:tc>
          <w:tcPr>
            <w:tcW w:w="1634" w:type="dxa"/>
            <w:shd w:val="clear" w:color="auto" w:fill="DCDCDC"/>
          </w:tcPr>
          <w:p w14:paraId="088398B9" w14:textId="09488159" w:rsidR="00A10B07" w:rsidRPr="00654584" w:rsidRDefault="00A10B07" w:rsidP="00A27FB2">
            <w:pPr>
              <w:jc w:val="center"/>
            </w:pPr>
            <w:r w:rsidRPr="00654584">
              <w:t>B</w:t>
            </w:r>
          </w:p>
        </w:tc>
        <w:tc>
          <w:tcPr>
            <w:tcW w:w="1634" w:type="dxa"/>
            <w:shd w:val="clear" w:color="auto" w:fill="D3D3D3"/>
          </w:tcPr>
          <w:p w14:paraId="3B86B578" w14:textId="3361A1E9" w:rsidR="00A10B07" w:rsidRPr="00654584" w:rsidRDefault="00A10B07" w:rsidP="00A27FB2">
            <w:pPr>
              <w:jc w:val="center"/>
            </w:pPr>
            <w:r w:rsidRPr="00654584">
              <w:t>B</w:t>
            </w:r>
            <w:r w:rsidR="00486BA9">
              <w:t>–</w:t>
            </w:r>
          </w:p>
        </w:tc>
        <w:tc>
          <w:tcPr>
            <w:tcW w:w="1635" w:type="dxa"/>
            <w:shd w:val="clear" w:color="auto" w:fill="8D8D8D"/>
          </w:tcPr>
          <w:p w14:paraId="5504FF89" w14:textId="353C58D7" w:rsidR="00A10B07" w:rsidRPr="00654584" w:rsidRDefault="00A10B07" w:rsidP="00A27FB2">
            <w:pPr>
              <w:jc w:val="center"/>
            </w:pPr>
            <w:r w:rsidRPr="00654584">
              <w:t>F</w:t>
            </w:r>
          </w:p>
        </w:tc>
      </w:tr>
      <w:tr w:rsidR="00A10B07" w:rsidRPr="00654584" w14:paraId="406D088A" w14:textId="77777777" w:rsidTr="00A10B07">
        <w:tc>
          <w:tcPr>
            <w:tcW w:w="1634"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EBC909F" w14:textId="438D3AF7" w:rsidR="00A10B07" w:rsidRPr="00654584" w:rsidRDefault="00A10B07" w:rsidP="00FC4FD1">
            <w:pPr>
              <w:jc w:val="center"/>
              <w:rPr>
                <w:sz w:val="18"/>
                <w:szCs w:val="18"/>
              </w:rPr>
            </w:pPr>
            <w:r w:rsidRPr="00654584">
              <w:rPr>
                <w:sz w:val="18"/>
                <w:szCs w:val="18"/>
              </w:rPr>
              <w:t>9</w:t>
            </w:r>
            <w:r>
              <w:rPr>
                <w:sz w:val="18"/>
                <w:szCs w:val="18"/>
              </w:rPr>
              <w:t>3</w:t>
            </w:r>
            <w:r w:rsidR="00486BA9">
              <w:rPr>
                <w:sz w:val="18"/>
                <w:szCs w:val="18"/>
              </w:rPr>
              <w:t>–</w:t>
            </w:r>
            <w:r w:rsidRPr="00654584">
              <w:rPr>
                <w:sz w:val="18"/>
                <w:szCs w:val="18"/>
              </w:rPr>
              <w:t>100%</w:t>
            </w:r>
          </w:p>
        </w:tc>
        <w:tc>
          <w:tcPr>
            <w:tcW w:w="1634" w:type="dxa"/>
            <w:tcBorders>
              <w:left w:val="single" w:sz="4" w:space="0" w:color="D9D9D9" w:themeColor="background1" w:themeShade="D9"/>
            </w:tcBorders>
            <w:shd w:val="clear" w:color="auto" w:fill="EDEDED"/>
          </w:tcPr>
          <w:p w14:paraId="4304D4FD" w14:textId="1C1BEEF9" w:rsidR="00A10B07" w:rsidRPr="00654584" w:rsidRDefault="00A10B07" w:rsidP="00A27FB2">
            <w:pPr>
              <w:jc w:val="center"/>
              <w:rPr>
                <w:sz w:val="18"/>
                <w:szCs w:val="18"/>
              </w:rPr>
            </w:pPr>
            <w:r>
              <w:rPr>
                <w:sz w:val="18"/>
                <w:szCs w:val="18"/>
              </w:rPr>
              <w:t>90</w:t>
            </w:r>
            <w:r w:rsidR="00486BA9">
              <w:rPr>
                <w:sz w:val="18"/>
                <w:szCs w:val="18"/>
              </w:rPr>
              <w:t>–</w:t>
            </w:r>
            <w:r>
              <w:rPr>
                <w:sz w:val="18"/>
                <w:szCs w:val="18"/>
              </w:rPr>
              <w:t>92</w:t>
            </w:r>
            <w:r w:rsidRPr="00654584">
              <w:rPr>
                <w:sz w:val="18"/>
                <w:szCs w:val="18"/>
              </w:rPr>
              <w:t>%</w:t>
            </w:r>
          </w:p>
        </w:tc>
        <w:tc>
          <w:tcPr>
            <w:tcW w:w="1634" w:type="dxa"/>
            <w:shd w:val="clear" w:color="auto" w:fill="E3E3E3"/>
          </w:tcPr>
          <w:p w14:paraId="2B6BD4B7" w14:textId="76AB86BE" w:rsidR="00A10B07" w:rsidRPr="00654584" w:rsidRDefault="00A10B07" w:rsidP="00A27FB2">
            <w:pPr>
              <w:jc w:val="center"/>
              <w:rPr>
                <w:sz w:val="18"/>
                <w:szCs w:val="18"/>
              </w:rPr>
            </w:pPr>
            <w:r w:rsidRPr="00654584">
              <w:rPr>
                <w:sz w:val="18"/>
                <w:szCs w:val="18"/>
              </w:rPr>
              <w:t>88</w:t>
            </w:r>
            <w:r w:rsidR="00486BA9">
              <w:rPr>
                <w:sz w:val="18"/>
                <w:szCs w:val="18"/>
              </w:rPr>
              <w:t>–</w:t>
            </w:r>
            <w:r w:rsidRPr="00654584">
              <w:rPr>
                <w:sz w:val="18"/>
                <w:szCs w:val="18"/>
              </w:rPr>
              <w:t>89%</w:t>
            </w:r>
          </w:p>
        </w:tc>
        <w:tc>
          <w:tcPr>
            <w:tcW w:w="1634" w:type="dxa"/>
            <w:shd w:val="clear" w:color="auto" w:fill="DCDCDC"/>
          </w:tcPr>
          <w:p w14:paraId="62CC2C0C" w14:textId="2D5D2162" w:rsidR="00A10B07" w:rsidRPr="00654584" w:rsidRDefault="00A10B07" w:rsidP="00A27FB2">
            <w:pPr>
              <w:jc w:val="center"/>
              <w:rPr>
                <w:sz w:val="18"/>
                <w:szCs w:val="18"/>
              </w:rPr>
            </w:pPr>
            <w:r w:rsidRPr="00654584">
              <w:rPr>
                <w:sz w:val="18"/>
                <w:szCs w:val="18"/>
              </w:rPr>
              <w:t>83</w:t>
            </w:r>
            <w:r w:rsidR="00486BA9">
              <w:rPr>
                <w:sz w:val="18"/>
                <w:szCs w:val="18"/>
              </w:rPr>
              <w:t>–</w:t>
            </w:r>
            <w:r w:rsidRPr="00654584">
              <w:rPr>
                <w:sz w:val="18"/>
                <w:szCs w:val="18"/>
              </w:rPr>
              <w:t>87%</w:t>
            </w:r>
          </w:p>
        </w:tc>
        <w:tc>
          <w:tcPr>
            <w:tcW w:w="1634" w:type="dxa"/>
            <w:shd w:val="clear" w:color="auto" w:fill="D3D3D3"/>
          </w:tcPr>
          <w:p w14:paraId="4DC2B1B5" w14:textId="68D677E7" w:rsidR="00A10B07" w:rsidRPr="00654584" w:rsidRDefault="00A10B07" w:rsidP="00A27FB2">
            <w:pPr>
              <w:jc w:val="center"/>
              <w:rPr>
                <w:sz w:val="18"/>
                <w:szCs w:val="18"/>
              </w:rPr>
            </w:pPr>
            <w:r w:rsidRPr="00654584">
              <w:rPr>
                <w:sz w:val="18"/>
                <w:szCs w:val="18"/>
              </w:rPr>
              <w:t>80</w:t>
            </w:r>
            <w:r w:rsidR="00486BA9">
              <w:rPr>
                <w:sz w:val="18"/>
                <w:szCs w:val="18"/>
              </w:rPr>
              <w:t>–</w:t>
            </w:r>
            <w:r w:rsidRPr="00654584">
              <w:rPr>
                <w:sz w:val="18"/>
                <w:szCs w:val="18"/>
              </w:rPr>
              <w:t>82%</w:t>
            </w:r>
          </w:p>
        </w:tc>
        <w:tc>
          <w:tcPr>
            <w:tcW w:w="1635" w:type="dxa"/>
            <w:shd w:val="clear" w:color="auto" w:fill="8D8D8D"/>
          </w:tcPr>
          <w:p w14:paraId="4124EB8B" w14:textId="06C2C7D1" w:rsidR="00A10B07" w:rsidRPr="00654584" w:rsidRDefault="00A10B07" w:rsidP="00A27FB2">
            <w:pPr>
              <w:jc w:val="center"/>
              <w:rPr>
                <w:sz w:val="18"/>
                <w:szCs w:val="18"/>
              </w:rPr>
            </w:pPr>
            <w:r w:rsidRPr="00654584">
              <w:rPr>
                <w:sz w:val="18"/>
                <w:szCs w:val="18"/>
              </w:rPr>
              <w:t>0</w:t>
            </w:r>
            <w:r w:rsidR="00486BA9">
              <w:rPr>
                <w:sz w:val="18"/>
                <w:szCs w:val="18"/>
              </w:rPr>
              <w:t>–</w:t>
            </w:r>
            <w:r>
              <w:rPr>
                <w:sz w:val="18"/>
                <w:szCs w:val="18"/>
              </w:rPr>
              <w:t>7</w:t>
            </w:r>
            <w:r w:rsidRPr="00654584">
              <w:rPr>
                <w:sz w:val="18"/>
                <w:szCs w:val="18"/>
              </w:rPr>
              <w:t>9%</w:t>
            </w:r>
          </w:p>
        </w:tc>
      </w:tr>
    </w:tbl>
    <w:p w14:paraId="44B095D8" w14:textId="77777777" w:rsidR="00895EF8" w:rsidRDefault="00895EF8" w:rsidP="00BA0B6C">
      <w:pPr>
        <w:spacing w:after="0" w:line="240" w:lineRule="auto"/>
      </w:pPr>
    </w:p>
    <w:p w14:paraId="2F8ECAC5" w14:textId="16B45C79" w:rsidR="001A04CC" w:rsidRDefault="001A04CC" w:rsidP="001A04CC">
      <w:pPr>
        <w:spacing w:after="0" w:line="240" w:lineRule="auto"/>
      </w:pPr>
      <w:r>
        <w:t>Care should be taken to perform at one’s best in each class.</w:t>
      </w:r>
      <w:r w:rsidR="00287918">
        <w:t xml:space="preserve"> </w:t>
      </w:r>
      <w:r>
        <w:t>Minimum course, program, and institution grade requirements are outlined in the University catalog (</w:t>
      </w:r>
      <w:hyperlink r:id="rId11">
        <w:r>
          <w:rPr>
            <w:color w:val="1155CC"/>
            <w:u w:val="single"/>
          </w:rPr>
          <w:t>https://allianceu.edu/academics/academic-overview/</w:t>
        </w:r>
      </w:hyperlink>
      <w:r>
        <w:t>)</w:t>
      </w:r>
      <w:r w:rsidR="00AA607C">
        <w:t>;</w:t>
      </w:r>
      <w:r>
        <w:t xml:space="preserve"> falling below </w:t>
      </w:r>
      <w:r w:rsidR="00AA607C">
        <w:t xml:space="preserve">these </w:t>
      </w:r>
      <w:r>
        <w:t>may affect timely degree completion and/or financial assistance.</w:t>
      </w:r>
    </w:p>
    <w:p w14:paraId="6F3E06ED" w14:textId="77777777" w:rsidR="002F23CC" w:rsidRPr="002F23CC" w:rsidRDefault="002F23CC" w:rsidP="002F23CC">
      <w:pPr>
        <w:spacing w:after="0" w:line="240" w:lineRule="auto"/>
      </w:pPr>
    </w:p>
    <w:p w14:paraId="4C2CF162" w14:textId="77777777" w:rsidR="008945E3" w:rsidRPr="001623E5" w:rsidRDefault="008945E3" w:rsidP="008945E3">
      <w:pPr>
        <w:spacing w:after="0" w:line="240" w:lineRule="auto"/>
        <w:ind w:left="-90"/>
        <w:rPr>
          <w:rFonts w:ascii="Archivo" w:eastAsia="Archivo" w:hAnsi="Archivo" w:cs="Archivo"/>
          <w:b/>
          <w:bCs/>
        </w:rPr>
      </w:pPr>
      <w:r w:rsidRPr="001623E5">
        <w:rPr>
          <w:rFonts w:ascii="Archivo" w:eastAsia="Archivo" w:hAnsi="Archivo" w:cs="Archivo"/>
          <w:b/>
          <w:bCs/>
        </w:rPr>
        <w:t>CARNEGIE UNIT ACCOUNTABILITY</w:t>
      </w:r>
    </w:p>
    <w:tbl>
      <w:tblPr>
        <w:tblW w:w="10275" w:type="dxa"/>
        <w:tblInd w:w="-12" w:type="dxa"/>
        <w:tblBorders>
          <w:top w:val="nil"/>
          <w:left w:val="nil"/>
          <w:bottom w:val="nil"/>
          <w:right w:val="nil"/>
          <w:insideH w:val="nil"/>
          <w:insideV w:val="nil"/>
        </w:tblBorders>
        <w:tblLayout w:type="fixed"/>
        <w:tblLook w:val="0400" w:firstRow="0" w:lastRow="0" w:firstColumn="0" w:lastColumn="0" w:noHBand="0" w:noVBand="1"/>
      </w:tblPr>
      <w:tblGrid>
        <w:gridCol w:w="6465"/>
        <w:gridCol w:w="2820"/>
        <w:gridCol w:w="990"/>
      </w:tblGrid>
      <w:tr w:rsidR="008945E3" w:rsidRPr="001623E5" w14:paraId="57AD7315" w14:textId="77777777" w:rsidTr="00401EED">
        <w:trPr>
          <w:trHeight w:val="345"/>
        </w:trPr>
        <w:tc>
          <w:tcPr>
            <w:tcW w:w="10275" w:type="dxa"/>
            <w:gridSpan w:val="3"/>
            <w:tcBorders>
              <w:bottom w:val="single" w:sz="4" w:space="0" w:color="D9D9D9"/>
            </w:tcBorders>
          </w:tcPr>
          <w:p w14:paraId="73351D2E" w14:textId="77777777" w:rsidR="008945E3" w:rsidRPr="001623E5" w:rsidRDefault="008945E3" w:rsidP="00401EED">
            <w:pPr>
              <w:spacing w:after="0" w:line="240" w:lineRule="auto"/>
              <w:ind w:left="-77"/>
              <w:rPr>
                <w:rFonts w:ascii="Calibri" w:eastAsia="Calibri" w:hAnsi="Calibri" w:cs="Calibri"/>
              </w:rPr>
            </w:pPr>
            <w:r w:rsidRPr="001623E5">
              <w:rPr>
                <w:rFonts w:ascii="Archivo" w:eastAsia="Archivo" w:hAnsi="Archivo" w:cs="Archivo"/>
              </w:rPr>
              <w:t>The estimated instructional and homework hours for this course, by category, are as follows:</w:t>
            </w:r>
          </w:p>
        </w:tc>
      </w:tr>
      <w:tr w:rsidR="008945E3" w:rsidRPr="001623E5" w14:paraId="67BE3D32" w14:textId="77777777" w:rsidTr="00401EED">
        <w:trPr>
          <w:trHeight w:val="220"/>
        </w:trPr>
        <w:tc>
          <w:tcPr>
            <w:tcW w:w="6465" w:type="dxa"/>
            <w:vMerge w:val="restart"/>
            <w:tcBorders>
              <w:top w:val="single" w:sz="4" w:space="0" w:color="D9D9D9"/>
              <w:left w:val="single" w:sz="4" w:space="0" w:color="D9D9D9"/>
              <w:bottom w:val="single" w:sz="4" w:space="0" w:color="D9D9D9"/>
              <w:right w:val="single" w:sz="4" w:space="0" w:color="D9D9D9"/>
            </w:tcBorders>
          </w:tcPr>
          <w:p w14:paraId="3424D2C2" w14:textId="77777777" w:rsidR="008945E3" w:rsidRPr="001623E5" w:rsidRDefault="008945E3" w:rsidP="00401EED">
            <w:pPr>
              <w:spacing w:after="0" w:line="240" w:lineRule="auto"/>
              <w:rPr>
                <w:rFonts w:ascii="Calibri" w:eastAsia="Calibri" w:hAnsi="Calibri" w:cs="Calibri"/>
                <w:b/>
              </w:rPr>
            </w:pPr>
            <w:proofErr w:type="gramStart"/>
            <w:r w:rsidRPr="001623E5">
              <w:rPr>
                <w:rFonts w:ascii="Calibri" w:eastAsia="Calibri" w:hAnsi="Calibri" w:cs="Calibri"/>
              </w:rPr>
              <w:t>In order to</w:t>
            </w:r>
            <w:proofErr w:type="gramEnd"/>
            <w:r w:rsidRPr="001623E5">
              <w:rPr>
                <w:rFonts w:ascii="Calibri" w:eastAsia="Calibri" w:hAnsi="Calibri" w:cs="Calibri"/>
              </w:rPr>
              <w:t xml:space="preserve"> demonstrate accountability to reach the student learning goals listed above, this course holds to a professional academic standard known as the Carnegie Unit.  This impacts the amounts of reading, “seat time” (instructional time), and outside work assigned.  Standardized expectations are 45 hours of instructional and homework time per credit</w:t>
            </w:r>
            <w:r>
              <w:rPr>
                <w:rFonts w:ascii="Calibri" w:eastAsia="Calibri" w:hAnsi="Calibri" w:cs="Calibri"/>
                <w:b/>
              </w:rPr>
              <w:t>.</w:t>
            </w:r>
            <w:r w:rsidRPr="001623E5">
              <w:rPr>
                <w:rFonts w:ascii="Calibri" w:eastAsia="Calibri" w:hAnsi="Calibri" w:cs="Calibri"/>
              </w:rPr>
              <w:t xml:space="preserve">  Accreditors and the US Department of Education have set these standards </w:t>
            </w:r>
            <w:proofErr w:type="gramStart"/>
            <w:r w:rsidRPr="001623E5">
              <w:rPr>
                <w:rFonts w:ascii="Calibri" w:eastAsia="Calibri" w:hAnsi="Calibri" w:cs="Calibri"/>
              </w:rPr>
              <w:t>so as to</w:t>
            </w:r>
            <w:proofErr w:type="gramEnd"/>
            <w:r w:rsidRPr="001623E5">
              <w:rPr>
                <w:rFonts w:ascii="Calibri" w:eastAsia="Calibri" w:hAnsi="Calibri" w:cs="Calibri"/>
              </w:rPr>
              <w:t xml:space="preserve"> assure that students receive a fair education.  </w:t>
            </w:r>
          </w:p>
        </w:tc>
        <w:tc>
          <w:tcPr>
            <w:tcW w:w="2820" w:type="dxa"/>
            <w:tcBorders>
              <w:top w:val="single" w:sz="4" w:space="0" w:color="D9D9D9"/>
              <w:left w:val="single" w:sz="4" w:space="0" w:color="D9D9D9"/>
              <w:bottom w:val="single" w:sz="4" w:space="0" w:color="D9D9D9"/>
              <w:right w:val="single" w:sz="4" w:space="0" w:color="D9D9D9"/>
            </w:tcBorders>
          </w:tcPr>
          <w:p w14:paraId="03B6260F" w14:textId="77777777" w:rsidR="008945E3" w:rsidRPr="001623E5" w:rsidRDefault="008945E3" w:rsidP="00401EED">
            <w:pPr>
              <w:spacing w:after="0" w:line="240" w:lineRule="auto"/>
              <w:rPr>
                <w:rFonts w:ascii="Calibri" w:eastAsia="Calibri" w:hAnsi="Calibri" w:cs="Calibri"/>
                <w:b/>
              </w:rPr>
            </w:pPr>
            <w:r w:rsidRPr="001623E5">
              <w:rPr>
                <w:rFonts w:ascii="Calibri" w:eastAsia="Calibri" w:hAnsi="Calibri" w:cs="Calibri"/>
                <w:b/>
              </w:rPr>
              <w:t>Type of Work</w:t>
            </w:r>
          </w:p>
        </w:tc>
        <w:tc>
          <w:tcPr>
            <w:tcW w:w="990" w:type="dxa"/>
            <w:tcBorders>
              <w:top w:val="single" w:sz="4" w:space="0" w:color="D9D9D9"/>
              <w:left w:val="single" w:sz="4" w:space="0" w:color="D9D9D9"/>
              <w:bottom w:val="single" w:sz="4" w:space="0" w:color="D9D9D9"/>
              <w:right w:val="single" w:sz="4" w:space="0" w:color="D9D9D9"/>
            </w:tcBorders>
          </w:tcPr>
          <w:p w14:paraId="7DDECF28" w14:textId="77777777" w:rsidR="008945E3" w:rsidRPr="001623E5" w:rsidRDefault="008945E3" w:rsidP="00401EED">
            <w:pPr>
              <w:spacing w:after="0" w:line="240" w:lineRule="auto"/>
              <w:jc w:val="center"/>
              <w:rPr>
                <w:rFonts w:ascii="Calibri" w:eastAsia="Calibri" w:hAnsi="Calibri" w:cs="Calibri"/>
                <w:b/>
              </w:rPr>
            </w:pPr>
            <w:r w:rsidRPr="001623E5">
              <w:rPr>
                <w:rFonts w:ascii="Calibri" w:eastAsia="Calibri" w:hAnsi="Calibri" w:cs="Calibri"/>
                <w:b/>
              </w:rPr>
              <w:t>Hours</w:t>
            </w:r>
          </w:p>
        </w:tc>
      </w:tr>
      <w:tr w:rsidR="008945E3" w:rsidRPr="001623E5" w14:paraId="043E44A4" w14:textId="77777777" w:rsidTr="00401EED">
        <w:trPr>
          <w:trHeight w:val="220"/>
        </w:trPr>
        <w:tc>
          <w:tcPr>
            <w:tcW w:w="6465" w:type="dxa"/>
            <w:vMerge/>
            <w:tcBorders>
              <w:top w:val="single" w:sz="4" w:space="0" w:color="D9D9D9"/>
              <w:left w:val="single" w:sz="4" w:space="0" w:color="D9D9D9"/>
              <w:bottom w:val="single" w:sz="4" w:space="0" w:color="D9D9D9"/>
              <w:right w:val="single" w:sz="4" w:space="0" w:color="D9D9D9"/>
            </w:tcBorders>
          </w:tcPr>
          <w:p w14:paraId="083E9730" w14:textId="77777777" w:rsidR="008945E3" w:rsidRPr="001623E5" w:rsidRDefault="008945E3" w:rsidP="00401EED">
            <w:pPr>
              <w:spacing w:after="0" w:line="240" w:lineRule="auto"/>
              <w:rPr>
                <w:rFonts w:ascii="Calibri" w:eastAsia="Calibri" w:hAnsi="Calibri" w:cs="Calibri"/>
                <w:highlight w:val="yellow"/>
              </w:rPr>
            </w:pPr>
          </w:p>
        </w:tc>
        <w:tc>
          <w:tcPr>
            <w:tcW w:w="2820" w:type="dxa"/>
            <w:tcBorders>
              <w:top w:val="single" w:sz="4" w:space="0" w:color="D9D9D9"/>
              <w:left w:val="single" w:sz="4" w:space="0" w:color="D9D9D9"/>
              <w:bottom w:val="single" w:sz="4" w:space="0" w:color="D9D9D9"/>
              <w:right w:val="single" w:sz="4" w:space="0" w:color="D9D9D9"/>
            </w:tcBorders>
          </w:tcPr>
          <w:p w14:paraId="643AAEC1" w14:textId="77777777" w:rsidR="008945E3" w:rsidRPr="001D0261" w:rsidRDefault="008945E3" w:rsidP="00401EED">
            <w:pPr>
              <w:spacing w:after="0" w:line="240" w:lineRule="auto"/>
              <w:rPr>
                <w:rFonts w:ascii="Calibri" w:eastAsia="Calibri" w:hAnsi="Calibri" w:cs="Calibri"/>
              </w:rPr>
            </w:pPr>
            <w:r>
              <w:rPr>
                <w:rFonts w:ascii="Calibri" w:eastAsia="Calibri" w:hAnsi="Calibri" w:cs="Calibri"/>
              </w:rPr>
              <w:t>Required Reading</w:t>
            </w:r>
          </w:p>
        </w:tc>
        <w:tc>
          <w:tcPr>
            <w:tcW w:w="990" w:type="dxa"/>
            <w:tcBorders>
              <w:top w:val="single" w:sz="4" w:space="0" w:color="D9D9D9"/>
              <w:left w:val="single" w:sz="4" w:space="0" w:color="D9D9D9"/>
              <w:bottom w:val="single" w:sz="4" w:space="0" w:color="D9D9D9"/>
              <w:right w:val="single" w:sz="4" w:space="0" w:color="D9D9D9"/>
            </w:tcBorders>
            <w:vAlign w:val="center"/>
          </w:tcPr>
          <w:p w14:paraId="3A4F034C" w14:textId="5348ED29" w:rsidR="008945E3" w:rsidRPr="001D0261" w:rsidRDefault="008945E3" w:rsidP="00401EED">
            <w:pPr>
              <w:spacing w:after="0" w:line="240" w:lineRule="auto"/>
              <w:jc w:val="center"/>
              <w:rPr>
                <w:rFonts w:ascii="Calibri" w:eastAsia="Calibri" w:hAnsi="Calibri" w:cs="Calibri"/>
              </w:rPr>
            </w:pPr>
            <w:r>
              <w:rPr>
                <w:rFonts w:ascii="Calibri" w:eastAsia="Calibri" w:hAnsi="Calibri" w:cs="Calibri"/>
              </w:rPr>
              <w:t>25</w:t>
            </w:r>
          </w:p>
        </w:tc>
      </w:tr>
      <w:tr w:rsidR="008945E3" w:rsidRPr="001623E5" w14:paraId="448002BA" w14:textId="77777777" w:rsidTr="00401EED">
        <w:trPr>
          <w:trHeight w:val="220"/>
        </w:trPr>
        <w:tc>
          <w:tcPr>
            <w:tcW w:w="6465" w:type="dxa"/>
            <w:vMerge/>
            <w:tcBorders>
              <w:top w:val="single" w:sz="4" w:space="0" w:color="D9D9D9"/>
              <w:left w:val="single" w:sz="4" w:space="0" w:color="D9D9D9"/>
              <w:bottom w:val="single" w:sz="4" w:space="0" w:color="D9D9D9"/>
              <w:right w:val="single" w:sz="4" w:space="0" w:color="D9D9D9"/>
            </w:tcBorders>
          </w:tcPr>
          <w:p w14:paraId="63DC0CBC" w14:textId="77777777" w:rsidR="008945E3" w:rsidRPr="001623E5" w:rsidRDefault="008945E3" w:rsidP="00401EED">
            <w:pPr>
              <w:spacing w:after="0" w:line="240" w:lineRule="auto"/>
              <w:rPr>
                <w:rFonts w:ascii="Calibri" w:eastAsia="Calibri" w:hAnsi="Calibri" w:cs="Calibri"/>
                <w:highlight w:val="yellow"/>
              </w:rPr>
            </w:pPr>
          </w:p>
        </w:tc>
        <w:tc>
          <w:tcPr>
            <w:tcW w:w="2820" w:type="dxa"/>
            <w:tcBorders>
              <w:top w:val="single" w:sz="4" w:space="0" w:color="D9D9D9"/>
              <w:left w:val="single" w:sz="4" w:space="0" w:color="D9D9D9"/>
              <w:bottom w:val="single" w:sz="4" w:space="0" w:color="D9D9D9"/>
              <w:right w:val="single" w:sz="4" w:space="0" w:color="D9D9D9"/>
            </w:tcBorders>
          </w:tcPr>
          <w:p w14:paraId="0BE17B3E" w14:textId="77777777" w:rsidR="008945E3" w:rsidRPr="001D0261" w:rsidRDefault="008945E3" w:rsidP="00401EED">
            <w:pPr>
              <w:spacing w:after="0" w:line="240" w:lineRule="auto"/>
              <w:rPr>
                <w:rFonts w:ascii="Calibri" w:eastAsia="Calibri" w:hAnsi="Calibri" w:cs="Calibri"/>
              </w:rPr>
            </w:pPr>
            <w:r>
              <w:rPr>
                <w:rFonts w:ascii="Calibri" w:eastAsia="Calibri" w:hAnsi="Calibri" w:cs="Calibri"/>
              </w:rPr>
              <w:t xml:space="preserve">Research for </w:t>
            </w:r>
            <w:r w:rsidRPr="001D0261">
              <w:rPr>
                <w:rFonts w:ascii="Calibri" w:eastAsia="Calibri" w:hAnsi="Calibri" w:cs="Calibri"/>
              </w:rPr>
              <w:t>Writing Assignments</w:t>
            </w:r>
          </w:p>
        </w:tc>
        <w:tc>
          <w:tcPr>
            <w:tcW w:w="990" w:type="dxa"/>
            <w:tcBorders>
              <w:top w:val="single" w:sz="4" w:space="0" w:color="D9D9D9"/>
              <w:left w:val="single" w:sz="4" w:space="0" w:color="D9D9D9"/>
              <w:bottom w:val="single" w:sz="4" w:space="0" w:color="D9D9D9"/>
              <w:right w:val="single" w:sz="4" w:space="0" w:color="D9D9D9"/>
            </w:tcBorders>
            <w:vAlign w:val="center"/>
          </w:tcPr>
          <w:p w14:paraId="64419F10" w14:textId="3615CF03" w:rsidR="008945E3" w:rsidRPr="008945E3" w:rsidRDefault="008945E3" w:rsidP="00401EED">
            <w:pPr>
              <w:spacing w:after="0" w:line="240" w:lineRule="auto"/>
              <w:jc w:val="center"/>
              <w:rPr>
                <w:rFonts w:ascii="Calibri" w:eastAsia="Calibri" w:hAnsi="Calibri" w:cs="Calibri"/>
                <w:highlight w:val="yellow"/>
              </w:rPr>
            </w:pPr>
            <w:r w:rsidRPr="008945E3">
              <w:rPr>
                <w:rFonts w:ascii="Calibri" w:eastAsia="Calibri" w:hAnsi="Calibri" w:cs="Calibri"/>
                <w:highlight w:val="yellow"/>
              </w:rPr>
              <w:t>35</w:t>
            </w:r>
          </w:p>
        </w:tc>
      </w:tr>
      <w:tr w:rsidR="008945E3" w:rsidRPr="001623E5" w14:paraId="64EE4125" w14:textId="77777777" w:rsidTr="00401EED">
        <w:trPr>
          <w:trHeight w:val="220"/>
        </w:trPr>
        <w:tc>
          <w:tcPr>
            <w:tcW w:w="6465" w:type="dxa"/>
            <w:vMerge/>
            <w:tcBorders>
              <w:top w:val="single" w:sz="4" w:space="0" w:color="D9D9D9"/>
              <w:left w:val="single" w:sz="4" w:space="0" w:color="D9D9D9"/>
              <w:bottom w:val="single" w:sz="4" w:space="0" w:color="D9D9D9"/>
              <w:right w:val="single" w:sz="4" w:space="0" w:color="D9D9D9"/>
            </w:tcBorders>
          </w:tcPr>
          <w:p w14:paraId="7DF57235" w14:textId="77777777" w:rsidR="008945E3" w:rsidRPr="001623E5" w:rsidRDefault="008945E3" w:rsidP="00401EED">
            <w:pPr>
              <w:spacing w:after="0" w:line="240" w:lineRule="auto"/>
              <w:rPr>
                <w:rFonts w:ascii="Calibri" w:eastAsia="Calibri" w:hAnsi="Calibri" w:cs="Calibri"/>
                <w:highlight w:val="yellow"/>
              </w:rPr>
            </w:pPr>
          </w:p>
        </w:tc>
        <w:tc>
          <w:tcPr>
            <w:tcW w:w="2820" w:type="dxa"/>
            <w:tcBorders>
              <w:top w:val="single" w:sz="4" w:space="0" w:color="D9D9D9"/>
              <w:left w:val="single" w:sz="4" w:space="0" w:color="D9D9D9"/>
              <w:bottom w:val="single" w:sz="4" w:space="0" w:color="D9D9D9"/>
              <w:right w:val="single" w:sz="4" w:space="0" w:color="D9D9D9"/>
            </w:tcBorders>
          </w:tcPr>
          <w:p w14:paraId="4C2B56E3" w14:textId="77777777" w:rsidR="008945E3" w:rsidRPr="001D0261" w:rsidRDefault="008945E3" w:rsidP="00401EED">
            <w:pPr>
              <w:spacing w:after="0" w:line="240" w:lineRule="auto"/>
              <w:rPr>
                <w:rFonts w:ascii="Calibri" w:eastAsia="Calibri" w:hAnsi="Calibri" w:cs="Calibri"/>
              </w:rPr>
            </w:pPr>
            <w:r w:rsidRPr="001D0261">
              <w:rPr>
                <w:rFonts w:ascii="Calibri" w:eastAsia="Calibri" w:hAnsi="Calibri" w:cs="Calibri"/>
              </w:rPr>
              <w:t>Writing Assignments</w:t>
            </w:r>
          </w:p>
        </w:tc>
        <w:tc>
          <w:tcPr>
            <w:tcW w:w="990" w:type="dxa"/>
            <w:tcBorders>
              <w:top w:val="single" w:sz="4" w:space="0" w:color="D9D9D9"/>
              <w:left w:val="single" w:sz="4" w:space="0" w:color="D9D9D9"/>
              <w:bottom w:val="single" w:sz="4" w:space="0" w:color="D9D9D9"/>
              <w:right w:val="single" w:sz="4" w:space="0" w:color="D9D9D9"/>
            </w:tcBorders>
            <w:vAlign w:val="center"/>
          </w:tcPr>
          <w:p w14:paraId="35B11137" w14:textId="5C21D801" w:rsidR="008945E3" w:rsidRPr="008945E3" w:rsidRDefault="008945E3" w:rsidP="00401EED">
            <w:pPr>
              <w:spacing w:after="0" w:line="240" w:lineRule="auto"/>
              <w:jc w:val="center"/>
              <w:rPr>
                <w:rFonts w:ascii="Calibri" w:eastAsia="Calibri" w:hAnsi="Calibri" w:cs="Calibri"/>
                <w:highlight w:val="yellow"/>
              </w:rPr>
            </w:pPr>
            <w:r w:rsidRPr="008945E3">
              <w:rPr>
                <w:rFonts w:ascii="Calibri" w:eastAsia="Calibri" w:hAnsi="Calibri" w:cs="Calibri"/>
                <w:highlight w:val="yellow"/>
              </w:rPr>
              <w:t>35</w:t>
            </w:r>
          </w:p>
        </w:tc>
      </w:tr>
      <w:tr w:rsidR="008945E3" w:rsidRPr="001623E5" w14:paraId="5301C310" w14:textId="77777777" w:rsidTr="00401EED">
        <w:trPr>
          <w:trHeight w:val="220"/>
        </w:trPr>
        <w:tc>
          <w:tcPr>
            <w:tcW w:w="6465" w:type="dxa"/>
            <w:vMerge/>
            <w:tcBorders>
              <w:top w:val="single" w:sz="4" w:space="0" w:color="D9D9D9"/>
              <w:left w:val="single" w:sz="4" w:space="0" w:color="D9D9D9"/>
              <w:bottom w:val="single" w:sz="4" w:space="0" w:color="D9D9D9"/>
              <w:right w:val="single" w:sz="4" w:space="0" w:color="D9D9D9"/>
            </w:tcBorders>
          </w:tcPr>
          <w:p w14:paraId="2346244D" w14:textId="77777777" w:rsidR="008945E3" w:rsidRPr="001623E5" w:rsidRDefault="008945E3" w:rsidP="00401EED">
            <w:pPr>
              <w:spacing w:after="0" w:line="240" w:lineRule="auto"/>
              <w:rPr>
                <w:rFonts w:ascii="Calibri" w:eastAsia="Calibri" w:hAnsi="Calibri" w:cs="Calibri"/>
                <w:highlight w:val="yellow"/>
              </w:rPr>
            </w:pPr>
          </w:p>
        </w:tc>
        <w:tc>
          <w:tcPr>
            <w:tcW w:w="2820" w:type="dxa"/>
            <w:tcBorders>
              <w:top w:val="single" w:sz="4" w:space="0" w:color="D9D9D9"/>
              <w:left w:val="single" w:sz="4" w:space="0" w:color="D9D9D9"/>
              <w:bottom w:val="single" w:sz="4" w:space="0" w:color="D9D9D9"/>
              <w:right w:val="single" w:sz="4" w:space="0" w:color="D9D9D9"/>
            </w:tcBorders>
          </w:tcPr>
          <w:p w14:paraId="54EB5B1D" w14:textId="77777777" w:rsidR="008945E3" w:rsidRPr="001D0261" w:rsidRDefault="008945E3" w:rsidP="00401EED">
            <w:pPr>
              <w:spacing w:after="0" w:line="240" w:lineRule="auto"/>
              <w:rPr>
                <w:rFonts w:ascii="Calibri" w:eastAsia="Calibri" w:hAnsi="Calibri" w:cs="Calibri"/>
              </w:rPr>
            </w:pPr>
            <w:r w:rsidRPr="001D0261">
              <w:rPr>
                <w:rFonts w:ascii="Calibri" w:eastAsia="Calibri" w:hAnsi="Calibri" w:cs="Calibri"/>
              </w:rPr>
              <w:t>Studying for Exams/Quizzes</w:t>
            </w:r>
          </w:p>
        </w:tc>
        <w:tc>
          <w:tcPr>
            <w:tcW w:w="990" w:type="dxa"/>
            <w:tcBorders>
              <w:top w:val="single" w:sz="4" w:space="0" w:color="D9D9D9"/>
              <w:left w:val="single" w:sz="4" w:space="0" w:color="D9D9D9"/>
              <w:bottom w:val="single" w:sz="4" w:space="0" w:color="D9D9D9"/>
              <w:right w:val="single" w:sz="4" w:space="0" w:color="D9D9D9"/>
            </w:tcBorders>
            <w:vAlign w:val="center"/>
          </w:tcPr>
          <w:p w14:paraId="641349C4" w14:textId="5E45CB49" w:rsidR="008945E3" w:rsidRPr="001D0261" w:rsidRDefault="008945E3" w:rsidP="00401EED">
            <w:pPr>
              <w:spacing w:after="0" w:line="240" w:lineRule="auto"/>
              <w:jc w:val="center"/>
              <w:rPr>
                <w:rFonts w:ascii="Calibri" w:eastAsia="Calibri" w:hAnsi="Calibri" w:cs="Calibri"/>
              </w:rPr>
            </w:pPr>
            <w:r>
              <w:rPr>
                <w:rFonts w:ascii="Calibri" w:eastAsia="Calibri" w:hAnsi="Calibri" w:cs="Calibri"/>
              </w:rPr>
              <w:t>5</w:t>
            </w:r>
          </w:p>
        </w:tc>
      </w:tr>
      <w:tr w:rsidR="008945E3" w:rsidRPr="001623E5" w14:paraId="232F4067" w14:textId="77777777" w:rsidTr="00401EED">
        <w:trPr>
          <w:trHeight w:val="220"/>
        </w:trPr>
        <w:tc>
          <w:tcPr>
            <w:tcW w:w="6465" w:type="dxa"/>
            <w:vMerge/>
            <w:tcBorders>
              <w:top w:val="single" w:sz="4" w:space="0" w:color="D9D9D9"/>
              <w:left w:val="single" w:sz="4" w:space="0" w:color="D9D9D9"/>
              <w:bottom w:val="single" w:sz="4" w:space="0" w:color="D9D9D9"/>
              <w:right w:val="single" w:sz="4" w:space="0" w:color="D9D9D9"/>
            </w:tcBorders>
          </w:tcPr>
          <w:p w14:paraId="05A51502" w14:textId="77777777" w:rsidR="008945E3" w:rsidRPr="001623E5" w:rsidRDefault="008945E3" w:rsidP="00401EED">
            <w:pPr>
              <w:spacing w:after="0" w:line="240" w:lineRule="auto"/>
              <w:rPr>
                <w:rFonts w:ascii="Calibri" w:eastAsia="Calibri" w:hAnsi="Calibri" w:cs="Calibri"/>
                <w:highlight w:val="yellow"/>
              </w:rPr>
            </w:pPr>
          </w:p>
        </w:tc>
        <w:tc>
          <w:tcPr>
            <w:tcW w:w="2820" w:type="dxa"/>
            <w:tcBorders>
              <w:top w:val="single" w:sz="4" w:space="0" w:color="D9D9D9"/>
              <w:left w:val="single" w:sz="4" w:space="0" w:color="D9D9D9"/>
              <w:bottom w:val="single" w:sz="4" w:space="0" w:color="D9D9D9"/>
              <w:right w:val="single" w:sz="4" w:space="0" w:color="D9D9D9"/>
            </w:tcBorders>
          </w:tcPr>
          <w:p w14:paraId="29239930" w14:textId="77777777" w:rsidR="008945E3" w:rsidRPr="001D0261" w:rsidRDefault="008945E3" w:rsidP="00401EED">
            <w:pPr>
              <w:spacing w:after="0" w:line="240" w:lineRule="auto"/>
              <w:rPr>
                <w:rFonts w:ascii="Calibri" w:eastAsia="Calibri" w:hAnsi="Calibri" w:cs="Calibri"/>
              </w:rPr>
            </w:pPr>
            <w:r w:rsidRPr="001D0261">
              <w:rPr>
                <w:rFonts w:ascii="Calibri" w:eastAsia="Calibri" w:hAnsi="Calibri" w:cs="Calibri"/>
              </w:rPr>
              <w:t>Other</w:t>
            </w:r>
          </w:p>
        </w:tc>
        <w:tc>
          <w:tcPr>
            <w:tcW w:w="990" w:type="dxa"/>
            <w:tcBorders>
              <w:top w:val="single" w:sz="4" w:space="0" w:color="D9D9D9"/>
              <w:left w:val="single" w:sz="4" w:space="0" w:color="D9D9D9"/>
              <w:bottom w:val="single" w:sz="4" w:space="0" w:color="D9D9D9"/>
              <w:right w:val="single" w:sz="4" w:space="0" w:color="D9D9D9"/>
            </w:tcBorders>
            <w:vAlign w:val="center"/>
          </w:tcPr>
          <w:p w14:paraId="55B88766" w14:textId="1DC90336" w:rsidR="008945E3" w:rsidRPr="001D0261" w:rsidRDefault="008945E3" w:rsidP="00401EED">
            <w:pPr>
              <w:spacing w:after="0" w:line="240" w:lineRule="auto"/>
              <w:jc w:val="center"/>
              <w:rPr>
                <w:rFonts w:ascii="Calibri" w:eastAsia="Calibri" w:hAnsi="Calibri" w:cs="Calibri"/>
              </w:rPr>
            </w:pPr>
            <w:r w:rsidRPr="008945E3">
              <w:rPr>
                <w:rFonts w:ascii="Calibri" w:eastAsia="Calibri" w:hAnsi="Calibri" w:cs="Calibri"/>
                <w:highlight w:val="yellow"/>
              </w:rPr>
              <w:t>35</w:t>
            </w:r>
          </w:p>
        </w:tc>
      </w:tr>
      <w:tr w:rsidR="008945E3" w:rsidRPr="001623E5" w14:paraId="619FB5CC" w14:textId="77777777" w:rsidTr="00401EED">
        <w:trPr>
          <w:trHeight w:val="220"/>
        </w:trPr>
        <w:tc>
          <w:tcPr>
            <w:tcW w:w="6465" w:type="dxa"/>
            <w:vMerge/>
            <w:tcBorders>
              <w:top w:val="single" w:sz="4" w:space="0" w:color="D9D9D9"/>
              <w:left w:val="single" w:sz="4" w:space="0" w:color="D9D9D9"/>
              <w:bottom w:val="single" w:sz="4" w:space="0" w:color="D9D9D9"/>
              <w:right w:val="single" w:sz="4" w:space="0" w:color="D9D9D9"/>
            </w:tcBorders>
          </w:tcPr>
          <w:p w14:paraId="66C67BEB" w14:textId="77777777" w:rsidR="008945E3" w:rsidRPr="001623E5" w:rsidRDefault="008945E3" w:rsidP="00401EED">
            <w:pPr>
              <w:spacing w:after="0" w:line="240" w:lineRule="auto"/>
              <w:jc w:val="right"/>
              <w:rPr>
                <w:rFonts w:ascii="Calibri" w:eastAsia="Calibri" w:hAnsi="Calibri" w:cs="Calibri"/>
                <w:b/>
              </w:rPr>
            </w:pPr>
          </w:p>
        </w:tc>
        <w:tc>
          <w:tcPr>
            <w:tcW w:w="2820" w:type="dxa"/>
            <w:tcBorders>
              <w:top w:val="single" w:sz="4" w:space="0" w:color="D9D9D9"/>
              <w:left w:val="single" w:sz="4" w:space="0" w:color="D9D9D9"/>
              <w:bottom w:val="single" w:sz="4" w:space="0" w:color="D9D9D9"/>
              <w:right w:val="single" w:sz="4" w:space="0" w:color="D9D9D9"/>
            </w:tcBorders>
            <w:vAlign w:val="center"/>
          </w:tcPr>
          <w:p w14:paraId="678CD1AB" w14:textId="77777777" w:rsidR="008945E3" w:rsidRPr="001623E5" w:rsidRDefault="008945E3" w:rsidP="00401EED">
            <w:pPr>
              <w:spacing w:after="0" w:line="240" w:lineRule="auto"/>
              <w:jc w:val="right"/>
              <w:rPr>
                <w:rFonts w:ascii="Calibri" w:eastAsia="Calibri" w:hAnsi="Calibri" w:cs="Calibri"/>
                <w:b/>
              </w:rPr>
            </w:pPr>
            <w:r w:rsidRPr="001623E5">
              <w:rPr>
                <w:rFonts w:ascii="Calibri" w:eastAsia="Calibri" w:hAnsi="Calibri" w:cs="Calibri"/>
                <w:b/>
              </w:rPr>
              <w:t>Total Hours</w:t>
            </w:r>
          </w:p>
        </w:tc>
        <w:tc>
          <w:tcPr>
            <w:tcW w:w="990" w:type="dxa"/>
            <w:tcBorders>
              <w:top w:val="single" w:sz="4" w:space="0" w:color="D9D9D9"/>
              <w:left w:val="single" w:sz="4" w:space="0" w:color="D9D9D9"/>
              <w:bottom w:val="single" w:sz="4" w:space="0" w:color="D9D9D9"/>
              <w:right w:val="single" w:sz="4" w:space="0" w:color="D9D9D9"/>
            </w:tcBorders>
            <w:vAlign w:val="center"/>
          </w:tcPr>
          <w:p w14:paraId="20546B29" w14:textId="71FF3BC9" w:rsidR="008945E3" w:rsidRPr="001D0261" w:rsidRDefault="008945E3" w:rsidP="00401EED">
            <w:pPr>
              <w:spacing w:after="0" w:line="240" w:lineRule="auto"/>
              <w:jc w:val="center"/>
              <w:rPr>
                <w:rFonts w:ascii="Calibri" w:eastAsia="Calibri" w:hAnsi="Calibri" w:cs="Calibri"/>
                <w:b/>
              </w:rPr>
            </w:pPr>
            <w:r>
              <w:rPr>
                <w:rFonts w:ascii="Calibri" w:eastAsia="Calibri" w:hAnsi="Calibri" w:cs="Calibri"/>
                <w:b/>
              </w:rPr>
              <w:t>135</w:t>
            </w:r>
          </w:p>
        </w:tc>
      </w:tr>
    </w:tbl>
    <w:p w14:paraId="4FCED0CC" w14:textId="77777777" w:rsidR="008945E3" w:rsidRDefault="008945E3" w:rsidP="00A10B07">
      <w:pPr>
        <w:spacing w:before="300" w:after="300" w:line="240" w:lineRule="auto"/>
        <w:rPr>
          <w:rFonts w:ascii="Archivo" w:eastAsia="Archivo" w:hAnsi="Archivo" w:cs="Archivo"/>
          <w:b/>
          <w:bCs/>
        </w:rPr>
      </w:pPr>
    </w:p>
    <w:p w14:paraId="153053EC" w14:textId="52D58EE8" w:rsidR="00A10B07" w:rsidRPr="008945E3" w:rsidRDefault="00A10B07" w:rsidP="00404001">
      <w:pPr>
        <w:spacing w:before="300" w:after="300" w:line="240" w:lineRule="auto"/>
        <w:rPr>
          <w:rFonts w:ascii="Archivo" w:eastAsia="Archivo" w:hAnsi="Archivo" w:cs="Archivo"/>
          <w:b/>
          <w:bCs/>
        </w:rPr>
      </w:pPr>
      <w:r w:rsidRPr="00404001">
        <w:rPr>
          <w:rFonts w:ascii="Archivo" w:eastAsia="Archivo" w:hAnsi="Archivo" w:cs="Archivo"/>
          <w:b/>
          <w:bCs/>
        </w:rPr>
        <w:lastRenderedPageBreak/>
        <w:t>ASSESSMENT RESULTS</w:t>
      </w:r>
      <w:r w:rsidR="008945E3">
        <w:rPr>
          <w:rFonts w:ascii="Archivo" w:eastAsia="Archivo" w:hAnsi="Archivo" w:cs="Archivo"/>
          <w:b/>
          <w:bCs/>
        </w:rPr>
        <w:br/>
      </w:r>
      <w:r>
        <w:rPr>
          <w:rFonts w:ascii="Archivo" w:eastAsia="Archivo" w:hAnsi="Archivo" w:cs="Archivo"/>
        </w:rPr>
        <w:t>The School of Social Work may use assignments that are assessed for this course for program evaluation purposes.</w:t>
      </w:r>
      <w:r w:rsidR="00287918">
        <w:rPr>
          <w:rFonts w:ascii="Archivo" w:eastAsia="Archivo" w:hAnsi="Archivo" w:cs="Archivo"/>
        </w:rPr>
        <w:t xml:space="preserve"> </w:t>
      </w:r>
      <w:r>
        <w:rPr>
          <w:rFonts w:ascii="Archivo" w:eastAsia="Archivo" w:hAnsi="Archivo" w:cs="Archivo"/>
        </w:rPr>
        <w:t>Individual results may be used as exemplars but will only be available to the program reviewers and</w:t>
      </w:r>
      <w:r w:rsidR="00516786">
        <w:rPr>
          <w:rFonts w:ascii="Archivo" w:eastAsia="Archivo" w:hAnsi="Archivo" w:cs="Archivo"/>
        </w:rPr>
        <w:t xml:space="preserve"> will</w:t>
      </w:r>
      <w:r>
        <w:rPr>
          <w:rFonts w:ascii="Archivo" w:eastAsia="Archivo" w:hAnsi="Archivo" w:cs="Archivo"/>
        </w:rPr>
        <w:t xml:space="preserve"> not</w:t>
      </w:r>
      <w:r w:rsidR="00516786">
        <w:rPr>
          <w:rFonts w:ascii="Archivo" w:eastAsia="Archivo" w:hAnsi="Archivo" w:cs="Archivo"/>
        </w:rPr>
        <w:t xml:space="preserve"> be</w:t>
      </w:r>
      <w:r>
        <w:rPr>
          <w:rFonts w:ascii="Archivo" w:eastAsia="Archivo" w:hAnsi="Archivo" w:cs="Archivo"/>
        </w:rPr>
        <w:t xml:space="preserve"> made public.</w:t>
      </w:r>
      <w:r w:rsidR="00287918">
        <w:rPr>
          <w:rFonts w:ascii="Archivo" w:eastAsia="Archivo" w:hAnsi="Archivo" w:cs="Archivo"/>
        </w:rPr>
        <w:t xml:space="preserve"> </w:t>
      </w:r>
      <w:r>
        <w:rPr>
          <w:rFonts w:ascii="Archivo" w:eastAsia="Archivo" w:hAnsi="Archivo" w:cs="Archivo"/>
        </w:rPr>
        <w:t>Results of assessments will be used to show program effectiveness and evaluated for program improvement.</w:t>
      </w:r>
    </w:p>
    <w:p w14:paraId="6CCC6F77" w14:textId="16D7887A" w:rsidR="00B97A59" w:rsidRPr="00654584" w:rsidRDefault="00A10B07" w:rsidP="00053635">
      <w:pPr>
        <w:spacing w:after="0" w:line="240" w:lineRule="auto"/>
        <w:rPr>
          <w:b/>
        </w:rPr>
      </w:pPr>
      <w:r>
        <w:rPr>
          <w:b/>
          <w:bCs/>
          <w:caps/>
        </w:rPr>
        <w:t>Course</w:t>
      </w:r>
      <w:r w:rsidR="00B97A59" w:rsidRPr="00053635">
        <w:rPr>
          <w:b/>
          <w:bCs/>
          <w:caps/>
        </w:rPr>
        <w:t xml:space="preserve"> Calendar</w:t>
      </w:r>
    </w:p>
    <w:p w14:paraId="79DD1D7D" w14:textId="1FB69967" w:rsidR="00B97A59" w:rsidRDefault="008C429C" w:rsidP="006F748B">
      <w:pPr>
        <w:tabs>
          <w:tab w:val="left" w:pos="1800"/>
        </w:tabs>
        <w:spacing w:after="0" w:line="240" w:lineRule="auto"/>
      </w:pPr>
      <w:r w:rsidRPr="008C429C">
        <w:t>All dates and times are listed in Eastern Time (ET).</w:t>
      </w:r>
      <w:r w:rsidR="00404001">
        <w:t xml:space="preserve"> ***This class schedule is subject </w:t>
      </w:r>
      <w:r w:rsidR="003F4371">
        <w:t>to</w:t>
      </w:r>
      <w:r w:rsidR="00404001">
        <w:t xml:space="preserve"> change after the instructor evaluates class progress.</w:t>
      </w:r>
    </w:p>
    <w:p w14:paraId="2FA6A56E" w14:textId="77777777" w:rsidR="007E63ED" w:rsidRPr="008C429C" w:rsidRDefault="007E63ED" w:rsidP="006F748B">
      <w:pPr>
        <w:tabs>
          <w:tab w:val="left" w:pos="1800"/>
        </w:tabs>
        <w:spacing w:after="0" w:line="240" w:lineRule="auto"/>
      </w:pPr>
    </w:p>
    <w:tbl>
      <w:tblPr>
        <w:tblStyle w:val="TableGrid"/>
        <w:tblW w:w="103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8"/>
        <w:gridCol w:w="8280"/>
      </w:tblGrid>
      <w:tr w:rsidR="002A2EB4" w:rsidRPr="00654584" w14:paraId="65BF8A3D" w14:textId="77777777" w:rsidTr="007E63ED">
        <w:trPr>
          <w:cantSplit/>
        </w:trPr>
        <w:tc>
          <w:tcPr>
            <w:tcW w:w="2088" w:type="dxa"/>
            <w:shd w:val="clear" w:color="auto" w:fill="D9D9D9" w:themeFill="background1" w:themeFillShade="D9"/>
          </w:tcPr>
          <w:p w14:paraId="2C859124" w14:textId="74920B89" w:rsidR="002A2EB4" w:rsidRPr="00654584" w:rsidRDefault="004D7AF2" w:rsidP="002A2EB4">
            <w:pPr>
              <w:tabs>
                <w:tab w:val="left" w:pos="1800"/>
              </w:tabs>
              <w:rPr>
                <w:b/>
              </w:rPr>
            </w:pPr>
            <w:r>
              <w:rPr>
                <w:b/>
              </w:rPr>
              <w:t>Lesson</w:t>
            </w:r>
            <w:r w:rsidR="002A2EB4">
              <w:rPr>
                <w:b/>
              </w:rPr>
              <w:t xml:space="preserve"> 1</w:t>
            </w:r>
          </w:p>
        </w:tc>
        <w:tc>
          <w:tcPr>
            <w:tcW w:w="8280" w:type="dxa"/>
            <w:shd w:val="clear" w:color="auto" w:fill="D9D9D9" w:themeFill="background1" w:themeFillShade="D9"/>
          </w:tcPr>
          <w:p w14:paraId="1B1DEAA5" w14:textId="77777777" w:rsidR="002A2EB4" w:rsidRPr="00654584" w:rsidRDefault="002A2EB4" w:rsidP="002A2EB4">
            <w:pPr>
              <w:tabs>
                <w:tab w:val="left" w:pos="1800"/>
              </w:tabs>
              <w:rPr>
                <w:b/>
              </w:rPr>
            </w:pPr>
            <w:r>
              <w:rPr>
                <w:b/>
              </w:rPr>
              <w:t>Overview</w:t>
            </w:r>
          </w:p>
        </w:tc>
      </w:tr>
      <w:tr w:rsidR="002A2EB4" w:rsidRPr="00654584" w14:paraId="273F8E8B" w14:textId="77777777" w:rsidTr="007E63ED">
        <w:trPr>
          <w:cantSplit/>
        </w:trPr>
        <w:tc>
          <w:tcPr>
            <w:tcW w:w="2088" w:type="dxa"/>
            <w:vMerge w:val="restart"/>
          </w:tcPr>
          <w:p w14:paraId="00273F40" w14:textId="2C243FD7" w:rsidR="002A2EB4" w:rsidRPr="0015304C" w:rsidRDefault="004D7AF2" w:rsidP="002A2EB4">
            <w:pPr>
              <w:tabs>
                <w:tab w:val="left" w:pos="1800"/>
              </w:tabs>
              <w:jc w:val="center"/>
              <w:rPr>
                <w:b/>
              </w:rPr>
            </w:pPr>
            <w:r>
              <w:rPr>
                <w:b/>
              </w:rPr>
              <w:t xml:space="preserve">[ insert </w:t>
            </w:r>
            <w:proofErr w:type="gramStart"/>
            <w:r>
              <w:rPr>
                <w:b/>
              </w:rPr>
              <w:t>dates ]</w:t>
            </w:r>
            <w:proofErr w:type="gramEnd"/>
          </w:p>
        </w:tc>
        <w:tc>
          <w:tcPr>
            <w:tcW w:w="8280" w:type="dxa"/>
          </w:tcPr>
          <w:p w14:paraId="57DF2948" w14:textId="2CB6E130" w:rsidR="00874692" w:rsidRPr="00654584" w:rsidRDefault="00E90452">
            <w:pPr>
              <w:pStyle w:val="ListParagraph"/>
              <w:numPr>
                <w:ilvl w:val="0"/>
                <w:numId w:val="5"/>
              </w:numPr>
              <w:tabs>
                <w:tab w:val="left" w:pos="1800"/>
              </w:tabs>
              <w:ind w:left="342"/>
            </w:pPr>
            <w:r>
              <w:t>Topic:</w:t>
            </w:r>
            <w:r w:rsidR="00443ED5">
              <w:t xml:space="preserve"> </w:t>
            </w:r>
            <w:r w:rsidR="0071158A">
              <w:t>Course Introduction</w:t>
            </w:r>
          </w:p>
        </w:tc>
      </w:tr>
      <w:tr w:rsidR="002A2EB4" w:rsidRPr="0015304C" w14:paraId="0FAE4F97" w14:textId="77777777" w:rsidTr="007E63ED">
        <w:trPr>
          <w:cantSplit/>
        </w:trPr>
        <w:tc>
          <w:tcPr>
            <w:tcW w:w="2088" w:type="dxa"/>
            <w:vMerge/>
          </w:tcPr>
          <w:p w14:paraId="4C4C26BD" w14:textId="77777777" w:rsidR="002A2EB4" w:rsidRPr="00654584" w:rsidRDefault="002A2EB4" w:rsidP="002A2EB4">
            <w:pPr>
              <w:tabs>
                <w:tab w:val="left" w:pos="1800"/>
              </w:tabs>
              <w:rPr>
                <w:b/>
              </w:rPr>
            </w:pPr>
          </w:p>
        </w:tc>
        <w:tc>
          <w:tcPr>
            <w:tcW w:w="8280" w:type="dxa"/>
            <w:shd w:val="clear" w:color="auto" w:fill="D9D9D9" w:themeFill="background1" w:themeFillShade="D9"/>
          </w:tcPr>
          <w:p w14:paraId="2076FC00" w14:textId="614D1530" w:rsidR="002A2EB4" w:rsidRPr="0015304C" w:rsidRDefault="002A2EB4" w:rsidP="002A2EB4">
            <w:pPr>
              <w:tabs>
                <w:tab w:val="left" w:pos="1800"/>
              </w:tabs>
              <w:rPr>
                <w:b/>
              </w:rPr>
            </w:pPr>
            <w:r w:rsidRPr="0015304C">
              <w:rPr>
                <w:b/>
              </w:rPr>
              <w:t>Activities, Assignments</w:t>
            </w:r>
            <w:r w:rsidR="00516786">
              <w:rPr>
                <w:b/>
              </w:rPr>
              <w:t>,</w:t>
            </w:r>
            <w:r w:rsidRPr="0015304C">
              <w:rPr>
                <w:b/>
              </w:rPr>
              <w:t xml:space="preserve"> and/or Exams</w:t>
            </w:r>
          </w:p>
        </w:tc>
      </w:tr>
      <w:tr w:rsidR="002A2EB4" w:rsidRPr="00654584" w14:paraId="367517A2" w14:textId="77777777" w:rsidTr="007E63ED">
        <w:trPr>
          <w:cantSplit/>
        </w:trPr>
        <w:tc>
          <w:tcPr>
            <w:tcW w:w="2088" w:type="dxa"/>
            <w:vMerge/>
          </w:tcPr>
          <w:p w14:paraId="2D300130" w14:textId="77777777" w:rsidR="002A2EB4" w:rsidRPr="00654584" w:rsidRDefault="002A2EB4" w:rsidP="002A2EB4">
            <w:pPr>
              <w:tabs>
                <w:tab w:val="left" w:pos="1800"/>
              </w:tabs>
              <w:rPr>
                <w:b/>
              </w:rPr>
            </w:pPr>
          </w:p>
        </w:tc>
        <w:tc>
          <w:tcPr>
            <w:tcW w:w="8280" w:type="dxa"/>
          </w:tcPr>
          <w:p w14:paraId="306AE624" w14:textId="14D29E0C" w:rsidR="008A1090" w:rsidRDefault="0015210E">
            <w:pPr>
              <w:pStyle w:val="ListParagraph"/>
              <w:numPr>
                <w:ilvl w:val="0"/>
                <w:numId w:val="5"/>
              </w:numPr>
              <w:tabs>
                <w:tab w:val="left" w:pos="1800"/>
              </w:tabs>
              <w:ind w:left="342"/>
            </w:pPr>
            <w:r>
              <w:t>Review syllabus, e360, and course calendar</w:t>
            </w:r>
            <w:r w:rsidR="00516786">
              <w:t>.</w:t>
            </w:r>
          </w:p>
          <w:p w14:paraId="48EABDDD" w14:textId="53839C98" w:rsidR="00BB0DCC" w:rsidRDefault="00BB0DCC">
            <w:pPr>
              <w:pStyle w:val="ListParagraph"/>
              <w:numPr>
                <w:ilvl w:val="0"/>
                <w:numId w:val="5"/>
              </w:numPr>
              <w:tabs>
                <w:tab w:val="left" w:pos="1800"/>
              </w:tabs>
              <w:ind w:left="342"/>
            </w:pPr>
            <w:r>
              <w:t>Review other activities in e360</w:t>
            </w:r>
            <w:r w:rsidR="00516786">
              <w:t>.</w:t>
            </w:r>
          </w:p>
          <w:p w14:paraId="2DFE355A" w14:textId="0DADAF1E" w:rsidR="00BB0DCC" w:rsidRDefault="00BB0DCC">
            <w:pPr>
              <w:pStyle w:val="ListParagraph"/>
              <w:numPr>
                <w:ilvl w:val="0"/>
                <w:numId w:val="5"/>
              </w:numPr>
              <w:tabs>
                <w:tab w:val="left" w:pos="1800"/>
              </w:tabs>
              <w:ind w:left="342"/>
            </w:pPr>
            <w:r>
              <w:t>Complete Discussion Forum 1</w:t>
            </w:r>
            <w:r w:rsidR="00516786">
              <w:t>.</w:t>
            </w:r>
          </w:p>
          <w:p w14:paraId="14D12495" w14:textId="61893373" w:rsidR="00AB762B" w:rsidRPr="00654584" w:rsidRDefault="00AB762B">
            <w:pPr>
              <w:pStyle w:val="ListParagraph"/>
              <w:numPr>
                <w:ilvl w:val="0"/>
                <w:numId w:val="5"/>
              </w:numPr>
              <w:tabs>
                <w:tab w:val="left" w:pos="1800"/>
              </w:tabs>
              <w:ind w:left="342"/>
            </w:pPr>
            <w:r>
              <w:t xml:space="preserve">Complete </w:t>
            </w:r>
            <w:r w:rsidR="00243500">
              <w:t>g</w:t>
            </w:r>
            <w:r>
              <w:t xml:space="preserve">roup </w:t>
            </w:r>
            <w:r w:rsidR="00243500">
              <w:t>q</w:t>
            </w:r>
            <w:r>
              <w:t>uestionnaire</w:t>
            </w:r>
            <w:r w:rsidR="00516786">
              <w:t>.</w:t>
            </w:r>
          </w:p>
        </w:tc>
      </w:tr>
      <w:tr w:rsidR="002A2EB4" w:rsidRPr="00654584" w14:paraId="39FC42E2" w14:textId="77777777" w:rsidTr="002A2EB4">
        <w:tc>
          <w:tcPr>
            <w:tcW w:w="2088" w:type="dxa"/>
            <w:shd w:val="clear" w:color="auto" w:fill="D9D9D9" w:themeFill="background1" w:themeFillShade="D9"/>
          </w:tcPr>
          <w:p w14:paraId="451881D6" w14:textId="6B6A932E" w:rsidR="002A2EB4" w:rsidRPr="00654584" w:rsidRDefault="004D7AF2" w:rsidP="002A2EB4">
            <w:pPr>
              <w:tabs>
                <w:tab w:val="left" w:pos="1800"/>
              </w:tabs>
              <w:rPr>
                <w:b/>
              </w:rPr>
            </w:pPr>
            <w:r>
              <w:rPr>
                <w:b/>
              </w:rPr>
              <w:t>Lesson 2</w:t>
            </w:r>
          </w:p>
        </w:tc>
        <w:tc>
          <w:tcPr>
            <w:tcW w:w="8280" w:type="dxa"/>
            <w:shd w:val="clear" w:color="auto" w:fill="D9D9D9" w:themeFill="background1" w:themeFillShade="D9"/>
          </w:tcPr>
          <w:p w14:paraId="5839BC5E" w14:textId="77777777" w:rsidR="002A2EB4" w:rsidRPr="00654584" w:rsidRDefault="002A2EB4" w:rsidP="002A2EB4">
            <w:pPr>
              <w:tabs>
                <w:tab w:val="left" w:pos="1800"/>
              </w:tabs>
            </w:pPr>
            <w:r>
              <w:rPr>
                <w:b/>
              </w:rPr>
              <w:t>Overview</w:t>
            </w:r>
          </w:p>
        </w:tc>
      </w:tr>
      <w:tr w:rsidR="004D7AF2" w:rsidRPr="00654584" w14:paraId="0B517933" w14:textId="77777777" w:rsidTr="002A2EB4">
        <w:tc>
          <w:tcPr>
            <w:tcW w:w="2088" w:type="dxa"/>
            <w:vMerge w:val="restart"/>
            <w:vAlign w:val="center"/>
          </w:tcPr>
          <w:p w14:paraId="1D9E9EB0" w14:textId="6FF9AB48" w:rsidR="004D7AF2" w:rsidRPr="00654584" w:rsidRDefault="004D7AF2" w:rsidP="004D7AF2">
            <w:pPr>
              <w:tabs>
                <w:tab w:val="left" w:pos="1800"/>
              </w:tabs>
              <w:jc w:val="center"/>
              <w:rPr>
                <w:b/>
              </w:rPr>
            </w:pPr>
            <w:r>
              <w:rPr>
                <w:b/>
              </w:rPr>
              <w:t xml:space="preserve">[ insert </w:t>
            </w:r>
            <w:proofErr w:type="gramStart"/>
            <w:r>
              <w:rPr>
                <w:b/>
              </w:rPr>
              <w:t>dates ]</w:t>
            </w:r>
            <w:proofErr w:type="gramEnd"/>
          </w:p>
        </w:tc>
        <w:tc>
          <w:tcPr>
            <w:tcW w:w="8280" w:type="dxa"/>
          </w:tcPr>
          <w:p w14:paraId="12085DA5" w14:textId="3DE71119" w:rsidR="00A4325A" w:rsidRDefault="00BB0DCC">
            <w:pPr>
              <w:pStyle w:val="ListParagraph"/>
              <w:numPr>
                <w:ilvl w:val="0"/>
                <w:numId w:val="5"/>
              </w:numPr>
              <w:tabs>
                <w:tab w:val="left" w:pos="1800"/>
              </w:tabs>
              <w:ind w:left="342"/>
            </w:pPr>
            <w:r>
              <w:t xml:space="preserve">Topic: </w:t>
            </w:r>
            <w:r w:rsidR="00A4325A">
              <w:t xml:space="preserve">Professionalism I </w:t>
            </w:r>
          </w:p>
          <w:p w14:paraId="7C042A3B" w14:textId="77777777" w:rsidR="00A4325A" w:rsidRDefault="00A4325A">
            <w:pPr>
              <w:pStyle w:val="ListParagraph"/>
              <w:numPr>
                <w:ilvl w:val="0"/>
                <w:numId w:val="5"/>
              </w:numPr>
              <w:tabs>
                <w:tab w:val="left" w:pos="1800"/>
              </w:tabs>
              <w:ind w:left="342"/>
            </w:pPr>
            <w:r>
              <w:t>Generalist social work practice</w:t>
            </w:r>
          </w:p>
          <w:p w14:paraId="03EBE233" w14:textId="77EF17D7" w:rsidR="0015210E" w:rsidRPr="00654584" w:rsidRDefault="00A4325A">
            <w:pPr>
              <w:pStyle w:val="ListParagraph"/>
              <w:numPr>
                <w:ilvl w:val="0"/>
                <w:numId w:val="5"/>
              </w:numPr>
              <w:tabs>
                <w:tab w:val="left" w:pos="1800"/>
              </w:tabs>
              <w:ind w:left="342"/>
            </w:pPr>
            <w:r>
              <w:t>Social work values and ethics in mezzo and macro settings</w:t>
            </w:r>
          </w:p>
        </w:tc>
      </w:tr>
      <w:tr w:rsidR="002A2EB4" w:rsidRPr="00654584" w14:paraId="6F465115" w14:textId="77777777" w:rsidTr="002A2EB4">
        <w:tc>
          <w:tcPr>
            <w:tcW w:w="2088" w:type="dxa"/>
            <w:vMerge/>
          </w:tcPr>
          <w:p w14:paraId="4FA3559F" w14:textId="77777777" w:rsidR="002A2EB4" w:rsidRPr="00654584" w:rsidRDefault="002A2EB4" w:rsidP="002A2EB4">
            <w:pPr>
              <w:tabs>
                <w:tab w:val="left" w:pos="1800"/>
              </w:tabs>
              <w:rPr>
                <w:b/>
              </w:rPr>
            </w:pPr>
          </w:p>
        </w:tc>
        <w:tc>
          <w:tcPr>
            <w:tcW w:w="8280" w:type="dxa"/>
            <w:shd w:val="clear" w:color="auto" w:fill="D9D9D9" w:themeFill="background1" w:themeFillShade="D9"/>
          </w:tcPr>
          <w:p w14:paraId="4818822A" w14:textId="218C86DF" w:rsidR="002A2EB4" w:rsidRPr="00654584" w:rsidRDefault="002A2EB4" w:rsidP="002A2EB4">
            <w:pPr>
              <w:tabs>
                <w:tab w:val="left" w:pos="1800"/>
              </w:tabs>
            </w:pPr>
            <w:r w:rsidRPr="0015304C">
              <w:rPr>
                <w:b/>
              </w:rPr>
              <w:t>Activities, Assignments</w:t>
            </w:r>
            <w:r w:rsidR="001934A3">
              <w:rPr>
                <w:b/>
              </w:rPr>
              <w:t>,</w:t>
            </w:r>
            <w:r w:rsidRPr="0015304C">
              <w:rPr>
                <w:b/>
              </w:rPr>
              <w:t xml:space="preserve"> and/or Exams</w:t>
            </w:r>
          </w:p>
        </w:tc>
      </w:tr>
      <w:tr w:rsidR="002A2EB4" w:rsidRPr="00654584" w14:paraId="2776F8DE" w14:textId="77777777" w:rsidTr="002A2EB4">
        <w:tc>
          <w:tcPr>
            <w:tcW w:w="2088" w:type="dxa"/>
            <w:vMerge/>
          </w:tcPr>
          <w:p w14:paraId="77A18BEF" w14:textId="77777777" w:rsidR="002A2EB4" w:rsidRPr="00654584" w:rsidRDefault="002A2EB4" w:rsidP="002A2EB4">
            <w:pPr>
              <w:tabs>
                <w:tab w:val="left" w:pos="1800"/>
              </w:tabs>
              <w:rPr>
                <w:b/>
              </w:rPr>
            </w:pPr>
          </w:p>
        </w:tc>
        <w:tc>
          <w:tcPr>
            <w:tcW w:w="8280" w:type="dxa"/>
          </w:tcPr>
          <w:p w14:paraId="0F77E490" w14:textId="5995BF4D" w:rsidR="0015210E" w:rsidRDefault="0015210E">
            <w:pPr>
              <w:pStyle w:val="ListParagraph"/>
              <w:numPr>
                <w:ilvl w:val="0"/>
                <w:numId w:val="5"/>
              </w:numPr>
              <w:tabs>
                <w:tab w:val="left" w:pos="1800"/>
              </w:tabs>
              <w:ind w:left="342"/>
            </w:pPr>
            <w:r>
              <w:t>Read Chapter</w:t>
            </w:r>
            <w:r w:rsidR="00AB762B">
              <w:t>s</w:t>
            </w:r>
            <w:r>
              <w:t xml:space="preserve"> </w:t>
            </w:r>
            <w:r w:rsidR="00A4325A">
              <w:t>1</w:t>
            </w:r>
            <w:r w:rsidR="00AB762B">
              <w:t xml:space="preserve"> and 2</w:t>
            </w:r>
            <w:r w:rsidR="00A4325A">
              <w:t xml:space="preserve"> </w:t>
            </w:r>
            <w:r w:rsidR="001934A3">
              <w:t xml:space="preserve">of </w:t>
            </w:r>
            <w:r w:rsidR="00AB762B">
              <w:rPr>
                <w:rFonts w:ascii="Archivo" w:eastAsia="Archivo" w:hAnsi="Archivo" w:cs="Archivo"/>
              </w:rPr>
              <w:t>Ber</w:t>
            </w:r>
            <w:r w:rsidR="001934A3">
              <w:rPr>
                <w:rFonts w:ascii="Archivo" w:eastAsia="Archivo" w:hAnsi="Archivo" w:cs="Archivo"/>
              </w:rPr>
              <w:t>g</w:t>
            </w:r>
            <w:r w:rsidR="00AB762B">
              <w:rPr>
                <w:rFonts w:ascii="Archivo" w:eastAsia="Archivo" w:hAnsi="Archivo" w:cs="Archivo"/>
              </w:rPr>
              <w:t>-</w:t>
            </w:r>
            <w:proofErr w:type="spellStart"/>
            <w:r w:rsidR="00AB762B">
              <w:rPr>
                <w:rFonts w:ascii="Archivo" w:eastAsia="Archivo" w:hAnsi="Archivo" w:cs="Archivo"/>
              </w:rPr>
              <w:t>Weger</w:t>
            </w:r>
            <w:proofErr w:type="spellEnd"/>
            <w:r w:rsidR="00AB762B">
              <w:rPr>
                <w:rFonts w:ascii="Archivo" w:eastAsia="Archivo" w:hAnsi="Archivo" w:cs="Archivo"/>
              </w:rPr>
              <w:t xml:space="preserve">, Adams, &amp; </w:t>
            </w:r>
            <w:proofErr w:type="spellStart"/>
            <w:r w:rsidR="00AB762B">
              <w:rPr>
                <w:rFonts w:ascii="Archivo" w:eastAsia="Archivo" w:hAnsi="Archivo" w:cs="Archivo"/>
              </w:rPr>
              <w:t>Birkenmaier</w:t>
            </w:r>
            <w:proofErr w:type="spellEnd"/>
            <w:r w:rsidR="00AB762B">
              <w:rPr>
                <w:rFonts w:ascii="Archivo" w:eastAsia="Archivo" w:hAnsi="Archivo" w:cs="Archivo"/>
              </w:rPr>
              <w:t>.</w:t>
            </w:r>
          </w:p>
          <w:p w14:paraId="64F61B3C" w14:textId="1AD5B6DD" w:rsidR="008A1090" w:rsidRDefault="0015210E">
            <w:pPr>
              <w:pStyle w:val="ListParagraph"/>
              <w:numPr>
                <w:ilvl w:val="0"/>
                <w:numId w:val="5"/>
              </w:numPr>
              <w:tabs>
                <w:tab w:val="left" w:pos="1800"/>
              </w:tabs>
              <w:ind w:left="342"/>
            </w:pPr>
            <w:r>
              <w:t xml:space="preserve">Review </w:t>
            </w:r>
            <w:r w:rsidR="00BB0DCC">
              <w:t xml:space="preserve">other </w:t>
            </w:r>
            <w:r>
              <w:t>activities in e360</w:t>
            </w:r>
            <w:r w:rsidR="001E691C">
              <w:t>.</w:t>
            </w:r>
          </w:p>
          <w:p w14:paraId="1FE4EA62" w14:textId="35985DA9" w:rsidR="00BB0DCC" w:rsidRDefault="008A1090">
            <w:pPr>
              <w:pStyle w:val="ListParagraph"/>
              <w:numPr>
                <w:ilvl w:val="0"/>
                <w:numId w:val="5"/>
              </w:numPr>
              <w:tabs>
                <w:tab w:val="left" w:pos="1800"/>
              </w:tabs>
              <w:ind w:left="342"/>
            </w:pPr>
            <w:r>
              <w:t xml:space="preserve">Complete </w:t>
            </w:r>
            <w:r w:rsidR="00AB762B">
              <w:t>NASW Ethics Knowledge Check</w:t>
            </w:r>
            <w:r w:rsidR="001E691C">
              <w:t>.</w:t>
            </w:r>
          </w:p>
          <w:p w14:paraId="21B7E91E" w14:textId="78893D22" w:rsidR="00AB762B" w:rsidRPr="00654584" w:rsidRDefault="00AB762B">
            <w:pPr>
              <w:pStyle w:val="ListParagraph"/>
              <w:numPr>
                <w:ilvl w:val="0"/>
                <w:numId w:val="5"/>
              </w:numPr>
              <w:tabs>
                <w:tab w:val="left" w:pos="1800"/>
              </w:tabs>
              <w:ind w:left="342"/>
            </w:pPr>
            <w:r>
              <w:t xml:space="preserve">Receive </w:t>
            </w:r>
            <w:r w:rsidR="001E691C">
              <w:t>g</w:t>
            </w:r>
            <w:r>
              <w:t xml:space="preserve">roup </w:t>
            </w:r>
            <w:r w:rsidR="001E691C">
              <w:t>i</w:t>
            </w:r>
            <w:r>
              <w:t>nformation</w:t>
            </w:r>
            <w:r w:rsidR="001E691C">
              <w:t>.</w:t>
            </w:r>
          </w:p>
        </w:tc>
      </w:tr>
      <w:tr w:rsidR="002A2EB4" w:rsidRPr="00654584" w14:paraId="3A227B1D" w14:textId="77777777" w:rsidTr="002A2EB4">
        <w:tc>
          <w:tcPr>
            <w:tcW w:w="2088" w:type="dxa"/>
            <w:shd w:val="clear" w:color="auto" w:fill="D9D9D9" w:themeFill="background1" w:themeFillShade="D9"/>
          </w:tcPr>
          <w:p w14:paraId="1A3635BE" w14:textId="3D8F1E0D" w:rsidR="002A2EB4" w:rsidRPr="00654584" w:rsidRDefault="004D7AF2" w:rsidP="002A2EB4">
            <w:pPr>
              <w:tabs>
                <w:tab w:val="left" w:pos="1800"/>
              </w:tabs>
              <w:rPr>
                <w:b/>
              </w:rPr>
            </w:pPr>
            <w:r>
              <w:rPr>
                <w:b/>
              </w:rPr>
              <w:t>Lesson 3</w:t>
            </w:r>
          </w:p>
        </w:tc>
        <w:tc>
          <w:tcPr>
            <w:tcW w:w="8280" w:type="dxa"/>
            <w:shd w:val="clear" w:color="auto" w:fill="D9D9D9" w:themeFill="background1" w:themeFillShade="D9"/>
          </w:tcPr>
          <w:p w14:paraId="2CB86C60" w14:textId="77777777" w:rsidR="002A2EB4" w:rsidRPr="00654584" w:rsidRDefault="002A2EB4" w:rsidP="002A2EB4">
            <w:pPr>
              <w:tabs>
                <w:tab w:val="left" w:pos="1800"/>
              </w:tabs>
            </w:pPr>
            <w:r>
              <w:rPr>
                <w:b/>
              </w:rPr>
              <w:t>Overview</w:t>
            </w:r>
          </w:p>
        </w:tc>
      </w:tr>
      <w:tr w:rsidR="007E63ED" w:rsidRPr="00654584" w14:paraId="638568E8" w14:textId="77777777" w:rsidTr="002A2EB4">
        <w:tc>
          <w:tcPr>
            <w:tcW w:w="2088" w:type="dxa"/>
            <w:vMerge w:val="restart"/>
            <w:vAlign w:val="center"/>
          </w:tcPr>
          <w:p w14:paraId="57D9D203" w14:textId="5FB03523" w:rsidR="007E63ED" w:rsidRPr="00654584" w:rsidRDefault="007E63ED" w:rsidP="007E63ED">
            <w:pPr>
              <w:tabs>
                <w:tab w:val="left" w:pos="1800"/>
              </w:tabs>
              <w:jc w:val="center"/>
              <w:rPr>
                <w:b/>
              </w:rPr>
            </w:pPr>
            <w:r>
              <w:rPr>
                <w:b/>
              </w:rPr>
              <w:t xml:space="preserve">[ insert </w:t>
            </w:r>
            <w:proofErr w:type="gramStart"/>
            <w:r>
              <w:rPr>
                <w:b/>
              </w:rPr>
              <w:t>dates ]</w:t>
            </w:r>
            <w:proofErr w:type="gramEnd"/>
          </w:p>
        </w:tc>
        <w:tc>
          <w:tcPr>
            <w:tcW w:w="8280" w:type="dxa"/>
          </w:tcPr>
          <w:p w14:paraId="10E02E70" w14:textId="6487B5A9" w:rsidR="0015210E" w:rsidRDefault="00BB0DCC">
            <w:pPr>
              <w:pStyle w:val="ListParagraph"/>
              <w:numPr>
                <w:ilvl w:val="0"/>
                <w:numId w:val="5"/>
              </w:numPr>
              <w:tabs>
                <w:tab w:val="left" w:pos="1800"/>
              </w:tabs>
              <w:ind w:left="342"/>
            </w:pPr>
            <w:r>
              <w:t xml:space="preserve">Topic: </w:t>
            </w:r>
            <w:r w:rsidR="00AB762B">
              <w:t>Professionalism II</w:t>
            </w:r>
          </w:p>
          <w:p w14:paraId="73AEC765" w14:textId="77777777" w:rsidR="00AB762B" w:rsidRDefault="00AB762B">
            <w:pPr>
              <w:pStyle w:val="ListParagraph"/>
              <w:numPr>
                <w:ilvl w:val="0"/>
                <w:numId w:val="5"/>
              </w:numPr>
              <w:tabs>
                <w:tab w:val="left" w:pos="1800"/>
              </w:tabs>
              <w:ind w:left="342"/>
            </w:pPr>
            <w:r>
              <w:t>Diversity and difference</w:t>
            </w:r>
          </w:p>
          <w:p w14:paraId="638795A9" w14:textId="7FFAD91E" w:rsidR="00AB762B" w:rsidRPr="00654584" w:rsidRDefault="00AB762B">
            <w:pPr>
              <w:pStyle w:val="ListParagraph"/>
              <w:numPr>
                <w:ilvl w:val="0"/>
                <w:numId w:val="5"/>
              </w:numPr>
              <w:tabs>
                <w:tab w:val="left" w:pos="1800"/>
              </w:tabs>
              <w:ind w:left="342"/>
            </w:pPr>
            <w:r>
              <w:t>The Strengths Perspective and Empowerment model</w:t>
            </w:r>
          </w:p>
        </w:tc>
      </w:tr>
      <w:tr w:rsidR="004D7AF2" w:rsidRPr="00654584" w14:paraId="4E7A2AF5" w14:textId="77777777" w:rsidTr="002A2EB4">
        <w:tc>
          <w:tcPr>
            <w:tcW w:w="2088" w:type="dxa"/>
            <w:vMerge/>
          </w:tcPr>
          <w:p w14:paraId="1016776F" w14:textId="77777777" w:rsidR="004D7AF2" w:rsidRPr="00654584" w:rsidRDefault="004D7AF2" w:rsidP="004D7AF2">
            <w:pPr>
              <w:tabs>
                <w:tab w:val="left" w:pos="1800"/>
              </w:tabs>
              <w:rPr>
                <w:b/>
              </w:rPr>
            </w:pPr>
          </w:p>
        </w:tc>
        <w:tc>
          <w:tcPr>
            <w:tcW w:w="8280" w:type="dxa"/>
            <w:shd w:val="clear" w:color="auto" w:fill="D9D9D9" w:themeFill="background1" w:themeFillShade="D9"/>
          </w:tcPr>
          <w:p w14:paraId="48F0870F" w14:textId="78779115" w:rsidR="004D7AF2" w:rsidRPr="00654584" w:rsidRDefault="004D7AF2" w:rsidP="004D7AF2">
            <w:pPr>
              <w:tabs>
                <w:tab w:val="left" w:pos="1800"/>
              </w:tabs>
            </w:pPr>
            <w:r w:rsidRPr="0015304C">
              <w:rPr>
                <w:b/>
              </w:rPr>
              <w:t>Activities, Assignments</w:t>
            </w:r>
            <w:r w:rsidR="00E4152F">
              <w:rPr>
                <w:b/>
              </w:rPr>
              <w:t>,</w:t>
            </w:r>
            <w:r w:rsidRPr="0015304C">
              <w:rPr>
                <w:b/>
              </w:rPr>
              <w:t xml:space="preserve"> and/or Exams</w:t>
            </w:r>
          </w:p>
        </w:tc>
      </w:tr>
      <w:tr w:rsidR="004D7AF2" w:rsidRPr="00654584" w14:paraId="42D09507" w14:textId="77777777" w:rsidTr="002A2EB4">
        <w:tc>
          <w:tcPr>
            <w:tcW w:w="2088" w:type="dxa"/>
            <w:vMerge/>
          </w:tcPr>
          <w:p w14:paraId="3FCED10C" w14:textId="77777777" w:rsidR="004D7AF2" w:rsidRPr="00654584" w:rsidRDefault="004D7AF2" w:rsidP="004D7AF2">
            <w:pPr>
              <w:tabs>
                <w:tab w:val="left" w:pos="1800"/>
              </w:tabs>
              <w:rPr>
                <w:b/>
              </w:rPr>
            </w:pPr>
          </w:p>
        </w:tc>
        <w:tc>
          <w:tcPr>
            <w:tcW w:w="8280" w:type="dxa"/>
          </w:tcPr>
          <w:p w14:paraId="45E61984" w14:textId="1AA9C3EB" w:rsidR="00D00FC4" w:rsidRDefault="00D00FC4">
            <w:pPr>
              <w:pStyle w:val="ListParagraph"/>
              <w:numPr>
                <w:ilvl w:val="0"/>
                <w:numId w:val="5"/>
              </w:numPr>
              <w:tabs>
                <w:tab w:val="left" w:pos="1800"/>
              </w:tabs>
              <w:ind w:left="342"/>
            </w:pPr>
            <w:r>
              <w:t xml:space="preserve">Read </w:t>
            </w:r>
            <w:r w:rsidR="00BB0DCC">
              <w:t xml:space="preserve">Chapter </w:t>
            </w:r>
            <w:r w:rsidR="00AB762B">
              <w:t xml:space="preserve">1 (again) </w:t>
            </w:r>
            <w:r w:rsidR="00243500">
              <w:t xml:space="preserve">of </w:t>
            </w:r>
            <w:r w:rsidR="00AB762B">
              <w:rPr>
                <w:rFonts w:ascii="Archivo" w:eastAsia="Archivo" w:hAnsi="Archivo" w:cs="Archivo"/>
              </w:rPr>
              <w:t>Ber</w:t>
            </w:r>
            <w:r w:rsidR="00243500">
              <w:rPr>
                <w:rFonts w:ascii="Archivo" w:eastAsia="Archivo" w:hAnsi="Archivo" w:cs="Archivo"/>
              </w:rPr>
              <w:t>g</w:t>
            </w:r>
            <w:r w:rsidR="00AB762B">
              <w:rPr>
                <w:rFonts w:ascii="Archivo" w:eastAsia="Archivo" w:hAnsi="Archivo" w:cs="Archivo"/>
              </w:rPr>
              <w:t>-</w:t>
            </w:r>
            <w:proofErr w:type="spellStart"/>
            <w:r w:rsidR="00AB762B">
              <w:rPr>
                <w:rFonts w:ascii="Archivo" w:eastAsia="Archivo" w:hAnsi="Archivo" w:cs="Archivo"/>
              </w:rPr>
              <w:t>Weger</w:t>
            </w:r>
            <w:proofErr w:type="spellEnd"/>
            <w:r w:rsidR="00AB762B">
              <w:rPr>
                <w:rFonts w:ascii="Archivo" w:eastAsia="Archivo" w:hAnsi="Archivo" w:cs="Archivo"/>
              </w:rPr>
              <w:t xml:space="preserve">, Adams, &amp; </w:t>
            </w:r>
            <w:proofErr w:type="spellStart"/>
            <w:r w:rsidR="00AB762B">
              <w:rPr>
                <w:rFonts w:ascii="Archivo" w:eastAsia="Archivo" w:hAnsi="Archivo" w:cs="Archivo"/>
              </w:rPr>
              <w:t>Birkenmaier</w:t>
            </w:r>
            <w:proofErr w:type="spellEnd"/>
            <w:r w:rsidR="00AB762B">
              <w:rPr>
                <w:rFonts w:ascii="Archivo" w:eastAsia="Archivo" w:hAnsi="Archivo" w:cs="Archivo"/>
              </w:rPr>
              <w:t>.</w:t>
            </w:r>
          </w:p>
          <w:p w14:paraId="362465C4" w14:textId="774D91E0" w:rsidR="00D00FC4" w:rsidRDefault="00D00FC4">
            <w:pPr>
              <w:pStyle w:val="ListParagraph"/>
              <w:numPr>
                <w:ilvl w:val="0"/>
                <w:numId w:val="5"/>
              </w:numPr>
              <w:tabs>
                <w:tab w:val="left" w:pos="1800"/>
              </w:tabs>
              <w:ind w:left="342"/>
            </w:pPr>
            <w:r>
              <w:t xml:space="preserve">Review </w:t>
            </w:r>
            <w:r w:rsidR="00BB0DCC">
              <w:t xml:space="preserve">other </w:t>
            </w:r>
            <w:r>
              <w:t>activities in e360</w:t>
            </w:r>
            <w:r w:rsidR="00243500">
              <w:t>.</w:t>
            </w:r>
          </w:p>
          <w:p w14:paraId="531719B8" w14:textId="131F31D3" w:rsidR="00D00FC4" w:rsidRDefault="00BB0DCC">
            <w:pPr>
              <w:pStyle w:val="ListParagraph"/>
              <w:numPr>
                <w:ilvl w:val="0"/>
                <w:numId w:val="5"/>
              </w:numPr>
              <w:tabs>
                <w:tab w:val="left" w:pos="1800"/>
              </w:tabs>
              <w:ind w:left="342"/>
            </w:pPr>
            <w:r>
              <w:t xml:space="preserve">Complete </w:t>
            </w:r>
            <w:r w:rsidR="003175C9">
              <w:t>Group Membership and Leadership Experience: Pre-Group Planning Session</w:t>
            </w:r>
            <w:r w:rsidR="00243500">
              <w:t>.</w:t>
            </w:r>
          </w:p>
          <w:p w14:paraId="516FA317" w14:textId="3A59D22A" w:rsidR="00BB0DCC" w:rsidRPr="00654584" w:rsidRDefault="00BB0DCC">
            <w:pPr>
              <w:pStyle w:val="ListParagraph"/>
              <w:numPr>
                <w:ilvl w:val="0"/>
                <w:numId w:val="5"/>
              </w:numPr>
              <w:tabs>
                <w:tab w:val="left" w:pos="1800"/>
              </w:tabs>
              <w:ind w:left="342"/>
            </w:pPr>
            <w:r>
              <w:t xml:space="preserve">Complete </w:t>
            </w:r>
            <w:r w:rsidR="003175C9">
              <w:t>Journal Reflection 1</w:t>
            </w:r>
            <w:r w:rsidR="00243500">
              <w:t>.</w:t>
            </w:r>
          </w:p>
        </w:tc>
      </w:tr>
      <w:tr w:rsidR="004D7AF2" w:rsidRPr="00654584" w14:paraId="15E76BD7" w14:textId="77777777" w:rsidTr="002A2EB4">
        <w:tc>
          <w:tcPr>
            <w:tcW w:w="2088" w:type="dxa"/>
            <w:shd w:val="clear" w:color="auto" w:fill="D9D9D9" w:themeFill="background1" w:themeFillShade="D9"/>
          </w:tcPr>
          <w:p w14:paraId="56F2080E" w14:textId="207DAC78" w:rsidR="004D7AF2" w:rsidRPr="00654584" w:rsidRDefault="004D7AF2" w:rsidP="004D7AF2">
            <w:pPr>
              <w:tabs>
                <w:tab w:val="left" w:pos="1800"/>
              </w:tabs>
              <w:rPr>
                <w:b/>
              </w:rPr>
            </w:pPr>
            <w:r>
              <w:rPr>
                <w:b/>
              </w:rPr>
              <w:t>Lesson 4</w:t>
            </w:r>
          </w:p>
        </w:tc>
        <w:tc>
          <w:tcPr>
            <w:tcW w:w="8280" w:type="dxa"/>
            <w:shd w:val="clear" w:color="auto" w:fill="D9D9D9" w:themeFill="background1" w:themeFillShade="D9"/>
          </w:tcPr>
          <w:p w14:paraId="1E2BEB1D" w14:textId="77777777" w:rsidR="004D7AF2" w:rsidRPr="00654584" w:rsidRDefault="004D7AF2" w:rsidP="004D7AF2">
            <w:pPr>
              <w:tabs>
                <w:tab w:val="left" w:pos="1800"/>
              </w:tabs>
              <w:rPr>
                <w:b/>
              </w:rPr>
            </w:pPr>
            <w:r>
              <w:rPr>
                <w:b/>
              </w:rPr>
              <w:t>Overview</w:t>
            </w:r>
          </w:p>
        </w:tc>
      </w:tr>
      <w:tr w:rsidR="004D7AF2" w:rsidRPr="00654584" w14:paraId="111A2236" w14:textId="77777777" w:rsidTr="002A2EB4">
        <w:tc>
          <w:tcPr>
            <w:tcW w:w="2088" w:type="dxa"/>
            <w:vMerge w:val="restart"/>
            <w:vAlign w:val="center"/>
          </w:tcPr>
          <w:p w14:paraId="6A20C256" w14:textId="6187FC8F" w:rsidR="004D7AF2" w:rsidRPr="0015304C" w:rsidRDefault="004D7AF2" w:rsidP="004D7AF2">
            <w:pPr>
              <w:tabs>
                <w:tab w:val="left" w:pos="1800"/>
              </w:tabs>
              <w:jc w:val="center"/>
              <w:rPr>
                <w:b/>
              </w:rPr>
            </w:pPr>
            <w:r>
              <w:rPr>
                <w:b/>
              </w:rPr>
              <w:t xml:space="preserve">[ insert </w:t>
            </w:r>
            <w:proofErr w:type="gramStart"/>
            <w:r>
              <w:rPr>
                <w:b/>
              </w:rPr>
              <w:t>dates ]</w:t>
            </w:r>
            <w:proofErr w:type="gramEnd"/>
          </w:p>
        </w:tc>
        <w:tc>
          <w:tcPr>
            <w:tcW w:w="8280" w:type="dxa"/>
          </w:tcPr>
          <w:p w14:paraId="715B0FF2" w14:textId="4550FC78" w:rsidR="00D00FC4" w:rsidRDefault="00BB0DCC">
            <w:pPr>
              <w:pStyle w:val="ListParagraph"/>
              <w:numPr>
                <w:ilvl w:val="0"/>
                <w:numId w:val="5"/>
              </w:numPr>
              <w:tabs>
                <w:tab w:val="left" w:pos="1800"/>
              </w:tabs>
              <w:ind w:left="342"/>
            </w:pPr>
            <w:r>
              <w:t xml:space="preserve">Topic: </w:t>
            </w:r>
            <w:r w:rsidR="003175C9">
              <w:t>Generalist Social Work Practice with Groups I</w:t>
            </w:r>
          </w:p>
          <w:p w14:paraId="114474A3" w14:textId="77777777" w:rsidR="003175C9" w:rsidRDefault="003175C9">
            <w:pPr>
              <w:pStyle w:val="ListParagraph"/>
              <w:numPr>
                <w:ilvl w:val="0"/>
                <w:numId w:val="5"/>
              </w:numPr>
              <w:tabs>
                <w:tab w:val="left" w:pos="1800"/>
              </w:tabs>
              <w:ind w:left="342"/>
            </w:pPr>
            <w:r>
              <w:t>Engagement</w:t>
            </w:r>
          </w:p>
          <w:p w14:paraId="0B0D1CE5" w14:textId="7DCDC178" w:rsidR="003175C9" w:rsidRPr="00654584" w:rsidRDefault="003175C9">
            <w:pPr>
              <w:pStyle w:val="ListParagraph"/>
              <w:numPr>
                <w:ilvl w:val="0"/>
                <w:numId w:val="5"/>
              </w:numPr>
              <w:tabs>
                <w:tab w:val="left" w:pos="1800"/>
              </w:tabs>
              <w:ind w:left="342"/>
            </w:pPr>
            <w:r>
              <w:t>Assessment/</w:t>
            </w:r>
            <w:r w:rsidR="00F004A1">
              <w:t>p</w:t>
            </w:r>
            <w:r>
              <w:t>lanning</w:t>
            </w:r>
          </w:p>
        </w:tc>
      </w:tr>
      <w:tr w:rsidR="004D7AF2" w:rsidRPr="0015304C" w14:paraId="461E4FCE" w14:textId="77777777" w:rsidTr="002A2EB4">
        <w:tc>
          <w:tcPr>
            <w:tcW w:w="2088" w:type="dxa"/>
            <w:vMerge/>
          </w:tcPr>
          <w:p w14:paraId="329F1AC1" w14:textId="77777777" w:rsidR="004D7AF2" w:rsidRPr="00654584" w:rsidRDefault="004D7AF2" w:rsidP="004D7AF2">
            <w:pPr>
              <w:tabs>
                <w:tab w:val="left" w:pos="1800"/>
              </w:tabs>
              <w:rPr>
                <w:b/>
              </w:rPr>
            </w:pPr>
          </w:p>
        </w:tc>
        <w:tc>
          <w:tcPr>
            <w:tcW w:w="8280" w:type="dxa"/>
            <w:shd w:val="clear" w:color="auto" w:fill="D9D9D9" w:themeFill="background1" w:themeFillShade="D9"/>
          </w:tcPr>
          <w:p w14:paraId="1CD22D3D" w14:textId="57D3B7D6" w:rsidR="004D7AF2" w:rsidRPr="0015304C" w:rsidRDefault="004D7AF2" w:rsidP="004D7AF2">
            <w:pPr>
              <w:tabs>
                <w:tab w:val="left" w:pos="1800"/>
              </w:tabs>
              <w:rPr>
                <w:b/>
              </w:rPr>
            </w:pPr>
            <w:r w:rsidRPr="0015304C">
              <w:rPr>
                <w:b/>
              </w:rPr>
              <w:t>Activities, Assignments</w:t>
            </w:r>
            <w:r w:rsidR="00E4152F">
              <w:rPr>
                <w:b/>
              </w:rPr>
              <w:t>,</w:t>
            </w:r>
            <w:r w:rsidRPr="0015304C">
              <w:rPr>
                <w:b/>
              </w:rPr>
              <w:t xml:space="preserve"> and/or Exams</w:t>
            </w:r>
          </w:p>
        </w:tc>
      </w:tr>
      <w:tr w:rsidR="004D7AF2" w:rsidRPr="00654584" w14:paraId="77C99245" w14:textId="77777777" w:rsidTr="002A2EB4">
        <w:tc>
          <w:tcPr>
            <w:tcW w:w="2088" w:type="dxa"/>
            <w:vMerge/>
          </w:tcPr>
          <w:p w14:paraId="13E87917" w14:textId="77777777" w:rsidR="004D7AF2" w:rsidRPr="00654584" w:rsidRDefault="004D7AF2" w:rsidP="004D7AF2">
            <w:pPr>
              <w:tabs>
                <w:tab w:val="left" w:pos="1800"/>
              </w:tabs>
              <w:rPr>
                <w:b/>
              </w:rPr>
            </w:pPr>
          </w:p>
        </w:tc>
        <w:tc>
          <w:tcPr>
            <w:tcW w:w="8280" w:type="dxa"/>
          </w:tcPr>
          <w:p w14:paraId="6E538FEC" w14:textId="3B05E3E0" w:rsidR="003175C9" w:rsidRDefault="003175C9">
            <w:pPr>
              <w:pStyle w:val="ListParagraph"/>
              <w:numPr>
                <w:ilvl w:val="0"/>
                <w:numId w:val="5"/>
              </w:numPr>
              <w:tabs>
                <w:tab w:val="left" w:pos="1800"/>
              </w:tabs>
              <w:ind w:left="342"/>
            </w:pPr>
            <w:r>
              <w:t xml:space="preserve">Read Chapters 3 and 8 </w:t>
            </w:r>
            <w:r w:rsidR="00F004A1">
              <w:t xml:space="preserve">of </w:t>
            </w:r>
            <w:r>
              <w:rPr>
                <w:rFonts w:ascii="Archivo" w:eastAsia="Archivo" w:hAnsi="Archivo" w:cs="Archivo"/>
              </w:rPr>
              <w:t>Ber</w:t>
            </w:r>
            <w:r w:rsidR="00F004A1">
              <w:rPr>
                <w:rFonts w:ascii="Archivo" w:eastAsia="Archivo" w:hAnsi="Archivo" w:cs="Archivo"/>
              </w:rPr>
              <w:t>g</w:t>
            </w:r>
            <w:r>
              <w:rPr>
                <w:rFonts w:ascii="Archivo" w:eastAsia="Archivo" w:hAnsi="Archivo" w:cs="Archivo"/>
              </w:rPr>
              <w:t>-</w:t>
            </w:r>
            <w:proofErr w:type="spellStart"/>
            <w:r>
              <w:rPr>
                <w:rFonts w:ascii="Archivo" w:eastAsia="Archivo" w:hAnsi="Archivo" w:cs="Archivo"/>
              </w:rPr>
              <w:t>Weger</w:t>
            </w:r>
            <w:proofErr w:type="spellEnd"/>
            <w:r>
              <w:rPr>
                <w:rFonts w:ascii="Archivo" w:eastAsia="Archivo" w:hAnsi="Archivo" w:cs="Archivo"/>
              </w:rPr>
              <w:t xml:space="preserve">, Adams, &amp; </w:t>
            </w:r>
            <w:proofErr w:type="spellStart"/>
            <w:r>
              <w:rPr>
                <w:rFonts w:ascii="Archivo" w:eastAsia="Archivo" w:hAnsi="Archivo" w:cs="Archivo"/>
              </w:rPr>
              <w:t>Birkenmaier</w:t>
            </w:r>
            <w:proofErr w:type="spellEnd"/>
            <w:r>
              <w:rPr>
                <w:rFonts w:ascii="Archivo" w:eastAsia="Archivo" w:hAnsi="Archivo" w:cs="Archivo"/>
              </w:rPr>
              <w:t>.</w:t>
            </w:r>
          </w:p>
          <w:p w14:paraId="16C54A7F" w14:textId="6CCB3637" w:rsidR="003175C9" w:rsidRDefault="003175C9">
            <w:pPr>
              <w:pStyle w:val="ListParagraph"/>
              <w:numPr>
                <w:ilvl w:val="0"/>
                <w:numId w:val="5"/>
              </w:numPr>
              <w:tabs>
                <w:tab w:val="left" w:pos="1800"/>
              </w:tabs>
              <w:ind w:left="342"/>
            </w:pPr>
            <w:r>
              <w:t>Review other activities in e360</w:t>
            </w:r>
            <w:r w:rsidR="00F004A1">
              <w:t>.</w:t>
            </w:r>
          </w:p>
          <w:p w14:paraId="29C7A40F" w14:textId="0888F44A" w:rsidR="003175C9" w:rsidRDefault="003175C9">
            <w:pPr>
              <w:pStyle w:val="ListParagraph"/>
              <w:numPr>
                <w:ilvl w:val="0"/>
                <w:numId w:val="5"/>
              </w:numPr>
              <w:tabs>
                <w:tab w:val="left" w:pos="1800"/>
              </w:tabs>
              <w:ind w:left="342"/>
            </w:pPr>
            <w:r>
              <w:t>Complete Group Membership and Leadership Experience: Engagement Session</w:t>
            </w:r>
            <w:r w:rsidR="00F004A1">
              <w:t>.</w:t>
            </w:r>
          </w:p>
          <w:p w14:paraId="611EDB22" w14:textId="3B023558" w:rsidR="006667F5" w:rsidRPr="00654584" w:rsidRDefault="003175C9">
            <w:pPr>
              <w:pStyle w:val="ListParagraph"/>
              <w:numPr>
                <w:ilvl w:val="0"/>
                <w:numId w:val="5"/>
              </w:numPr>
              <w:tabs>
                <w:tab w:val="left" w:pos="1800"/>
              </w:tabs>
              <w:ind w:left="342"/>
            </w:pPr>
            <w:r>
              <w:t>Complete Journal Reflection 2</w:t>
            </w:r>
            <w:r w:rsidR="00F004A1">
              <w:t>.</w:t>
            </w:r>
          </w:p>
        </w:tc>
      </w:tr>
      <w:tr w:rsidR="004D7AF2" w:rsidRPr="00654584" w14:paraId="516B3787" w14:textId="77777777" w:rsidTr="002A2EB4">
        <w:tc>
          <w:tcPr>
            <w:tcW w:w="2088" w:type="dxa"/>
            <w:shd w:val="clear" w:color="auto" w:fill="D9D9D9" w:themeFill="background1" w:themeFillShade="D9"/>
          </w:tcPr>
          <w:p w14:paraId="0AFD68FD" w14:textId="04C1EB09" w:rsidR="004D7AF2" w:rsidRPr="00654584" w:rsidRDefault="004D7AF2" w:rsidP="004D7AF2">
            <w:pPr>
              <w:tabs>
                <w:tab w:val="left" w:pos="1800"/>
              </w:tabs>
              <w:rPr>
                <w:b/>
              </w:rPr>
            </w:pPr>
            <w:r>
              <w:rPr>
                <w:b/>
              </w:rPr>
              <w:t>Lesson 5</w:t>
            </w:r>
          </w:p>
        </w:tc>
        <w:tc>
          <w:tcPr>
            <w:tcW w:w="8280" w:type="dxa"/>
            <w:shd w:val="clear" w:color="auto" w:fill="D9D9D9" w:themeFill="background1" w:themeFillShade="D9"/>
          </w:tcPr>
          <w:p w14:paraId="36B17892" w14:textId="77777777" w:rsidR="004D7AF2" w:rsidRPr="00654584" w:rsidRDefault="004D7AF2" w:rsidP="004D7AF2">
            <w:pPr>
              <w:tabs>
                <w:tab w:val="left" w:pos="1800"/>
              </w:tabs>
            </w:pPr>
            <w:r>
              <w:rPr>
                <w:b/>
              </w:rPr>
              <w:t>Overview</w:t>
            </w:r>
          </w:p>
        </w:tc>
      </w:tr>
      <w:tr w:rsidR="004D7AF2" w:rsidRPr="00654584" w14:paraId="38986DC8" w14:textId="77777777" w:rsidTr="002A2EB4">
        <w:tc>
          <w:tcPr>
            <w:tcW w:w="2088" w:type="dxa"/>
            <w:vMerge w:val="restart"/>
            <w:vAlign w:val="center"/>
          </w:tcPr>
          <w:p w14:paraId="193E229E" w14:textId="3DF0E4D3" w:rsidR="004D7AF2" w:rsidRPr="00654584" w:rsidRDefault="004D7AF2" w:rsidP="004D7AF2">
            <w:pPr>
              <w:tabs>
                <w:tab w:val="left" w:pos="1800"/>
              </w:tabs>
              <w:jc w:val="center"/>
              <w:rPr>
                <w:b/>
              </w:rPr>
            </w:pPr>
            <w:r>
              <w:rPr>
                <w:b/>
              </w:rPr>
              <w:t xml:space="preserve">[ insert </w:t>
            </w:r>
            <w:proofErr w:type="gramStart"/>
            <w:r>
              <w:rPr>
                <w:b/>
              </w:rPr>
              <w:t>dates ]</w:t>
            </w:r>
            <w:proofErr w:type="gramEnd"/>
          </w:p>
        </w:tc>
        <w:tc>
          <w:tcPr>
            <w:tcW w:w="8280" w:type="dxa"/>
          </w:tcPr>
          <w:p w14:paraId="2AEA364E" w14:textId="77777777" w:rsidR="005167D2" w:rsidRDefault="00BB0DCC">
            <w:pPr>
              <w:pStyle w:val="ListParagraph"/>
              <w:numPr>
                <w:ilvl w:val="0"/>
                <w:numId w:val="5"/>
              </w:numPr>
              <w:tabs>
                <w:tab w:val="left" w:pos="1800"/>
              </w:tabs>
              <w:ind w:left="342"/>
            </w:pPr>
            <w:r>
              <w:t xml:space="preserve">Topic: </w:t>
            </w:r>
            <w:r w:rsidR="003175C9">
              <w:t>Generalist Social Work Practice with Groups II</w:t>
            </w:r>
          </w:p>
          <w:p w14:paraId="3776C56F" w14:textId="77777777" w:rsidR="003175C9" w:rsidRDefault="003175C9">
            <w:pPr>
              <w:pStyle w:val="ListParagraph"/>
              <w:numPr>
                <w:ilvl w:val="0"/>
                <w:numId w:val="5"/>
              </w:numPr>
              <w:tabs>
                <w:tab w:val="left" w:pos="1800"/>
              </w:tabs>
              <w:ind w:left="342"/>
            </w:pPr>
            <w:r>
              <w:t>Intervention</w:t>
            </w:r>
          </w:p>
          <w:p w14:paraId="6DAA47FC" w14:textId="6C03DBB1" w:rsidR="003175C9" w:rsidRPr="00654584" w:rsidRDefault="003175C9">
            <w:pPr>
              <w:pStyle w:val="ListParagraph"/>
              <w:numPr>
                <w:ilvl w:val="0"/>
                <w:numId w:val="5"/>
              </w:numPr>
              <w:tabs>
                <w:tab w:val="left" w:pos="1800"/>
              </w:tabs>
              <w:ind w:left="342"/>
            </w:pPr>
            <w:r>
              <w:t>Termination/</w:t>
            </w:r>
            <w:r w:rsidR="00E4152F">
              <w:t>e</w:t>
            </w:r>
            <w:r>
              <w:t>valuation</w:t>
            </w:r>
          </w:p>
        </w:tc>
      </w:tr>
      <w:tr w:rsidR="004D7AF2" w:rsidRPr="00654584" w14:paraId="0C0A9607" w14:textId="77777777" w:rsidTr="002A2EB4">
        <w:tc>
          <w:tcPr>
            <w:tcW w:w="2088" w:type="dxa"/>
            <w:vMerge/>
          </w:tcPr>
          <w:p w14:paraId="4AB86666" w14:textId="77777777" w:rsidR="004D7AF2" w:rsidRPr="00654584" w:rsidRDefault="004D7AF2" w:rsidP="004D7AF2">
            <w:pPr>
              <w:tabs>
                <w:tab w:val="left" w:pos="1800"/>
              </w:tabs>
              <w:rPr>
                <w:b/>
              </w:rPr>
            </w:pPr>
          </w:p>
        </w:tc>
        <w:tc>
          <w:tcPr>
            <w:tcW w:w="8280" w:type="dxa"/>
            <w:shd w:val="clear" w:color="auto" w:fill="D9D9D9" w:themeFill="background1" w:themeFillShade="D9"/>
          </w:tcPr>
          <w:p w14:paraId="1F3D419B" w14:textId="15139E8A" w:rsidR="004D7AF2" w:rsidRPr="00654584" w:rsidRDefault="004D7AF2" w:rsidP="004D7AF2">
            <w:pPr>
              <w:tabs>
                <w:tab w:val="left" w:pos="1800"/>
              </w:tabs>
            </w:pPr>
            <w:r w:rsidRPr="0015304C">
              <w:rPr>
                <w:b/>
              </w:rPr>
              <w:t>Activities, Assignments</w:t>
            </w:r>
            <w:r w:rsidR="00E4152F">
              <w:rPr>
                <w:b/>
              </w:rPr>
              <w:t>,</w:t>
            </w:r>
            <w:r w:rsidRPr="0015304C">
              <w:rPr>
                <w:b/>
              </w:rPr>
              <w:t xml:space="preserve"> and/or Exams</w:t>
            </w:r>
          </w:p>
        </w:tc>
      </w:tr>
      <w:tr w:rsidR="00AA729B" w:rsidRPr="00654584" w14:paraId="2AA4AD25" w14:textId="77777777" w:rsidTr="002A2EB4">
        <w:tc>
          <w:tcPr>
            <w:tcW w:w="2088" w:type="dxa"/>
            <w:vMerge/>
          </w:tcPr>
          <w:p w14:paraId="0D2A3F4C" w14:textId="77777777" w:rsidR="00AA729B" w:rsidRPr="00654584" w:rsidRDefault="00AA729B" w:rsidP="00AA729B">
            <w:pPr>
              <w:tabs>
                <w:tab w:val="left" w:pos="1800"/>
              </w:tabs>
              <w:rPr>
                <w:b/>
              </w:rPr>
            </w:pPr>
          </w:p>
        </w:tc>
        <w:tc>
          <w:tcPr>
            <w:tcW w:w="8280" w:type="dxa"/>
          </w:tcPr>
          <w:p w14:paraId="256061B3" w14:textId="62FEC8A5" w:rsidR="003175C9" w:rsidRDefault="003175C9">
            <w:pPr>
              <w:pStyle w:val="ListParagraph"/>
              <w:numPr>
                <w:ilvl w:val="0"/>
                <w:numId w:val="5"/>
              </w:numPr>
              <w:tabs>
                <w:tab w:val="left" w:pos="1800"/>
              </w:tabs>
              <w:ind w:left="342"/>
            </w:pPr>
            <w:r>
              <w:t xml:space="preserve">Read Chapter 9 </w:t>
            </w:r>
            <w:r w:rsidR="00E4152F">
              <w:t xml:space="preserve">of </w:t>
            </w:r>
            <w:r>
              <w:rPr>
                <w:rFonts w:ascii="Archivo" w:eastAsia="Archivo" w:hAnsi="Archivo" w:cs="Archivo"/>
              </w:rPr>
              <w:t>Ber</w:t>
            </w:r>
            <w:r w:rsidR="00E4152F">
              <w:rPr>
                <w:rFonts w:ascii="Archivo" w:eastAsia="Archivo" w:hAnsi="Archivo" w:cs="Archivo"/>
              </w:rPr>
              <w:t>g</w:t>
            </w:r>
            <w:r>
              <w:rPr>
                <w:rFonts w:ascii="Archivo" w:eastAsia="Archivo" w:hAnsi="Archivo" w:cs="Archivo"/>
              </w:rPr>
              <w:t>-</w:t>
            </w:r>
            <w:proofErr w:type="spellStart"/>
            <w:r>
              <w:rPr>
                <w:rFonts w:ascii="Archivo" w:eastAsia="Archivo" w:hAnsi="Archivo" w:cs="Archivo"/>
              </w:rPr>
              <w:t>Weger</w:t>
            </w:r>
            <w:proofErr w:type="spellEnd"/>
            <w:r>
              <w:rPr>
                <w:rFonts w:ascii="Archivo" w:eastAsia="Archivo" w:hAnsi="Archivo" w:cs="Archivo"/>
              </w:rPr>
              <w:t xml:space="preserve">, Adams, &amp; </w:t>
            </w:r>
            <w:proofErr w:type="spellStart"/>
            <w:r>
              <w:rPr>
                <w:rFonts w:ascii="Archivo" w:eastAsia="Archivo" w:hAnsi="Archivo" w:cs="Archivo"/>
              </w:rPr>
              <w:t>Birkenmaier</w:t>
            </w:r>
            <w:proofErr w:type="spellEnd"/>
            <w:r>
              <w:rPr>
                <w:rFonts w:ascii="Archivo" w:eastAsia="Archivo" w:hAnsi="Archivo" w:cs="Archivo"/>
              </w:rPr>
              <w:t>.</w:t>
            </w:r>
          </w:p>
          <w:p w14:paraId="7D90E01F" w14:textId="449FC398" w:rsidR="003175C9" w:rsidRDefault="003175C9">
            <w:pPr>
              <w:pStyle w:val="ListParagraph"/>
              <w:numPr>
                <w:ilvl w:val="0"/>
                <w:numId w:val="5"/>
              </w:numPr>
              <w:tabs>
                <w:tab w:val="left" w:pos="1800"/>
              </w:tabs>
              <w:ind w:left="342"/>
            </w:pPr>
            <w:r>
              <w:t>Review other activities in e360</w:t>
            </w:r>
            <w:r w:rsidR="00E4152F">
              <w:t>.</w:t>
            </w:r>
          </w:p>
          <w:p w14:paraId="39F30C22" w14:textId="3443B1F0" w:rsidR="003175C9" w:rsidRDefault="003175C9">
            <w:pPr>
              <w:pStyle w:val="ListParagraph"/>
              <w:numPr>
                <w:ilvl w:val="0"/>
                <w:numId w:val="5"/>
              </w:numPr>
              <w:tabs>
                <w:tab w:val="left" w:pos="1800"/>
              </w:tabs>
              <w:ind w:left="342"/>
            </w:pPr>
            <w:r>
              <w:t>Complete Group Membership and Leadership Experience: Assessment Session</w:t>
            </w:r>
            <w:r w:rsidR="00E4152F">
              <w:t>.</w:t>
            </w:r>
          </w:p>
          <w:p w14:paraId="0D30F7F2" w14:textId="45FBA79C" w:rsidR="00BB0DCC" w:rsidRPr="00654584" w:rsidRDefault="003175C9">
            <w:pPr>
              <w:pStyle w:val="ListParagraph"/>
              <w:numPr>
                <w:ilvl w:val="0"/>
                <w:numId w:val="5"/>
              </w:numPr>
              <w:tabs>
                <w:tab w:val="left" w:pos="1800"/>
              </w:tabs>
              <w:ind w:left="342"/>
            </w:pPr>
            <w:r>
              <w:t>Complete Journal Reflection 3</w:t>
            </w:r>
            <w:r w:rsidR="00E4152F">
              <w:t>.</w:t>
            </w:r>
          </w:p>
        </w:tc>
      </w:tr>
      <w:tr w:rsidR="00AA729B" w:rsidRPr="00654584" w14:paraId="2850E95D" w14:textId="77777777" w:rsidTr="002A2EB4">
        <w:tc>
          <w:tcPr>
            <w:tcW w:w="2088" w:type="dxa"/>
            <w:shd w:val="clear" w:color="auto" w:fill="D9D9D9" w:themeFill="background1" w:themeFillShade="D9"/>
          </w:tcPr>
          <w:p w14:paraId="0A93410E" w14:textId="5F20CC2F" w:rsidR="00AA729B" w:rsidRPr="00654584" w:rsidRDefault="00AA729B" w:rsidP="00AA729B">
            <w:pPr>
              <w:tabs>
                <w:tab w:val="left" w:pos="1800"/>
              </w:tabs>
              <w:rPr>
                <w:b/>
              </w:rPr>
            </w:pPr>
            <w:r>
              <w:rPr>
                <w:b/>
              </w:rPr>
              <w:t>Lesson 6</w:t>
            </w:r>
          </w:p>
        </w:tc>
        <w:tc>
          <w:tcPr>
            <w:tcW w:w="8280" w:type="dxa"/>
            <w:shd w:val="clear" w:color="auto" w:fill="D9D9D9" w:themeFill="background1" w:themeFillShade="D9"/>
          </w:tcPr>
          <w:p w14:paraId="4E337D0B" w14:textId="77777777" w:rsidR="00AA729B" w:rsidRPr="00654584" w:rsidRDefault="00AA729B" w:rsidP="00AA729B">
            <w:pPr>
              <w:tabs>
                <w:tab w:val="left" w:pos="1800"/>
              </w:tabs>
            </w:pPr>
            <w:r>
              <w:rPr>
                <w:b/>
              </w:rPr>
              <w:t>Overview</w:t>
            </w:r>
          </w:p>
        </w:tc>
      </w:tr>
      <w:tr w:rsidR="00AA729B" w:rsidRPr="00654584" w14:paraId="5C3662FE" w14:textId="77777777" w:rsidTr="002A2EB4">
        <w:tc>
          <w:tcPr>
            <w:tcW w:w="2088" w:type="dxa"/>
            <w:vMerge w:val="restart"/>
            <w:vAlign w:val="center"/>
          </w:tcPr>
          <w:p w14:paraId="43154A82" w14:textId="04F3F02F" w:rsidR="00AA729B" w:rsidRPr="00654584" w:rsidRDefault="00AA729B" w:rsidP="00AA729B">
            <w:pPr>
              <w:tabs>
                <w:tab w:val="left" w:pos="1800"/>
              </w:tabs>
              <w:jc w:val="center"/>
              <w:rPr>
                <w:b/>
              </w:rPr>
            </w:pPr>
            <w:r>
              <w:rPr>
                <w:b/>
              </w:rPr>
              <w:t xml:space="preserve">[ insert </w:t>
            </w:r>
            <w:proofErr w:type="gramStart"/>
            <w:r>
              <w:rPr>
                <w:b/>
              </w:rPr>
              <w:t>dates ]</w:t>
            </w:r>
            <w:proofErr w:type="gramEnd"/>
          </w:p>
        </w:tc>
        <w:tc>
          <w:tcPr>
            <w:tcW w:w="8280" w:type="dxa"/>
          </w:tcPr>
          <w:p w14:paraId="5CEA3AC6" w14:textId="77777777" w:rsidR="005167D2" w:rsidRDefault="00BB0DCC">
            <w:pPr>
              <w:pStyle w:val="ListParagraph"/>
              <w:numPr>
                <w:ilvl w:val="0"/>
                <w:numId w:val="5"/>
              </w:numPr>
              <w:tabs>
                <w:tab w:val="left" w:pos="1800"/>
              </w:tabs>
              <w:ind w:left="342"/>
            </w:pPr>
            <w:r>
              <w:t xml:space="preserve">Topic: </w:t>
            </w:r>
            <w:r w:rsidR="003175C9">
              <w:t>Generalist Social Work Practice with Communities I</w:t>
            </w:r>
          </w:p>
          <w:p w14:paraId="58093B72" w14:textId="77777777" w:rsidR="003175C9" w:rsidRDefault="003175C9">
            <w:pPr>
              <w:pStyle w:val="ListParagraph"/>
              <w:numPr>
                <w:ilvl w:val="0"/>
                <w:numId w:val="5"/>
              </w:numPr>
              <w:tabs>
                <w:tab w:val="left" w:pos="1800"/>
              </w:tabs>
              <w:ind w:left="342"/>
            </w:pPr>
            <w:r>
              <w:t>Engagement</w:t>
            </w:r>
          </w:p>
          <w:p w14:paraId="5D212933" w14:textId="63643CFA" w:rsidR="003175C9" w:rsidRPr="00654584" w:rsidRDefault="003175C9">
            <w:pPr>
              <w:pStyle w:val="ListParagraph"/>
              <w:numPr>
                <w:ilvl w:val="0"/>
                <w:numId w:val="5"/>
              </w:numPr>
              <w:tabs>
                <w:tab w:val="left" w:pos="1800"/>
              </w:tabs>
              <w:ind w:left="342"/>
            </w:pPr>
            <w:r>
              <w:t>Assessment/</w:t>
            </w:r>
            <w:r w:rsidR="00E4152F">
              <w:t>p</w:t>
            </w:r>
            <w:r>
              <w:t>lanning</w:t>
            </w:r>
          </w:p>
        </w:tc>
      </w:tr>
      <w:tr w:rsidR="00AA729B" w:rsidRPr="00654584" w14:paraId="5EDB0B6C" w14:textId="77777777" w:rsidTr="002A2EB4">
        <w:tc>
          <w:tcPr>
            <w:tcW w:w="2088" w:type="dxa"/>
            <w:vMerge/>
          </w:tcPr>
          <w:p w14:paraId="2D807F78" w14:textId="77777777" w:rsidR="00AA729B" w:rsidRPr="00654584" w:rsidRDefault="00AA729B" w:rsidP="00AA729B">
            <w:pPr>
              <w:tabs>
                <w:tab w:val="left" w:pos="1800"/>
              </w:tabs>
              <w:rPr>
                <w:b/>
              </w:rPr>
            </w:pPr>
          </w:p>
        </w:tc>
        <w:tc>
          <w:tcPr>
            <w:tcW w:w="8280" w:type="dxa"/>
            <w:shd w:val="clear" w:color="auto" w:fill="D9D9D9" w:themeFill="background1" w:themeFillShade="D9"/>
          </w:tcPr>
          <w:p w14:paraId="35A6E63A" w14:textId="7A771E3A" w:rsidR="00AA729B" w:rsidRPr="00654584" w:rsidRDefault="00AA729B" w:rsidP="00AA729B">
            <w:pPr>
              <w:tabs>
                <w:tab w:val="left" w:pos="1800"/>
              </w:tabs>
            </w:pPr>
            <w:r w:rsidRPr="0015304C">
              <w:rPr>
                <w:b/>
              </w:rPr>
              <w:t>Activities, Assignments</w:t>
            </w:r>
            <w:r w:rsidR="00E4152F">
              <w:rPr>
                <w:b/>
              </w:rPr>
              <w:t>,</w:t>
            </w:r>
            <w:r w:rsidRPr="0015304C">
              <w:rPr>
                <w:b/>
              </w:rPr>
              <w:t xml:space="preserve"> and/or Exams</w:t>
            </w:r>
          </w:p>
        </w:tc>
      </w:tr>
      <w:tr w:rsidR="00AA729B" w:rsidRPr="00654584" w14:paraId="78C1F580" w14:textId="77777777" w:rsidTr="002A2EB4">
        <w:tc>
          <w:tcPr>
            <w:tcW w:w="2088" w:type="dxa"/>
            <w:vMerge/>
          </w:tcPr>
          <w:p w14:paraId="14520B99" w14:textId="77777777" w:rsidR="00AA729B" w:rsidRPr="00654584" w:rsidRDefault="00AA729B" w:rsidP="00AA729B">
            <w:pPr>
              <w:tabs>
                <w:tab w:val="left" w:pos="1800"/>
              </w:tabs>
              <w:rPr>
                <w:b/>
              </w:rPr>
            </w:pPr>
          </w:p>
        </w:tc>
        <w:tc>
          <w:tcPr>
            <w:tcW w:w="8280" w:type="dxa"/>
          </w:tcPr>
          <w:p w14:paraId="5FBF6BEC" w14:textId="4648C328" w:rsidR="003175C9" w:rsidRDefault="003175C9">
            <w:pPr>
              <w:pStyle w:val="ListParagraph"/>
              <w:numPr>
                <w:ilvl w:val="0"/>
                <w:numId w:val="5"/>
              </w:numPr>
              <w:tabs>
                <w:tab w:val="left" w:pos="1800"/>
              </w:tabs>
              <w:ind w:left="342"/>
            </w:pPr>
            <w:r>
              <w:t xml:space="preserve">Read Chapter 10 </w:t>
            </w:r>
            <w:r w:rsidR="00E4152F">
              <w:t xml:space="preserve">of </w:t>
            </w:r>
            <w:r>
              <w:rPr>
                <w:rFonts w:ascii="Archivo" w:eastAsia="Archivo" w:hAnsi="Archivo" w:cs="Archivo"/>
              </w:rPr>
              <w:t>Ber</w:t>
            </w:r>
            <w:r w:rsidR="00E4152F">
              <w:rPr>
                <w:rFonts w:ascii="Archivo" w:eastAsia="Archivo" w:hAnsi="Archivo" w:cs="Archivo"/>
              </w:rPr>
              <w:t>g</w:t>
            </w:r>
            <w:r>
              <w:rPr>
                <w:rFonts w:ascii="Archivo" w:eastAsia="Archivo" w:hAnsi="Archivo" w:cs="Archivo"/>
              </w:rPr>
              <w:t>-</w:t>
            </w:r>
            <w:proofErr w:type="spellStart"/>
            <w:r>
              <w:rPr>
                <w:rFonts w:ascii="Archivo" w:eastAsia="Archivo" w:hAnsi="Archivo" w:cs="Archivo"/>
              </w:rPr>
              <w:t>Weger</w:t>
            </w:r>
            <w:proofErr w:type="spellEnd"/>
            <w:r>
              <w:rPr>
                <w:rFonts w:ascii="Archivo" w:eastAsia="Archivo" w:hAnsi="Archivo" w:cs="Archivo"/>
              </w:rPr>
              <w:t xml:space="preserve">, Adams, &amp; </w:t>
            </w:r>
            <w:proofErr w:type="spellStart"/>
            <w:r>
              <w:rPr>
                <w:rFonts w:ascii="Archivo" w:eastAsia="Archivo" w:hAnsi="Archivo" w:cs="Archivo"/>
              </w:rPr>
              <w:t>Birkenmaier</w:t>
            </w:r>
            <w:proofErr w:type="spellEnd"/>
            <w:r>
              <w:rPr>
                <w:rFonts w:ascii="Archivo" w:eastAsia="Archivo" w:hAnsi="Archivo" w:cs="Archivo"/>
              </w:rPr>
              <w:t>.</w:t>
            </w:r>
          </w:p>
          <w:p w14:paraId="4D9C2EB3" w14:textId="224A1DFF" w:rsidR="003175C9" w:rsidRDefault="003175C9">
            <w:pPr>
              <w:pStyle w:val="ListParagraph"/>
              <w:numPr>
                <w:ilvl w:val="0"/>
                <w:numId w:val="5"/>
              </w:numPr>
              <w:tabs>
                <w:tab w:val="left" w:pos="1800"/>
              </w:tabs>
              <w:ind w:left="342"/>
            </w:pPr>
            <w:r>
              <w:t>Review other activities in e360</w:t>
            </w:r>
            <w:r w:rsidR="00E4152F">
              <w:t>.</w:t>
            </w:r>
          </w:p>
          <w:p w14:paraId="7BB86D6E" w14:textId="4235BC33" w:rsidR="003175C9" w:rsidRDefault="003175C9">
            <w:pPr>
              <w:pStyle w:val="ListParagraph"/>
              <w:numPr>
                <w:ilvl w:val="0"/>
                <w:numId w:val="5"/>
              </w:numPr>
              <w:tabs>
                <w:tab w:val="left" w:pos="1800"/>
              </w:tabs>
              <w:ind w:left="342"/>
            </w:pPr>
            <w:r>
              <w:t>Complete Group Membership and Leadership Experience: Intervention Session</w:t>
            </w:r>
            <w:r w:rsidR="00E4152F">
              <w:t>.</w:t>
            </w:r>
          </w:p>
          <w:p w14:paraId="7E4D5BA6" w14:textId="31017DC7" w:rsidR="00AA729B" w:rsidRPr="00654584" w:rsidRDefault="003175C9">
            <w:pPr>
              <w:pStyle w:val="ListParagraph"/>
              <w:numPr>
                <w:ilvl w:val="0"/>
                <w:numId w:val="5"/>
              </w:numPr>
              <w:tabs>
                <w:tab w:val="left" w:pos="1800"/>
              </w:tabs>
              <w:ind w:left="342"/>
            </w:pPr>
            <w:r>
              <w:t>Complete Journal Reflection 4</w:t>
            </w:r>
            <w:r w:rsidR="00E4152F">
              <w:t>.</w:t>
            </w:r>
          </w:p>
        </w:tc>
      </w:tr>
      <w:tr w:rsidR="00AA729B" w:rsidRPr="00654584" w14:paraId="2330700F" w14:textId="77777777" w:rsidTr="002A2EB4">
        <w:tc>
          <w:tcPr>
            <w:tcW w:w="2088" w:type="dxa"/>
            <w:shd w:val="clear" w:color="auto" w:fill="D9D9D9" w:themeFill="background1" w:themeFillShade="D9"/>
          </w:tcPr>
          <w:p w14:paraId="221675BA" w14:textId="5F3D1A1A" w:rsidR="00AA729B" w:rsidRPr="00654584" w:rsidRDefault="00AA729B" w:rsidP="00AA729B">
            <w:pPr>
              <w:tabs>
                <w:tab w:val="left" w:pos="1800"/>
              </w:tabs>
              <w:rPr>
                <w:b/>
              </w:rPr>
            </w:pPr>
            <w:r>
              <w:rPr>
                <w:b/>
              </w:rPr>
              <w:t>Lesson 7</w:t>
            </w:r>
          </w:p>
        </w:tc>
        <w:tc>
          <w:tcPr>
            <w:tcW w:w="8280" w:type="dxa"/>
            <w:shd w:val="clear" w:color="auto" w:fill="D9D9D9" w:themeFill="background1" w:themeFillShade="D9"/>
          </w:tcPr>
          <w:p w14:paraId="52AF1E76" w14:textId="77777777" w:rsidR="00AA729B" w:rsidRPr="00654584" w:rsidRDefault="00AA729B" w:rsidP="00AA729B">
            <w:pPr>
              <w:tabs>
                <w:tab w:val="left" w:pos="1800"/>
              </w:tabs>
              <w:rPr>
                <w:b/>
              </w:rPr>
            </w:pPr>
            <w:r>
              <w:rPr>
                <w:b/>
              </w:rPr>
              <w:t>Overview</w:t>
            </w:r>
          </w:p>
        </w:tc>
      </w:tr>
      <w:tr w:rsidR="00AA729B" w:rsidRPr="00654584" w14:paraId="77D8A81B" w14:textId="77777777" w:rsidTr="002A2EB4">
        <w:tc>
          <w:tcPr>
            <w:tcW w:w="2088" w:type="dxa"/>
            <w:vMerge w:val="restart"/>
            <w:vAlign w:val="center"/>
          </w:tcPr>
          <w:p w14:paraId="1447A51A" w14:textId="28756303" w:rsidR="00AA729B" w:rsidRPr="0015304C" w:rsidRDefault="00AA729B" w:rsidP="00AA729B">
            <w:pPr>
              <w:tabs>
                <w:tab w:val="left" w:pos="1800"/>
              </w:tabs>
              <w:jc w:val="center"/>
              <w:rPr>
                <w:b/>
              </w:rPr>
            </w:pPr>
            <w:r>
              <w:rPr>
                <w:b/>
              </w:rPr>
              <w:t xml:space="preserve">[ insert </w:t>
            </w:r>
            <w:proofErr w:type="gramStart"/>
            <w:r>
              <w:rPr>
                <w:b/>
              </w:rPr>
              <w:t>dates ]</w:t>
            </w:r>
            <w:proofErr w:type="gramEnd"/>
          </w:p>
        </w:tc>
        <w:tc>
          <w:tcPr>
            <w:tcW w:w="8280" w:type="dxa"/>
          </w:tcPr>
          <w:p w14:paraId="3A8AD7E1" w14:textId="77777777" w:rsidR="005167D2" w:rsidRDefault="00BB0DCC">
            <w:pPr>
              <w:pStyle w:val="ListParagraph"/>
              <w:numPr>
                <w:ilvl w:val="0"/>
                <w:numId w:val="5"/>
              </w:numPr>
              <w:tabs>
                <w:tab w:val="left" w:pos="1800"/>
              </w:tabs>
              <w:ind w:left="342"/>
            </w:pPr>
            <w:r>
              <w:t xml:space="preserve">Topic: </w:t>
            </w:r>
            <w:r w:rsidR="003175C9">
              <w:t>Generalist Social Work Practice with Communities II</w:t>
            </w:r>
          </w:p>
          <w:p w14:paraId="4D9BBEAF" w14:textId="77777777" w:rsidR="003175C9" w:rsidRDefault="003175C9">
            <w:pPr>
              <w:pStyle w:val="ListParagraph"/>
              <w:numPr>
                <w:ilvl w:val="0"/>
                <w:numId w:val="5"/>
              </w:numPr>
              <w:tabs>
                <w:tab w:val="left" w:pos="1800"/>
              </w:tabs>
              <w:ind w:left="342"/>
            </w:pPr>
            <w:r>
              <w:t>Intervention</w:t>
            </w:r>
          </w:p>
          <w:p w14:paraId="532970C9" w14:textId="7073A9BF" w:rsidR="003175C9" w:rsidRPr="00654584" w:rsidRDefault="003175C9">
            <w:pPr>
              <w:pStyle w:val="ListParagraph"/>
              <w:numPr>
                <w:ilvl w:val="0"/>
                <w:numId w:val="5"/>
              </w:numPr>
              <w:tabs>
                <w:tab w:val="left" w:pos="1800"/>
              </w:tabs>
              <w:ind w:left="342"/>
            </w:pPr>
            <w:r>
              <w:t>Termination/</w:t>
            </w:r>
            <w:r w:rsidR="00E4152F">
              <w:t>e</w:t>
            </w:r>
            <w:r>
              <w:t>valuation</w:t>
            </w:r>
          </w:p>
        </w:tc>
      </w:tr>
      <w:tr w:rsidR="00AA729B" w:rsidRPr="00654584" w14:paraId="4DAD45DE" w14:textId="77777777" w:rsidTr="002A2EB4">
        <w:tc>
          <w:tcPr>
            <w:tcW w:w="2088" w:type="dxa"/>
            <w:vMerge/>
          </w:tcPr>
          <w:p w14:paraId="4DB612E3" w14:textId="77777777" w:rsidR="00AA729B" w:rsidRPr="00654584" w:rsidRDefault="00AA729B" w:rsidP="00AA729B">
            <w:pPr>
              <w:tabs>
                <w:tab w:val="left" w:pos="1800"/>
              </w:tabs>
              <w:rPr>
                <w:b/>
              </w:rPr>
            </w:pPr>
          </w:p>
        </w:tc>
        <w:tc>
          <w:tcPr>
            <w:tcW w:w="8280" w:type="dxa"/>
            <w:shd w:val="clear" w:color="auto" w:fill="D9D9D9" w:themeFill="background1" w:themeFillShade="D9"/>
          </w:tcPr>
          <w:p w14:paraId="5CFF6AB3" w14:textId="5C5CE19A" w:rsidR="00AA729B" w:rsidRPr="0015304C" w:rsidRDefault="00AA729B" w:rsidP="00AA729B">
            <w:pPr>
              <w:tabs>
                <w:tab w:val="left" w:pos="1800"/>
              </w:tabs>
              <w:rPr>
                <w:b/>
              </w:rPr>
            </w:pPr>
            <w:r w:rsidRPr="0015304C">
              <w:rPr>
                <w:b/>
              </w:rPr>
              <w:t>Activities, Assignments</w:t>
            </w:r>
            <w:r w:rsidR="00E4152F">
              <w:rPr>
                <w:b/>
              </w:rPr>
              <w:t>,</w:t>
            </w:r>
            <w:r w:rsidRPr="0015304C">
              <w:rPr>
                <w:b/>
              </w:rPr>
              <w:t xml:space="preserve"> and/or Exams</w:t>
            </w:r>
          </w:p>
        </w:tc>
      </w:tr>
      <w:tr w:rsidR="00AA729B" w:rsidRPr="00654584" w14:paraId="46352A39" w14:textId="77777777" w:rsidTr="002A2EB4">
        <w:tc>
          <w:tcPr>
            <w:tcW w:w="2088" w:type="dxa"/>
            <w:vMerge/>
          </w:tcPr>
          <w:p w14:paraId="0B5E449F" w14:textId="77777777" w:rsidR="00AA729B" w:rsidRPr="00654584" w:rsidRDefault="00AA729B" w:rsidP="00AA729B">
            <w:pPr>
              <w:tabs>
                <w:tab w:val="left" w:pos="1800"/>
              </w:tabs>
              <w:rPr>
                <w:b/>
              </w:rPr>
            </w:pPr>
          </w:p>
        </w:tc>
        <w:tc>
          <w:tcPr>
            <w:tcW w:w="8280" w:type="dxa"/>
          </w:tcPr>
          <w:p w14:paraId="616306BE" w14:textId="6D625BBD" w:rsidR="003175C9" w:rsidRDefault="003175C9">
            <w:pPr>
              <w:pStyle w:val="ListParagraph"/>
              <w:numPr>
                <w:ilvl w:val="0"/>
                <w:numId w:val="5"/>
              </w:numPr>
              <w:tabs>
                <w:tab w:val="left" w:pos="1800"/>
              </w:tabs>
              <w:ind w:left="342"/>
            </w:pPr>
            <w:r>
              <w:t xml:space="preserve">Read Chapter 11 </w:t>
            </w:r>
            <w:r w:rsidR="00E4152F">
              <w:t xml:space="preserve">of </w:t>
            </w:r>
            <w:r>
              <w:rPr>
                <w:rFonts w:ascii="Archivo" w:eastAsia="Archivo" w:hAnsi="Archivo" w:cs="Archivo"/>
              </w:rPr>
              <w:t>Ber</w:t>
            </w:r>
            <w:r w:rsidR="00E4152F">
              <w:rPr>
                <w:rFonts w:ascii="Archivo" w:eastAsia="Archivo" w:hAnsi="Archivo" w:cs="Archivo"/>
              </w:rPr>
              <w:t>g</w:t>
            </w:r>
            <w:r>
              <w:rPr>
                <w:rFonts w:ascii="Archivo" w:eastAsia="Archivo" w:hAnsi="Archivo" w:cs="Archivo"/>
              </w:rPr>
              <w:t>-</w:t>
            </w:r>
            <w:proofErr w:type="spellStart"/>
            <w:r>
              <w:rPr>
                <w:rFonts w:ascii="Archivo" w:eastAsia="Archivo" w:hAnsi="Archivo" w:cs="Archivo"/>
              </w:rPr>
              <w:t>Weger</w:t>
            </w:r>
            <w:proofErr w:type="spellEnd"/>
            <w:r>
              <w:rPr>
                <w:rFonts w:ascii="Archivo" w:eastAsia="Archivo" w:hAnsi="Archivo" w:cs="Archivo"/>
              </w:rPr>
              <w:t xml:space="preserve">, Adams, &amp; </w:t>
            </w:r>
            <w:proofErr w:type="spellStart"/>
            <w:r>
              <w:rPr>
                <w:rFonts w:ascii="Archivo" w:eastAsia="Archivo" w:hAnsi="Archivo" w:cs="Archivo"/>
              </w:rPr>
              <w:t>Birkenmaier</w:t>
            </w:r>
            <w:proofErr w:type="spellEnd"/>
            <w:r>
              <w:rPr>
                <w:rFonts w:ascii="Archivo" w:eastAsia="Archivo" w:hAnsi="Archivo" w:cs="Archivo"/>
              </w:rPr>
              <w:t>.</w:t>
            </w:r>
          </w:p>
          <w:p w14:paraId="2F06A4AE" w14:textId="37903D84" w:rsidR="003175C9" w:rsidRDefault="003175C9">
            <w:pPr>
              <w:pStyle w:val="ListParagraph"/>
              <w:numPr>
                <w:ilvl w:val="0"/>
                <w:numId w:val="5"/>
              </w:numPr>
              <w:tabs>
                <w:tab w:val="left" w:pos="1800"/>
              </w:tabs>
              <w:ind w:left="342"/>
            </w:pPr>
            <w:r>
              <w:t>Review other activities in e360</w:t>
            </w:r>
            <w:r w:rsidR="00E4152F">
              <w:t>.</w:t>
            </w:r>
          </w:p>
          <w:p w14:paraId="2CE87224" w14:textId="7F02AC6E" w:rsidR="003175C9" w:rsidRDefault="003175C9">
            <w:pPr>
              <w:pStyle w:val="ListParagraph"/>
              <w:numPr>
                <w:ilvl w:val="0"/>
                <w:numId w:val="5"/>
              </w:numPr>
              <w:tabs>
                <w:tab w:val="left" w:pos="1800"/>
              </w:tabs>
              <w:ind w:left="342"/>
            </w:pPr>
            <w:r>
              <w:t>Complete Group Membership and Leadership Experience: Evaluation/Termination Session</w:t>
            </w:r>
            <w:r w:rsidR="00E4152F">
              <w:t>.</w:t>
            </w:r>
          </w:p>
          <w:p w14:paraId="24AAC430" w14:textId="7DB254A5" w:rsidR="00AA729B" w:rsidRPr="00654584" w:rsidRDefault="003175C9">
            <w:pPr>
              <w:pStyle w:val="ListParagraph"/>
              <w:numPr>
                <w:ilvl w:val="0"/>
                <w:numId w:val="5"/>
              </w:numPr>
              <w:tabs>
                <w:tab w:val="left" w:pos="1800"/>
              </w:tabs>
              <w:ind w:left="342"/>
            </w:pPr>
            <w:r>
              <w:t>Complete Journal Reflection 5</w:t>
            </w:r>
            <w:r w:rsidR="00E4152F">
              <w:t>.</w:t>
            </w:r>
          </w:p>
        </w:tc>
      </w:tr>
      <w:tr w:rsidR="00AA729B" w:rsidRPr="00654584" w14:paraId="2B67E703" w14:textId="77777777" w:rsidTr="002A2EB4">
        <w:tc>
          <w:tcPr>
            <w:tcW w:w="2088" w:type="dxa"/>
            <w:shd w:val="clear" w:color="auto" w:fill="D9D9D9" w:themeFill="background1" w:themeFillShade="D9"/>
          </w:tcPr>
          <w:p w14:paraId="00A19CCF" w14:textId="5BB4F0ED" w:rsidR="00AA729B" w:rsidRPr="00654584" w:rsidRDefault="00AA729B" w:rsidP="00AA729B">
            <w:pPr>
              <w:tabs>
                <w:tab w:val="left" w:pos="1800"/>
              </w:tabs>
              <w:rPr>
                <w:b/>
              </w:rPr>
            </w:pPr>
            <w:r>
              <w:rPr>
                <w:b/>
              </w:rPr>
              <w:t>Lesson 8</w:t>
            </w:r>
          </w:p>
        </w:tc>
        <w:tc>
          <w:tcPr>
            <w:tcW w:w="8280" w:type="dxa"/>
            <w:shd w:val="clear" w:color="auto" w:fill="D9D9D9" w:themeFill="background1" w:themeFillShade="D9"/>
          </w:tcPr>
          <w:p w14:paraId="53096B58" w14:textId="77777777" w:rsidR="00AA729B" w:rsidRPr="00654584" w:rsidRDefault="00AA729B" w:rsidP="00AA729B">
            <w:pPr>
              <w:tabs>
                <w:tab w:val="left" w:pos="1800"/>
              </w:tabs>
            </w:pPr>
            <w:r>
              <w:rPr>
                <w:b/>
              </w:rPr>
              <w:t>Overview</w:t>
            </w:r>
          </w:p>
        </w:tc>
      </w:tr>
      <w:tr w:rsidR="00AA729B" w:rsidRPr="00654584" w14:paraId="21BC66DD" w14:textId="77777777" w:rsidTr="002A2EB4">
        <w:tc>
          <w:tcPr>
            <w:tcW w:w="2088" w:type="dxa"/>
            <w:vMerge w:val="restart"/>
            <w:vAlign w:val="center"/>
          </w:tcPr>
          <w:p w14:paraId="4C162D70" w14:textId="08C8F85B" w:rsidR="00AA729B" w:rsidRPr="00654584" w:rsidRDefault="00AA729B" w:rsidP="00AA729B">
            <w:pPr>
              <w:tabs>
                <w:tab w:val="left" w:pos="1800"/>
              </w:tabs>
              <w:jc w:val="center"/>
              <w:rPr>
                <w:b/>
              </w:rPr>
            </w:pPr>
            <w:r>
              <w:rPr>
                <w:b/>
              </w:rPr>
              <w:t xml:space="preserve">[ insert </w:t>
            </w:r>
            <w:proofErr w:type="gramStart"/>
            <w:r>
              <w:rPr>
                <w:b/>
              </w:rPr>
              <w:t>dates ]</w:t>
            </w:r>
            <w:proofErr w:type="gramEnd"/>
          </w:p>
        </w:tc>
        <w:tc>
          <w:tcPr>
            <w:tcW w:w="8280" w:type="dxa"/>
          </w:tcPr>
          <w:p w14:paraId="0CA1440D" w14:textId="29BC4F4C" w:rsidR="00AA729B" w:rsidRPr="00654584" w:rsidRDefault="003175C9">
            <w:pPr>
              <w:pStyle w:val="ListParagraph"/>
              <w:numPr>
                <w:ilvl w:val="0"/>
                <w:numId w:val="5"/>
              </w:numPr>
              <w:tabs>
                <w:tab w:val="left" w:pos="1800"/>
              </w:tabs>
              <w:ind w:left="342"/>
            </w:pPr>
            <w:r>
              <w:t>Midterm Exam</w:t>
            </w:r>
          </w:p>
        </w:tc>
      </w:tr>
      <w:tr w:rsidR="00AA729B" w:rsidRPr="00654584" w14:paraId="0EBCC8DE" w14:textId="77777777" w:rsidTr="002A2EB4">
        <w:tc>
          <w:tcPr>
            <w:tcW w:w="2088" w:type="dxa"/>
            <w:vMerge/>
          </w:tcPr>
          <w:p w14:paraId="53C2F258" w14:textId="77777777" w:rsidR="00AA729B" w:rsidRPr="00654584" w:rsidRDefault="00AA729B" w:rsidP="00AA729B">
            <w:pPr>
              <w:tabs>
                <w:tab w:val="left" w:pos="1800"/>
              </w:tabs>
              <w:rPr>
                <w:b/>
              </w:rPr>
            </w:pPr>
          </w:p>
        </w:tc>
        <w:tc>
          <w:tcPr>
            <w:tcW w:w="8280" w:type="dxa"/>
            <w:shd w:val="clear" w:color="auto" w:fill="D9D9D9" w:themeFill="background1" w:themeFillShade="D9"/>
          </w:tcPr>
          <w:p w14:paraId="78D7ED70" w14:textId="6AF4274F" w:rsidR="00AA729B" w:rsidRPr="00654584" w:rsidRDefault="00AA729B" w:rsidP="00AA729B">
            <w:pPr>
              <w:tabs>
                <w:tab w:val="left" w:pos="1800"/>
              </w:tabs>
            </w:pPr>
            <w:r w:rsidRPr="0015304C">
              <w:rPr>
                <w:b/>
              </w:rPr>
              <w:t>Activities, Assignments</w:t>
            </w:r>
            <w:r w:rsidR="00E4152F">
              <w:rPr>
                <w:b/>
              </w:rPr>
              <w:t>,</w:t>
            </w:r>
            <w:r w:rsidRPr="0015304C">
              <w:rPr>
                <w:b/>
              </w:rPr>
              <w:t xml:space="preserve"> and/or Exams</w:t>
            </w:r>
          </w:p>
        </w:tc>
      </w:tr>
      <w:tr w:rsidR="00AA729B" w:rsidRPr="00654584" w14:paraId="135EC8E0" w14:textId="77777777" w:rsidTr="002A2EB4">
        <w:tc>
          <w:tcPr>
            <w:tcW w:w="2088" w:type="dxa"/>
            <w:vMerge/>
          </w:tcPr>
          <w:p w14:paraId="7B72A4C4" w14:textId="77777777" w:rsidR="00AA729B" w:rsidRPr="00654584" w:rsidRDefault="00AA729B" w:rsidP="00AA729B">
            <w:pPr>
              <w:tabs>
                <w:tab w:val="left" w:pos="1800"/>
              </w:tabs>
              <w:rPr>
                <w:b/>
              </w:rPr>
            </w:pPr>
          </w:p>
        </w:tc>
        <w:tc>
          <w:tcPr>
            <w:tcW w:w="8280" w:type="dxa"/>
          </w:tcPr>
          <w:p w14:paraId="2FF98B39" w14:textId="404555A3" w:rsidR="00BB0DCC" w:rsidRPr="00654584" w:rsidRDefault="003175C9">
            <w:pPr>
              <w:pStyle w:val="ListParagraph"/>
              <w:numPr>
                <w:ilvl w:val="0"/>
                <w:numId w:val="5"/>
              </w:numPr>
              <w:tabs>
                <w:tab w:val="left" w:pos="1800"/>
              </w:tabs>
              <w:ind w:left="342"/>
            </w:pPr>
            <w:r>
              <w:t>Complete Midterm Exam</w:t>
            </w:r>
            <w:r w:rsidR="00E4152F">
              <w:t>.</w:t>
            </w:r>
          </w:p>
        </w:tc>
      </w:tr>
      <w:tr w:rsidR="00AA729B" w:rsidRPr="00654584" w14:paraId="5F118526" w14:textId="77777777" w:rsidTr="002A2EB4">
        <w:tc>
          <w:tcPr>
            <w:tcW w:w="2088" w:type="dxa"/>
            <w:shd w:val="clear" w:color="auto" w:fill="D9D9D9" w:themeFill="background1" w:themeFillShade="D9"/>
          </w:tcPr>
          <w:p w14:paraId="364CF192" w14:textId="7C8D0A66" w:rsidR="00AA729B" w:rsidRPr="00654584" w:rsidRDefault="00AA729B" w:rsidP="00AA729B">
            <w:pPr>
              <w:tabs>
                <w:tab w:val="left" w:pos="1800"/>
              </w:tabs>
              <w:rPr>
                <w:b/>
              </w:rPr>
            </w:pPr>
            <w:r>
              <w:rPr>
                <w:b/>
              </w:rPr>
              <w:t>Lesson 9</w:t>
            </w:r>
          </w:p>
        </w:tc>
        <w:tc>
          <w:tcPr>
            <w:tcW w:w="8280" w:type="dxa"/>
            <w:shd w:val="clear" w:color="auto" w:fill="D9D9D9" w:themeFill="background1" w:themeFillShade="D9"/>
          </w:tcPr>
          <w:p w14:paraId="40DC50B8" w14:textId="77777777" w:rsidR="00AA729B" w:rsidRPr="00654584" w:rsidRDefault="00AA729B" w:rsidP="00AA729B">
            <w:pPr>
              <w:tabs>
                <w:tab w:val="left" w:pos="1800"/>
              </w:tabs>
            </w:pPr>
            <w:r>
              <w:rPr>
                <w:b/>
              </w:rPr>
              <w:t>Overview</w:t>
            </w:r>
          </w:p>
        </w:tc>
      </w:tr>
      <w:tr w:rsidR="00AA729B" w:rsidRPr="00654584" w14:paraId="09249345" w14:textId="77777777" w:rsidTr="002A2EB4">
        <w:tc>
          <w:tcPr>
            <w:tcW w:w="2088" w:type="dxa"/>
            <w:vMerge w:val="restart"/>
            <w:vAlign w:val="center"/>
          </w:tcPr>
          <w:p w14:paraId="3E2DE8A2" w14:textId="53A4A08C" w:rsidR="00AA729B" w:rsidRPr="00654584" w:rsidRDefault="00AA729B" w:rsidP="00AA729B">
            <w:pPr>
              <w:tabs>
                <w:tab w:val="left" w:pos="1800"/>
              </w:tabs>
              <w:jc w:val="center"/>
              <w:rPr>
                <w:b/>
              </w:rPr>
            </w:pPr>
            <w:r>
              <w:rPr>
                <w:b/>
              </w:rPr>
              <w:t xml:space="preserve">[ insert </w:t>
            </w:r>
            <w:proofErr w:type="gramStart"/>
            <w:r>
              <w:rPr>
                <w:b/>
              </w:rPr>
              <w:t>dates ]</w:t>
            </w:r>
            <w:proofErr w:type="gramEnd"/>
          </w:p>
        </w:tc>
        <w:tc>
          <w:tcPr>
            <w:tcW w:w="8280" w:type="dxa"/>
          </w:tcPr>
          <w:p w14:paraId="04B85E52" w14:textId="77777777" w:rsidR="005167D2" w:rsidRDefault="00BB0DCC">
            <w:pPr>
              <w:pStyle w:val="ListParagraph"/>
              <w:numPr>
                <w:ilvl w:val="0"/>
                <w:numId w:val="5"/>
              </w:numPr>
              <w:tabs>
                <w:tab w:val="left" w:pos="1800"/>
              </w:tabs>
              <w:ind w:left="342"/>
            </w:pPr>
            <w:r>
              <w:t xml:space="preserve">Topic: </w:t>
            </w:r>
            <w:r w:rsidR="003175C9">
              <w:t>Generalist Social Work Practice with Organizations I</w:t>
            </w:r>
          </w:p>
          <w:p w14:paraId="007E230B" w14:textId="77777777" w:rsidR="003175C9" w:rsidRDefault="003175C9">
            <w:pPr>
              <w:pStyle w:val="ListParagraph"/>
              <w:numPr>
                <w:ilvl w:val="0"/>
                <w:numId w:val="5"/>
              </w:numPr>
              <w:tabs>
                <w:tab w:val="left" w:pos="1800"/>
              </w:tabs>
              <w:ind w:left="342"/>
            </w:pPr>
            <w:r>
              <w:t>Engagement</w:t>
            </w:r>
          </w:p>
          <w:p w14:paraId="47D9C9EE" w14:textId="7166411E" w:rsidR="003175C9" w:rsidRPr="00654584" w:rsidRDefault="003175C9">
            <w:pPr>
              <w:pStyle w:val="ListParagraph"/>
              <w:numPr>
                <w:ilvl w:val="0"/>
                <w:numId w:val="5"/>
              </w:numPr>
              <w:tabs>
                <w:tab w:val="left" w:pos="1800"/>
              </w:tabs>
              <w:ind w:left="342"/>
            </w:pPr>
            <w:r>
              <w:t>Assessment/</w:t>
            </w:r>
            <w:r w:rsidR="00E4152F">
              <w:t>p</w:t>
            </w:r>
            <w:r>
              <w:t>lanning</w:t>
            </w:r>
          </w:p>
        </w:tc>
      </w:tr>
      <w:tr w:rsidR="00AA729B" w:rsidRPr="00654584" w14:paraId="4AB5B981" w14:textId="77777777" w:rsidTr="002A2EB4">
        <w:tc>
          <w:tcPr>
            <w:tcW w:w="2088" w:type="dxa"/>
            <w:vMerge/>
          </w:tcPr>
          <w:p w14:paraId="5B328672" w14:textId="77777777" w:rsidR="00AA729B" w:rsidRPr="00654584" w:rsidRDefault="00AA729B" w:rsidP="00AA729B">
            <w:pPr>
              <w:tabs>
                <w:tab w:val="left" w:pos="1800"/>
              </w:tabs>
              <w:rPr>
                <w:b/>
              </w:rPr>
            </w:pPr>
          </w:p>
        </w:tc>
        <w:tc>
          <w:tcPr>
            <w:tcW w:w="8280" w:type="dxa"/>
            <w:shd w:val="clear" w:color="auto" w:fill="D9D9D9" w:themeFill="background1" w:themeFillShade="D9"/>
          </w:tcPr>
          <w:p w14:paraId="3C5CAF16" w14:textId="6EA35445" w:rsidR="00AA729B" w:rsidRPr="00654584" w:rsidRDefault="00AA729B" w:rsidP="00AA729B">
            <w:pPr>
              <w:tabs>
                <w:tab w:val="left" w:pos="1800"/>
              </w:tabs>
            </w:pPr>
            <w:r w:rsidRPr="0015304C">
              <w:rPr>
                <w:b/>
              </w:rPr>
              <w:t>Activities, Assignments</w:t>
            </w:r>
            <w:r w:rsidR="00E4152F">
              <w:rPr>
                <w:b/>
              </w:rPr>
              <w:t>,</w:t>
            </w:r>
            <w:r w:rsidRPr="0015304C">
              <w:rPr>
                <w:b/>
              </w:rPr>
              <w:t xml:space="preserve"> and/or Exams</w:t>
            </w:r>
          </w:p>
        </w:tc>
      </w:tr>
      <w:tr w:rsidR="00AA729B" w:rsidRPr="00654584" w14:paraId="74D579E9" w14:textId="77777777" w:rsidTr="002A2EB4">
        <w:tc>
          <w:tcPr>
            <w:tcW w:w="2088" w:type="dxa"/>
            <w:vMerge/>
          </w:tcPr>
          <w:p w14:paraId="389A73E3" w14:textId="77777777" w:rsidR="00AA729B" w:rsidRPr="00654584" w:rsidRDefault="00AA729B" w:rsidP="00AA729B">
            <w:pPr>
              <w:tabs>
                <w:tab w:val="left" w:pos="1800"/>
              </w:tabs>
              <w:rPr>
                <w:b/>
              </w:rPr>
            </w:pPr>
          </w:p>
        </w:tc>
        <w:tc>
          <w:tcPr>
            <w:tcW w:w="8280" w:type="dxa"/>
          </w:tcPr>
          <w:p w14:paraId="507A1D65" w14:textId="0C2D89FE" w:rsidR="003175C9" w:rsidRDefault="003175C9">
            <w:pPr>
              <w:pStyle w:val="ListParagraph"/>
              <w:numPr>
                <w:ilvl w:val="0"/>
                <w:numId w:val="5"/>
              </w:numPr>
              <w:tabs>
                <w:tab w:val="left" w:pos="1800"/>
              </w:tabs>
              <w:ind w:left="342"/>
            </w:pPr>
            <w:r>
              <w:t xml:space="preserve">Read Chapter 12 </w:t>
            </w:r>
            <w:r w:rsidR="00E4152F">
              <w:t xml:space="preserve">of </w:t>
            </w:r>
            <w:r>
              <w:rPr>
                <w:rFonts w:ascii="Archivo" w:eastAsia="Archivo" w:hAnsi="Archivo" w:cs="Archivo"/>
              </w:rPr>
              <w:t>Ber</w:t>
            </w:r>
            <w:r w:rsidR="00E4152F">
              <w:rPr>
                <w:rFonts w:ascii="Archivo" w:eastAsia="Archivo" w:hAnsi="Archivo" w:cs="Archivo"/>
              </w:rPr>
              <w:t>g</w:t>
            </w:r>
            <w:r>
              <w:rPr>
                <w:rFonts w:ascii="Archivo" w:eastAsia="Archivo" w:hAnsi="Archivo" w:cs="Archivo"/>
              </w:rPr>
              <w:t>-</w:t>
            </w:r>
            <w:proofErr w:type="spellStart"/>
            <w:r>
              <w:rPr>
                <w:rFonts w:ascii="Archivo" w:eastAsia="Archivo" w:hAnsi="Archivo" w:cs="Archivo"/>
              </w:rPr>
              <w:t>Weger</w:t>
            </w:r>
            <w:proofErr w:type="spellEnd"/>
            <w:r>
              <w:rPr>
                <w:rFonts w:ascii="Archivo" w:eastAsia="Archivo" w:hAnsi="Archivo" w:cs="Archivo"/>
              </w:rPr>
              <w:t xml:space="preserve">, Adams, &amp; </w:t>
            </w:r>
            <w:proofErr w:type="spellStart"/>
            <w:r>
              <w:rPr>
                <w:rFonts w:ascii="Archivo" w:eastAsia="Archivo" w:hAnsi="Archivo" w:cs="Archivo"/>
              </w:rPr>
              <w:t>Birkenmaier</w:t>
            </w:r>
            <w:proofErr w:type="spellEnd"/>
            <w:r>
              <w:rPr>
                <w:rFonts w:ascii="Archivo" w:eastAsia="Archivo" w:hAnsi="Archivo" w:cs="Archivo"/>
              </w:rPr>
              <w:t>.</w:t>
            </w:r>
          </w:p>
          <w:p w14:paraId="77C68A06" w14:textId="5AFDE79C" w:rsidR="003175C9" w:rsidRDefault="003175C9">
            <w:pPr>
              <w:pStyle w:val="ListParagraph"/>
              <w:numPr>
                <w:ilvl w:val="0"/>
                <w:numId w:val="5"/>
              </w:numPr>
              <w:tabs>
                <w:tab w:val="left" w:pos="1800"/>
              </w:tabs>
              <w:ind w:left="342"/>
            </w:pPr>
            <w:r>
              <w:t>Review other activities in e360</w:t>
            </w:r>
            <w:r w:rsidR="00E4152F">
              <w:t>.</w:t>
            </w:r>
          </w:p>
          <w:p w14:paraId="16A9FC52" w14:textId="361C93CB" w:rsidR="003175C9" w:rsidRDefault="003175C9">
            <w:pPr>
              <w:pStyle w:val="ListParagraph"/>
              <w:numPr>
                <w:ilvl w:val="0"/>
                <w:numId w:val="5"/>
              </w:numPr>
              <w:tabs>
                <w:tab w:val="left" w:pos="1800"/>
              </w:tabs>
              <w:ind w:left="342"/>
            </w:pPr>
            <w:r>
              <w:t>Complete Organizational Assessment Part I: Checklists</w:t>
            </w:r>
            <w:r w:rsidR="00E4152F">
              <w:t>.</w:t>
            </w:r>
          </w:p>
          <w:p w14:paraId="355E1196" w14:textId="46E45A3C" w:rsidR="005167D2" w:rsidRPr="00654584" w:rsidRDefault="003175C9">
            <w:pPr>
              <w:pStyle w:val="ListParagraph"/>
              <w:numPr>
                <w:ilvl w:val="0"/>
                <w:numId w:val="5"/>
              </w:numPr>
              <w:tabs>
                <w:tab w:val="left" w:pos="1800"/>
              </w:tabs>
              <w:ind w:left="342"/>
            </w:pPr>
            <w:r>
              <w:t>Complete Journal Reflection 6</w:t>
            </w:r>
            <w:r w:rsidR="00E4152F">
              <w:t>.</w:t>
            </w:r>
          </w:p>
        </w:tc>
      </w:tr>
      <w:tr w:rsidR="00AA729B" w:rsidRPr="00654584" w14:paraId="135649EE" w14:textId="77777777" w:rsidTr="005C0A7E">
        <w:tc>
          <w:tcPr>
            <w:tcW w:w="2088" w:type="dxa"/>
            <w:shd w:val="clear" w:color="auto" w:fill="D9D9D9" w:themeFill="background1" w:themeFillShade="D9"/>
          </w:tcPr>
          <w:p w14:paraId="32C14EF4" w14:textId="1911E640" w:rsidR="00AA729B" w:rsidRPr="00654584" w:rsidRDefault="00AA729B" w:rsidP="00AA729B">
            <w:pPr>
              <w:tabs>
                <w:tab w:val="left" w:pos="1800"/>
              </w:tabs>
              <w:rPr>
                <w:b/>
              </w:rPr>
            </w:pPr>
            <w:r>
              <w:rPr>
                <w:b/>
              </w:rPr>
              <w:t>Lesson 10</w:t>
            </w:r>
          </w:p>
        </w:tc>
        <w:tc>
          <w:tcPr>
            <w:tcW w:w="8280" w:type="dxa"/>
            <w:shd w:val="clear" w:color="auto" w:fill="D9D9D9" w:themeFill="background1" w:themeFillShade="D9"/>
          </w:tcPr>
          <w:p w14:paraId="3CFEBAEF" w14:textId="77777777" w:rsidR="00AA729B" w:rsidRPr="00654584" w:rsidRDefault="00AA729B" w:rsidP="00AA729B">
            <w:pPr>
              <w:tabs>
                <w:tab w:val="left" w:pos="1800"/>
              </w:tabs>
              <w:rPr>
                <w:b/>
              </w:rPr>
            </w:pPr>
            <w:r>
              <w:rPr>
                <w:b/>
              </w:rPr>
              <w:t>Overview</w:t>
            </w:r>
          </w:p>
        </w:tc>
      </w:tr>
      <w:tr w:rsidR="00AA729B" w:rsidRPr="00654584" w14:paraId="0B9EE38C" w14:textId="77777777" w:rsidTr="005C0A7E">
        <w:tc>
          <w:tcPr>
            <w:tcW w:w="2088" w:type="dxa"/>
            <w:vMerge w:val="restart"/>
            <w:vAlign w:val="center"/>
          </w:tcPr>
          <w:p w14:paraId="705EE089" w14:textId="6B1AE0B2" w:rsidR="00AA729B" w:rsidRPr="0015304C" w:rsidRDefault="00AA729B" w:rsidP="00AA729B">
            <w:pPr>
              <w:tabs>
                <w:tab w:val="left" w:pos="1800"/>
              </w:tabs>
              <w:jc w:val="center"/>
              <w:rPr>
                <w:b/>
              </w:rPr>
            </w:pPr>
            <w:r>
              <w:rPr>
                <w:b/>
              </w:rPr>
              <w:t xml:space="preserve">[ insert </w:t>
            </w:r>
            <w:proofErr w:type="gramStart"/>
            <w:r>
              <w:rPr>
                <w:b/>
              </w:rPr>
              <w:t>dates ]</w:t>
            </w:r>
            <w:proofErr w:type="gramEnd"/>
          </w:p>
        </w:tc>
        <w:tc>
          <w:tcPr>
            <w:tcW w:w="8280" w:type="dxa"/>
          </w:tcPr>
          <w:p w14:paraId="5622AEF5" w14:textId="598837CF" w:rsidR="005167D2" w:rsidRPr="00654584" w:rsidRDefault="00BB0DCC">
            <w:pPr>
              <w:pStyle w:val="ListParagraph"/>
              <w:numPr>
                <w:ilvl w:val="0"/>
                <w:numId w:val="5"/>
              </w:numPr>
              <w:tabs>
                <w:tab w:val="left" w:pos="1800"/>
              </w:tabs>
              <w:ind w:left="342"/>
            </w:pPr>
            <w:r>
              <w:t xml:space="preserve">Topic: </w:t>
            </w:r>
            <w:r w:rsidR="003175C9">
              <w:t>Generalist Social Work Practice with Organizations II</w:t>
            </w:r>
          </w:p>
        </w:tc>
      </w:tr>
      <w:tr w:rsidR="00AA729B" w:rsidRPr="00654584" w14:paraId="4D44D7E9" w14:textId="77777777" w:rsidTr="005C0A7E">
        <w:tc>
          <w:tcPr>
            <w:tcW w:w="2088" w:type="dxa"/>
            <w:vMerge/>
          </w:tcPr>
          <w:p w14:paraId="698C239C" w14:textId="77777777" w:rsidR="00AA729B" w:rsidRPr="00654584" w:rsidRDefault="00AA729B" w:rsidP="00AA729B">
            <w:pPr>
              <w:tabs>
                <w:tab w:val="left" w:pos="1800"/>
              </w:tabs>
              <w:rPr>
                <w:b/>
              </w:rPr>
            </w:pPr>
          </w:p>
        </w:tc>
        <w:tc>
          <w:tcPr>
            <w:tcW w:w="8280" w:type="dxa"/>
            <w:shd w:val="clear" w:color="auto" w:fill="D9D9D9" w:themeFill="background1" w:themeFillShade="D9"/>
          </w:tcPr>
          <w:p w14:paraId="403F08E4" w14:textId="65216BCA" w:rsidR="00AA729B" w:rsidRPr="0015304C" w:rsidRDefault="00AA729B" w:rsidP="00AA729B">
            <w:pPr>
              <w:tabs>
                <w:tab w:val="left" w:pos="1800"/>
              </w:tabs>
              <w:rPr>
                <w:b/>
              </w:rPr>
            </w:pPr>
            <w:r w:rsidRPr="0015304C">
              <w:rPr>
                <w:b/>
              </w:rPr>
              <w:t>Activities, Assignments</w:t>
            </w:r>
            <w:r w:rsidR="00E4152F">
              <w:rPr>
                <w:b/>
              </w:rPr>
              <w:t>,</w:t>
            </w:r>
            <w:r w:rsidRPr="0015304C">
              <w:rPr>
                <w:b/>
              </w:rPr>
              <w:t xml:space="preserve"> and/or Exams</w:t>
            </w:r>
          </w:p>
        </w:tc>
      </w:tr>
      <w:tr w:rsidR="00AA729B" w:rsidRPr="00654584" w14:paraId="37A94A2B" w14:textId="77777777" w:rsidTr="005C0A7E">
        <w:tc>
          <w:tcPr>
            <w:tcW w:w="2088" w:type="dxa"/>
            <w:vMerge/>
          </w:tcPr>
          <w:p w14:paraId="651BF19D" w14:textId="77777777" w:rsidR="00AA729B" w:rsidRPr="00654584" w:rsidRDefault="00AA729B" w:rsidP="00AA729B">
            <w:pPr>
              <w:tabs>
                <w:tab w:val="left" w:pos="1800"/>
              </w:tabs>
              <w:rPr>
                <w:b/>
              </w:rPr>
            </w:pPr>
          </w:p>
        </w:tc>
        <w:tc>
          <w:tcPr>
            <w:tcW w:w="8280" w:type="dxa"/>
          </w:tcPr>
          <w:p w14:paraId="6710307A" w14:textId="6CBC6509" w:rsidR="003175C9" w:rsidRDefault="003175C9">
            <w:pPr>
              <w:pStyle w:val="ListParagraph"/>
              <w:numPr>
                <w:ilvl w:val="0"/>
                <w:numId w:val="5"/>
              </w:numPr>
              <w:tabs>
                <w:tab w:val="left" w:pos="1800"/>
              </w:tabs>
              <w:ind w:left="342"/>
            </w:pPr>
            <w:r>
              <w:t xml:space="preserve">Read Chapter 13 </w:t>
            </w:r>
            <w:r w:rsidR="00E4152F">
              <w:t xml:space="preserve">of </w:t>
            </w:r>
            <w:r>
              <w:rPr>
                <w:rFonts w:ascii="Archivo" w:eastAsia="Archivo" w:hAnsi="Archivo" w:cs="Archivo"/>
              </w:rPr>
              <w:t>Ber</w:t>
            </w:r>
            <w:r w:rsidR="00E4152F">
              <w:rPr>
                <w:rFonts w:ascii="Archivo" w:eastAsia="Archivo" w:hAnsi="Archivo" w:cs="Archivo"/>
              </w:rPr>
              <w:t>g</w:t>
            </w:r>
            <w:r>
              <w:rPr>
                <w:rFonts w:ascii="Archivo" w:eastAsia="Archivo" w:hAnsi="Archivo" w:cs="Archivo"/>
              </w:rPr>
              <w:t>-</w:t>
            </w:r>
            <w:proofErr w:type="spellStart"/>
            <w:r>
              <w:rPr>
                <w:rFonts w:ascii="Archivo" w:eastAsia="Archivo" w:hAnsi="Archivo" w:cs="Archivo"/>
              </w:rPr>
              <w:t>Weger</w:t>
            </w:r>
            <w:proofErr w:type="spellEnd"/>
            <w:r>
              <w:rPr>
                <w:rFonts w:ascii="Archivo" w:eastAsia="Archivo" w:hAnsi="Archivo" w:cs="Archivo"/>
              </w:rPr>
              <w:t xml:space="preserve">, Adams, &amp; </w:t>
            </w:r>
            <w:proofErr w:type="spellStart"/>
            <w:r>
              <w:rPr>
                <w:rFonts w:ascii="Archivo" w:eastAsia="Archivo" w:hAnsi="Archivo" w:cs="Archivo"/>
              </w:rPr>
              <w:t>Birkenmaier</w:t>
            </w:r>
            <w:proofErr w:type="spellEnd"/>
            <w:r>
              <w:rPr>
                <w:rFonts w:ascii="Archivo" w:eastAsia="Archivo" w:hAnsi="Archivo" w:cs="Archivo"/>
              </w:rPr>
              <w:t>.</w:t>
            </w:r>
          </w:p>
          <w:p w14:paraId="7320AFC1" w14:textId="577A3CA1" w:rsidR="003175C9" w:rsidRDefault="003175C9">
            <w:pPr>
              <w:pStyle w:val="ListParagraph"/>
              <w:numPr>
                <w:ilvl w:val="0"/>
                <w:numId w:val="5"/>
              </w:numPr>
              <w:tabs>
                <w:tab w:val="left" w:pos="1800"/>
              </w:tabs>
              <w:ind w:left="342"/>
            </w:pPr>
            <w:r>
              <w:t>Review other activities in e360</w:t>
            </w:r>
            <w:r w:rsidR="00E4152F">
              <w:t>.</w:t>
            </w:r>
          </w:p>
          <w:p w14:paraId="48036D7C" w14:textId="3B1CE26B" w:rsidR="003175C9" w:rsidRDefault="003175C9">
            <w:pPr>
              <w:pStyle w:val="ListParagraph"/>
              <w:numPr>
                <w:ilvl w:val="0"/>
                <w:numId w:val="5"/>
              </w:numPr>
              <w:tabs>
                <w:tab w:val="left" w:pos="1800"/>
              </w:tabs>
              <w:ind w:left="342"/>
            </w:pPr>
            <w:r>
              <w:t>Complete Organizational Assessment Part II: Reflective Discussion</w:t>
            </w:r>
            <w:r w:rsidR="00E4152F">
              <w:t>.</w:t>
            </w:r>
          </w:p>
          <w:p w14:paraId="34C9AAC6" w14:textId="38443D0A" w:rsidR="008A1090" w:rsidRPr="00654584" w:rsidRDefault="003175C9">
            <w:pPr>
              <w:pStyle w:val="ListParagraph"/>
              <w:numPr>
                <w:ilvl w:val="0"/>
                <w:numId w:val="5"/>
              </w:numPr>
              <w:tabs>
                <w:tab w:val="left" w:pos="1800"/>
              </w:tabs>
              <w:ind w:left="342"/>
            </w:pPr>
            <w:r>
              <w:t>Complete Journal Reflection 7</w:t>
            </w:r>
            <w:r w:rsidR="00E4152F">
              <w:t>.</w:t>
            </w:r>
          </w:p>
        </w:tc>
      </w:tr>
      <w:tr w:rsidR="00AA729B" w:rsidRPr="00654584" w14:paraId="79769102" w14:textId="77777777" w:rsidTr="005C0A7E">
        <w:tc>
          <w:tcPr>
            <w:tcW w:w="2088" w:type="dxa"/>
            <w:shd w:val="clear" w:color="auto" w:fill="D9D9D9" w:themeFill="background1" w:themeFillShade="D9"/>
          </w:tcPr>
          <w:p w14:paraId="748F1E19" w14:textId="791E5306" w:rsidR="00AA729B" w:rsidRPr="00654584" w:rsidRDefault="00AA729B" w:rsidP="00AA729B">
            <w:pPr>
              <w:tabs>
                <w:tab w:val="left" w:pos="1800"/>
              </w:tabs>
              <w:rPr>
                <w:b/>
              </w:rPr>
            </w:pPr>
            <w:r>
              <w:rPr>
                <w:b/>
              </w:rPr>
              <w:t>Lesson 11</w:t>
            </w:r>
          </w:p>
        </w:tc>
        <w:tc>
          <w:tcPr>
            <w:tcW w:w="8280" w:type="dxa"/>
            <w:shd w:val="clear" w:color="auto" w:fill="D9D9D9" w:themeFill="background1" w:themeFillShade="D9"/>
          </w:tcPr>
          <w:p w14:paraId="3182940D" w14:textId="77777777" w:rsidR="00AA729B" w:rsidRPr="00654584" w:rsidRDefault="00AA729B" w:rsidP="00AA729B">
            <w:pPr>
              <w:tabs>
                <w:tab w:val="left" w:pos="1800"/>
              </w:tabs>
            </w:pPr>
            <w:r>
              <w:rPr>
                <w:b/>
              </w:rPr>
              <w:t>Overview</w:t>
            </w:r>
          </w:p>
        </w:tc>
      </w:tr>
      <w:tr w:rsidR="00AA729B" w:rsidRPr="00654584" w14:paraId="000F50A1" w14:textId="77777777" w:rsidTr="005C0A7E">
        <w:tc>
          <w:tcPr>
            <w:tcW w:w="2088" w:type="dxa"/>
            <w:vMerge w:val="restart"/>
            <w:vAlign w:val="center"/>
          </w:tcPr>
          <w:p w14:paraId="54A5F535" w14:textId="7030A480" w:rsidR="00AA729B" w:rsidRPr="00654584" w:rsidRDefault="00AA729B" w:rsidP="00AA729B">
            <w:pPr>
              <w:tabs>
                <w:tab w:val="left" w:pos="1800"/>
              </w:tabs>
              <w:jc w:val="center"/>
              <w:rPr>
                <w:b/>
              </w:rPr>
            </w:pPr>
            <w:r>
              <w:rPr>
                <w:b/>
              </w:rPr>
              <w:t xml:space="preserve">[ insert </w:t>
            </w:r>
            <w:proofErr w:type="gramStart"/>
            <w:r>
              <w:rPr>
                <w:b/>
              </w:rPr>
              <w:t>dates ]</w:t>
            </w:r>
            <w:proofErr w:type="gramEnd"/>
          </w:p>
        </w:tc>
        <w:tc>
          <w:tcPr>
            <w:tcW w:w="8280" w:type="dxa"/>
          </w:tcPr>
          <w:p w14:paraId="50E86FA1" w14:textId="630D6D98" w:rsidR="005167D2" w:rsidRPr="00654584" w:rsidRDefault="003175C9">
            <w:pPr>
              <w:pStyle w:val="ListParagraph"/>
              <w:numPr>
                <w:ilvl w:val="0"/>
                <w:numId w:val="5"/>
              </w:numPr>
              <w:tabs>
                <w:tab w:val="left" w:pos="1800"/>
              </w:tabs>
              <w:ind w:left="342"/>
            </w:pPr>
            <w:r>
              <w:t>Community Assessment and Intervention Presentations</w:t>
            </w:r>
          </w:p>
        </w:tc>
      </w:tr>
      <w:tr w:rsidR="00AA729B" w:rsidRPr="00654584" w14:paraId="083D34CE" w14:textId="77777777" w:rsidTr="005C0A7E">
        <w:tc>
          <w:tcPr>
            <w:tcW w:w="2088" w:type="dxa"/>
            <w:vMerge/>
          </w:tcPr>
          <w:p w14:paraId="6694DB7F" w14:textId="77777777" w:rsidR="00AA729B" w:rsidRPr="00654584" w:rsidRDefault="00AA729B" w:rsidP="00AA729B">
            <w:pPr>
              <w:tabs>
                <w:tab w:val="left" w:pos="1800"/>
              </w:tabs>
              <w:rPr>
                <w:b/>
              </w:rPr>
            </w:pPr>
          </w:p>
        </w:tc>
        <w:tc>
          <w:tcPr>
            <w:tcW w:w="8280" w:type="dxa"/>
            <w:shd w:val="clear" w:color="auto" w:fill="D9D9D9" w:themeFill="background1" w:themeFillShade="D9"/>
          </w:tcPr>
          <w:p w14:paraId="77B57B04" w14:textId="63708186" w:rsidR="00AA729B" w:rsidRPr="00654584" w:rsidRDefault="00AA729B" w:rsidP="00AA729B">
            <w:pPr>
              <w:tabs>
                <w:tab w:val="left" w:pos="1800"/>
              </w:tabs>
            </w:pPr>
            <w:r w:rsidRPr="00E36BD2">
              <w:rPr>
                <w:b/>
              </w:rPr>
              <w:t>Activities, Assignments</w:t>
            </w:r>
            <w:r w:rsidR="00E4152F">
              <w:rPr>
                <w:b/>
              </w:rPr>
              <w:t>,</w:t>
            </w:r>
            <w:r w:rsidRPr="00E36BD2">
              <w:rPr>
                <w:b/>
              </w:rPr>
              <w:t xml:space="preserve"> and/or Exams</w:t>
            </w:r>
          </w:p>
        </w:tc>
      </w:tr>
      <w:tr w:rsidR="00AA729B" w:rsidRPr="00654584" w14:paraId="55B1E77A" w14:textId="77777777" w:rsidTr="005C0A7E">
        <w:tc>
          <w:tcPr>
            <w:tcW w:w="2088" w:type="dxa"/>
            <w:vMerge/>
          </w:tcPr>
          <w:p w14:paraId="2F1F6920" w14:textId="77777777" w:rsidR="00AA729B" w:rsidRPr="00654584" w:rsidRDefault="00AA729B" w:rsidP="00AA729B">
            <w:pPr>
              <w:tabs>
                <w:tab w:val="left" w:pos="1800"/>
              </w:tabs>
              <w:rPr>
                <w:b/>
              </w:rPr>
            </w:pPr>
          </w:p>
        </w:tc>
        <w:tc>
          <w:tcPr>
            <w:tcW w:w="8280" w:type="dxa"/>
          </w:tcPr>
          <w:p w14:paraId="121FC843" w14:textId="77777777" w:rsidR="008A1090" w:rsidRDefault="003175C9">
            <w:pPr>
              <w:pStyle w:val="ListParagraph"/>
              <w:numPr>
                <w:ilvl w:val="0"/>
                <w:numId w:val="5"/>
              </w:numPr>
              <w:tabs>
                <w:tab w:val="left" w:pos="1800"/>
              </w:tabs>
              <w:ind w:left="342"/>
            </w:pPr>
            <w:r>
              <w:t>Group Presentation #1</w:t>
            </w:r>
          </w:p>
          <w:p w14:paraId="1528B4EF" w14:textId="6274D0CA" w:rsidR="003175C9" w:rsidRPr="00654584" w:rsidRDefault="003175C9">
            <w:pPr>
              <w:pStyle w:val="ListParagraph"/>
              <w:numPr>
                <w:ilvl w:val="0"/>
                <w:numId w:val="5"/>
              </w:numPr>
              <w:tabs>
                <w:tab w:val="left" w:pos="1800"/>
              </w:tabs>
              <w:ind w:left="342"/>
            </w:pPr>
            <w:r>
              <w:t xml:space="preserve">Group Presentation #1 </w:t>
            </w:r>
            <w:r w:rsidR="00E4152F">
              <w:t>p</w:t>
            </w:r>
            <w:r>
              <w:t xml:space="preserve">eer </w:t>
            </w:r>
            <w:r w:rsidR="00E4152F">
              <w:t>f</w:t>
            </w:r>
            <w:r>
              <w:t>eedback</w:t>
            </w:r>
          </w:p>
        </w:tc>
      </w:tr>
      <w:tr w:rsidR="00AA729B" w:rsidRPr="00654584" w14:paraId="251AC7D3" w14:textId="77777777" w:rsidTr="002A2EB4">
        <w:tc>
          <w:tcPr>
            <w:tcW w:w="2088" w:type="dxa"/>
            <w:shd w:val="clear" w:color="auto" w:fill="D9D9D9" w:themeFill="background1" w:themeFillShade="D9"/>
          </w:tcPr>
          <w:p w14:paraId="33FFFFD3" w14:textId="07D60896" w:rsidR="00AA729B" w:rsidRPr="00654584" w:rsidRDefault="00AA729B" w:rsidP="00AA729B">
            <w:pPr>
              <w:tabs>
                <w:tab w:val="left" w:pos="1800"/>
              </w:tabs>
              <w:rPr>
                <w:b/>
              </w:rPr>
            </w:pPr>
            <w:r>
              <w:rPr>
                <w:b/>
              </w:rPr>
              <w:t>Lesson 12</w:t>
            </w:r>
          </w:p>
        </w:tc>
        <w:tc>
          <w:tcPr>
            <w:tcW w:w="8280" w:type="dxa"/>
            <w:shd w:val="clear" w:color="auto" w:fill="D9D9D9" w:themeFill="background1" w:themeFillShade="D9"/>
          </w:tcPr>
          <w:p w14:paraId="7F0605D5" w14:textId="77777777" w:rsidR="00AA729B" w:rsidRPr="00654584" w:rsidRDefault="00AA729B" w:rsidP="00AA729B">
            <w:pPr>
              <w:tabs>
                <w:tab w:val="left" w:pos="1800"/>
              </w:tabs>
            </w:pPr>
            <w:r>
              <w:rPr>
                <w:b/>
              </w:rPr>
              <w:t>Overview</w:t>
            </w:r>
          </w:p>
        </w:tc>
      </w:tr>
      <w:tr w:rsidR="003175C9" w:rsidRPr="00654584" w14:paraId="67B2B8F8" w14:textId="77777777" w:rsidTr="002A2EB4">
        <w:tc>
          <w:tcPr>
            <w:tcW w:w="2088" w:type="dxa"/>
            <w:vMerge w:val="restart"/>
            <w:vAlign w:val="center"/>
          </w:tcPr>
          <w:p w14:paraId="0F709E7B" w14:textId="7EF9D7FC" w:rsidR="003175C9" w:rsidRPr="00654584" w:rsidRDefault="003175C9" w:rsidP="003175C9">
            <w:pPr>
              <w:tabs>
                <w:tab w:val="left" w:pos="1800"/>
              </w:tabs>
              <w:jc w:val="center"/>
              <w:rPr>
                <w:b/>
              </w:rPr>
            </w:pPr>
            <w:r>
              <w:rPr>
                <w:b/>
              </w:rPr>
              <w:lastRenderedPageBreak/>
              <w:t xml:space="preserve">[ insert </w:t>
            </w:r>
            <w:proofErr w:type="gramStart"/>
            <w:r>
              <w:rPr>
                <w:b/>
              </w:rPr>
              <w:t>dates ]</w:t>
            </w:r>
            <w:proofErr w:type="gramEnd"/>
          </w:p>
        </w:tc>
        <w:tc>
          <w:tcPr>
            <w:tcW w:w="8280" w:type="dxa"/>
          </w:tcPr>
          <w:p w14:paraId="3AD3BAD1" w14:textId="633A2595" w:rsidR="003175C9" w:rsidRPr="00654584" w:rsidRDefault="003175C9">
            <w:pPr>
              <w:pStyle w:val="ListParagraph"/>
              <w:numPr>
                <w:ilvl w:val="0"/>
                <w:numId w:val="5"/>
              </w:numPr>
              <w:tabs>
                <w:tab w:val="left" w:pos="1800"/>
              </w:tabs>
              <w:ind w:left="342"/>
            </w:pPr>
            <w:r>
              <w:t>Community Assessment and Intervention Presentations</w:t>
            </w:r>
          </w:p>
        </w:tc>
      </w:tr>
      <w:tr w:rsidR="00AA729B" w:rsidRPr="00654584" w14:paraId="46640373" w14:textId="77777777" w:rsidTr="002A2EB4">
        <w:tc>
          <w:tcPr>
            <w:tcW w:w="2088" w:type="dxa"/>
            <w:vMerge/>
          </w:tcPr>
          <w:p w14:paraId="4E6EE227" w14:textId="77777777" w:rsidR="00AA729B" w:rsidRPr="00654584" w:rsidRDefault="00AA729B" w:rsidP="00AA729B">
            <w:pPr>
              <w:tabs>
                <w:tab w:val="left" w:pos="1800"/>
              </w:tabs>
              <w:rPr>
                <w:b/>
              </w:rPr>
            </w:pPr>
          </w:p>
        </w:tc>
        <w:tc>
          <w:tcPr>
            <w:tcW w:w="8280" w:type="dxa"/>
            <w:shd w:val="clear" w:color="auto" w:fill="D9D9D9" w:themeFill="background1" w:themeFillShade="D9"/>
          </w:tcPr>
          <w:p w14:paraId="0EE6C6C4" w14:textId="0B8A5D9B" w:rsidR="00AA729B" w:rsidRPr="00654584" w:rsidRDefault="00AA729B" w:rsidP="00AA729B">
            <w:pPr>
              <w:tabs>
                <w:tab w:val="left" w:pos="1800"/>
              </w:tabs>
            </w:pPr>
            <w:r w:rsidRPr="00E36BD2">
              <w:rPr>
                <w:b/>
              </w:rPr>
              <w:t>Activities, Assignments</w:t>
            </w:r>
            <w:r w:rsidR="00E4152F">
              <w:rPr>
                <w:b/>
              </w:rPr>
              <w:t>,</w:t>
            </w:r>
            <w:r w:rsidRPr="00E36BD2">
              <w:rPr>
                <w:b/>
              </w:rPr>
              <w:t xml:space="preserve"> and/or Exams</w:t>
            </w:r>
          </w:p>
        </w:tc>
      </w:tr>
      <w:tr w:rsidR="00C42511" w:rsidRPr="00654584" w14:paraId="063DFF69" w14:textId="77777777" w:rsidTr="002A2EB4">
        <w:tc>
          <w:tcPr>
            <w:tcW w:w="2088" w:type="dxa"/>
            <w:vMerge/>
          </w:tcPr>
          <w:p w14:paraId="05E5401A" w14:textId="77777777" w:rsidR="00C42511" w:rsidRPr="00654584" w:rsidRDefault="00C42511" w:rsidP="00C42511">
            <w:pPr>
              <w:tabs>
                <w:tab w:val="left" w:pos="1800"/>
              </w:tabs>
              <w:rPr>
                <w:b/>
              </w:rPr>
            </w:pPr>
          </w:p>
        </w:tc>
        <w:tc>
          <w:tcPr>
            <w:tcW w:w="8280" w:type="dxa"/>
          </w:tcPr>
          <w:p w14:paraId="4059B579" w14:textId="568A9968" w:rsidR="003175C9" w:rsidRDefault="003175C9">
            <w:pPr>
              <w:pStyle w:val="ListParagraph"/>
              <w:numPr>
                <w:ilvl w:val="0"/>
                <w:numId w:val="5"/>
              </w:numPr>
              <w:tabs>
                <w:tab w:val="left" w:pos="1800"/>
              </w:tabs>
              <w:ind w:left="342"/>
            </w:pPr>
            <w:r>
              <w:t>Group Presentation #2</w:t>
            </w:r>
          </w:p>
          <w:p w14:paraId="081AC681" w14:textId="1C224990" w:rsidR="00AF62FB" w:rsidRPr="00654584" w:rsidRDefault="003175C9">
            <w:pPr>
              <w:pStyle w:val="ListParagraph"/>
              <w:numPr>
                <w:ilvl w:val="0"/>
                <w:numId w:val="5"/>
              </w:numPr>
              <w:tabs>
                <w:tab w:val="left" w:pos="1800"/>
              </w:tabs>
              <w:ind w:left="342"/>
            </w:pPr>
            <w:r>
              <w:t xml:space="preserve">Group Presentation #2 </w:t>
            </w:r>
            <w:r w:rsidR="00E4152F">
              <w:t>p</w:t>
            </w:r>
            <w:r>
              <w:t xml:space="preserve">eer </w:t>
            </w:r>
            <w:r w:rsidR="00E4152F">
              <w:t>f</w:t>
            </w:r>
            <w:r>
              <w:t>eedback</w:t>
            </w:r>
          </w:p>
        </w:tc>
      </w:tr>
      <w:tr w:rsidR="00C42511" w:rsidRPr="00654584" w14:paraId="6F527ADF" w14:textId="77777777" w:rsidTr="005C0A7E">
        <w:tc>
          <w:tcPr>
            <w:tcW w:w="2088" w:type="dxa"/>
            <w:shd w:val="clear" w:color="auto" w:fill="D9D9D9" w:themeFill="background1" w:themeFillShade="D9"/>
          </w:tcPr>
          <w:p w14:paraId="250A0512" w14:textId="07E2AC6D" w:rsidR="00C42511" w:rsidRPr="00654584" w:rsidRDefault="00C42511" w:rsidP="00C42511">
            <w:pPr>
              <w:tabs>
                <w:tab w:val="left" w:pos="1800"/>
              </w:tabs>
              <w:rPr>
                <w:b/>
              </w:rPr>
            </w:pPr>
            <w:r>
              <w:rPr>
                <w:b/>
              </w:rPr>
              <w:t>Lessons 13</w:t>
            </w:r>
          </w:p>
        </w:tc>
        <w:tc>
          <w:tcPr>
            <w:tcW w:w="8280" w:type="dxa"/>
            <w:shd w:val="clear" w:color="auto" w:fill="D9D9D9" w:themeFill="background1" w:themeFillShade="D9"/>
          </w:tcPr>
          <w:p w14:paraId="0C713D89" w14:textId="77777777" w:rsidR="00C42511" w:rsidRPr="00654584" w:rsidRDefault="00C42511" w:rsidP="00C42511">
            <w:pPr>
              <w:tabs>
                <w:tab w:val="left" w:pos="1800"/>
              </w:tabs>
            </w:pPr>
            <w:r>
              <w:rPr>
                <w:b/>
              </w:rPr>
              <w:t>Overview</w:t>
            </w:r>
          </w:p>
        </w:tc>
      </w:tr>
      <w:tr w:rsidR="003175C9" w:rsidRPr="00654584" w14:paraId="0A0B9092" w14:textId="77777777" w:rsidTr="005C0A7E">
        <w:tc>
          <w:tcPr>
            <w:tcW w:w="2088" w:type="dxa"/>
            <w:vMerge w:val="restart"/>
            <w:vAlign w:val="center"/>
          </w:tcPr>
          <w:p w14:paraId="4A40AF80" w14:textId="1966A453" w:rsidR="003175C9" w:rsidRPr="00654584" w:rsidRDefault="003175C9" w:rsidP="003175C9">
            <w:pPr>
              <w:tabs>
                <w:tab w:val="left" w:pos="1800"/>
              </w:tabs>
              <w:jc w:val="center"/>
              <w:rPr>
                <w:b/>
              </w:rPr>
            </w:pPr>
            <w:r>
              <w:rPr>
                <w:b/>
              </w:rPr>
              <w:t xml:space="preserve">[ insert </w:t>
            </w:r>
            <w:proofErr w:type="gramStart"/>
            <w:r>
              <w:rPr>
                <w:b/>
              </w:rPr>
              <w:t>dates ]</w:t>
            </w:r>
            <w:proofErr w:type="gramEnd"/>
          </w:p>
        </w:tc>
        <w:tc>
          <w:tcPr>
            <w:tcW w:w="8280" w:type="dxa"/>
          </w:tcPr>
          <w:p w14:paraId="590E0611" w14:textId="4A619CAC" w:rsidR="003175C9" w:rsidRPr="00654584" w:rsidRDefault="003175C9">
            <w:pPr>
              <w:pStyle w:val="ListParagraph"/>
              <w:numPr>
                <w:ilvl w:val="0"/>
                <w:numId w:val="5"/>
              </w:numPr>
              <w:tabs>
                <w:tab w:val="left" w:pos="1800"/>
              </w:tabs>
              <w:ind w:left="342"/>
            </w:pPr>
            <w:r>
              <w:t>Community Assessment and Intervention Presentations</w:t>
            </w:r>
          </w:p>
        </w:tc>
      </w:tr>
      <w:tr w:rsidR="00C42511" w:rsidRPr="00654584" w14:paraId="2B9FD66D" w14:textId="77777777" w:rsidTr="005C0A7E">
        <w:tc>
          <w:tcPr>
            <w:tcW w:w="2088" w:type="dxa"/>
            <w:vMerge/>
          </w:tcPr>
          <w:p w14:paraId="78B5F512" w14:textId="77777777" w:rsidR="00C42511" w:rsidRPr="00654584" w:rsidRDefault="00C42511" w:rsidP="00C42511">
            <w:pPr>
              <w:tabs>
                <w:tab w:val="left" w:pos="1800"/>
              </w:tabs>
              <w:rPr>
                <w:b/>
              </w:rPr>
            </w:pPr>
          </w:p>
        </w:tc>
        <w:tc>
          <w:tcPr>
            <w:tcW w:w="8280" w:type="dxa"/>
            <w:shd w:val="clear" w:color="auto" w:fill="D9D9D9" w:themeFill="background1" w:themeFillShade="D9"/>
          </w:tcPr>
          <w:p w14:paraId="7787B10A" w14:textId="5B52045C" w:rsidR="00C42511" w:rsidRPr="00654584" w:rsidRDefault="00C42511" w:rsidP="00C42511">
            <w:pPr>
              <w:tabs>
                <w:tab w:val="left" w:pos="1800"/>
              </w:tabs>
            </w:pPr>
            <w:r w:rsidRPr="00E36BD2">
              <w:rPr>
                <w:b/>
              </w:rPr>
              <w:t>Activities, Assignments</w:t>
            </w:r>
            <w:r w:rsidR="00E4152F">
              <w:rPr>
                <w:b/>
              </w:rPr>
              <w:t>,</w:t>
            </w:r>
            <w:r w:rsidRPr="00E36BD2">
              <w:rPr>
                <w:b/>
              </w:rPr>
              <w:t xml:space="preserve"> and/or Exams</w:t>
            </w:r>
          </w:p>
        </w:tc>
      </w:tr>
      <w:tr w:rsidR="00C42511" w:rsidRPr="00654584" w14:paraId="72ACA2D7" w14:textId="77777777" w:rsidTr="00C42511">
        <w:tc>
          <w:tcPr>
            <w:tcW w:w="2088" w:type="dxa"/>
            <w:vMerge/>
            <w:tcBorders>
              <w:bottom w:val="single" w:sz="4" w:space="0" w:color="BFBFBF"/>
            </w:tcBorders>
          </w:tcPr>
          <w:p w14:paraId="2DF1EEF0" w14:textId="77777777" w:rsidR="00C42511" w:rsidRPr="00654584" w:rsidRDefault="00C42511" w:rsidP="00C42511">
            <w:pPr>
              <w:tabs>
                <w:tab w:val="left" w:pos="1800"/>
              </w:tabs>
              <w:rPr>
                <w:b/>
              </w:rPr>
            </w:pPr>
          </w:p>
        </w:tc>
        <w:tc>
          <w:tcPr>
            <w:tcW w:w="8280" w:type="dxa"/>
            <w:tcBorders>
              <w:bottom w:val="single" w:sz="4" w:space="0" w:color="BFBFBF"/>
            </w:tcBorders>
          </w:tcPr>
          <w:p w14:paraId="0BD97A7D" w14:textId="05FF9F6C" w:rsidR="003175C9" w:rsidRDefault="003175C9">
            <w:pPr>
              <w:pStyle w:val="ListParagraph"/>
              <w:numPr>
                <w:ilvl w:val="0"/>
                <w:numId w:val="5"/>
              </w:numPr>
              <w:tabs>
                <w:tab w:val="left" w:pos="1800"/>
              </w:tabs>
              <w:ind w:left="342"/>
            </w:pPr>
            <w:r>
              <w:t>Group Presentation #3</w:t>
            </w:r>
          </w:p>
          <w:p w14:paraId="7923EF9F" w14:textId="6BDC48D6" w:rsidR="00AF62FB" w:rsidRPr="00654584" w:rsidRDefault="003175C9">
            <w:pPr>
              <w:pStyle w:val="ListParagraph"/>
              <w:numPr>
                <w:ilvl w:val="0"/>
                <w:numId w:val="5"/>
              </w:numPr>
              <w:tabs>
                <w:tab w:val="left" w:pos="1800"/>
              </w:tabs>
              <w:ind w:left="342"/>
            </w:pPr>
            <w:r>
              <w:t xml:space="preserve">Group Presentation #3 </w:t>
            </w:r>
            <w:r w:rsidR="00E4152F">
              <w:t>p</w:t>
            </w:r>
            <w:r>
              <w:t xml:space="preserve">eer </w:t>
            </w:r>
            <w:r w:rsidR="00E4152F">
              <w:t>f</w:t>
            </w:r>
            <w:r>
              <w:t>eedback</w:t>
            </w:r>
          </w:p>
        </w:tc>
      </w:tr>
      <w:tr w:rsidR="00050540" w:rsidRPr="00654584" w14:paraId="73ADC620" w14:textId="77777777" w:rsidTr="004D14F2">
        <w:tc>
          <w:tcPr>
            <w:tcW w:w="2088" w:type="dxa"/>
            <w:shd w:val="clear" w:color="auto" w:fill="D9D9D9" w:themeFill="background1" w:themeFillShade="D9"/>
          </w:tcPr>
          <w:p w14:paraId="4E1B942D" w14:textId="31AF0E6A" w:rsidR="00050540" w:rsidRPr="00654584" w:rsidRDefault="00050540" w:rsidP="004D14F2">
            <w:pPr>
              <w:tabs>
                <w:tab w:val="left" w:pos="1800"/>
              </w:tabs>
              <w:rPr>
                <w:b/>
              </w:rPr>
            </w:pPr>
            <w:r>
              <w:rPr>
                <w:b/>
              </w:rPr>
              <w:t>Lessons 14</w:t>
            </w:r>
          </w:p>
        </w:tc>
        <w:tc>
          <w:tcPr>
            <w:tcW w:w="8280" w:type="dxa"/>
            <w:shd w:val="clear" w:color="auto" w:fill="D9D9D9" w:themeFill="background1" w:themeFillShade="D9"/>
          </w:tcPr>
          <w:p w14:paraId="13104EDA" w14:textId="77777777" w:rsidR="00050540" w:rsidRPr="00654584" w:rsidRDefault="00050540" w:rsidP="004D14F2">
            <w:pPr>
              <w:tabs>
                <w:tab w:val="left" w:pos="1800"/>
              </w:tabs>
            </w:pPr>
            <w:r>
              <w:rPr>
                <w:b/>
              </w:rPr>
              <w:t>Overview</w:t>
            </w:r>
          </w:p>
        </w:tc>
      </w:tr>
      <w:tr w:rsidR="003175C9" w:rsidRPr="00654584" w14:paraId="47F40226" w14:textId="77777777" w:rsidTr="004D14F2">
        <w:tc>
          <w:tcPr>
            <w:tcW w:w="2088" w:type="dxa"/>
            <w:vMerge w:val="restart"/>
            <w:vAlign w:val="center"/>
          </w:tcPr>
          <w:p w14:paraId="6C96BE05" w14:textId="77777777" w:rsidR="003175C9" w:rsidRPr="00654584" w:rsidRDefault="003175C9" w:rsidP="003175C9">
            <w:pPr>
              <w:tabs>
                <w:tab w:val="left" w:pos="1800"/>
              </w:tabs>
              <w:jc w:val="center"/>
              <w:rPr>
                <w:b/>
              </w:rPr>
            </w:pPr>
            <w:r>
              <w:rPr>
                <w:b/>
              </w:rPr>
              <w:t xml:space="preserve">[ insert </w:t>
            </w:r>
            <w:proofErr w:type="gramStart"/>
            <w:r>
              <w:rPr>
                <w:b/>
              </w:rPr>
              <w:t>dates ]</w:t>
            </w:r>
            <w:proofErr w:type="gramEnd"/>
          </w:p>
        </w:tc>
        <w:tc>
          <w:tcPr>
            <w:tcW w:w="8280" w:type="dxa"/>
          </w:tcPr>
          <w:p w14:paraId="6E04C485" w14:textId="7CE326D6" w:rsidR="003175C9" w:rsidRPr="00654584" w:rsidRDefault="003175C9">
            <w:pPr>
              <w:pStyle w:val="ListParagraph"/>
              <w:numPr>
                <w:ilvl w:val="0"/>
                <w:numId w:val="5"/>
              </w:numPr>
              <w:tabs>
                <w:tab w:val="left" w:pos="1800"/>
              </w:tabs>
              <w:ind w:left="342"/>
            </w:pPr>
            <w:r>
              <w:t>Integrat</w:t>
            </w:r>
            <w:r w:rsidR="00DE21D3">
              <w:t>ed</w:t>
            </w:r>
            <w:r>
              <w:t xml:space="preserve"> Testing</w:t>
            </w:r>
          </w:p>
        </w:tc>
      </w:tr>
      <w:tr w:rsidR="00050540" w:rsidRPr="00654584" w14:paraId="0607E2A6" w14:textId="77777777" w:rsidTr="004D14F2">
        <w:tc>
          <w:tcPr>
            <w:tcW w:w="2088" w:type="dxa"/>
            <w:vMerge/>
          </w:tcPr>
          <w:p w14:paraId="770351EE" w14:textId="77777777" w:rsidR="00050540" w:rsidRPr="00654584" w:rsidRDefault="00050540" w:rsidP="004D14F2">
            <w:pPr>
              <w:tabs>
                <w:tab w:val="left" w:pos="1800"/>
              </w:tabs>
              <w:rPr>
                <w:b/>
              </w:rPr>
            </w:pPr>
          </w:p>
        </w:tc>
        <w:tc>
          <w:tcPr>
            <w:tcW w:w="8280" w:type="dxa"/>
            <w:shd w:val="clear" w:color="auto" w:fill="D9D9D9" w:themeFill="background1" w:themeFillShade="D9"/>
          </w:tcPr>
          <w:p w14:paraId="556B0767" w14:textId="72F14B80" w:rsidR="00050540" w:rsidRPr="00654584" w:rsidRDefault="00050540" w:rsidP="004D14F2">
            <w:pPr>
              <w:tabs>
                <w:tab w:val="left" w:pos="1800"/>
              </w:tabs>
            </w:pPr>
            <w:r w:rsidRPr="00E36BD2">
              <w:rPr>
                <w:b/>
              </w:rPr>
              <w:t>Activities, Assignments</w:t>
            </w:r>
            <w:r w:rsidR="00E4152F">
              <w:rPr>
                <w:b/>
              </w:rPr>
              <w:t>,</w:t>
            </w:r>
            <w:r w:rsidRPr="00E36BD2">
              <w:rPr>
                <w:b/>
              </w:rPr>
              <w:t xml:space="preserve"> and/or Exams</w:t>
            </w:r>
          </w:p>
        </w:tc>
      </w:tr>
      <w:tr w:rsidR="00050540" w:rsidRPr="00654584" w14:paraId="48777D93" w14:textId="77777777" w:rsidTr="004D14F2">
        <w:tc>
          <w:tcPr>
            <w:tcW w:w="2088" w:type="dxa"/>
            <w:vMerge/>
            <w:tcBorders>
              <w:bottom w:val="single" w:sz="4" w:space="0" w:color="BFBFBF"/>
            </w:tcBorders>
          </w:tcPr>
          <w:p w14:paraId="778EA0D1" w14:textId="77777777" w:rsidR="00050540" w:rsidRPr="00654584" w:rsidRDefault="00050540" w:rsidP="004D14F2">
            <w:pPr>
              <w:tabs>
                <w:tab w:val="left" w:pos="1800"/>
              </w:tabs>
              <w:rPr>
                <w:b/>
              </w:rPr>
            </w:pPr>
          </w:p>
        </w:tc>
        <w:tc>
          <w:tcPr>
            <w:tcW w:w="8280" w:type="dxa"/>
            <w:tcBorders>
              <w:bottom w:val="single" w:sz="4" w:space="0" w:color="BFBFBF"/>
            </w:tcBorders>
          </w:tcPr>
          <w:p w14:paraId="5032D08C" w14:textId="3155CB91" w:rsidR="00050540" w:rsidRPr="00654584" w:rsidRDefault="003175C9">
            <w:pPr>
              <w:pStyle w:val="ListParagraph"/>
              <w:numPr>
                <w:ilvl w:val="0"/>
                <w:numId w:val="5"/>
              </w:numPr>
              <w:tabs>
                <w:tab w:val="left" w:pos="1800"/>
              </w:tabs>
              <w:ind w:left="342"/>
            </w:pPr>
            <w:r>
              <w:t>Complete Integrat</w:t>
            </w:r>
            <w:r w:rsidR="00DE21D3">
              <w:t>ed</w:t>
            </w:r>
            <w:r>
              <w:t xml:space="preserve"> Testing</w:t>
            </w:r>
            <w:r w:rsidR="00E4152F">
              <w:t>.</w:t>
            </w:r>
          </w:p>
        </w:tc>
      </w:tr>
    </w:tbl>
    <w:p w14:paraId="6B2067A8" w14:textId="5C676A30" w:rsidR="00050540" w:rsidRDefault="00050540" w:rsidP="00053635">
      <w:pPr>
        <w:spacing w:after="0" w:line="240" w:lineRule="auto"/>
        <w:rPr>
          <w:b/>
          <w:bCs/>
          <w:caps/>
        </w:rPr>
      </w:pPr>
    </w:p>
    <w:p w14:paraId="06619B5E" w14:textId="2633FED2" w:rsidR="005A7D97" w:rsidRDefault="005A7D97" w:rsidP="00053635">
      <w:pPr>
        <w:spacing w:after="0" w:line="240" w:lineRule="auto"/>
        <w:rPr>
          <w:b/>
          <w:bCs/>
          <w:caps/>
        </w:rPr>
      </w:pPr>
    </w:p>
    <w:p w14:paraId="00D3BB46" w14:textId="77777777" w:rsidR="00095D20" w:rsidRPr="00095D20" w:rsidRDefault="00095D20" w:rsidP="00095D20">
      <w:pPr>
        <w:spacing w:after="0" w:line="240" w:lineRule="auto"/>
        <w:textAlignment w:val="baseline"/>
        <w:rPr>
          <w:rFonts w:ascii="Segoe UI" w:eastAsia="Times New Roman" w:hAnsi="Segoe UI" w:cs="Segoe UI"/>
          <w:sz w:val="18"/>
          <w:szCs w:val="18"/>
        </w:rPr>
      </w:pPr>
      <w:r w:rsidRPr="00095D20">
        <w:rPr>
          <w:rFonts w:ascii="Calibri" w:eastAsia="Times New Roman" w:hAnsi="Calibri" w:cs="Calibri"/>
          <w:b/>
          <w:bCs/>
          <w:smallCaps/>
        </w:rPr>
        <w:t>COURSE OUTLINE</w:t>
      </w:r>
      <w:r w:rsidRPr="00095D20">
        <w:rPr>
          <w:rFonts w:ascii="Calibri" w:eastAsia="Times New Roman" w:hAnsi="Calibri" w:cs="Calibri"/>
        </w:rPr>
        <w:t> </w:t>
      </w:r>
    </w:p>
    <w:p w14:paraId="093A3EE9" w14:textId="77777777" w:rsidR="00095D20" w:rsidRPr="00095D20" w:rsidRDefault="00095D20" w:rsidP="00095D20">
      <w:pPr>
        <w:spacing w:after="0" w:line="240" w:lineRule="auto"/>
        <w:textAlignment w:val="baseline"/>
        <w:rPr>
          <w:rFonts w:ascii="Segoe UI" w:eastAsia="Times New Roman" w:hAnsi="Segoe UI" w:cs="Segoe UI"/>
          <w:sz w:val="18"/>
          <w:szCs w:val="18"/>
        </w:rPr>
      </w:pPr>
      <w:r w:rsidRPr="00095D20">
        <w:rPr>
          <w:rFonts w:ascii="Calibri" w:eastAsia="Times New Roman"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top w:w="72" w:type="dxa"/>
          <w:left w:w="144" w:type="dxa"/>
          <w:bottom w:w="72" w:type="dxa"/>
          <w:right w:w="144" w:type="dxa"/>
        </w:tblCellMar>
        <w:tblLook w:val="04A0" w:firstRow="1" w:lastRow="0" w:firstColumn="1" w:lastColumn="0" w:noHBand="0" w:noVBand="1"/>
      </w:tblPr>
      <w:tblGrid>
        <w:gridCol w:w="2625"/>
        <w:gridCol w:w="6945"/>
      </w:tblGrid>
      <w:tr w:rsidR="00095D20" w:rsidRPr="00095D20" w14:paraId="0E2D011C" w14:textId="77777777" w:rsidTr="00095D20">
        <w:trPr>
          <w:trHeight w:val="300"/>
        </w:trPr>
        <w:tc>
          <w:tcPr>
            <w:tcW w:w="9570"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1A8C29D1" w14:textId="6D5F6535" w:rsidR="00095D20" w:rsidRPr="00095D20" w:rsidRDefault="00095D20" w:rsidP="00095D20">
            <w:pPr>
              <w:spacing w:after="0" w:line="240" w:lineRule="auto"/>
              <w:jc w:val="center"/>
              <w:textAlignment w:val="baseline"/>
              <w:divId w:val="611592075"/>
              <w:rPr>
                <w:rFonts w:ascii="Calibri" w:eastAsia="Times New Roman" w:hAnsi="Calibri" w:cs="Calibri"/>
                <w:color w:val="000000"/>
              </w:rPr>
            </w:pPr>
            <w:r w:rsidRPr="00095D20">
              <w:rPr>
                <w:rFonts w:ascii="Calibri" w:eastAsia="Times New Roman" w:hAnsi="Calibri" w:cs="Calibri"/>
                <w:b/>
                <w:bCs/>
                <w:color w:val="000000"/>
              </w:rPr>
              <w:t>Unit 1</w:t>
            </w:r>
            <w:r w:rsidR="00A10C99">
              <w:rPr>
                <w:rFonts w:ascii="Calibri" w:eastAsia="Times New Roman" w:hAnsi="Calibri" w:cs="Calibri"/>
                <w:b/>
                <w:bCs/>
                <w:color w:val="000000"/>
              </w:rPr>
              <w:t>:</w:t>
            </w:r>
            <w:r w:rsidRPr="00095D20">
              <w:rPr>
                <w:rFonts w:ascii="Calibri" w:eastAsia="Times New Roman" w:hAnsi="Calibri" w:cs="Calibri"/>
                <w:b/>
                <w:bCs/>
                <w:color w:val="000000"/>
              </w:rPr>
              <w:t xml:space="preserve"> Professionalism</w:t>
            </w:r>
            <w:r w:rsidR="00287918">
              <w:rPr>
                <w:rFonts w:ascii="Calibri" w:eastAsia="Times New Roman" w:hAnsi="Calibri" w:cs="Calibri"/>
                <w:b/>
                <w:bCs/>
                <w:color w:val="000000"/>
              </w:rPr>
              <w:t xml:space="preserve"> </w:t>
            </w:r>
          </w:p>
        </w:tc>
      </w:tr>
      <w:tr w:rsidR="00095D20" w:rsidRPr="00095D20" w14:paraId="0AD413F3"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6F903BE7"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t>Description of the Unit</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0B56F79F" w14:textId="430C807B"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This unit will cover the elements involved in a professional social worker relationship.</w:t>
            </w:r>
            <w:r w:rsidR="00287918">
              <w:rPr>
                <w:rFonts w:ascii="Calibri" w:eastAsia="Times New Roman" w:hAnsi="Calibri" w:cs="Calibri"/>
                <w:color w:val="000000"/>
              </w:rPr>
              <w:t xml:space="preserve"> </w:t>
            </w:r>
            <w:r w:rsidRPr="00095D20">
              <w:rPr>
                <w:rFonts w:ascii="Calibri" w:eastAsia="Times New Roman" w:hAnsi="Calibri" w:cs="Calibri"/>
                <w:color w:val="000000"/>
              </w:rPr>
              <w:t>Social work is a value-based profession focusing on respecting human dignity and achieving social justice.</w:t>
            </w:r>
            <w:r w:rsidR="00287918">
              <w:rPr>
                <w:rFonts w:ascii="Calibri" w:eastAsia="Times New Roman" w:hAnsi="Calibri" w:cs="Calibri"/>
                <w:color w:val="000000"/>
              </w:rPr>
              <w:t xml:space="preserve"> </w:t>
            </w:r>
            <w:r w:rsidRPr="00095D20">
              <w:rPr>
                <w:rFonts w:ascii="Calibri" w:eastAsia="Times New Roman" w:hAnsi="Calibri" w:cs="Calibri"/>
                <w:color w:val="000000"/>
              </w:rPr>
              <w:t>Specific concepts to be covered include: </w:t>
            </w:r>
          </w:p>
          <w:p w14:paraId="2266350D" w14:textId="69B6B907" w:rsidR="00095D20" w:rsidRPr="00095D20" w:rsidRDefault="00095D20" w:rsidP="006878C3">
            <w:pPr>
              <w:numPr>
                <w:ilvl w:val="0"/>
                <w:numId w:val="28"/>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Overview of generalist social work practice </w:t>
            </w:r>
          </w:p>
          <w:p w14:paraId="460E0698" w14:textId="77777777" w:rsidR="00095D20" w:rsidRPr="00095D20" w:rsidRDefault="00095D20" w:rsidP="006878C3">
            <w:pPr>
              <w:numPr>
                <w:ilvl w:val="0"/>
                <w:numId w:val="28"/>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Social work values and ethics in mezzo and macro settings </w:t>
            </w:r>
          </w:p>
          <w:p w14:paraId="231FCB04" w14:textId="77777777" w:rsidR="00095D20" w:rsidRPr="00095D20" w:rsidRDefault="00095D20" w:rsidP="006878C3">
            <w:pPr>
              <w:numPr>
                <w:ilvl w:val="0"/>
                <w:numId w:val="28"/>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Diversity and difference in social work practice </w:t>
            </w:r>
          </w:p>
          <w:p w14:paraId="15BC0B1C" w14:textId="0E9F99F8" w:rsidR="00095D20" w:rsidRPr="00095D20" w:rsidRDefault="00095D20" w:rsidP="006878C3">
            <w:pPr>
              <w:numPr>
                <w:ilvl w:val="0"/>
                <w:numId w:val="28"/>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The Strengths Perspective and Empowerment </w:t>
            </w:r>
            <w:r w:rsidR="00287654">
              <w:rPr>
                <w:rFonts w:ascii="Calibri" w:eastAsia="Times New Roman" w:hAnsi="Calibri" w:cs="Calibri"/>
                <w:color w:val="000000"/>
              </w:rPr>
              <w:t>model</w:t>
            </w:r>
          </w:p>
          <w:p w14:paraId="6A02DC8E"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tc>
      </w:tr>
      <w:tr w:rsidR="00095D20" w:rsidRPr="00095D20" w14:paraId="25A350CA"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050DF506" w14:textId="1D57697F"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t xml:space="preserve">Competencies/Behaviors to be </w:t>
            </w:r>
            <w:r w:rsidR="00A10C99">
              <w:rPr>
                <w:rFonts w:ascii="Calibri" w:eastAsia="Times New Roman" w:hAnsi="Calibri" w:cs="Calibri"/>
                <w:b/>
                <w:bCs/>
                <w:color w:val="000000"/>
              </w:rPr>
              <w:t>M</w:t>
            </w:r>
            <w:r w:rsidRPr="00095D20">
              <w:rPr>
                <w:rFonts w:ascii="Calibri" w:eastAsia="Times New Roman" w:hAnsi="Calibri" w:cs="Calibri"/>
                <w:b/>
                <w:bCs/>
                <w:color w:val="000000"/>
              </w:rPr>
              <w:t xml:space="preserve">astered in </w:t>
            </w:r>
            <w:r w:rsidR="00A10C99">
              <w:rPr>
                <w:rFonts w:ascii="Calibri" w:eastAsia="Times New Roman" w:hAnsi="Calibri" w:cs="Calibri"/>
                <w:b/>
                <w:bCs/>
                <w:color w:val="000000"/>
              </w:rPr>
              <w:t>T</w:t>
            </w:r>
            <w:r w:rsidRPr="00095D20">
              <w:rPr>
                <w:rFonts w:ascii="Calibri" w:eastAsia="Times New Roman" w:hAnsi="Calibri" w:cs="Calibri"/>
                <w:b/>
                <w:bCs/>
                <w:color w:val="000000"/>
              </w:rPr>
              <w:t>his Unit</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037D8CF3" w14:textId="3D76DE11"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Competencies 1</w:t>
            </w:r>
            <w:r w:rsidR="00982E5A">
              <w:rPr>
                <w:rFonts w:ascii="Calibri" w:eastAsia="Times New Roman" w:hAnsi="Calibri" w:cs="Calibri"/>
                <w:color w:val="000000"/>
              </w:rPr>
              <w:t>,</w:t>
            </w:r>
            <w:r w:rsidRPr="00095D20">
              <w:rPr>
                <w:rFonts w:ascii="Calibri" w:eastAsia="Times New Roman" w:hAnsi="Calibri" w:cs="Calibri"/>
                <w:color w:val="000000"/>
              </w:rPr>
              <w:t xml:space="preserve"> 2 </w:t>
            </w:r>
          </w:p>
          <w:p w14:paraId="0294E860"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tc>
      </w:tr>
    </w:tbl>
    <w:p w14:paraId="055F2BC8" w14:textId="77777777" w:rsidR="00095D20" w:rsidRPr="00095D20" w:rsidRDefault="00095D20" w:rsidP="00095D20">
      <w:pPr>
        <w:spacing w:after="0" w:line="240" w:lineRule="auto"/>
        <w:ind w:firstLine="1800"/>
        <w:textAlignment w:val="baseline"/>
        <w:rPr>
          <w:rFonts w:ascii="Calibri" w:eastAsia="Times New Roman" w:hAnsi="Calibri" w:cs="Calibri"/>
        </w:rPr>
      </w:pPr>
      <w:r w:rsidRPr="00095D20">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top w:w="72" w:type="dxa"/>
          <w:left w:w="144" w:type="dxa"/>
          <w:bottom w:w="72" w:type="dxa"/>
          <w:right w:w="144" w:type="dxa"/>
        </w:tblCellMar>
        <w:tblLook w:val="04A0" w:firstRow="1" w:lastRow="0" w:firstColumn="1" w:lastColumn="0" w:noHBand="0" w:noVBand="1"/>
      </w:tblPr>
      <w:tblGrid>
        <w:gridCol w:w="2625"/>
        <w:gridCol w:w="6930"/>
      </w:tblGrid>
      <w:tr w:rsidR="00095D20" w:rsidRPr="00095D20" w14:paraId="2F55D342"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2F1F4C55"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color w:val="000000"/>
              </w:rPr>
              <w:t> </w:t>
            </w:r>
          </w:p>
          <w:p w14:paraId="5EC026F4"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t>Readings</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0CA342D3"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p w14:paraId="6E474682" w14:textId="5B843F54" w:rsidR="00095D20" w:rsidRPr="00095D20" w:rsidRDefault="00095D20" w:rsidP="006878C3">
            <w:pPr>
              <w:spacing w:after="16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Berg</w:t>
            </w:r>
            <w:r w:rsidR="00A87C61">
              <w:rPr>
                <w:rFonts w:ascii="Calibri" w:eastAsia="Times New Roman" w:hAnsi="Calibri" w:cs="Calibri"/>
                <w:color w:val="000000"/>
              </w:rPr>
              <w:t>-</w:t>
            </w:r>
            <w:proofErr w:type="spellStart"/>
            <w:r w:rsidR="00A87C61">
              <w:rPr>
                <w:rFonts w:ascii="Calibri" w:eastAsia="Times New Roman" w:hAnsi="Calibri" w:cs="Calibri"/>
                <w:color w:val="000000"/>
              </w:rPr>
              <w:t>Weger</w:t>
            </w:r>
            <w:proofErr w:type="spellEnd"/>
            <w:r w:rsidRPr="00095D20">
              <w:rPr>
                <w:rFonts w:ascii="Calibri" w:eastAsia="Times New Roman" w:hAnsi="Calibri" w:cs="Calibri"/>
                <w:color w:val="000000"/>
              </w:rPr>
              <w:t xml:space="preserve">, Adams, &amp; </w:t>
            </w:r>
            <w:proofErr w:type="spellStart"/>
            <w:r w:rsidRPr="00095D20">
              <w:rPr>
                <w:rFonts w:ascii="Calibri" w:eastAsia="Times New Roman" w:hAnsi="Calibri" w:cs="Calibri"/>
                <w:color w:val="000000"/>
              </w:rPr>
              <w:t>Birkenmaier</w:t>
            </w:r>
            <w:proofErr w:type="spellEnd"/>
            <w:r w:rsidR="00A87C61">
              <w:rPr>
                <w:rFonts w:ascii="Calibri" w:eastAsia="Times New Roman" w:hAnsi="Calibri" w:cs="Calibri"/>
                <w:color w:val="000000"/>
              </w:rPr>
              <w:t>,</w:t>
            </w:r>
            <w:r w:rsidRPr="00095D20">
              <w:rPr>
                <w:rFonts w:ascii="Calibri" w:eastAsia="Times New Roman" w:hAnsi="Calibri" w:cs="Calibri"/>
                <w:color w:val="000000"/>
              </w:rPr>
              <w:t xml:space="preserve"> Chapters 1</w:t>
            </w:r>
            <w:r w:rsidR="00C5133E">
              <w:rPr>
                <w:rFonts w:ascii="Calibri" w:eastAsia="Times New Roman" w:hAnsi="Calibri" w:cs="Calibri"/>
                <w:color w:val="000000"/>
              </w:rPr>
              <w:t>–</w:t>
            </w:r>
            <w:r w:rsidRPr="00095D20">
              <w:rPr>
                <w:rFonts w:ascii="Calibri" w:eastAsia="Times New Roman" w:hAnsi="Calibri" w:cs="Calibri"/>
                <w:color w:val="000000"/>
              </w:rPr>
              <w:t>2 </w:t>
            </w:r>
          </w:p>
          <w:p w14:paraId="3201AA0F" w14:textId="156CA2AC" w:rsidR="00095D20" w:rsidRPr="00095D20" w:rsidRDefault="00095D20" w:rsidP="006878C3">
            <w:pPr>
              <w:spacing w:after="16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xml:space="preserve">Harrison, G., &amp; Turner, R. (2011). Being a </w:t>
            </w:r>
            <w:r w:rsidR="00860828">
              <w:rPr>
                <w:rFonts w:ascii="Calibri" w:eastAsia="Times New Roman" w:hAnsi="Calibri" w:cs="Calibri"/>
                <w:color w:val="000000"/>
              </w:rPr>
              <w:t>“</w:t>
            </w:r>
            <w:r w:rsidRPr="00095D20">
              <w:rPr>
                <w:rFonts w:ascii="Calibri" w:eastAsia="Times New Roman" w:hAnsi="Calibri" w:cs="Calibri"/>
                <w:color w:val="000000"/>
              </w:rPr>
              <w:t>culturally competent</w:t>
            </w:r>
            <w:r w:rsidR="00860828">
              <w:rPr>
                <w:rFonts w:ascii="Calibri" w:eastAsia="Times New Roman" w:hAnsi="Calibri" w:cs="Calibri"/>
                <w:color w:val="000000"/>
              </w:rPr>
              <w:t>”</w:t>
            </w:r>
            <w:r w:rsidRPr="00095D20">
              <w:rPr>
                <w:rFonts w:ascii="Calibri" w:eastAsia="Times New Roman" w:hAnsi="Calibri" w:cs="Calibri"/>
                <w:color w:val="000000"/>
              </w:rPr>
              <w:t xml:space="preserve"> social worker:</w:t>
            </w:r>
            <w:r w:rsidR="00287918">
              <w:rPr>
                <w:rFonts w:ascii="Calibri" w:eastAsia="Times New Roman" w:hAnsi="Calibri" w:cs="Calibri"/>
                <w:color w:val="000000"/>
              </w:rPr>
              <w:t xml:space="preserve"> </w:t>
            </w:r>
            <w:r w:rsidRPr="00095D20">
              <w:rPr>
                <w:rFonts w:ascii="Calibri" w:eastAsia="Times New Roman" w:hAnsi="Calibri" w:cs="Calibri"/>
                <w:color w:val="000000"/>
              </w:rPr>
              <w:t xml:space="preserve">Making sense of a murky concept in practice. </w:t>
            </w:r>
            <w:r w:rsidRPr="00095D20">
              <w:rPr>
                <w:rFonts w:ascii="Calibri" w:eastAsia="Times New Roman" w:hAnsi="Calibri" w:cs="Calibri"/>
                <w:i/>
                <w:iCs/>
                <w:color w:val="000000"/>
              </w:rPr>
              <w:t>British Journal of Social Work</w:t>
            </w:r>
            <w:r w:rsidRPr="006878C3">
              <w:rPr>
                <w:rFonts w:ascii="Calibri" w:eastAsia="Times New Roman" w:hAnsi="Calibri" w:cs="Calibri"/>
                <w:color w:val="000000"/>
              </w:rPr>
              <w:t xml:space="preserve">, </w:t>
            </w:r>
            <w:r w:rsidRPr="00095D20">
              <w:rPr>
                <w:rFonts w:ascii="Calibri" w:eastAsia="Times New Roman" w:hAnsi="Calibri" w:cs="Calibri"/>
                <w:i/>
                <w:iCs/>
                <w:color w:val="000000"/>
              </w:rPr>
              <w:t>41</w:t>
            </w:r>
            <w:r w:rsidR="00860828">
              <w:rPr>
                <w:rFonts w:ascii="Calibri" w:eastAsia="Times New Roman" w:hAnsi="Calibri" w:cs="Calibri"/>
                <w:color w:val="000000"/>
              </w:rPr>
              <w:t>(2)</w:t>
            </w:r>
            <w:r w:rsidRPr="006878C3">
              <w:rPr>
                <w:rFonts w:ascii="Calibri" w:eastAsia="Times New Roman" w:hAnsi="Calibri" w:cs="Calibri"/>
                <w:color w:val="000000"/>
              </w:rPr>
              <w:t xml:space="preserve">, </w:t>
            </w:r>
            <w:r w:rsidRPr="00095D20">
              <w:rPr>
                <w:rFonts w:ascii="Calibri" w:eastAsia="Times New Roman" w:hAnsi="Calibri" w:cs="Calibri"/>
                <w:color w:val="000000"/>
              </w:rPr>
              <w:t>333</w:t>
            </w:r>
            <w:r w:rsidR="00860828">
              <w:rPr>
                <w:rFonts w:ascii="Calibri" w:eastAsia="Times New Roman" w:hAnsi="Calibri" w:cs="Calibri"/>
                <w:color w:val="000000"/>
              </w:rPr>
              <w:t>–</w:t>
            </w:r>
            <w:r w:rsidRPr="00095D20">
              <w:rPr>
                <w:rFonts w:ascii="Calibri" w:eastAsia="Times New Roman" w:hAnsi="Calibri" w:cs="Calibri"/>
                <w:color w:val="000000"/>
              </w:rPr>
              <w:t>350</w:t>
            </w:r>
            <w:r w:rsidR="001A7B73">
              <w:rPr>
                <w:rFonts w:ascii="Calibri" w:eastAsia="Times New Roman" w:hAnsi="Calibri" w:cs="Calibri"/>
                <w:color w:val="000000"/>
              </w:rPr>
              <w:t>,</w:t>
            </w:r>
            <w:r w:rsidRPr="00095D20">
              <w:rPr>
                <w:rFonts w:ascii="Calibri" w:eastAsia="Times New Roman" w:hAnsi="Calibri" w:cs="Calibri"/>
                <w:color w:val="000000"/>
              </w:rPr>
              <w:t xml:space="preserve"> </w:t>
            </w:r>
            <w:hyperlink r:id="rId12" w:history="1">
              <w:r w:rsidR="001A7B73" w:rsidRPr="001A7B73">
                <w:rPr>
                  <w:rStyle w:val="Hyperlink"/>
                  <w:rFonts w:ascii="Calibri" w:eastAsia="Times New Roman" w:hAnsi="Calibri" w:cs="Calibri"/>
                </w:rPr>
                <w:t>https://doi.org/</w:t>
              </w:r>
              <w:r w:rsidRPr="001A7B73">
                <w:rPr>
                  <w:rStyle w:val="Hyperlink"/>
                  <w:rFonts w:ascii="Calibri" w:eastAsia="Times New Roman" w:hAnsi="Calibri" w:cs="Calibri"/>
                </w:rPr>
                <w:t>10.1093/bjsw/bcq101</w:t>
              </w:r>
            </w:hyperlink>
            <w:r w:rsidR="001A7B73">
              <w:rPr>
                <w:rFonts w:ascii="Calibri" w:eastAsia="Times New Roman" w:hAnsi="Calibri" w:cs="Calibri"/>
                <w:color w:val="000000"/>
              </w:rPr>
              <w:t>.</w:t>
            </w:r>
            <w:r w:rsidRPr="00095D20">
              <w:rPr>
                <w:rFonts w:ascii="Calibri" w:eastAsia="Times New Roman" w:hAnsi="Calibri" w:cs="Calibri"/>
                <w:color w:val="000000"/>
              </w:rPr>
              <w:t> </w:t>
            </w:r>
          </w:p>
          <w:p w14:paraId="04E5E0E9" w14:textId="77777777" w:rsidR="00095D20" w:rsidRPr="00095D20" w:rsidRDefault="00095D20" w:rsidP="006878C3">
            <w:pPr>
              <w:spacing w:after="16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NASW Code of Ethics (2017) </w:t>
            </w:r>
          </w:p>
          <w:p w14:paraId="01F20DDC" w14:textId="06F7969B" w:rsidR="00095D20" w:rsidRPr="00095D20" w:rsidRDefault="00095D20" w:rsidP="006878C3">
            <w:pPr>
              <w:spacing w:after="16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NASW</w:t>
            </w:r>
            <w:r w:rsidR="00DD139E">
              <w:rPr>
                <w:rFonts w:ascii="Calibri" w:eastAsia="Times New Roman" w:hAnsi="Calibri" w:cs="Calibri"/>
                <w:color w:val="000000"/>
              </w:rPr>
              <w:t>,</w:t>
            </w:r>
            <w:r w:rsidRPr="00095D20">
              <w:rPr>
                <w:rFonts w:ascii="Calibri" w:eastAsia="Times New Roman" w:hAnsi="Calibri" w:cs="Calibri"/>
                <w:color w:val="000000"/>
              </w:rPr>
              <w:t xml:space="preserve"> </w:t>
            </w:r>
            <w:r w:rsidRPr="006878C3">
              <w:rPr>
                <w:rFonts w:ascii="Calibri" w:eastAsia="Times New Roman" w:hAnsi="Calibri" w:cs="Calibri"/>
                <w:i/>
                <w:iCs/>
                <w:color w:val="000000"/>
              </w:rPr>
              <w:t>Standards and Indicators for Cultural Competence</w:t>
            </w:r>
            <w:r w:rsidR="00DD139E" w:rsidRPr="006878C3">
              <w:rPr>
                <w:rFonts w:ascii="Calibri" w:eastAsia="Times New Roman" w:hAnsi="Calibri" w:cs="Calibri"/>
                <w:i/>
                <w:iCs/>
                <w:color w:val="000000"/>
              </w:rPr>
              <w:t xml:space="preserve"> in Social Work Practice</w:t>
            </w:r>
            <w:r w:rsidRPr="00095D20">
              <w:rPr>
                <w:rFonts w:ascii="Calibri" w:eastAsia="Times New Roman" w:hAnsi="Calibri" w:cs="Calibri"/>
                <w:color w:val="000000"/>
              </w:rPr>
              <w:t xml:space="preserve"> (2015) </w:t>
            </w:r>
          </w:p>
          <w:p w14:paraId="3E0A61C7"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tc>
      </w:tr>
      <w:tr w:rsidR="00095D20" w:rsidRPr="00095D20" w14:paraId="1B68DA7E"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0A964BCB" w14:textId="77777777" w:rsidR="00095D20" w:rsidRPr="00095D20" w:rsidRDefault="00095D20" w:rsidP="00095D20">
            <w:pPr>
              <w:spacing w:after="0" w:line="240" w:lineRule="auto"/>
              <w:jc w:val="center"/>
              <w:textAlignment w:val="baseline"/>
              <w:rPr>
                <w:rFonts w:ascii="Calibri" w:eastAsia="Times New Roman" w:hAnsi="Calibri" w:cs="Calibri"/>
                <w:color w:val="000000"/>
              </w:rPr>
            </w:pP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42E662CB"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tc>
      </w:tr>
    </w:tbl>
    <w:p w14:paraId="2092D7F6" w14:textId="77777777" w:rsidR="00095D20" w:rsidRPr="00095D20" w:rsidRDefault="00095D20" w:rsidP="00095D20">
      <w:pPr>
        <w:spacing w:after="0" w:line="240" w:lineRule="auto"/>
        <w:textAlignment w:val="baseline"/>
        <w:rPr>
          <w:rFonts w:ascii="Calibri" w:eastAsia="Times New Roman" w:hAnsi="Calibri" w:cs="Calibri"/>
        </w:rPr>
      </w:pPr>
      <w:r w:rsidRPr="00095D20">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top w:w="72" w:type="dxa"/>
          <w:left w:w="144" w:type="dxa"/>
          <w:bottom w:w="72" w:type="dxa"/>
          <w:right w:w="144" w:type="dxa"/>
        </w:tblCellMar>
        <w:tblLook w:val="04A0" w:firstRow="1" w:lastRow="0" w:firstColumn="1" w:lastColumn="0" w:noHBand="0" w:noVBand="1"/>
      </w:tblPr>
      <w:tblGrid>
        <w:gridCol w:w="2625"/>
        <w:gridCol w:w="6945"/>
      </w:tblGrid>
      <w:tr w:rsidR="00095D20" w:rsidRPr="00095D20" w14:paraId="3E437BBE" w14:textId="77777777" w:rsidTr="00095D20">
        <w:trPr>
          <w:trHeight w:val="300"/>
        </w:trPr>
        <w:tc>
          <w:tcPr>
            <w:tcW w:w="9570"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3C73B715" w14:textId="673BF1DD" w:rsidR="00095D20" w:rsidRPr="00095D20" w:rsidRDefault="00095D20" w:rsidP="00095D20">
            <w:pPr>
              <w:spacing w:after="0" w:line="240" w:lineRule="auto"/>
              <w:jc w:val="center"/>
              <w:textAlignment w:val="baseline"/>
              <w:divId w:val="1187596428"/>
              <w:rPr>
                <w:rFonts w:ascii="Calibri" w:eastAsia="Times New Roman" w:hAnsi="Calibri" w:cs="Calibri"/>
                <w:color w:val="000000"/>
              </w:rPr>
            </w:pPr>
            <w:r w:rsidRPr="00095D20">
              <w:rPr>
                <w:rFonts w:ascii="Calibri" w:eastAsia="Times New Roman" w:hAnsi="Calibri" w:cs="Calibri"/>
                <w:b/>
                <w:bCs/>
                <w:color w:val="000000"/>
              </w:rPr>
              <w:t>Unit 2</w:t>
            </w:r>
            <w:r w:rsidR="00C5133E">
              <w:rPr>
                <w:rFonts w:ascii="Calibri" w:eastAsia="Times New Roman" w:hAnsi="Calibri" w:cs="Calibri"/>
                <w:b/>
                <w:bCs/>
                <w:color w:val="000000"/>
              </w:rPr>
              <w:t>:</w:t>
            </w:r>
            <w:r w:rsidRPr="00095D20">
              <w:rPr>
                <w:rFonts w:ascii="Calibri" w:eastAsia="Times New Roman" w:hAnsi="Calibri" w:cs="Calibri"/>
                <w:b/>
                <w:bCs/>
                <w:color w:val="000000"/>
              </w:rPr>
              <w:t xml:space="preserve"> Generalist Social Work Practice with Groups</w:t>
            </w:r>
            <w:r w:rsidRPr="00095D20">
              <w:rPr>
                <w:rFonts w:ascii="Calibri" w:eastAsia="Times New Roman" w:hAnsi="Calibri" w:cs="Calibri"/>
                <w:color w:val="000000"/>
              </w:rPr>
              <w:t> </w:t>
            </w:r>
          </w:p>
        </w:tc>
      </w:tr>
      <w:tr w:rsidR="00095D20" w:rsidRPr="00095D20" w14:paraId="3FB34C75"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3DEEFD11"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lastRenderedPageBreak/>
              <w:t>Description of the Unit</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146F553D" w14:textId="5C67418F"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The practice of social work in groups is not new.</w:t>
            </w:r>
            <w:r w:rsidR="00287918">
              <w:rPr>
                <w:rFonts w:ascii="Calibri" w:eastAsia="Times New Roman" w:hAnsi="Calibri" w:cs="Calibri"/>
                <w:color w:val="000000"/>
              </w:rPr>
              <w:t xml:space="preserve"> </w:t>
            </w:r>
            <w:r w:rsidRPr="00095D20">
              <w:rPr>
                <w:rFonts w:ascii="Calibri" w:eastAsia="Times New Roman" w:hAnsi="Calibri" w:cs="Calibri"/>
                <w:color w:val="000000"/>
              </w:rPr>
              <w:t>The use of groups within the social work field can be traced back to the settlement house days.</w:t>
            </w:r>
            <w:r w:rsidR="00287918">
              <w:rPr>
                <w:rFonts w:ascii="Calibri" w:eastAsia="Times New Roman" w:hAnsi="Calibri" w:cs="Calibri"/>
                <w:color w:val="000000"/>
              </w:rPr>
              <w:t xml:space="preserve"> </w:t>
            </w:r>
            <w:r w:rsidRPr="00095D20">
              <w:rPr>
                <w:rFonts w:ascii="Calibri" w:eastAsia="Times New Roman" w:hAnsi="Calibri" w:cs="Calibri"/>
                <w:color w:val="000000"/>
              </w:rPr>
              <w:t>This unit will: </w:t>
            </w:r>
          </w:p>
          <w:p w14:paraId="0E25B365" w14:textId="77777777" w:rsidR="00095D20" w:rsidRPr="00095D20" w:rsidRDefault="00095D20" w:rsidP="006878C3">
            <w:pPr>
              <w:numPr>
                <w:ilvl w:val="0"/>
                <w:numId w:val="29"/>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Describe the types, forms, and functions of groups </w:t>
            </w:r>
          </w:p>
          <w:p w14:paraId="575FDFF0" w14:textId="77777777" w:rsidR="00095D20" w:rsidRPr="00095D20" w:rsidRDefault="00095D20" w:rsidP="006878C3">
            <w:pPr>
              <w:numPr>
                <w:ilvl w:val="0"/>
                <w:numId w:val="29"/>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Discuss the process of pre-group planning </w:t>
            </w:r>
          </w:p>
          <w:p w14:paraId="141EE783" w14:textId="77777777" w:rsidR="00095D20" w:rsidRPr="00095D20" w:rsidRDefault="00095D20" w:rsidP="006878C3">
            <w:pPr>
              <w:numPr>
                <w:ilvl w:val="0"/>
                <w:numId w:val="29"/>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Provide guidelines on engagement, assessment, intervention (models and skills), termination, and evaluation in social work practice with groups </w:t>
            </w:r>
          </w:p>
          <w:p w14:paraId="00A44098" w14:textId="77777777" w:rsidR="00095D20" w:rsidRPr="00095D20" w:rsidRDefault="00095D20" w:rsidP="006878C3">
            <w:pPr>
              <w:numPr>
                <w:ilvl w:val="0"/>
                <w:numId w:val="29"/>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Explore diversity and difference in group practice </w:t>
            </w:r>
          </w:p>
          <w:p w14:paraId="384EBCF1" w14:textId="54858790" w:rsidR="00095D20" w:rsidRPr="00095D20" w:rsidRDefault="00287918" w:rsidP="00095D20">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 </w:t>
            </w:r>
          </w:p>
        </w:tc>
      </w:tr>
      <w:tr w:rsidR="00095D20" w:rsidRPr="00095D20" w14:paraId="5AED4A02"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5C8900D0" w14:textId="150EF320"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t xml:space="preserve">Competencies/Behaviors to be </w:t>
            </w:r>
            <w:r w:rsidR="00982E5A">
              <w:rPr>
                <w:rFonts w:ascii="Calibri" w:eastAsia="Times New Roman" w:hAnsi="Calibri" w:cs="Calibri"/>
                <w:b/>
                <w:bCs/>
                <w:color w:val="000000"/>
              </w:rPr>
              <w:t>M</w:t>
            </w:r>
            <w:r w:rsidRPr="00095D20">
              <w:rPr>
                <w:rFonts w:ascii="Calibri" w:eastAsia="Times New Roman" w:hAnsi="Calibri" w:cs="Calibri"/>
                <w:b/>
                <w:bCs/>
                <w:color w:val="000000"/>
              </w:rPr>
              <w:t xml:space="preserve">astered in </w:t>
            </w:r>
            <w:r w:rsidR="00982E5A">
              <w:rPr>
                <w:rFonts w:ascii="Calibri" w:eastAsia="Times New Roman" w:hAnsi="Calibri" w:cs="Calibri"/>
                <w:b/>
                <w:bCs/>
                <w:color w:val="000000"/>
              </w:rPr>
              <w:t>T</w:t>
            </w:r>
            <w:r w:rsidRPr="00095D20">
              <w:rPr>
                <w:rFonts w:ascii="Calibri" w:eastAsia="Times New Roman" w:hAnsi="Calibri" w:cs="Calibri"/>
                <w:b/>
                <w:bCs/>
                <w:color w:val="000000"/>
              </w:rPr>
              <w:t>his Unit</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0EF12360"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p w14:paraId="53E6DE5C"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Competencies 6, 7, 8, 9 </w:t>
            </w:r>
          </w:p>
        </w:tc>
      </w:tr>
      <w:tr w:rsidR="00095D20" w:rsidRPr="00095D20" w14:paraId="541F9E35"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5C3D1FB8"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color w:val="000000"/>
              </w:rPr>
              <w:t> </w:t>
            </w:r>
          </w:p>
          <w:p w14:paraId="2FF6AC63"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t>Readings</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254023F0"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p w14:paraId="28AF7D17" w14:textId="6852A626"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Berg</w:t>
            </w:r>
            <w:r w:rsidR="00C5133E">
              <w:rPr>
                <w:rFonts w:ascii="Calibri" w:eastAsia="Times New Roman" w:hAnsi="Calibri" w:cs="Calibri"/>
                <w:color w:val="000000"/>
              </w:rPr>
              <w:t>-</w:t>
            </w:r>
            <w:proofErr w:type="spellStart"/>
            <w:r w:rsidR="00C5133E">
              <w:rPr>
                <w:rFonts w:ascii="Calibri" w:eastAsia="Times New Roman" w:hAnsi="Calibri" w:cs="Calibri"/>
                <w:color w:val="000000"/>
              </w:rPr>
              <w:t>Weger</w:t>
            </w:r>
            <w:proofErr w:type="spellEnd"/>
            <w:r w:rsidRPr="00095D20">
              <w:rPr>
                <w:rFonts w:ascii="Calibri" w:eastAsia="Times New Roman" w:hAnsi="Calibri" w:cs="Calibri"/>
                <w:color w:val="000000"/>
              </w:rPr>
              <w:t xml:space="preserve">, Adams, &amp; </w:t>
            </w:r>
            <w:proofErr w:type="spellStart"/>
            <w:r w:rsidRPr="00095D20">
              <w:rPr>
                <w:rFonts w:ascii="Calibri" w:eastAsia="Times New Roman" w:hAnsi="Calibri" w:cs="Calibri"/>
                <w:color w:val="000000"/>
              </w:rPr>
              <w:t>Birkenmaier</w:t>
            </w:r>
            <w:proofErr w:type="spellEnd"/>
            <w:r w:rsidR="00C5133E">
              <w:rPr>
                <w:rFonts w:ascii="Calibri" w:eastAsia="Times New Roman" w:hAnsi="Calibri" w:cs="Calibri"/>
                <w:color w:val="000000"/>
              </w:rPr>
              <w:t>,</w:t>
            </w:r>
            <w:r w:rsidRPr="00095D20">
              <w:rPr>
                <w:rFonts w:ascii="Calibri" w:eastAsia="Times New Roman" w:hAnsi="Calibri" w:cs="Calibri"/>
                <w:color w:val="000000"/>
              </w:rPr>
              <w:t xml:space="preserve"> Chapters 3, 8</w:t>
            </w:r>
            <w:r w:rsidR="00C5133E">
              <w:rPr>
                <w:rFonts w:ascii="Calibri" w:eastAsia="Times New Roman" w:hAnsi="Calibri" w:cs="Calibri"/>
                <w:color w:val="000000"/>
              </w:rPr>
              <w:t>–</w:t>
            </w:r>
            <w:r w:rsidRPr="00095D20">
              <w:rPr>
                <w:rFonts w:ascii="Calibri" w:eastAsia="Times New Roman" w:hAnsi="Calibri" w:cs="Calibri"/>
                <w:color w:val="000000"/>
              </w:rPr>
              <w:t>9 </w:t>
            </w:r>
          </w:p>
          <w:p w14:paraId="6F5E9918"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p w14:paraId="1B242156"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tc>
      </w:tr>
    </w:tbl>
    <w:p w14:paraId="5C053969" w14:textId="77777777" w:rsidR="00095D20" w:rsidRPr="00095D20" w:rsidRDefault="00095D20" w:rsidP="00095D20">
      <w:pPr>
        <w:spacing w:after="0" w:line="240" w:lineRule="auto"/>
        <w:textAlignment w:val="baseline"/>
        <w:rPr>
          <w:rFonts w:ascii="Calibri" w:eastAsia="Times New Roman" w:hAnsi="Calibri" w:cs="Calibri"/>
        </w:rPr>
      </w:pPr>
      <w:r w:rsidRPr="00095D20">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top w:w="72" w:type="dxa"/>
          <w:left w:w="144" w:type="dxa"/>
          <w:bottom w:w="72" w:type="dxa"/>
          <w:right w:w="144" w:type="dxa"/>
        </w:tblCellMar>
        <w:tblLook w:val="04A0" w:firstRow="1" w:lastRow="0" w:firstColumn="1" w:lastColumn="0" w:noHBand="0" w:noVBand="1"/>
      </w:tblPr>
      <w:tblGrid>
        <w:gridCol w:w="2625"/>
        <w:gridCol w:w="6945"/>
      </w:tblGrid>
      <w:tr w:rsidR="00095D20" w:rsidRPr="00095D20" w14:paraId="5496BA95" w14:textId="77777777" w:rsidTr="00095D20">
        <w:trPr>
          <w:trHeight w:val="300"/>
        </w:trPr>
        <w:tc>
          <w:tcPr>
            <w:tcW w:w="9570"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4F784909" w14:textId="4443FA6F" w:rsidR="00095D20" w:rsidRPr="00095D20" w:rsidRDefault="00095D20" w:rsidP="00095D20">
            <w:pPr>
              <w:spacing w:after="0" w:line="240" w:lineRule="auto"/>
              <w:jc w:val="center"/>
              <w:textAlignment w:val="baseline"/>
              <w:divId w:val="2056849160"/>
              <w:rPr>
                <w:rFonts w:ascii="Calibri" w:eastAsia="Times New Roman" w:hAnsi="Calibri" w:cs="Calibri"/>
                <w:color w:val="000000"/>
              </w:rPr>
            </w:pPr>
            <w:r w:rsidRPr="00095D20">
              <w:rPr>
                <w:rFonts w:ascii="Calibri" w:eastAsia="Times New Roman" w:hAnsi="Calibri" w:cs="Calibri"/>
                <w:b/>
                <w:bCs/>
                <w:color w:val="000000"/>
              </w:rPr>
              <w:t>Unit 3</w:t>
            </w:r>
            <w:r w:rsidR="007636F0">
              <w:rPr>
                <w:rFonts w:ascii="Calibri" w:eastAsia="Times New Roman" w:hAnsi="Calibri" w:cs="Calibri"/>
                <w:b/>
                <w:bCs/>
                <w:color w:val="000000"/>
              </w:rPr>
              <w:t>:</w:t>
            </w:r>
            <w:r w:rsidRPr="00095D20">
              <w:rPr>
                <w:rFonts w:ascii="Calibri" w:eastAsia="Times New Roman" w:hAnsi="Calibri" w:cs="Calibri"/>
                <w:b/>
                <w:bCs/>
                <w:color w:val="000000"/>
              </w:rPr>
              <w:t xml:space="preserve"> Social Work Practice with Communities</w:t>
            </w:r>
            <w:r w:rsidRPr="00095D20">
              <w:rPr>
                <w:rFonts w:ascii="Calibri" w:eastAsia="Times New Roman" w:hAnsi="Calibri" w:cs="Calibri"/>
                <w:color w:val="000000"/>
              </w:rPr>
              <w:t> </w:t>
            </w:r>
          </w:p>
        </w:tc>
      </w:tr>
      <w:tr w:rsidR="00095D20" w:rsidRPr="00095D20" w14:paraId="2F1D09D2"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3580B794"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t>Description of the Unit</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260F6D41"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This unit orients the student to communities as a client system. This unit will: </w:t>
            </w:r>
          </w:p>
          <w:p w14:paraId="38DF0AD7" w14:textId="77777777" w:rsidR="00095D20" w:rsidRPr="00095D20" w:rsidRDefault="00095D20" w:rsidP="006878C3">
            <w:pPr>
              <w:numPr>
                <w:ilvl w:val="0"/>
                <w:numId w:val="30"/>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Describe the types and functions of communities </w:t>
            </w:r>
          </w:p>
          <w:p w14:paraId="5FAFA4BC" w14:textId="77777777" w:rsidR="00095D20" w:rsidRPr="00095D20" w:rsidRDefault="00095D20" w:rsidP="006878C3">
            <w:pPr>
              <w:numPr>
                <w:ilvl w:val="0"/>
                <w:numId w:val="30"/>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Explore an understanding of communities through a systems perspective, including power </w:t>
            </w:r>
          </w:p>
          <w:p w14:paraId="704F96D6" w14:textId="77777777" w:rsidR="00095D20" w:rsidRPr="00095D20" w:rsidRDefault="00095D20" w:rsidP="006878C3">
            <w:pPr>
              <w:numPr>
                <w:ilvl w:val="0"/>
                <w:numId w:val="30"/>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Provide guidelines on engagement, assessment, intervention (models and skills), termination, and evaluation in social work practice with communities. </w:t>
            </w:r>
          </w:p>
          <w:p w14:paraId="385A8814" w14:textId="77777777" w:rsidR="00095D20" w:rsidRPr="00095D20" w:rsidRDefault="00095D20" w:rsidP="006878C3">
            <w:pPr>
              <w:numPr>
                <w:ilvl w:val="0"/>
                <w:numId w:val="30"/>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Describe effective community meetings </w:t>
            </w:r>
          </w:p>
          <w:p w14:paraId="04233652" w14:textId="77777777" w:rsidR="00095D20" w:rsidRPr="00095D20" w:rsidRDefault="00095D20" w:rsidP="006878C3">
            <w:pPr>
              <w:numPr>
                <w:ilvl w:val="0"/>
                <w:numId w:val="30"/>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Explore diversity and difference in community practice </w:t>
            </w:r>
          </w:p>
          <w:p w14:paraId="55E78D1A"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tc>
      </w:tr>
      <w:tr w:rsidR="00095D20" w:rsidRPr="00095D20" w14:paraId="53853DA4"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080E7BEF" w14:textId="7DDBA839"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t xml:space="preserve">Competencies/Behaviors to be </w:t>
            </w:r>
            <w:r w:rsidR="00742C63">
              <w:rPr>
                <w:rFonts w:ascii="Calibri" w:eastAsia="Times New Roman" w:hAnsi="Calibri" w:cs="Calibri"/>
                <w:b/>
                <w:bCs/>
                <w:color w:val="000000"/>
              </w:rPr>
              <w:t>M</w:t>
            </w:r>
            <w:r w:rsidRPr="00095D20">
              <w:rPr>
                <w:rFonts w:ascii="Calibri" w:eastAsia="Times New Roman" w:hAnsi="Calibri" w:cs="Calibri"/>
                <w:b/>
                <w:bCs/>
                <w:color w:val="000000"/>
              </w:rPr>
              <w:t xml:space="preserve">astered in </w:t>
            </w:r>
            <w:r w:rsidR="00742C63">
              <w:rPr>
                <w:rFonts w:ascii="Calibri" w:eastAsia="Times New Roman" w:hAnsi="Calibri" w:cs="Calibri"/>
                <w:b/>
                <w:bCs/>
                <w:color w:val="000000"/>
              </w:rPr>
              <w:t>T</w:t>
            </w:r>
            <w:r w:rsidRPr="00095D20">
              <w:rPr>
                <w:rFonts w:ascii="Calibri" w:eastAsia="Times New Roman" w:hAnsi="Calibri" w:cs="Calibri"/>
                <w:b/>
                <w:bCs/>
                <w:color w:val="000000"/>
              </w:rPr>
              <w:t>his Unit</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2EB52D9B"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p w14:paraId="77A36C78" w14:textId="6ED198C0"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Competencies 6, 7, 8</w:t>
            </w:r>
            <w:r w:rsidR="00742C63">
              <w:rPr>
                <w:rFonts w:ascii="Calibri" w:eastAsia="Times New Roman" w:hAnsi="Calibri" w:cs="Calibri"/>
                <w:color w:val="000000"/>
              </w:rPr>
              <w:t>,</w:t>
            </w:r>
            <w:r w:rsidRPr="00095D20">
              <w:rPr>
                <w:rFonts w:ascii="Calibri" w:eastAsia="Times New Roman" w:hAnsi="Calibri" w:cs="Calibri"/>
                <w:color w:val="000000"/>
              </w:rPr>
              <w:t xml:space="preserve"> 9 </w:t>
            </w:r>
          </w:p>
        </w:tc>
      </w:tr>
      <w:tr w:rsidR="00095D20" w:rsidRPr="00095D20" w14:paraId="0E63C97B"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399A94C5"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color w:val="000000"/>
              </w:rPr>
              <w:t> </w:t>
            </w:r>
          </w:p>
          <w:p w14:paraId="7A4A1B63"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t>Readings</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08098C4B"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p w14:paraId="7157DF4D" w14:textId="54250E3B" w:rsidR="00095D20" w:rsidRPr="00095D20" w:rsidRDefault="00095D20" w:rsidP="006878C3">
            <w:pPr>
              <w:spacing w:after="16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Berg</w:t>
            </w:r>
            <w:r w:rsidR="00742C63">
              <w:rPr>
                <w:rFonts w:ascii="Calibri" w:eastAsia="Times New Roman" w:hAnsi="Calibri" w:cs="Calibri"/>
                <w:color w:val="000000"/>
              </w:rPr>
              <w:t>-</w:t>
            </w:r>
            <w:proofErr w:type="spellStart"/>
            <w:r w:rsidR="00742C63">
              <w:rPr>
                <w:rFonts w:ascii="Calibri" w:eastAsia="Times New Roman" w:hAnsi="Calibri" w:cs="Calibri"/>
                <w:color w:val="000000"/>
              </w:rPr>
              <w:t>Weger</w:t>
            </w:r>
            <w:proofErr w:type="spellEnd"/>
            <w:r w:rsidRPr="00095D20">
              <w:rPr>
                <w:rFonts w:ascii="Calibri" w:eastAsia="Times New Roman" w:hAnsi="Calibri" w:cs="Calibri"/>
                <w:color w:val="000000"/>
              </w:rPr>
              <w:t xml:space="preserve">, Adams, &amp; </w:t>
            </w:r>
            <w:proofErr w:type="spellStart"/>
            <w:r w:rsidRPr="00095D20">
              <w:rPr>
                <w:rFonts w:ascii="Calibri" w:eastAsia="Times New Roman" w:hAnsi="Calibri" w:cs="Calibri"/>
                <w:color w:val="000000"/>
              </w:rPr>
              <w:t>Birkenmaier</w:t>
            </w:r>
            <w:proofErr w:type="spellEnd"/>
            <w:r w:rsidR="00742C63">
              <w:rPr>
                <w:rFonts w:ascii="Calibri" w:eastAsia="Times New Roman" w:hAnsi="Calibri" w:cs="Calibri"/>
                <w:color w:val="000000"/>
              </w:rPr>
              <w:t>,</w:t>
            </w:r>
            <w:r w:rsidRPr="00095D20">
              <w:rPr>
                <w:rFonts w:ascii="Calibri" w:eastAsia="Times New Roman" w:hAnsi="Calibri" w:cs="Calibri"/>
                <w:color w:val="000000"/>
              </w:rPr>
              <w:t xml:space="preserve"> Chapters 10</w:t>
            </w:r>
            <w:r w:rsidR="00742C63">
              <w:rPr>
                <w:rFonts w:ascii="Calibri" w:eastAsia="Times New Roman" w:hAnsi="Calibri" w:cs="Calibri"/>
                <w:color w:val="000000"/>
              </w:rPr>
              <w:t>–</w:t>
            </w:r>
            <w:r w:rsidRPr="00095D20">
              <w:rPr>
                <w:rFonts w:ascii="Calibri" w:eastAsia="Times New Roman" w:hAnsi="Calibri" w:cs="Calibri"/>
                <w:color w:val="000000"/>
              </w:rPr>
              <w:t>11 </w:t>
            </w:r>
          </w:p>
          <w:p w14:paraId="3F43353E" w14:textId="1B36F15E" w:rsidR="00095D20" w:rsidRPr="00095D20" w:rsidRDefault="00095D20" w:rsidP="006878C3">
            <w:pPr>
              <w:spacing w:after="16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xml:space="preserve">Knight, C., &amp; </w:t>
            </w:r>
            <w:proofErr w:type="spellStart"/>
            <w:r w:rsidRPr="00095D20">
              <w:rPr>
                <w:rFonts w:ascii="Calibri" w:eastAsia="Times New Roman" w:hAnsi="Calibri" w:cs="Calibri"/>
                <w:color w:val="000000"/>
              </w:rPr>
              <w:t>Gitterman</w:t>
            </w:r>
            <w:proofErr w:type="spellEnd"/>
            <w:r w:rsidRPr="00095D20">
              <w:rPr>
                <w:rFonts w:ascii="Calibri" w:eastAsia="Times New Roman" w:hAnsi="Calibri" w:cs="Calibri"/>
                <w:color w:val="000000"/>
              </w:rPr>
              <w:t>, A. (2018). Merging micro and macro intervention: Social work practice with groups in the community. </w:t>
            </w:r>
            <w:r w:rsidRPr="00095D20">
              <w:rPr>
                <w:rFonts w:ascii="Calibri" w:eastAsia="Times New Roman" w:hAnsi="Calibri" w:cs="Calibri"/>
                <w:i/>
                <w:iCs/>
                <w:color w:val="000000"/>
              </w:rPr>
              <w:t>Journal of Social Work</w:t>
            </w:r>
            <w:r>
              <w:rPr>
                <w:rFonts w:ascii="Calibri" w:eastAsia="Times New Roman" w:hAnsi="Calibri" w:cs="Calibri"/>
                <w:i/>
                <w:iCs/>
                <w:color w:val="000000"/>
              </w:rPr>
              <w:t xml:space="preserve"> </w:t>
            </w:r>
            <w:r w:rsidRPr="00095D20">
              <w:rPr>
                <w:rFonts w:ascii="Calibri" w:eastAsia="Times New Roman" w:hAnsi="Calibri" w:cs="Calibri"/>
                <w:i/>
                <w:iCs/>
                <w:color w:val="000000"/>
              </w:rPr>
              <w:t>Education</w:t>
            </w:r>
            <w:r w:rsidRPr="00305B25">
              <w:rPr>
                <w:rFonts w:ascii="Calibri" w:eastAsia="Times New Roman" w:hAnsi="Calibri" w:cs="Calibri"/>
                <w:color w:val="000000"/>
              </w:rPr>
              <w:t>, </w:t>
            </w:r>
            <w:r w:rsidRPr="00095D20">
              <w:rPr>
                <w:rFonts w:ascii="Calibri" w:eastAsia="Times New Roman" w:hAnsi="Calibri" w:cs="Calibri"/>
                <w:i/>
                <w:iCs/>
                <w:color w:val="000000"/>
              </w:rPr>
              <w:t>54</w:t>
            </w:r>
            <w:r w:rsidRPr="00095D20">
              <w:rPr>
                <w:rFonts w:ascii="Calibri" w:eastAsia="Times New Roman" w:hAnsi="Calibri" w:cs="Calibri"/>
                <w:color w:val="000000"/>
              </w:rPr>
              <w:t>(1), 3–17. </w:t>
            </w:r>
          </w:p>
          <w:p w14:paraId="105E5807"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tc>
      </w:tr>
      <w:tr w:rsidR="00095D20" w:rsidRPr="00095D20" w14:paraId="6E77BAF1"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25352B5B" w14:textId="77777777" w:rsidR="00095D20" w:rsidRPr="00095D20" w:rsidRDefault="00095D20" w:rsidP="00095D20">
            <w:pPr>
              <w:spacing w:after="0" w:line="240" w:lineRule="auto"/>
              <w:jc w:val="center"/>
              <w:textAlignment w:val="baseline"/>
              <w:rPr>
                <w:rFonts w:ascii="Calibri" w:eastAsia="Times New Roman" w:hAnsi="Calibri" w:cs="Calibri"/>
                <w:color w:val="000000"/>
              </w:rPr>
            </w:pP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03CD1A54"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tc>
      </w:tr>
    </w:tbl>
    <w:p w14:paraId="024B92C3" w14:textId="77777777" w:rsidR="00095D20" w:rsidRPr="00095D20" w:rsidRDefault="00095D20" w:rsidP="00095D20">
      <w:pPr>
        <w:spacing w:after="0" w:line="240" w:lineRule="auto"/>
        <w:textAlignment w:val="baseline"/>
        <w:rPr>
          <w:rFonts w:ascii="Calibri" w:eastAsia="Times New Roman" w:hAnsi="Calibri" w:cs="Calibri"/>
        </w:rPr>
      </w:pPr>
      <w:r w:rsidRPr="00095D20">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top w:w="72" w:type="dxa"/>
          <w:left w:w="144" w:type="dxa"/>
          <w:bottom w:w="72" w:type="dxa"/>
          <w:right w:w="144" w:type="dxa"/>
        </w:tblCellMar>
        <w:tblLook w:val="04A0" w:firstRow="1" w:lastRow="0" w:firstColumn="1" w:lastColumn="0" w:noHBand="0" w:noVBand="1"/>
      </w:tblPr>
      <w:tblGrid>
        <w:gridCol w:w="2625"/>
        <w:gridCol w:w="6945"/>
      </w:tblGrid>
      <w:tr w:rsidR="00095D20" w:rsidRPr="00095D20" w14:paraId="358FF4BA" w14:textId="77777777" w:rsidTr="00095D20">
        <w:trPr>
          <w:trHeight w:val="300"/>
        </w:trPr>
        <w:tc>
          <w:tcPr>
            <w:tcW w:w="9570"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2849E2D6" w14:textId="63EC6E5D" w:rsidR="00095D20" w:rsidRPr="00095D20" w:rsidRDefault="00095D20" w:rsidP="00095D20">
            <w:pPr>
              <w:spacing w:after="0" w:line="240" w:lineRule="auto"/>
              <w:jc w:val="center"/>
              <w:textAlignment w:val="baseline"/>
              <w:divId w:val="1312948981"/>
              <w:rPr>
                <w:rFonts w:ascii="Calibri" w:eastAsia="Times New Roman" w:hAnsi="Calibri" w:cs="Calibri"/>
                <w:color w:val="000000"/>
              </w:rPr>
            </w:pPr>
            <w:r w:rsidRPr="00095D20">
              <w:rPr>
                <w:rFonts w:ascii="Calibri" w:eastAsia="Times New Roman" w:hAnsi="Calibri" w:cs="Calibri"/>
                <w:b/>
                <w:bCs/>
                <w:color w:val="000000"/>
              </w:rPr>
              <w:t>Unit 4</w:t>
            </w:r>
            <w:r w:rsidR="006D4777">
              <w:rPr>
                <w:rFonts w:ascii="Calibri" w:eastAsia="Times New Roman" w:hAnsi="Calibri" w:cs="Calibri"/>
                <w:b/>
                <w:bCs/>
                <w:color w:val="000000"/>
              </w:rPr>
              <w:t>:</w:t>
            </w:r>
            <w:r w:rsidRPr="00095D20">
              <w:rPr>
                <w:rFonts w:ascii="Calibri" w:eastAsia="Times New Roman" w:hAnsi="Calibri" w:cs="Calibri"/>
                <w:b/>
                <w:bCs/>
                <w:color w:val="000000"/>
              </w:rPr>
              <w:t xml:space="preserve"> Social Work Practice with Organizations</w:t>
            </w:r>
            <w:r w:rsidRPr="00095D20">
              <w:rPr>
                <w:rFonts w:ascii="Calibri" w:eastAsia="Times New Roman" w:hAnsi="Calibri" w:cs="Calibri"/>
                <w:color w:val="000000"/>
              </w:rPr>
              <w:t> </w:t>
            </w:r>
          </w:p>
        </w:tc>
      </w:tr>
      <w:tr w:rsidR="00095D20" w:rsidRPr="00095D20" w14:paraId="00ADA8EC"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6EAC4AE6"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t>Description of the Unit</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62C256C2" w14:textId="3982CB1C"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This unit orients the student to organizations as a client system. This unit will: </w:t>
            </w:r>
          </w:p>
          <w:p w14:paraId="54873E65" w14:textId="77777777" w:rsidR="00095D20" w:rsidRPr="00095D20" w:rsidRDefault="00095D20" w:rsidP="006878C3">
            <w:pPr>
              <w:numPr>
                <w:ilvl w:val="0"/>
                <w:numId w:val="31"/>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lastRenderedPageBreak/>
              <w:t>Describe the purpose and structure of organizations </w:t>
            </w:r>
          </w:p>
          <w:p w14:paraId="63719470" w14:textId="2C9FDBCE" w:rsidR="00095D20" w:rsidRPr="00095D20" w:rsidRDefault="00095D20" w:rsidP="006878C3">
            <w:pPr>
              <w:numPr>
                <w:ilvl w:val="0"/>
                <w:numId w:val="31"/>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Provide guidelines on engagement, assessment, intervention (models and skills), termination, and evaluation in social work practice with organizations</w:t>
            </w:r>
          </w:p>
          <w:p w14:paraId="17586E2C" w14:textId="77777777" w:rsidR="00095D20" w:rsidRPr="00095D20" w:rsidRDefault="00095D20" w:rsidP="006878C3">
            <w:pPr>
              <w:numPr>
                <w:ilvl w:val="0"/>
                <w:numId w:val="31"/>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Explore policy advocacy in the context of organizational change </w:t>
            </w:r>
          </w:p>
          <w:p w14:paraId="36874D86" w14:textId="77777777" w:rsidR="00095D20" w:rsidRPr="00095D20" w:rsidRDefault="00095D20" w:rsidP="006878C3">
            <w:pPr>
              <w:numPr>
                <w:ilvl w:val="0"/>
                <w:numId w:val="31"/>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Explore diversity and difference in organizational practice </w:t>
            </w:r>
          </w:p>
          <w:p w14:paraId="7FB5E8B7"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tc>
      </w:tr>
      <w:tr w:rsidR="00095D20" w:rsidRPr="00095D20" w14:paraId="5EE50230"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213623B4" w14:textId="67FE06E0"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lastRenderedPageBreak/>
              <w:t xml:space="preserve">Competencies/Behaviors to be </w:t>
            </w:r>
            <w:r w:rsidR="006D4777">
              <w:rPr>
                <w:rFonts w:ascii="Calibri" w:eastAsia="Times New Roman" w:hAnsi="Calibri" w:cs="Calibri"/>
                <w:b/>
                <w:bCs/>
                <w:color w:val="000000"/>
              </w:rPr>
              <w:t>M</w:t>
            </w:r>
            <w:r w:rsidRPr="00095D20">
              <w:rPr>
                <w:rFonts w:ascii="Calibri" w:eastAsia="Times New Roman" w:hAnsi="Calibri" w:cs="Calibri"/>
                <w:b/>
                <w:bCs/>
                <w:color w:val="000000"/>
              </w:rPr>
              <w:t xml:space="preserve">astered in </w:t>
            </w:r>
            <w:r w:rsidR="006D4777">
              <w:rPr>
                <w:rFonts w:ascii="Calibri" w:eastAsia="Times New Roman" w:hAnsi="Calibri" w:cs="Calibri"/>
                <w:b/>
                <w:bCs/>
                <w:color w:val="000000"/>
              </w:rPr>
              <w:t>T</w:t>
            </w:r>
            <w:r w:rsidRPr="00095D20">
              <w:rPr>
                <w:rFonts w:ascii="Calibri" w:eastAsia="Times New Roman" w:hAnsi="Calibri" w:cs="Calibri"/>
                <w:b/>
                <w:bCs/>
                <w:color w:val="000000"/>
              </w:rPr>
              <w:t>his Unit</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35046C30"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p w14:paraId="05B72A78" w14:textId="175AA78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Competencies 6, 7, 8, 9 </w:t>
            </w:r>
          </w:p>
        </w:tc>
      </w:tr>
      <w:tr w:rsidR="00095D20" w:rsidRPr="00095D20" w14:paraId="563E78B3"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1291E3AA"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color w:val="000000"/>
              </w:rPr>
              <w:t> </w:t>
            </w:r>
          </w:p>
          <w:p w14:paraId="01D7A211"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t>Readings</w:t>
            </w:r>
            <w:r w:rsidRPr="00095D20">
              <w:rPr>
                <w:rFonts w:ascii="Calibri" w:eastAsia="Times New Roman" w:hAnsi="Calibri" w:cs="Calibri"/>
                <w:color w:val="000000"/>
              </w:rPr>
              <w:t> </w:t>
            </w:r>
          </w:p>
          <w:p w14:paraId="48710738"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332ECD28"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p w14:paraId="258151E6" w14:textId="38A6752D"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Berg</w:t>
            </w:r>
            <w:r w:rsidR="006D4777">
              <w:rPr>
                <w:rFonts w:ascii="Calibri" w:eastAsia="Times New Roman" w:hAnsi="Calibri" w:cs="Calibri"/>
                <w:color w:val="000000"/>
              </w:rPr>
              <w:t>-</w:t>
            </w:r>
            <w:proofErr w:type="spellStart"/>
            <w:r w:rsidR="006D4777">
              <w:rPr>
                <w:rFonts w:ascii="Calibri" w:eastAsia="Times New Roman" w:hAnsi="Calibri" w:cs="Calibri"/>
                <w:color w:val="000000"/>
              </w:rPr>
              <w:t>Weger</w:t>
            </w:r>
            <w:proofErr w:type="spellEnd"/>
            <w:r w:rsidRPr="00095D20">
              <w:rPr>
                <w:rFonts w:ascii="Calibri" w:eastAsia="Times New Roman" w:hAnsi="Calibri" w:cs="Calibri"/>
                <w:color w:val="000000"/>
              </w:rPr>
              <w:t xml:space="preserve">, Adams, &amp; </w:t>
            </w:r>
            <w:proofErr w:type="spellStart"/>
            <w:r w:rsidRPr="00095D20">
              <w:rPr>
                <w:rFonts w:ascii="Calibri" w:eastAsia="Times New Roman" w:hAnsi="Calibri" w:cs="Calibri"/>
                <w:color w:val="000000"/>
              </w:rPr>
              <w:t>Birkenmaier</w:t>
            </w:r>
            <w:proofErr w:type="spellEnd"/>
            <w:r w:rsidR="006D4777">
              <w:rPr>
                <w:rFonts w:ascii="Calibri" w:eastAsia="Times New Roman" w:hAnsi="Calibri" w:cs="Calibri"/>
                <w:color w:val="000000"/>
              </w:rPr>
              <w:t>,</w:t>
            </w:r>
            <w:r w:rsidRPr="00095D20">
              <w:rPr>
                <w:rFonts w:ascii="Calibri" w:eastAsia="Times New Roman" w:hAnsi="Calibri" w:cs="Calibri"/>
                <w:color w:val="000000"/>
              </w:rPr>
              <w:t xml:space="preserve"> Chapters 12</w:t>
            </w:r>
            <w:r w:rsidR="006D4777">
              <w:rPr>
                <w:rFonts w:ascii="Calibri" w:eastAsia="Times New Roman" w:hAnsi="Calibri" w:cs="Calibri"/>
                <w:color w:val="000000"/>
              </w:rPr>
              <w:t>–</w:t>
            </w:r>
            <w:r w:rsidRPr="00095D20">
              <w:rPr>
                <w:rFonts w:ascii="Calibri" w:eastAsia="Times New Roman" w:hAnsi="Calibri" w:cs="Calibri"/>
                <w:color w:val="000000"/>
              </w:rPr>
              <w:t>13 </w:t>
            </w:r>
          </w:p>
          <w:p w14:paraId="6D2F9A47"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tc>
      </w:tr>
    </w:tbl>
    <w:p w14:paraId="35A93BE0" w14:textId="77777777" w:rsidR="00095D20" w:rsidRPr="00095D20" w:rsidRDefault="00095D20" w:rsidP="00095D20">
      <w:pPr>
        <w:spacing w:after="0" w:line="240" w:lineRule="auto"/>
        <w:textAlignment w:val="baseline"/>
        <w:rPr>
          <w:rFonts w:ascii="Segoe UI" w:eastAsia="Times New Roman" w:hAnsi="Segoe UI" w:cs="Segoe UI"/>
          <w:sz w:val="18"/>
          <w:szCs w:val="18"/>
        </w:rPr>
      </w:pPr>
      <w:r w:rsidRPr="00095D20">
        <w:rPr>
          <w:rFonts w:ascii="Calibri" w:eastAsia="Times New Roman" w:hAnsi="Calibri" w:cs="Calibri"/>
          <w:sz w:val="20"/>
          <w:szCs w:val="20"/>
        </w:rPr>
        <w:t> </w:t>
      </w:r>
    </w:p>
    <w:p w14:paraId="33C38001" w14:textId="77777777" w:rsidR="00095D20" w:rsidRDefault="00095D20" w:rsidP="00053635">
      <w:pPr>
        <w:spacing w:after="0" w:line="240" w:lineRule="auto"/>
        <w:rPr>
          <w:b/>
          <w:bCs/>
          <w:caps/>
        </w:rPr>
      </w:pPr>
    </w:p>
    <w:p w14:paraId="647EC99A" w14:textId="77777777" w:rsidR="007E63ED" w:rsidRDefault="007E63ED" w:rsidP="00053635">
      <w:pPr>
        <w:spacing w:after="0" w:line="240" w:lineRule="auto"/>
        <w:rPr>
          <w:b/>
          <w:bCs/>
          <w:caps/>
        </w:rPr>
      </w:pPr>
    </w:p>
    <w:p w14:paraId="529A10FE" w14:textId="77777777" w:rsidR="001A04CC" w:rsidRDefault="001A04CC" w:rsidP="001A04CC">
      <w:pPr>
        <w:spacing w:after="0" w:line="240" w:lineRule="auto"/>
        <w:rPr>
          <w:b/>
          <w:smallCaps/>
        </w:rPr>
      </w:pPr>
      <w:r>
        <w:rPr>
          <w:b/>
          <w:smallCaps/>
        </w:rPr>
        <w:t>COURSE POLICIES</w:t>
      </w:r>
    </w:p>
    <w:p w14:paraId="7B8AB1DE" w14:textId="77777777" w:rsidR="001A04CC" w:rsidRDefault="001A04CC" w:rsidP="001A04CC">
      <w:pPr>
        <w:pBdr>
          <w:top w:val="nil"/>
          <w:left w:val="nil"/>
          <w:bottom w:val="nil"/>
          <w:right w:val="nil"/>
          <w:between w:val="nil"/>
        </w:pBdr>
        <w:spacing w:after="0"/>
        <w:rPr>
          <w:b/>
          <w:color w:val="000000"/>
        </w:rPr>
      </w:pPr>
    </w:p>
    <w:p w14:paraId="12D68A70" w14:textId="3DEC0768"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Reasonable Accommodation:</w:t>
      </w:r>
      <w:r w:rsidR="00287918">
        <w:rPr>
          <w:rFonts w:ascii="Calibri" w:eastAsia="Calibri" w:hAnsi="Calibri" w:cs="Calibri"/>
          <w:color w:val="000000"/>
        </w:rPr>
        <w:t xml:space="preserve"> </w:t>
      </w:r>
      <w:r>
        <w:rPr>
          <w:rFonts w:ascii="Calibri" w:eastAsia="Calibri" w:hAnsi="Calibri" w:cs="Calibri"/>
          <w:color w:val="000000"/>
        </w:rPr>
        <w:t>Any student eligible for and requesting academic accommodations due to a disability is required to provide a letter of accommodation from the Office of Disabilities Support Services within the first six weeks of the beginning of classes.</w:t>
      </w:r>
    </w:p>
    <w:p w14:paraId="4B8996AC" w14:textId="01513515"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Student Identity Verification and Privacy:</w:t>
      </w:r>
      <w:r>
        <w:rPr>
          <w:rFonts w:ascii="Calibri" w:eastAsia="Calibri" w:hAnsi="Calibri" w:cs="Calibri"/>
          <w:color w:val="000000"/>
        </w:rPr>
        <w:t xml:space="preserve"> Student identity in the online course is verified via measures for online course enrollment (student name, matching institutional email address, and student ID</w:t>
      </w:r>
      <w:r w:rsidR="0082597C">
        <w:rPr>
          <w:rFonts w:ascii="Calibri" w:eastAsia="Calibri" w:hAnsi="Calibri" w:cs="Calibri"/>
          <w:color w:val="000000"/>
        </w:rPr>
        <w:t xml:space="preserve"> number</w:t>
      </w:r>
      <w:r>
        <w:rPr>
          <w:rFonts w:ascii="Calibri" w:eastAsia="Calibri" w:hAnsi="Calibri" w:cs="Calibri"/>
          <w:color w:val="000000"/>
        </w:rPr>
        <w:t xml:space="preserve">) and online course login (secure login and passcode via </w:t>
      </w:r>
      <w:r>
        <w:t>the my.nyack.edu</w:t>
      </w:r>
      <w:r>
        <w:rPr>
          <w:rFonts w:ascii="Calibri" w:eastAsia="Calibri" w:hAnsi="Calibri" w:cs="Calibri"/>
          <w:color w:val="000000"/>
        </w:rPr>
        <w:t xml:space="preserve"> portal).</w:t>
      </w:r>
      <w:r w:rsidR="00287918">
        <w:rPr>
          <w:rFonts w:ascii="Calibri" w:eastAsia="Calibri" w:hAnsi="Calibri" w:cs="Calibri"/>
          <w:color w:val="000000"/>
        </w:rPr>
        <w:t xml:space="preserve"> </w:t>
      </w:r>
      <w:r>
        <w:rPr>
          <w:rFonts w:ascii="Calibri" w:eastAsia="Calibri" w:hAnsi="Calibri" w:cs="Calibri"/>
          <w:color w:val="000000"/>
        </w:rPr>
        <w:t xml:space="preserve">Use of the Edvance360 Software and System is implemented and maintained in compliance with the Family Educational Rights and Privacy Act (FERPA), 20 U.S.C. § 1232g; 34 CFR Part 99, and assurances are </w:t>
      </w:r>
      <w:proofErr w:type="gramStart"/>
      <w:r>
        <w:rPr>
          <w:rFonts w:ascii="Calibri" w:eastAsia="Calibri" w:hAnsi="Calibri" w:cs="Calibri"/>
          <w:color w:val="000000"/>
        </w:rPr>
        <w:t>provided that</w:t>
      </w:r>
      <w:proofErr w:type="gramEnd"/>
      <w:r>
        <w:rPr>
          <w:rFonts w:ascii="Calibri" w:eastAsia="Calibri" w:hAnsi="Calibri" w:cs="Calibri"/>
          <w:color w:val="000000"/>
        </w:rPr>
        <w:t xml:space="preserve"> information protected by FERPA is secure from people unauthorized to use the System.</w:t>
      </w:r>
    </w:p>
    <w:p w14:paraId="39374BA3" w14:textId="77777777" w:rsidR="00E94D3E" w:rsidRPr="00E94D3E" w:rsidRDefault="00E94D3E" w:rsidP="00E94D3E">
      <w:pPr>
        <w:numPr>
          <w:ilvl w:val="0"/>
          <w:numId w:val="10"/>
        </w:numPr>
        <w:pBdr>
          <w:top w:val="nil"/>
          <w:left w:val="nil"/>
          <w:bottom w:val="nil"/>
          <w:right w:val="nil"/>
          <w:between w:val="nil"/>
        </w:pBdr>
        <w:spacing w:after="0"/>
        <w:rPr>
          <w:rFonts w:ascii="Calibri" w:eastAsia="Calibri" w:hAnsi="Calibri" w:cs="Calibri"/>
          <w:color w:val="000000"/>
        </w:rPr>
      </w:pPr>
      <w:r w:rsidRPr="00E94D3E">
        <w:rPr>
          <w:rFonts w:eastAsia="Calibri"/>
          <w:b/>
          <w:bCs/>
        </w:rPr>
        <w:t>Attendance/Absence: Attendance/Absence</w:t>
      </w:r>
      <w:r w:rsidRPr="00E94D3E">
        <w:rPr>
          <w:rFonts w:eastAsia="Calibri"/>
        </w:rPr>
        <w:t>: For online courses, instructors are to have 45 hours of instruction for every credit hour, which is demonstrated through the Carnegie Unit explanation in this syllabus. Attendance is taken once a week based on the student’s interaction in the online course, as determined by threaded discussions, submitted papers, quizzes/exams, and/or synchronous class sessions. Attendance will be marked in the Faculty Portal for those students who have demonstrated participation based on that week’s interaction in the course. Missing any class time is detrimental to students and should be avoided. Students, however, are permitted one hour of absence (excused or unexcused) for each credit hour before grading penalties are imposed.  </w:t>
      </w:r>
    </w:p>
    <w:p w14:paraId="03E7C8A5" w14:textId="56D15F06" w:rsidR="00E94D3E" w:rsidRPr="00E94D3E" w:rsidRDefault="00E94D3E" w:rsidP="00E94D3E">
      <w:pPr>
        <w:numPr>
          <w:ilvl w:val="1"/>
          <w:numId w:val="10"/>
        </w:numPr>
        <w:pBdr>
          <w:top w:val="nil"/>
          <w:left w:val="nil"/>
          <w:bottom w:val="nil"/>
          <w:right w:val="nil"/>
          <w:between w:val="nil"/>
        </w:pBdr>
        <w:spacing w:after="0"/>
        <w:rPr>
          <w:rFonts w:ascii="Calibri" w:eastAsia="Calibri" w:hAnsi="Calibri" w:cs="Calibri"/>
          <w:color w:val="000000"/>
        </w:rPr>
      </w:pPr>
      <w:r w:rsidRPr="00E94D3E">
        <w:rPr>
          <w:rStyle w:val="normaltextrun"/>
          <w:rFonts w:ascii="Calibri" w:hAnsi="Calibri" w:cs="Calibri"/>
          <w:color w:val="000000"/>
        </w:rPr>
        <w:t xml:space="preserve">A 3% reduction per absence from the total score available for the course from your final grade may be applied after the first absence. For example, if grading is based on 100 points total for the course, and you miss two classes, the penalty would be 3 points. </w:t>
      </w:r>
      <w:r w:rsidRPr="00E94D3E">
        <w:rPr>
          <w:rStyle w:val="eop"/>
          <w:rFonts w:ascii="Calibri" w:hAnsi="Calibri" w:cs="Calibri"/>
          <w:color w:val="000000"/>
        </w:rPr>
        <w:t> </w:t>
      </w:r>
    </w:p>
    <w:p w14:paraId="6B3617D1" w14:textId="77777777" w:rsidR="00E94D3E" w:rsidRDefault="00E94D3E" w:rsidP="00E94D3E">
      <w:pPr>
        <w:numPr>
          <w:ilvl w:val="0"/>
          <w:numId w:val="10"/>
        </w:numPr>
        <w:pBdr>
          <w:top w:val="nil"/>
          <w:left w:val="nil"/>
          <w:bottom w:val="nil"/>
          <w:right w:val="nil"/>
          <w:between w:val="nil"/>
        </w:pBdr>
        <w:spacing w:after="0"/>
        <w:rPr>
          <w:rFonts w:eastAsia="Calibri"/>
          <w:b/>
          <w:bCs/>
        </w:rPr>
      </w:pPr>
      <w:r w:rsidRPr="00E94D3E">
        <w:rPr>
          <w:rFonts w:eastAsia="Calibri"/>
          <w:b/>
          <w:bCs/>
        </w:rPr>
        <w:t>Late Assignments/Extensions:  </w:t>
      </w:r>
    </w:p>
    <w:p w14:paraId="3B2A8108" w14:textId="77777777" w:rsidR="00E94D3E" w:rsidRPr="00E94D3E" w:rsidRDefault="00E94D3E" w:rsidP="00E94D3E">
      <w:pPr>
        <w:numPr>
          <w:ilvl w:val="1"/>
          <w:numId w:val="10"/>
        </w:numPr>
        <w:pBdr>
          <w:top w:val="nil"/>
          <w:left w:val="nil"/>
          <w:bottom w:val="nil"/>
          <w:right w:val="nil"/>
          <w:between w:val="nil"/>
        </w:pBdr>
        <w:spacing w:after="0"/>
        <w:rPr>
          <w:rStyle w:val="eop"/>
          <w:rFonts w:eastAsia="Calibri"/>
          <w:b/>
          <w:bCs/>
        </w:rPr>
      </w:pPr>
      <w:r w:rsidRPr="00E94D3E">
        <w:rPr>
          <w:rStyle w:val="normaltextrun"/>
          <w:rFonts w:ascii="Calibri" w:hAnsi="Calibri" w:cs="Calibri"/>
          <w:color w:val="000000"/>
        </w:rPr>
        <w:t>All work is due at the beginning of class time on the due date specified.  </w:t>
      </w:r>
      <w:r w:rsidRPr="00E94D3E">
        <w:rPr>
          <w:rStyle w:val="eop"/>
          <w:rFonts w:ascii="Calibri" w:hAnsi="Calibri" w:cs="Calibri"/>
          <w:color w:val="000000"/>
        </w:rPr>
        <w:t> </w:t>
      </w:r>
    </w:p>
    <w:p w14:paraId="7EF50BB1" w14:textId="77777777" w:rsidR="00E94D3E" w:rsidRPr="00E94D3E" w:rsidRDefault="00E94D3E" w:rsidP="00E94D3E">
      <w:pPr>
        <w:numPr>
          <w:ilvl w:val="1"/>
          <w:numId w:val="10"/>
        </w:numPr>
        <w:pBdr>
          <w:top w:val="nil"/>
          <w:left w:val="nil"/>
          <w:bottom w:val="nil"/>
          <w:right w:val="nil"/>
          <w:between w:val="nil"/>
        </w:pBdr>
        <w:spacing w:after="0"/>
        <w:rPr>
          <w:rStyle w:val="eop"/>
          <w:rFonts w:eastAsia="Calibri"/>
          <w:b/>
          <w:bCs/>
        </w:rPr>
      </w:pPr>
      <w:r w:rsidRPr="00E94D3E">
        <w:rPr>
          <w:rStyle w:val="normaltextrun"/>
          <w:rFonts w:ascii="Calibri" w:hAnsi="Calibri" w:cs="Calibri"/>
          <w:color w:val="000000"/>
        </w:rPr>
        <w:t>Late assignments and papers will be deducted one letter grade (A to A-) for each date past the due date.  </w:t>
      </w:r>
      <w:r w:rsidRPr="00E94D3E">
        <w:rPr>
          <w:rStyle w:val="eop"/>
          <w:rFonts w:ascii="Calibri" w:hAnsi="Calibri" w:cs="Calibri"/>
          <w:color w:val="000000"/>
        </w:rPr>
        <w:t> </w:t>
      </w:r>
    </w:p>
    <w:p w14:paraId="769B64ED" w14:textId="77777777" w:rsidR="00E94D3E" w:rsidRPr="00E94D3E" w:rsidRDefault="00E94D3E" w:rsidP="00E94D3E">
      <w:pPr>
        <w:numPr>
          <w:ilvl w:val="1"/>
          <w:numId w:val="10"/>
        </w:numPr>
        <w:pBdr>
          <w:top w:val="nil"/>
          <w:left w:val="nil"/>
          <w:bottom w:val="nil"/>
          <w:right w:val="nil"/>
          <w:between w:val="nil"/>
        </w:pBdr>
        <w:spacing w:after="0"/>
        <w:rPr>
          <w:rStyle w:val="eop"/>
          <w:rFonts w:eastAsia="Calibri"/>
          <w:b/>
          <w:bCs/>
        </w:rPr>
      </w:pPr>
      <w:r w:rsidRPr="00E94D3E">
        <w:rPr>
          <w:rStyle w:val="normaltextrun"/>
          <w:rFonts w:ascii="Calibri" w:hAnsi="Calibri" w:cs="Calibri"/>
          <w:color w:val="000000"/>
        </w:rPr>
        <w:t>Late papers will not be accepted for more than one week after the due date.</w:t>
      </w:r>
      <w:r w:rsidRPr="00E94D3E">
        <w:rPr>
          <w:rStyle w:val="eop"/>
          <w:rFonts w:ascii="Calibri" w:hAnsi="Calibri" w:cs="Calibri"/>
          <w:color w:val="000000"/>
        </w:rPr>
        <w:t> </w:t>
      </w:r>
    </w:p>
    <w:p w14:paraId="5076BC86" w14:textId="77777777" w:rsidR="00E94D3E" w:rsidRPr="00E94D3E" w:rsidRDefault="00E94D3E" w:rsidP="00E94D3E">
      <w:pPr>
        <w:numPr>
          <w:ilvl w:val="1"/>
          <w:numId w:val="10"/>
        </w:numPr>
        <w:pBdr>
          <w:top w:val="nil"/>
          <w:left w:val="nil"/>
          <w:bottom w:val="nil"/>
          <w:right w:val="nil"/>
          <w:between w:val="nil"/>
        </w:pBdr>
        <w:spacing w:after="0"/>
        <w:rPr>
          <w:rStyle w:val="eop"/>
          <w:rFonts w:eastAsia="Calibri"/>
          <w:b/>
          <w:bCs/>
        </w:rPr>
      </w:pPr>
      <w:r w:rsidRPr="00E94D3E">
        <w:rPr>
          <w:rStyle w:val="normaltextrun"/>
          <w:rFonts w:ascii="Calibri" w:hAnsi="Calibri" w:cs="Calibri"/>
          <w:color w:val="000000"/>
        </w:rPr>
        <w:t>Presentations that are over two weeks late cannot be made up, except in the case of a true emergency.</w:t>
      </w:r>
      <w:r w:rsidRPr="00E94D3E">
        <w:rPr>
          <w:rStyle w:val="eop"/>
          <w:rFonts w:ascii="Calibri" w:hAnsi="Calibri" w:cs="Calibri"/>
          <w:color w:val="000000"/>
        </w:rPr>
        <w:t> </w:t>
      </w:r>
    </w:p>
    <w:p w14:paraId="59FE4D3C" w14:textId="0B0B6D8F" w:rsidR="00E94D3E" w:rsidRPr="00E94D3E" w:rsidRDefault="00E94D3E" w:rsidP="00E94D3E">
      <w:pPr>
        <w:numPr>
          <w:ilvl w:val="1"/>
          <w:numId w:val="10"/>
        </w:numPr>
        <w:pBdr>
          <w:top w:val="nil"/>
          <w:left w:val="nil"/>
          <w:bottom w:val="nil"/>
          <w:right w:val="nil"/>
          <w:between w:val="nil"/>
        </w:pBdr>
        <w:spacing w:after="0"/>
        <w:rPr>
          <w:rFonts w:eastAsia="Calibri"/>
          <w:b/>
          <w:bCs/>
        </w:rPr>
      </w:pPr>
      <w:r w:rsidRPr="00E94D3E">
        <w:rPr>
          <w:rStyle w:val="normaltextrun"/>
          <w:rFonts w:ascii="Calibri" w:hAnsi="Calibri" w:cs="Calibri"/>
          <w:color w:val="000000"/>
        </w:rPr>
        <w:lastRenderedPageBreak/>
        <w:t>Assignments cannot be handed in past the last day of the class, unless an extension request was approved by the professor and filed with the Registrar’s Office no later than the last day of the class (before final exams week begins—</w:t>
      </w:r>
      <w:r w:rsidRPr="00E94D3E">
        <w:rPr>
          <w:rStyle w:val="normaltextrun"/>
          <w:rFonts w:ascii="Calibri" w:hAnsi="Calibri" w:cs="Calibri"/>
          <w:i/>
          <w:iCs/>
          <w:color w:val="000000"/>
        </w:rPr>
        <w:t>see Extensions for Late Work policy in the college catalog</w:t>
      </w:r>
      <w:r w:rsidRPr="00E94D3E">
        <w:rPr>
          <w:rStyle w:val="normaltextrun"/>
          <w:rFonts w:ascii="Calibri" w:hAnsi="Calibri" w:cs="Calibri"/>
          <w:color w:val="000000"/>
        </w:rPr>
        <w:t>).</w:t>
      </w:r>
      <w:r w:rsidRPr="00E94D3E">
        <w:rPr>
          <w:rStyle w:val="eop"/>
          <w:rFonts w:ascii="Calibri" w:hAnsi="Calibri" w:cs="Calibri"/>
          <w:color w:val="000000"/>
        </w:rPr>
        <w:t> </w:t>
      </w:r>
    </w:p>
    <w:p w14:paraId="5E3CCE38" w14:textId="3CC147FC"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Make-Up Exams:</w:t>
      </w:r>
      <w:r>
        <w:rPr>
          <w:rFonts w:ascii="Calibri" w:eastAsia="Calibri" w:hAnsi="Calibri" w:cs="Calibri"/>
          <w:color w:val="000000"/>
        </w:rPr>
        <w:t xml:space="preserve"> Students may not be absent from an announced examination period except for reasons beyond their control.</w:t>
      </w:r>
      <w:r w:rsidR="00287918">
        <w:rPr>
          <w:rFonts w:ascii="Calibri" w:eastAsia="Calibri" w:hAnsi="Calibri" w:cs="Calibri"/>
          <w:color w:val="000000"/>
        </w:rPr>
        <w:t xml:space="preserve"> </w:t>
      </w:r>
      <w:r>
        <w:rPr>
          <w:rFonts w:ascii="Calibri" w:eastAsia="Calibri" w:hAnsi="Calibri" w:cs="Calibri"/>
          <w:color w:val="000000"/>
        </w:rPr>
        <w:t>In the event of an unavoidable absence, the student must arrange for a make-up examination with the instructor.</w:t>
      </w:r>
    </w:p>
    <w:p w14:paraId="5DC01408" w14:textId="43557287"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Academic Integrity and Plagiarism:</w:t>
      </w:r>
      <w:r w:rsidR="00287918">
        <w:rPr>
          <w:rFonts w:ascii="Calibri" w:eastAsia="Calibri" w:hAnsi="Calibri" w:cs="Calibri"/>
          <w:color w:val="000000"/>
        </w:rPr>
        <w:t xml:space="preserve"> </w:t>
      </w:r>
      <w:r>
        <w:rPr>
          <w:rFonts w:ascii="Calibri" w:eastAsia="Calibri" w:hAnsi="Calibri" w:cs="Calibri"/>
          <w:color w:val="000000"/>
        </w:rPr>
        <w:t>In a Christian university, academic integrity is particularly important.</w:t>
      </w:r>
      <w:r w:rsidR="00287918">
        <w:rPr>
          <w:rFonts w:ascii="Calibri" w:eastAsia="Calibri" w:hAnsi="Calibri" w:cs="Calibri"/>
          <w:color w:val="000000"/>
        </w:rPr>
        <w:t xml:space="preserve"> </w:t>
      </w:r>
      <w:r>
        <w:rPr>
          <w:rFonts w:ascii="Calibri" w:eastAsia="Calibri" w:hAnsi="Calibri" w:cs="Calibri"/>
          <w:color w:val="000000"/>
        </w:rPr>
        <w:t xml:space="preserve">Any student caught cheating or plagiarizing (the unacknowledged use of other people’s words or ideas as though they were your own) will be subject to the penalties as </w:t>
      </w:r>
      <w:r>
        <w:rPr>
          <w:rFonts w:ascii="Calibri" w:eastAsia="Calibri" w:hAnsi="Calibri" w:cs="Calibri"/>
          <w:i/>
          <w:color w:val="000000"/>
        </w:rPr>
        <w:t>described in the plagiarism policy in the University catalog and student handbook</w:t>
      </w:r>
      <w:r>
        <w:rPr>
          <w:rFonts w:ascii="Calibri" w:eastAsia="Calibri" w:hAnsi="Calibri" w:cs="Calibri"/>
          <w:color w:val="000000"/>
        </w:rPr>
        <w:t>.</w:t>
      </w:r>
    </w:p>
    <w:p w14:paraId="2CCD6102" w14:textId="2B733796"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Academic Quality:</w:t>
      </w:r>
      <w:r>
        <w:rPr>
          <w:rFonts w:ascii="Calibri" w:eastAsia="Calibri" w:hAnsi="Calibri" w:cs="Calibri"/>
          <w:b/>
          <w:i/>
          <w:color w:val="000000"/>
        </w:rPr>
        <w:t xml:space="preserve"> </w:t>
      </w:r>
      <w:r>
        <w:rPr>
          <w:rFonts w:ascii="Calibri" w:eastAsia="Calibri" w:hAnsi="Calibri" w:cs="Calibri"/>
          <w:color w:val="000000"/>
        </w:rPr>
        <w:t xml:space="preserve">Remember that grades for assignments are based </w:t>
      </w:r>
      <w:r w:rsidR="00F05956">
        <w:rPr>
          <w:rFonts w:ascii="Calibri" w:eastAsia="Calibri" w:hAnsi="Calibri" w:cs="Calibri"/>
          <w:color w:val="000000"/>
        </w:rPr>
        <w:t xml:space="preserve">on </w:t>
      </w:r>
      <w:r>
        <w:rPr>
          <w:rFonts w:ascii="Calibri" w:eastAsia="Calibri" w:hAnsi="Calibri" w:cs="Calibri"/>
          <w:color w:val="000000"/>
        </w:rPr>
        <w:t>not only the completion of the assignment but</w:t>
      </w:r>
      <w:r w:rsidR="00225409">
        <w:rPr>
          <w:rFonts w:ascii="Calibri" w:eastAsia="Calibri" w:hAnsi="Calibri" w:cs="Calibri"/>
          <w:color w:val="000000"/>
        </w:rPr>
        <w:t xml:space="preserve"> also</w:t>
      </w:r>
      <w:r>
        <w:rPr>
          <w:rFonts w:ascii="Calibri" w:eastAsia="Calibri" w:hAnsi="Calibri" w:cs="Calibri"/>
          <w:color w:val="000000"/>
        </w:rPr>
        <w:t xml:space="preserve"> the </w:t>
      </w:r>
      <w:r>
        <w:rPr>
          <w:rFonts w:ascii="Calibri" w:eastAsia="Calibri" w:hAnsi="Calibri" w:cs="Calibri"/>
          <w:b/>
          <w:color w:val="000000"/>
        </w:rPr>
        <w:t>quality</w:t>
      </w:r>
      <w:r>
        <w:rPr>
          <w:rFonts w:ascii="Calibri" w:eastAsia="Calibri" w:hAnsi="Calibri" w:cs="Calibri"/>
          <w:color w:val="000000"/>
        </w:rPr>
        <w:t xml:space="preserve"> of work produced.</w:t>
      </w:r>
      <w:r w:rsidR="00287918">
        <w:rPr>
          <w:rFonts w:ascii="Calibri" w:eastAsia="Calibri" w:hAnsi="Calibri" w:cs="Calibri"/>
          <w:color w:val="000000"/>
        </w:rPr>
        <w:t xml:space="preserve"> </w:t>
      </w:r>
      <w:r>
        <w:rPr>
          <w:rFonts w:ascii="Calibri" w:eastAsia="Calibri" w:hAnsi="Calibri" w:cs="Calibri"/>
          <w:color w:val="000000"/>
        </w:rPr>
        <w:t xml:space="preserve">The higher the </w:t>
      </w:r>
      <w:r>
        <w:rPr>
          <w:rFonts w:ascii="Calibri" w:eastAsia="Calibri" w:hAnsi="Calibri" w:cs="Calibri"/>
          <w:b/>
          <w:color w:val="000000"/>
        </w:rPr>
        <w:t>quality</w:t>
      </w:r>
      <w:r>
        <w:rPr>
          <w:rFonts w:ascii="Calibri" w:eastAsia="Calibri" w:hAnsi="Calibri" w:cs="Calibri"/>
          <w:color w:val="000000"/>
        </w:rPr>
        <w:t xml:space="preserve"> of skills and abilities demonstrated, in areas such as expression and depth of thought, organization, writing, research, reporting, and observation, the higher the grade given to the assignment.</w:t>
      </w:r>
      <w:r w:rsidR="00287918">
        <w:rPr>
          <w:rFonts w:ascii="Calibri" w:eastAsia="Calibri" w:hAnsi="Calibri" w:cs="Calibri"/>
          <w:color w:val="000000"/>
        </w:rPr>
        <w:t xml:space="preserve"> </w:t>
      </w:r>
      <w:r>
        <w:rPr>
          <w:rFonts w:ascii="Calibri" w:eastAsia="Calibri" w:hAnsi="Calibri" w:cs="Calibri"/>
          <w:color w:val="000000"/>
        </w:rPr>
        <w:t>All written assignments will be completed using the indicated style guide.</w:t>
      </w:r>
    </w:p>
    <w:p w14:paraId="58517F8D" w14:textId="77777777" w:rsidR="00E94D3E" w:rsidRPr="00E94D3E" w:rsidRDefault="00E94D3E">
      <w:pPr>
        <w:numPr>
          <w:ilvl w:val="0"/>
          <w:numId w:val="10"/>
        </w:numPr>
        <w:pBdr>
          <w:top w:val="nil"/>
          <w:left w:val="nil"/>
          <w:bottom w:val="nil"/>
          <w:right w:val="nil"/>
          <w:between w:val="nil"/>
        </w:pBdr>
        <w:spacing w:after="0"/>
        <w:rPr>
          <w:rStyle w:val="eop"/>
          <w:color w:val="000000"/>
        </w:rPr>
      </w:pPr>
      <w:r>
        <w:rPr>
          <w:rStyle w:val="normaltextrun"/>
          <w:rFonts w:ascii="Calibri" w:hAnsi="Calibri" w:cs="Calibri"/>
          <w:b/>
          <w:bCs/>
          <w:color w:val="000000"/>
          <w:shd w:val="clear" w:color="auto" w:fill="FFFFFF"/>
        </w:rPr>
        <w:t>Style Guide for written work:</w:t>
      </w:r>
      <w:r>
        <w:rPr>
          <w:rStyle w:val="normaltextrun"/>
          <w:rFonts w:ascii="Calibri" w:hAnsi="Calibri" w:cs="Calibri"/>
          <w:color w:val="000000"/>
          <w:shd w:val="clear" w:color="auto" w:fill="FFFFFF"/>
        </w:rPr>
        <w:t xml:space="preserve"> All writing assignments should follow APA style. Written assignments should reflect critical thinking and analysis of the topic, as well as demonstrate proper use of grammar, spelling, and organization.</w:t>
      </w:r>
      <w:r>
        <w:rPr>
          <w:rStyle w:val="eop"/>
          <w:rFonts w:ascii="Calibri" w:hAnsi="Calibri" w:cs="Calibri"/>
          <w:color w:val="000000"/>
          <w:shd w:val="clear" w:color="auto" w:fill="FFFFFF"/>
        </w:rPr>
        <w:t> </w:t>
      </w:r>
    </w:p>
    <w:p w14:paraId="0AD6B81E" w14:textId="310CEF9F"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Writing Center:</w:t>
      </w:r>
      <w:r w:rsidR="00287918">
        <w:rPr>
          <w:rFonts w:ascii="Calibri" w:eastAsia="Calibri" w:hAnsi="Calibri" w:cs="Calibri"/>
          <w:b/>
          <w:color w:val="000000"/>
        </w:rPr>
        <w:t xml:space="preserve"> </w:t>
      </w:r>
      <w:r>
        <w:rPr>
          <w:rFonts w:ascii="Calibri" w:eastAsia="Calibri" w:hAnsi="Calibri" w:cs="Calibri"/>
          <w:color w:val="000000"/>
        </w:rPr>
        <w:t xml:space="preserve">Because </w:t>
      </w:r>
      <w:r w:rsidR="00225409">
        <w:rPr>
          <w:rFonts w:ascii="Calibri" w:eastAsia="Calibri" w:hAnsi="Calibri" w:cs="Calibri"/>
          <w:b/>
          <w:bCs/>
          <w:color w:val="000000"/>
        </w:rPr>
        <w:t>all</w:t>
      </w:r>
      <w:r>
        <w:rPr>
          <w:rFonts w:ascii="Calibri" w:eastAsia="Calibri" w:hAnsi="Calibri" w:cs="Calibri"/>
          <w:color w:val="000000"/>
        </w:rPr>
        <w:t xml:space="preserve"> </w:t>
      </w:r>
      <w:r w:rsidR="00225409">
        <w:rPr>
          <w:rFonts w:ascii="Calibri" w:eastAsia="Calibri" w:hAnsi="Calibri" w:cs="Calibri"/>
          <w:color w:val="000000"/>
        </w:rPr>
        <w:t>w</w:t>
      </w:r>
      <w:r>
        <w:rPr>
          <w:rFonts w:ascii="Calibri" w:eastAsia="Calibri" w:hAnsi="Calibri" w:cs="Calibri"/>
          <w:color w:val="000000"/>
        </w:rPr>
        <w:t xml:space="preserve">riters </w:t>
      </w:r>
      <w:r w:rsidR="00225409">
        <w:rPr>
          <w:rFonts w:ascii="Calibri" w:eastAsia="Calibri" w:hAnsi="Calibri" w:cs="Calibri"/>
          <w:color w:val="000000"/>
        </w:rPr>
        <w:t>n</w:t>
      </w:r>
      <w:r>
        <w:rPr>
          <w:rFonts w:ascii="Calibri" w:eastAsia="Calibri" w:hAnsi="Calibri" w:cs="Calibri"/>
          <w:color w:val="000000"/>
        </w:rPr>
        <w:t xml:space="preserve">eed </w:t>
      </w:r>
      <w:r w:rsidR="00225409">
        <w:rPr>
          <w:rFonts w:ascii="Calibri" w:eastAsia="Calibri" w:hAnsi="Calibri" w:cs="Calibri"/>
          <w:color w:val="000000"/>
        </w:rPr>
        <w:t>f</w:t>
      </w:r>
      <w:r>
        <w:rPr>
          <w:rFonts w:ascii="Calibri" w:eastAsia="Calibri" w:hAnsi="Calibri" w:cs="Calibri"/>
          <w:color w:val="000000"/>
        </w:rPr>
        <w:t>eedback</w:t>
      </w:r>
      <w:r w:rsidR="00225409">
        <w:rPr>
          <w:rFonts w:ascii="Calibri" w:eastAsia="Calibri" w:hAnsi="Calibri" w:cs="Calibri"/>
          <w:color w:val="000000"/>
        </w:rPr>
        <w:t>,</w:t>
      </w:r>
      <w:r>
        <w:rPr>
          <w:rFonts w:ascii="Calibri" w:eastAsia="Calibri" w:hAnsi="Calibri" w:cs="Calibri"/>
          <w:color w:val="000000"/>
        </w:rPr>
        <w:t xml:space="preserve"> </w:t>
      </w:r>
      <w:r w:rsidR="00225409">
        <w:rPr>
          <w:rFonts w:ascii="Calibri" w:eastAsia="Calibri" w:hAnsi="Calibri" w:cs="Calibri"/>
          <w:color w:val="000000"/>
        </w:rPr>
        <w:t>t</w:t>
      </w:r>
      <w:r>
        <w:rPr>
          <w:rFonts w:ascii="Calibri" w:eastAsia="Calibri" w:hAnsi="Calibri" w:cs="Calibri"/>
          <w:color w:val="000000"/>
        </w:rPr>
        <w:t xml:space="preserve">he Writing Center is available to assist all students with writing for any classes. Peer </w:t>
      </w:r>
      <w:r w:rsidR="00555543">
        <w:rPr>
          <w:rFonts w:ascii="Calibri" w:eastAsia="Calibri" w:hAnsi="Calibri" w:cs="Calibri"/>
          <w:color w:val="000000"/>
        </w:rPr>
        <w:t>w</w:t>
      </w:r>
      <w:r>
        <w:rPr>
          <w:rFonts w:ascii="Calibri" w:eastAsia="Calibri" w:hAnsi="Calibri" w:cs="Calibri"/>
          <w:color w:val="000000"/>
        </w:rPr>
        <w:t>riting consultants, who are fellow Alliance University students and alumni, are trained to help with all stages of the writing process, from brainstorming to organizing to revising and editing papers. Plan well in advance to bring the assignment sheet or a draft of the paper and specific questions/concerns to any of the Center’s locations. Students are also able to have access to online consultations through Google Docs via their allianceu.edu email account. The Center’s services are free.</w:t>
      </w:r>
      <w:r w:rsidR="00287918">
        <w:rPr>
          <w:rFonts w:ascii="Calibri" w:eastAsia="Calibri" w:hAnsi="Calibri" w:cs="Calibri"/>
          <w:color w:val="000000"/>
        </w:rPr>
        <w:t xml:space="preserve"> </w:t>
      </w:r>
      <w:r>
        <w:rPr>
          <w:rFonts w:ascii="Calibri" w:eastAsia="Calibri" w:hAnsi="Calibri" w:cs="Calibri"/>
          <w:color w:val="000000"/>
        </w:rPr>
        <w:t>Students can drop in and work with a consultant or make an appointment through the website or by calling the Center.</w:t>
      </w:r>
    </w:p>
    <w:p w14:paraId="6A620354" w14:textId="337FADBC"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Communication with Instructor:</w:t>
      </w:r>
      <w:r>
        <w:rPr>
          <w:rFonts w:ascii="Calibri" w:eastAsia="Calibri" w:hAnsi="Calibri" w:cs="Calibri"/>
          <w:color w:val="000000"/>
        </w:rPr>
        <w:t xml:space="preserve"> Alliance University email will be the </w:t>
      </w:r>
      <w:r w:rsidR="00A42CDE">
        <w:rPr>
          <w:rFonts w:ascii="Calibri" w:eastAsia="Calibri" w:hAnsi="Calibri" w:cs="Calibri"/>
          <w:color w:val="000000"/>
        </w:rPr>
        <w:t xml:space="preserve">instructor’s </w:t>
      </w:r>
      <w:r>
        <w:rPr>
          <w:rFonts w:ascii="Calibri" w:eastAsia="Calibri" w:hAnsi="Calibri" w:cs="Calibri"/>
          <w:color w:val="000000"/>
        </w:rPr>
        <w:t xml:space="preserve">primary mode of communication with students unless </w:t>
      </w:r>
      <w:r w:rsidR="00A42CDE">
        <w:rPr>
          <w:rFonts w:ascii="Calibri" w:eastAsia="Calibri" w:hAnsi="Calibri" w:cs="Calibri"/>
          <w:color w:val="000000"/>
        </w:rPr>
        <w:t xml:space="preserve">otherwise </w:t>
      </w:r>
      <w:r>
        <w:rPr>
          <w:rFonts w:ascii="Calibri" w:eastAsia="Calibri" w:hAnsi="Calibri" w:cs="Calibri"/>
          <w:color w:val="000000"/>
        </w:rPr>
        <w:t>specified.</w:t>
      </w:r>
      <w:r w:rsidR="00287918">
        <w:rPr>
          <w:rFonts w:ascii="Calibri" w:eastAsia="Calibri" w:hAnsi="Calibri" w:cs="Calibri"/>
          <w:color w:val="000000"/>
        </w:rPr>
        <w:t xml:space="preserve"> </w:t>
      </w:r>
      <w:r>
        <w:rPr>
          <w:rFonts w:ascii="Calibri" w:eastAsia="Calibri" w:hAnsi="Calibri" w:cs="Calibri"/>
          <w:color w:val="000000"/>
        </w:rPr>
        <w:t>Please check your email regularly.</w:t>
      </w:r>
    </w:p>
    <w:p w14:paraId="4D26A2B4" w14:textId="4438D518"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Grievance Procedure Policy:</w:t>
      </w:r>
      <w:r w:rsidR="00287918">
        <w:rPr>
          <w:rFonts w:ascii="Calibri" w:eastAsia="Calibri" w:hAnsi="Calibri" w:cs="Calibri"/>
          <w:color w:val="000000"/>
        </w:rPr>
        <w:t xml:space="preserve"> </w:t>
      </w:r>
      <w:r>
        <w:rPr>
          <w:rFonts w:ascii="Calibri" w:eastAsia="Calibri" w:hAnsi="Calibri" w:cs="Calibri"/>
          <w:color w:val="000000"/>
        </w:rPr>
        <w:t xml:space="preserve">Students who have a grievance relative to academic policies, grades given, or other academic judgments should first seek to resolve their complaints with the </w:t>
      </w:r>
      <w:r w:rsidR="00A42CDE">
        <w:rPr>
          <w:rFonts w:ascii="Calibri" w:eastAsia="Calibri" w:hAnsi="Calibri" w:cs="Calibri"/>
          <w:color w:val="000000"/>
        </w:rPr>
        <w:t>instructor</w:t>
      </w:r>
      <w:r>
        <w:rPr>
          <w:rFonts w:ascii="Calibri" w:eastAsia="Calibri" w:hAnsi="Calibri" w:cs="Calibri"/>
          <w:color w:val="000000"/>
        </w:rPr>
        <w:t>. If resolution is not reached, the matter may be directed to the department head or program director of the class in question. If this does not solve the problem, a formal complaint may be made in writing to the respective Academic Dean</w:t>
      </w:r>
      <w:r w:rsidR="00A42CDE">
        <w:rPr>
          <w:rFonts w:ascii="Calibri" w:eastAsia="Calibri" w:hAnsi="Calibri" w:cs="Calibri"/>
          <w:color w:val="000000"/>
        </w:rPr>
        <w:t>,</w:t>
      </w:r>
      <w:r>
        <w:rPr>
          <w:rFonts w:ascii="Calibri" w:eastAsia="Calibri" w:hAnsi="Calibri" w:cs="Calibri"/>
          <w:color w:val="000000"/>
        </w:rPr>
        <w:t xml:space="preserve"> whose judgment is final. </w:t>
      </w:r>
      <w:r>
        <w:rPr>
          <w:rFonts w:ascii="Calibri" w:eastAsia="Calibri" w:hAnsi="Calibri" w:cs="Calibri"/>
          <w:i/>
          <w:color w:val="000000"/>
        </w:rPr>
        <w:t>See the full Grievance Procedure Policy posted in the University catalog.</w:t>
      </w:r>
    </w:p>
    <w:p w14:paraId="5E3CB086" w14:textId="5353E4B7" w:rsidR="001A04CC" w:rsidRDefault="001A04CC">
      <w:pPr>
        <w:numPr>
          <w:ilvl w:val="0"/>
          <w:numId w:val="10"/>
        </w:numPr>
        <w:pBdr>
          <w:top w:val="nil"/>
          <w:left w:val="nil"/>
          <w:bottom w:val="nil"/>
          <w:right w:val="nil"/>
          <w:between w:val="nil"/>
        </w:pBdr>
        <w:spacing w:after="0" w:line="240" w:lineRule="auto"/>
        <w:rPr>
          <w:color w:val="000000"/>
        </w:rPr>
      </w:pPr>
      <w:r>
        <w:rPr>
          <w:rFonts w:ascii="Calibri" w:eastAsia="Calibri" w:hAnsi="Calibri" w:cs="Calibri"/>
          <w:b/>
          <w:color w:val="000000"/>
        </w:rPr>
        <w:t xml:space="preserve">Discrimination (Title IX): </w:t>
      </w:r>
      <w:r>
        <w:rPr>
          <w:rFonts w:ascii="Calibri" w:eastAsia="Calibri" w:hAnsi="Calibri" w:cs="Calibri"/>
          <w:color w:val="000000"/>
        </w:rPr>
        <w:t>Sex and gender discrimination, including sexual harassment, are prohibited in educational programs and activities, including classes. Title IX legislation and University policy require the University to provide sex and gender equity in all areas of campus life. If you or someone you know has experienced sex or gender discrimination, sexual harassment, sexual assault, intimate partner violence, or stalking, we encourage you to seek assistance and to report the incident through resources available at </w:t>
      </w:r>
      <w:r>
        <w:rPr>
          <w:color w:val="000000"/>
        </w:rPr>
        <w:t>https://answers.</w:t>
      </w:r>
      <w:r>
        <w:t>nyack</w:t>
      </w:r>
      <w:r>
        <w:rPr>
          <w:color w:val="000000"/>
        </w:rPr>
        <w:t>.edu/safety-security/sexual-harassment-title-ix</w:t>
      </w:r>
      <w:r>
        <w:rPr>
          <w:rFonts w:ascii="Calibri" w:eastAsia="Calibri" w:hAnsi="Calibri" w:cs="Calibri"/>
          <w:color w:val="000000"/>
        </w:rPr>
        <w:t xml:space="preserve">. Confidential assistance is available at the Student Counseling Center. Faculty are </w:t>
      </w:r>
      <w:r w:rsidR="00A42CDE">
        <w:rPr>
          <w:rFonts w:ascii="Calibri" w:eastAsia="Calibri" w:hAnsi="Calibri" w:cs="Calibri"/>
          <w:b/>
          <w:bCs/>
          <w:color w:val="000000"/>
        </w:rPr>
        <w:t>not</w:t>
      </w:r>
      <w:r>
        <w:rPr>
          <w:rFonts w:ascii="Calibri" w:eastAsia="Calibri" w:hAnsi="Calibri" w:cs="Calibri"/>
          <w:color w:val="000000"/>
        </w:rPr>
        <w:t xml:space="preserve"> confidential under Title IX and will need to share reported information with the Title IX Coordinator. For these and other policies governing campus life, please see the Student Handbook.</w:t>
      </w:r>
    </w:p>
    <w:p w14:paraId="594CFC6A" w14:textId="6D83F41C"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Electronic Devices:</w:t>
      </w:r>
      <w:r w:rsidR="00287918">
        <w:rPr>
          <w:rFonts w:ascii="Calibri" w:eastAsia="Calibri" w:hAnsi="Calibri" w:cs="Calibri"/>
          <w:color w:val="000000"/>
        </w:rPr>
        <w:t xml:space="preserve"> </w:t>
      </w:r>
      <w:r>
        <w:rPr>
          <w:rFonts w:ascii="Calibri" w:eastAsia="Calibri" w:hAnsi="Calibri" w:cs="Calibri"/>
          <w:color w:val="000000"/>
        </w:rPr>
        <w:t xml:space="preserve">It is expected that </w:t>
      </w:r>
      <w:r w:rsidR="00A42CDE">
        <w:rPr>
          <w:rFonts w:ascii="Calibri" w:eastAsia="Calibri" w:hAnsi="Calibri" w:cs="Calibri"/>
          <w:b/>
          <w:bCs/>
          <w:color w:val="000000"/>
        </w:rPr>
        <w:t>all</w:t>
      </w:r>
      <w:r>
        <w:rPr>
          <w:rFonts w:ascii="Calibri" w:eastAsia="Calibri" w:hAnsi="Calibri" w:cs="Calibri"/>
          <w:color w:val="000000"/>
        </w:rPr>
        <w:t xml:space="preserve"> electronic devices be </w:t>
      </w:r>
      <w:r w:rsidR="00A42CDE">
        <w:rPr>
          <w:rFonts w:ascii="Calibri" w:eastAsia="Calibri" w:hAnsi="Calibri" w:cs="Calibri"/>
          <w:b/>
          <w:bCs/>
          <w:color w:val="000000"/>
        </w:rPr>
        <w:t>muted</w:t>
      </w:r>
      <w:r>
        <w:rPr>
          <w:rFonts w:ascii="Calibri" w:eastAsia="Calibri" w:hAnsi="Calibri" w:cs="Calibri"/>
          <w:color w:val="000000"/>
        </w:rPr>
        <w:t xml:space="preserve"> during class time.</w:t>
      </w:r>
      <w:r w:rsidR="00287918">
        <w:rPr>
          <w:rFonts w:ascii="Calibri" w:eastAsia="Calibri" w:hAnsi="Calibri" w:cs="Calibri"/>
          <w:color w:val="000000"/>
        </w:rPr>
        <w:t xml:space="preserve"> </w:t>
      </w:r>
      <w:r>
        <w:rPr>
          <w:rFonts w:ascii="Calibri" w:eastAsia="Calibri" w:hAnsi="Calibri" w:cs="Calibri"/>
          <w:color w:val="000000"/>
        </w:rPr>
        <w:t>Do not answer phone calls or text messages during class.</w:t>
      </w:r>
      <w:r>
        <w:rPr>
          <w:rFonts w:ascii="Calibri" w:eastAsia="Calibri" w:hAnsi="Calibri" w:cs="Calibri"/>
          <w:b/>
          <w:color w:val="000000"/>
        </w:rPr>
        <w:t xml:space="preserve"> </w:t>
      </w:r>
    </w:p>
    <w:p w14:paraId="797C5262" w14:textId="32D5C0C0"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lastRenderedPageBreak/>
        <w:t>Withdrawal Date:</w:t>
      </w:r>
      <w:r>
        <w:rPr>
          <w:rFonts w:ascii="Calibri" w:eastAsia="Calibri" w:hAnsi="Calibri" w:cs="Calibri"/>
          <w:color w:val="000000"/>
        </w:rPr>
        <w:t xml:space="preserve"> Withdrawal from a course is allowed until the class reaches the 75% mark of the course length </w:t>
      </w:r>
      <w:r>
        <w:rPr>
          <w:rFonts w:ascii="Calibri" w:eastAsia="Calibri" w:hAnsi="Calibri" w:cs="Calibri"/>
          <w:b/>
          <w:color w:val="000000"/>
        </w:rPr>
        <w:t>(</w:t>
      </w:r>
      <w:r>
        <w:rPr>
          <w:rFonts w:ascii="Calibri" w:eastAsia="Calibri" w:hAnsi="Calibri" w:cs="Calibri"/>
          <w:b/>
          <w:color w:val="000000"/>
          <w:highlight w:val="yellow"/>
        </w:rPr>
        <w:t>insert date</w:t>
      </w:r>
      <w:r>
        <w:rPr>
          <w:rFonts w:ascii="Calibri" w:eastAsia="Calibri" w:hAnsi="Calibri" w:cs="Calibri"/>
          <w:b/>
          <w:color w:val="000000"/>
        </w:rPr>
        <w:t>)</w:t>
      </w:r>
      <w:r>
        <w:rPr>
          <w:rFonts w:ascii="Calibri" w:eastAsia="Calibri" w:hAnsi="Calibri" w:cs="Calibri"/>
          <w:color w:val="000000"/>
        </w:rPr>
        <w:t>.</w:t>
      </w:r>
      <w:r w:rsidR="00287918">
        <w:rPr>
          <w:rFonts w:ascii="Calibri" w:eastAsia="Calibri" w:hAnsi="Calibri" w:cs="Calibri"/>
          <w:color w:val="000000"/>
        </w:rPr>
        <w:t xml:space="preserve"> </w:t>
      </w:r>
      <w:r>
        <w:rPr>
          <w:rFonts w:ascii="Calibri" w:eastAsia="Calibri" w:hAnsi="Calibri" w:cs="Calibri"/>
          <w:color w:val="000000"/>
        </w:rPr>
        <w:t>Withdrawal requires signatures on the Registrar’s Course Withdrawal form</w:t>
      </w:r>
      <w:r w:rsidR="00A42CDE">
        <w:rPr>
          <w:rFonts w:ascii="Calibri" w:eastAsia="Calibri" w:hAnsi="Calibri" w:cs="Calibri"/>
          <w:color w:val="000000"/>
        </w:rPr>
        <w:t>,</w:t>
      </w:r>
      <w:r>
        <w:rPr>
          <w:rFonts w:ascii="Calibri" w:eastAsia="Calibri" w:hAnsi="Calibri" w:cs="Calibri"/>
          <w:color w:val="000000"/>
        </w:rPr>
        <w:t xml:space="preserve"> and the process should be started well before the deadline.</w:t>
      </w:r>
      <w:r w:rsidR="00287918">
        <w:rPr>
          <w:rFonts w:ascii="Calibri" w:eastAsia="Calibri" w:hAnsi="Calibri" w:cs="Calibri"/>
          <w:color w:val="000000"/>
        </w:rPr>
        <w:t xml:space="preserve"> </w:t>
      </w:r>
      <w:r>
        <w:rPr>
          <w:rFonts w:ascii="Calibri" w:eastAsia="Calibri" w:hAnsi="Calibri" w:cs="Calibri"/>
          <w:color w:val="000000"/>
        </w:rPr>
        <w:t>Financial implications and satisfactory academic progress implications provided by the financial aid counselor and the academic advisor should be considered during the Course Withdrawal form process.</w:t>
      </w:r>
    </w:p>
    <w:p w14:paraId="3FCD1A4A" w14:textId="3A765F5A" w:rsidR="005A7D97" w:rsidRDefault="005A7D97">
      <w:pPr>
        <w:rPr>
          <w:rFonts w:eastAsia="Times New Roman" w:cs="Times New Roman"/>
          <w:color w:val="000000"/>
        </w:rPr>
      </w:pPr>
      <w:r>
        <w:br w:type="page"/>
      </w:r>
    </w:p>
    <w:p w14:paraId="4B364EEF" w14:textId="5C2A5559" w:rsidR="005A7D97" w:rsidRDefault="005A7D97" w:rsidP="005A7D97">
      <w:pPr>
        <w:tabs>
          <w:tab w:val="left" w:pos="1800"/>
        </w:tabs>
        <w:spacing w:after="0" w:line="240" w:lineRule="auto"/>
        <w:jc w:val="center"/>
        <w:rPr>
          <w:rFonts w:ascii="Archivo" w:eastAsia="Archivo" w:hAnsi="Archivo" w:cs="Archivo"/>
          <w:b/>
        </w:rPr>
      </w:pPr>
      <w:r w:rsidRPr="005F0A5D">
        <w:rPr>
          <w:rFonts w:ascii="Archivo" w:eastAsia="Archivo" w:hAnsi="Archivo" w:cs="Archivo"/>
          <w:b/>
        </w:rPr>
        <w:lastRenderedPageBreak/>
        <w:t xml:space="preserve">Appendix </w:t>
      </w:r>
      <w:r w:rsidR="001E386D">
        <w:rPr>
          <w:rFonts w:ascii="Archivo" w:eastAsia="Archivo" w:hAnsi="Archivo" w:cs="Archivo"/>
          <w:b/>
        </w:rPr>
        <w:t>A</w:t>
      </w:r>
      <w:r w:rsidRPr="005F0A5D">
        <w:rPr>
          <w:rFonts w:ascii="Archivo" w:eastAsia="Archivo" w:hAnsi="Archivo" w:cs="Archivo"/>
          <w:b/>
        </w:rPr>
        <w:t>: Writing Skills Rubric</w:t>
      </w:r>
    </w:p>
    <w:p w14:paraId="7D7EFC64" w14:textId="77777777" w:rsidR="005A7D97" w:rsidRPr="005F0A5D" w:rsidRDefault="005A7D97" w:rsidP="005A7D97">
      <w:pPr>
        <w:tabs>
          <w:tab w:val="left" w:pos="1800"/>
        </w:tabs>
        <w:spacing w:after="0" w:line="240" w:lineRule="auto"/>
        <w:jc w:val="center"/>
        <w:rPr>
          <w:rFonts w:ascii="Archivo" w:eastAsia="Archivo" w:hAnsi="Archivo" w:cs="Archivo"/>
          <w:b/>
        </w:rPr>
      </w:pPr>
    </w:p>
    <w:tbl>
      <w:tblPr>
        <w:tblW w:w="0" w:type="auto"/>
        <w:tblCellMar>
          <w:top w:w="15" w:type="dxa"/>
          <w:left w:w="15" w:type="dxa"/>
          <w:bottom w:w="15" w:type="dxa"/>
          <w:right w:w="15" w:type="dxa"/>
        </w:tblCellMar>
        <w:tblLook w:val="04A0" w:firstRow="1" w:lastRow="0" w:firstColumn="1" w:lastColumn="0" w:noHBand="0" w:noVBand="1"/>
      </w:tblPr>
      <w:tblGrid>
        <w:gridCol w:w="1399"/>
        <w:gridCol w:w="1864"/>
        <w:gridCol w:w="1670"/>
        <w:gridCol w:w="1660"/>
        <w:gridCol w:w="1840"/>
        <w:gridCol w:w="1627"/>
      </w:tblGrid>
      <w:tr w:rsidR="001C1053" w:rsidRPr="005F0A5D" w14:paraId="2B3BB285" w14:textId="77777777" w:rsidTr="00F1551A">
        <w:trPr>
          <w:trHeight w:val="1020"/>
        </w:trPr>
        <w:tc>
          <w:tcPr>
            <w:tcW w:w="0" w:type="auto"/>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hideMark/>
          </w:tcPr>
          <w:p w14:paraId="0BA572CE" w14:textId="77777777" w:rsidR="005A7D97" w:rsidRPr="005F0A5D" w:rsidRDefault="005A7D97" w:rsidP="004D14F2">
            <w:pPr>
              <w:tabs>
                <w:tab w:val="left" w:pos="1800"/>
              </w:tabs>
              <w:spacing w:after="0" w:line="240" w:lineRule="auto"/>
              <w:rPr>
                <w:rFonts w:ascii="Archivo" w:eastAsia="Archivo" w:hAnsi="Archivo" w:cs="Archivo"/>
              </w:rPr>
            </w:pPr>
            <w:r w:rsidRPr="005F0A5D">
              <w:rPr>
                <w:rFonts w:ascii="Archivo" w:eastAsia="Archivo" w:hAnsi="Archivo" w:cs="Archivo"/>
                <w:i/>
                <w:iCs/>
              </w:rPr>
              <w:t> </w:t>
            </w:r>
          </w:p>
        </w:tc>
        <w:tc>
          <w:tcPr>
            <w:tcW w:w="0" w:type="auto"/>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vAlign w:val="center"/>
            <w:hideMark/>
          </w:tcPr>
          <w:p w14:paraId="653200A8" w14:textId="77777777" w:rsidR="005A7D97" w:rsidRPr="005F0A5D" w:rsidRDefault="005A7D97" w:rsidP="00F1551A">
            <w:pPr>
              <w:tabs>
                <w:tab w:val="left" w:pos="1800"/>
              </w:tabs>
              <w:spacing w:after="0" w:line="240" w:lineRule="auto"/>
              <w:jc w:val="center"/>
              <w:rPr>
                <w:rFonts w:ascii="Archivo" w:eastAsia="Archivo" w:hAnsi="Archivo" w:cs="Archivo"/>
              </w:rPr>
            </w:pPr>
            <w:r w:rsidRPr="005F0A5D">
              <w:rPr>
                <w:rFonts w:ascii="Archivo" w:eastAsia="Archivo" w:hAnsi="Archivo" w:cs="Archivo"/>
                <w:i/>
                <w:iCs/>
              </w:rPr>
              <w:t>1</w:t>
            </w:r>
          </w:p>
          <w:p w14:paraId="4A50133C" w14:textId="77777777" w:rsidR="005A7D97" w:rsidRPr="005F0A5D" w:rsidRDefault="005A7D97" w:rsidP="00F1551A">
            <w:pPr>
              <w:tabs>
                <w:tab w:val="left" w:pos="1800"/>
              </w:tabs>
              <w:spacing w:after="0" w:line="240" w:lineRule="auto"/>
              <w:jc w:val="center"/>
              <w:rPr>
                <w:rFonts w:ascii="Archivo" w:eastAsia="Archivo" w:hAnsi="Archivo" w:cs="Archivo"/>
              </w:rPr>
            </w:pPr>
            <w:r w:rsidRPr="005F0A5D">
              <w:rPr>
                <w:rFonts w:ascii="Archivo" w:eastAsia="Archivo" w:hAnsi="Archivo" w:cs="Archivo"/>
                <w:i/>
                <w:iCs/>
              </w:rPr>
              <w:t>Unsatisfactory</w:t>
            </w:r>
          </w:p>
        </w:tc>
        <w:tc>
          <w:tcPr>
            <w:tcW w:w="0" w:type="auto"/>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vAlign w:val="center"/>
            <w:hideMark/>
          </w:tcPr>
          <w:p w14:paraId="7CFEB557" w14:textId="77777777" w:rsidR="005A7D97" w:rsidRPr="005F0A5D" w:rsidRDefault="005A7D97" w:rsidP="00F1551A">
            <w:pPr>
              <w:tabs>
                <w:tab w:val="left" w:pos="1800"/>
              </w:tabs>
              <w:spacing w:after="0" w:line="240" w:lineRule="auto"/>
              <w:jc w:val="center"/>
              <w:rPr>
                <w:rFonts w:ascii="Archivo" w:eastAsia="Archivo" w:hAnsi="Archivo" w:cs="Archivo"/>
              </w:rPr>
            </w:pPr>
            <w:r w:rsidRPr="005F0A5D">
              <w:rPr>
                <w:rFonts w:ascii="Archivo" w:eastAsia="Archivo" w:hAnsi="Archivo" w:cs="Archivo"/>
                <w:i/>
                <w:iCs/>
              </w:rPr>
              <w:t>2</w:t>
            </w:r>
          </w:p>
          <w:p w14:paraId="527FD4EC" w14:textId="77777777" w:rsidR="005A7D97" w:rsidRPr="005F0A5D" w:rsidRDefault="005A7D97" w:rsidP="00F1551A">
            <w:pPr>
              <w:tabs>
                <w:tab w:val="left" w:pos="1800"/>
              </w:tabs>
              <w:spacing w:after="0" w:line="240" w:lineRule="auto"/>
              <w:jc w:val="center"/>
              <w:rPr>
                <w:rFonts w:ascii="Archivo" w:eastAsia="Archivo" w:hAnsi="Archivo" w:cs="Archivo"/>
              </w:rPr>
            </w:pPr>
            <w:r w:rsidRPr="005F0A5D">
              <w:rPr>
                <w:rFonts w:ascii="Archivo" w:eastAsia="Archivo" w:hAnsi="Archivo" w:cs="Archivo"/>
                <w:i/>
                <w:iCs/>
              </w:rPr>
              <w:t>Developing</w:t>
            </w:r>
          </w:p>
        </w:tc>
        <w:tc>
          <w:tcPr>
            <w:tcW w:w="0" w:type="auto"/>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vAlign w:val="center"/>
            <w:hideMark/>
          </w:tcPr>
          <w:p w14:paraId="0D184791" w14:textId="77777777" w:rsidR="005A7D97" w:rsidRPr="005F0A5D" w:rsidRDefault="005A7D97" w:rsidP="00F1551A">
            <w:pPr>
              <w:tabs>
                <w:tab w:val="left" w:pos="1800"/>
              </w:tabs>
              <w:spacing w:after="0" w:line="240" w:lineRule="auto"/>
              <w:jc w:val="center"/>
              <w:rPr>
                <w:rFonts w:ascii="Archivo" w:eastAsia="Archivo" w:hAnsi="Archivo" w:cs="Archivo"/>
              </w:rPr>
            </w:pPr>
            <w:r w:rsidRPr="005F0A5D">
              <w:rPr>
                <w:rFonts w:ascii="Archivo" w:eastAsia="Archivo" w:hAnsi="Archivo" w:cs="Archivo"/>
                <w:i/>
                <w:iCs/>
              </w:rPr>
              <w:t>3</w:t>
            </w:r>
          </w:p>
          <w:p w14:paraId="777E3361" w14:textId="77777777" w:rsidR="005A7D97" w:rsidRPr="005F0A5D" w:rsidRDefault="005A7D97" w:rsidP="00F1551A">
            <w:pPr>
              <w:tabs>
                <w:tab w:val="left" w:pos="1800"/>
              </w:tabs>
              <w:spacing w:after="0" w:line="240" w:lineRule="auto"/>
              <w:jc w:val="center"/>
              <w:rPr>
                <w:rFonts w:ascii="Archivo" w:eastAsia="Archivo" w:hAnsi="Archivo" w:cs="Archivo"/>
              </w:rPr>
            </w:pPr>
            <w:r w:rsidRPr="005F0A5D">
              <w:rPr>
                <w:rFonts w:ascii="Archivo" w:eastAsia="Archivo" w:hAnsi="Archivo" w:cs="Archivo"/>
                <w:i/>
                <w:iCs/>
              </w:rPr>
              <w:t>Basic</w:t>
            </w:r>
          </w:p>
        </w:tc>
        <w:tc>
          <w:tcPr>
            <w:tcW w:w="0" w:type="auto"/>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vAlign w:val="center"/>
            <w:hideMark/>
          </w:tcPr>
          <w:p w14:paraId="3F8608CC" w14:textId="77777777" w:rsidR="005A7D97" w:rsidRPr="005F0A5D" w:rsidRDefault="005A7D97" w:rsidP="00F1551A">
            <w:pPr>
              <w:tabs>
                <w:tab w:val="left" w:pos="1800"/>
              </w:tabs>
              <w:spacing w:after="0" w:line="240" w:lineRule="auto"/>
              <w:jc w:val="center"/>
              <w:rPr>
                <w:rFonts w:ascii="Archivo" w:eastAsia="Archivo" w:hAnsi="Archivo" w:cs="Archivo"/>
              </w:rPr>
            </w:pPr>
            <w:r w:rsidRPr="005F0A5D">
              <w:rPr>
                <w:rFonts w:ascii="Archivo" w:eastAsia="Archivo" w:hAnsi="Archivo" w:cs="Archivo"/>
                <w:i/>
                <w:iCs/>
              </w:rPr>
              <w:t>4</w:t>
            </w:r>
          </w:p>
          <w:p w14:paraId="140C5DFE" w14:textId="77777777" w:rsidR="005A7D97" w:rsidRPr="005F0A5D" w:rsidRDefault="005A7D97" w:rsidP="00F1551A">
            <w:pPr>
              <w:tabs>
                <w:tab w:val="left" w:pos="1800"/>
              </w:tabs>
              <w:spacing w:after="0" w:line="240" w:lineRule="auto"/>
              <w:jc w:val="center"/>
              <w:rPr>
                <w:rFonts w:ascii="Archivo" w:eastAsia="Archivo" w:hAnsi="Archivo" w:cs="Archivo"/>
              </w:rPr>
            </w:pPr>
            <w:r w:rsidRPr="005F0A5D">
              <w:rPr>
                <w:rFonts w:ascii="Archivo" w:eastAsia="Archivo" w:hAnsi="Archivo" w:cs="Archivo"/>
                <w:i/>
                <w:iCs/>
              </w:rPr>
              <w:t>Proficient</w:t>
            </w:r>
          </w:p>
        </w:tc>
        <w:tc>
          <w:tcPr>
            <w:tcW w:w="0" w:type="auto"/>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vAlign w:val="center"/>
            <w:hideMark/>
          </w:tcPr>
          <w:p w14:paraId="397E919F" w14:textId="77777777" w:rsidR="005A7D97" w:rsidRPr="005F0A5D" w:rsidRDefault="005A7D97" w:rsidP="00F1551A">
            <w:pPr>
              <w:tabs>
                <w:tab w:val="left" w:pos="1800"/>
              </w:tabs>
              <w:spacing w:after="0" w:line="240" w:lineRule="auto"/>
              <w:jc w:val="center"/>
              <w:rPr>
                <w:rFonts w:ascii="Archivo" w:eastAsia="Archivo" w:hAnsi="Archivo" w:cs="Archivo"/>
              </w:rPr>
            </w:pPr>
            <w:r w:rsidRPr="005F0A5D">
              <w:rPr>
                <w:rFonts w:ascii="Archivo" w:eastAsia="Archivo" w:hAnsi="Archivo" w:cs="Archivo"/>
                <w:i/>
                <w:iCs/>
              </w:rPr>
              <w:t>5</w:t>
            </w:r>
          </w:p>
          <w:p w14:paraId="47A54B04" w14:textId="77777777" w:rsidR="005A7D97" w:rsidRPr="005F0A5D" w:rsidRDefault="005A7D97" w:rsidP="00F1551A">
            <w:pPr>
              <w:tabs>
                <w:tab w:val="left" w:pos="1800"/>
              </w:tabs>
              <w:spacing w:after="0" w:line="240" w:lineRule="auto"/>
              <w:jc w:val="center"/>
              <w:rPr>
                <w:rFonts w:ascii="Archivo" w:eastAsia="Archivo" w:hAnsi="Archivo" w:cs="Archivo"/>
              </w:rPr>
            </w:pPr>
            <w:r w:rsidRPr="005F0A5D">
              <w:rPr>
                <w:rFonts w:ascii="Archivo" w:eastAsia="Archivo" w:hAnsi="Archivo" w:cs="Archivo"/>
                <w:i/>
                <w:iCs/>
              </w:rPr>
              <w:t>Exemplary</w:t>
            </w:r>
          </w:p>
        </w:tc>
      </w:tr>
      <w:tr w:rsidR="001C1053" w:rsidRPr="005F0A5D" w14:paraId="44B3F0A3" w14:textId="77777777" w:rsidTr="00F1551A">
        <w:trPr>
          <w:trHeight w:val="4314"/>
        </w:trPr>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2B9DEA44" w14:textId="77777777" w:rsidR="00F1551A"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Clarity and Conciseness of Writing</w:t>
            </w:r>
          </w:p>
          <w:p w14:paraId="64310845" w14:textId="77777777" w:rsidR="00F1551A" w:rsidRDefault="00F1551A" w:rsidP="00F1551A">
            <w:pPr>
              <w:tabs>
                <w:tab w:val="left" w:pos="1800"/>
              </w:tabs>
              <w:spacing w:after="0" w:line="240" w:lineRule="auto"/>
              <w:jc w:val="center"/>
              <w:rPr>
                <w:rFonts w:ascii="Calibri" w:eastAsia="Archivo" w:hAnsi="Calibri" w:cs="Calibri"/>
                <w:sz w:val="20"/>
                <w:szCs w:val="20"/>
              </w:rPr>
            </w:pPr>
          </w:p>
          <w:p w14:paraId="2C3C5888" w14:textId="4817350A" w:rsidR="00F1551A" w:rsidRPr="005F0A5D" w:rsidRDefault="00F1551A"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30 Points</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5ABC24E8" w14:textId="678E14AE" w:rsidR="00F1551A"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Most words are used inappropriately, confusing the reader. It is difficult for the reader to understand what the writer is trying to express.</w:t>
            </w:r>
          </w:p>
          <w:p w14:paraId="50BC33F9" w14:textId="77777777" w:rsidR="003F07AF" w:rsidRPr="00D0712D" w:rsidRDefault="003F07AF" w:rsidP="00F1551A">
            <w:pPr>
              <w:tabs>
                <w:tab w:val="left" w:pos="1800"/>
              </w:tabs>
              <w:spacing w:after="0" w:line="240" w:lineRule="auto"/>
              <w:jc w:val="center"/>
              <w:rPr>
                <w:rFonts w:ascii="Calibri" w:eastAsia="Archivo" w:hAnsi="Calibri" w:cs="Calibri"/>
                <w:sz w:val="20"/>
                <w:szCs w:val="20"/>
              </w:rPr>
            </w:pPr>
          </w:p>
          <w:p w14:paraId="7EE0D136" w14:textId="77777777" w:rsidR="00F1551A" w:rsidRPr="00D0712D"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Errors in sentence structure are frequent enough to be a major distraction to the reader.</w:t>
            </w:r>
          </w:p>
          <w:p w14:paraId="11C70B44" w14:textId="77777777" w:rsidR="00F1551A" w:rsidRPr="00D0712D" w:rsidRDefault="00F1551A" w:rsidP="00F1551A">
            <w:pPr>
              <w:tabs>
                <w:tab w:val="left" w:pos="1800"/>
              </w:tabs>
              <w:spacing w:after="0" w:line="240" w:lineRule="auto"/>
              <w:jc w:val="center"/>
              <w:rPr>
                <w:rFonts w:ascii="Calibri" w:eastAsia="Archivo" w:hAnsi="Calibri" w:cs="Calibri"/>
                <w:sz w:val="20"/>
                <w:szCs w:val="20"/>
              </w:rPr>
            </w:pPr>
          </w:p>
          <w:p w14:paraId="4DBBE128" w14:textId="1C07F2EB" w:rsidR="00F1551A" w:rsidRPr="005F0A5D" w:rsidRDefault="00F1551A" w:rsidP="00F1551A">
            <w:pPr>
              <w:tabs>
                <w:tab w:val="left" w:pos="1800"/>
              </w:tabs>
              <w:spacing w:after="0" w:line="240" w:lineRule="auto"/>
              <w:jc w:val="center"/>
              <w:rPr>
                <w:rFonts w:ascii="Archivo" w:eastAsia="Archivo" w:hAnsi="Archivo" w:cs="Archivo"/>
              </w:rPr>
            </w:pPr>
            <w:r w:rsidRPr="00D0712D">
              <w:rPr>
                <w:rFonts w:ascii="Calibri" w:eastAsia="Archivo" w:hAnsi="Calibri" w:cs="Calibri"/>
                <w:sz w:val="20"/>
                <w:szCs w:val="20"/>
              </w:rPr>
              <w:t>Writing is convoluted.</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05D3BF09" w14:textId="6DEB8A11" w:rsidR="00F1551A"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The writing is not clear, and unnecessary words are occasionally used. Meaning is sometimes hidden.</w:t>
            </w:r>
          </w:p>
          <w:p w14:paraId="001C97C1" w14:textId="77777777" w:rsidR="00A36C53" w:rsidRPr="00D0712D" w:rsidRDefault="00A36C53" w:rsidP="00F1551A">
            <w:pPr>
              <w:tabs>
                <w:tab w:val="left" w:pos="1800"/>
              </w:tabs>
              <w:spacing w:after="0" w:line="240" w:lineRule="auto"/>
              <w:jc w:val="center"/>
              <w:rPr>
                <w:rFonts w:ascii="Calibri" w:eastAsia="Archivo" w:hAnsi="Calibri" w:cs="Calibri"/>
                <w:sz w:val="20"/>
                <w:szCs w:val="20"/>
              </w:rPr>
            </w:pPr>
          </w:p>
          <w:p w14:paraId="5B8CD932" w14:textId="27546628" w:rsidR="00F1551A" w:rsidRPr="005F0A5D" w:rsidRDefault="00F1551A" w:rsidP="00F1551A">
            <w:pPr>
              <w:tabs>
                <w:tab w:val="left" w:pos="1800"/>
              </w:tabs>
              <w:spacing w:after="0" w:line="240" w:lineRule="auto"/>
              <w:jc w:val="center"/>
              <w:rPr>
                <w:rFonts w:ascii="Archivo" w:eastAsia="Archivo" w:hAnsi="Archivo" w:cs="Archivo"/>
              </w:rPr>
            </w:pPr>
            <w:r w:rsidRPr="00D0712D">
              <w:rPr>
                <w:rFonts w:ascii="Calibri" w:eastAsia="Archivo" w:hAnsi="Calibri" w:cs="Calibri"/>
                <w:sz w:val="20"/>
                <w:szCs w:val="20"/>
              </w:rPr>
              <w:t>Many sentences are awkwardly constructed so that the reader is occasionally distracted.</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04EC5AD6" w14:textId="0604B5E5" w:rsidR="00F1551A"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The writing is generally clear, but unnecessary words are occasionally used. Meaning is sometimes hidden.</w:t>
            </w:r>
          </w:p>
          <w:p w14:paraId="7DC2D300" w14:textId="77777777" w:rsidR="00A36C53" w:rsidRPr="00D0712D" w:rsidRDefault="00A36C53" w:rsidP="00F1551A">
            <w:pPr>
              <w:tabs>
                <w:tab w:val="left" w:pos="1800"/>
              </w:tabs>
              <w:spacing w:after="0" w:line="240" w:lineRule="auto"/>
              <w:jc w:val="center"/>
              <w:rPr>
                <w:rFonts w:ascii="Calibri" w:eastAsia="Archivo" w:hAnsi="Calibri" w:cs="Calibri"/>
                <w:sz w:val="20"/>
                <w:szCs w:val="20"/>
              </w:rPr>
            </w:pPr>
          </w:p>
          <w:p w14:paraId="3F79A0ED" w14:textId="7A658873" w:rsidR="00F1551A" w:rsidRPr="005F0A5D" w:rsidRDefault="00F1551A" w:rsidP="00F1551A">
            <w:pPr>
              <w:tabs>
                <w:tab w:val="left" w:pos="1800"/>
              </w:tabs>
              <w:spacing w:after="0" w:line="240" w:lineRule="auto"/>
              <w:jc w:val="center"/>
              <w:rPr>
                <w:rFonts w:ascii="Archivo" w:eastAsia="Archivo" w:hAnsi="Archivo" w:cs="Archivo"/>
              </w:rPr>
            </w:pPr>
            <w:r w:rsidRPr="00D0712D">
              <w:rPr>
                <w:rFonts w:ascii="Calibri" w:eastAsia="Archivo" w:hAnsi="Calibri" w:cs="Calibri"/>
                <w:sz w:val="20"/>
                <w:szCs w:val="20"/>
              </w:rPr>
              <w:t>Some sentences are awkwardly constructed so that the reader is occasionally distracted.</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768EA2B1" w14:textId="72E6D958" w:rsidR="00F1551A"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The writing is generally clear, but unnecessary words are occasionally used. Meaning is sometimes hidden.</w:t>
            </w:r>
          </w:p>
          <w:p w14:paraId="1D2D028D" w14:textId="77777777" w:rsidR="00A36C53" w:rsidRPr="00D0712D" w:rsidRDefault="00A36C53" w:rsidP="00F1551A">
            <w:pPr>
              <w:tabs>
                <w:tab w:val="left" w:pos="1800"/>
              </w:tabs>
              <w:spacing w:after="0" w:line="240" w:lineRule="auto"/>
              <w:jc w:val="center"/>
              <w:rPr>
                <w:rFonts w:ascii="Calibri" w:eastAsia="Archivo" w:hAnsi="Calibri" w:cs="Calibri"/>
                <w:sz w:val="20"/>
                <w:szCs w:val="20"/>
              </w:rPr>
            </w:pPr>
          </w:p>
          <w:p w14:paraId="59045E54" w14:textId="6F028DE9" w:rsidR="00F1551A" w:rsidRPr="00D0712D"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Sentences are correct with minor variety in length and structure.</w:t>
            </w:r>
          </w:p>
          <w:p w14:paraId="547268C8" w14:textId="24309346" w:rsidR="00F1551A" w:rsidRPr="005F0A5D" w:rsidRDefault="00F1551A" w:rsidP="00F1551A">
            <w:pPr>
              <w:tabs>
                <w:tab w:val="left" w:pos="1800"/>
              </w:tabs>
              <w:spacing w:after="0" w:line="240" w:lineRule="auto"/>
              <w:jc w:val="center"/>
              <w:rPr>
                <w:rFonts w:ascii="Archivo" w:eastAsia="Archivo" w:hAnsi="Archivo" w:cs="Archivo"/>
              </w:rPr>
            </w:pP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7CCE5011" w14:textId="77777777" w:rsidR="00F1551A" w:rsidRPr="00D0712D"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The writing is clear and concise. Word choice is consistently precise and accurate.</w:t>
            </w:r>
          </w:p>
          <w:p w14:paraId="11E2A406" w14:textId="77777777" w:rsidR="00F1551A" w:rsidRPr="00D0712D" w:rsidRDefault="00F1551A" w:rsidP="00F1551A">
            <w:pPr>
              <w:tabs>
                <w:tab w:val="left" w:pos="1800"/>
              </w:tabs>
              <w:spacing w:after="0" w:line="240" w:lineRule="auto"/>
              <w:jc w:val="center"/>
              <w:rPr>
                <w:rFonts w:ascii="Calibri" w:eastAsia="Archivo" w:hAnsi="Calibri" w:cs="Calibri"/>
                <w:sz w:val="20"/>
                <w:szCs w:val="20"/>
              </w:rPr>
            </w:pPr>
          </w:p>
          <w:p w14:paraId="79E0EB68" w14:textId="40DF9907" w:rsidR="00F1551A" w:rsidRPr="005F0A5D" w:rsidRDefault="00F1551A" w:rsidP="00F1551A">
            <w:pPr>
              <w:tabs>
                <w:tab w:val="left" w:pos="1800"/>
              </w:tabs>
              <w:spacing w:after="0" w:line="240" w:lineRule="auto"/>
              <w:jc w:val="center"/>
              <w:rPr>
                <w:rFonts w:ascii="Archivo" w:eastAsia="Archivo" w:hAnsi="Archivo" w:cs="Archivo"/>
              </w:rPr>
            </w:pPr>
            <w:r w:rsidRPr="00D0712D">
              <w:rPr>
                <w:rFonts w:ascii="Calibri" w:eastAsia="Archivo" w:hAnsi="Calibri" w:cs="Calibri"/>
                <w:sz w:val="20"/>
                <w:szCs w:val="20"/>
              </w:rPr>
              <w:t>Sentences are well</w:t>
            </w:r>
            <w:r w:rsidR="00A36C53">
              <w:rPr>
                <w:rFonts w:ascii="Calibri" w:eastAsia="Archivo" w:hAnsi="Calibri" w:cs="Calibri"/>
                <w:sz w:val="20"/>
                <w:szCs w:val="20"/>
              </w:rPr>
              <w:t xml:space="preserve"> </w:t>
            </w:r>
            <w:r w:rsidRPr="00D0712D">
              <w:rPr>
                <w:rFonts w:ascii="Calibri" w:eastAsia="Archivo" w:hAnsi="Calibri" w:cs="Calibri"/>
                <w:sz w:val="20"/>
                <w:szCs w:val="20"/>
              </w:rPr>
              <w:t>phrased and var</w:t>
            </w:r>
            <w:r w:rsidR="00A36C53">
              <w:rPr>
                <w:rFonts w:ascii="Calibri" w:eastAsia="Archivo" w:hAnsi="Calibri" w:cs="Calibri"/>
                <w:sz w:val="20"/>
                <w:szCs w:val="20"/>
              </w:rPr>
              <w:t>y</w:t>
            </w:r>
            <w:r w:rsidRPr="00D0712D">
              <w:rPr>
                <w:rFonts w:ascii="Calibri" w:eastAsia="Archivo" w:hAnsi="Calibri" w:cs="Calibri"/>
                <w:sz w:val="20"/>
                <w:szCs w:val="20"/>
              </w:rPr>
              <w:t xml:space="preserve"> in length and type.</w:t>
            </w:r>
          </w:p>
        </w:tc>
      </w:tr>
      <w:tr w:rsidR="001C1053" w:rsidRPr="005F0A5D" w14:paraId="58D49CB1" w14:textId="77777777" w:rsidTr="00F1551A">
        <w:trPr>
          <w:trHeight w:val="1460"/>
        </w:trPr>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6712F061" w14:textId="77777777" w:rsidR="00F1551A"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Mechanics</w:t>
            </w:r>
          </w:p>
          <w:p w14:paraId="5C9C96AC" w14:textId="77777777" w:rsidR="00F1551A" w:rsidRDefault="00F1551A" w:rsidP="00F1551A">
            <w:pPr>
              <w:tabs>
                <w:tab w:val="left" w:pos="1800"/>
              </w:tabs>
              <w:spacing w:after="0" w:line="240" w:lineRule="auto"/>
              <w:jc w:val="center"/>
              <w:rPr>
                <w:rFonts w:ascii="Calibri" w:eastAsia="Archivo" w:hAnsi="Calibri" w:cs="Calibri"/>
                <w:sz w:val="20"/>
                <w:szCs w:val="20"/>
              </w:rPr>
            </w:pPr>
          </w:p>
          <w:p w14:paraId="462380CB" w14:textId="7E4D31BA" w:rsidR="00F1551A" w:rsidRPr="005F0A5D" w:rsidRDefault="00F1551A"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20 Points</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5B10D4F2" w14:textId="5CFE6F2B" w:rsidR="00F1551A" w:rsidRPr="005F0A5D" w:rsidRDefault="00F1551A" w:rsidP="00F1551A">
            <w:pPr>
              <w:tabs>
                <w:tab w:val="left" w:pos="1800"/>
              </w:tabs>
              <w:spacing w:after="0" w:line="240" w:lineRule="auto"/>
              <w:jc w:val="center"/>
              <w:rPr>
                <w:rFonts w:ascii="Archivo" w:eastAsia="Archivo" w:hAnsi="Archivo" w:cs="Archivo"/>
              </w:rPr>
            </w:pPr>
            <w:r w:rsidRPr="00D0712D">
              <w:rPr>
                <w:rFonts w:ascii="Calibri" w:eastAsia="Archivo" w:hAnsi="Calibri" w:cs="Calibri"/>
                <w:sz w:val="20"/>
                <w:szCs w:val="20"/>
              </w:rPr>
              <w:t>The</w:t>
            </w:r>
            <w:r w:rsidR="009733F4">
              <w:rPr>
                <w:rFonts w:ascii="Calibri" w:eastAsia="Archivo" w:hAnsi="Calibri" w:cs="Calibri"/>
                <w:sz w:val="20"/>
                <w:szCs w:val="20"/>
              </w:rPr>
              <w:t>re are</w:t>
            </w:r>
            <w:r w:rsidRPr="00D0712D">
              <w:rPr>
                <w:rFonts w:ascii="Calibri" w:eastAsia="Archivo" w:hAnsi="Calibri" w:cs="Calibri"/>
                <w:sz w:val="20"/>
                <w:szCs w:val="20"/>
              </w:rPr>
              <w:t xml:space="preserve"> many</w:t>
            </w:r>
            <w:r w:rsidR="009733F4">
              <w:rPr>
                <w:rFonts w:ascii="Calibri" w:eastAsia="Archivo" w:hAnsi="Calibri" w:cs="Calibri"/>
                <w:sz w:val="20"/>
                <w:szCs w:val="20"/>
              </w:rPr>
              <w:t xml:space="preserve"> errors in</w:t>
            </w:r>
            <w:r w:rsidRPr="00D0712D">
              <w:rPr>
                <w:rFonts w:ascii="Calibri" w:eastAsia="Archivo" w:hAnsi="Calibri" w:cs="Calibri"/>
                <w:sz w:val="20"/>
                <w:szCs w:val="20"/>
              </w:rPr>
              <w:t xml:space="preserve"> spelling, grammar, and punctuation.</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2FC622A7" w14:textId="2360A3CB" w:rsidR="00F1551A" w:rsidRPr="005F0A5D" w:rsidRDefault="00F1551A" w:rsidP="00F1551A">
            <w:pPr>
              <w:tabs>
                <w:tab w:val="left" w:pos="1800"/>
              </w:tabs>
              <w:spacing w:after="0" w:line="240" w:lineRule="auto"/>
              <w:jc w:val="center"/>
              <w:rPr>
                <w:rFonts w:ascii="Archivo" w:eastAsia="Archivo" w:hAnsi="Archivo" w:cs="Archivo"/>
              </w:rPr>
            </w:pPr>
            <w:r w:rsidRPr="00D0712D">
              <w:rPr>
                <w:rFonts w:ascii="Calibri" w:eastAsia="Archivo" w:hAnsi="Calibri" w:cs="Calibri"/>
                <w:sz w:val="20"/>
                <w:szCs w:val="20"/>
              </w:rPr>
              <w:t>There are errors in spelling, grammar, and punctuation.</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5F2C393B" w14:textId="1F08FDEE" w:rsidR="00F1551A" w:rsidRPr="005F0A5D" w:rsidRDefault="00F1551A" w:rsidP="00F1551A">
            <w:pPr>
              <w:tabs>
                <w:tab w:val="left" w:pos="1800"/>
              </w:tabs>
              <w:spacing w:after="0" w:line="240" w:lineRule="auto"/>
              <w:jc w:val="center"/>
              <w:rPr>
                <w:rFonts w:ascii="Archivo" w:eastAsia="Archivo" w:hAnsi="Archivo" w:cs="Archivo"/>
              </w:rPr>
            </w:pPr>
            <w:r w:rsidRPr="00D0712D">
              <w:rPr>
                <w:rFonts w:ascii="Calibri" w:eastAsia="Archivo" w:hAnsi="Calibri" w:cs="Calibri"/>
                <w:sz w:val="20"/>
                <w:szCs w:val="20"/>
              </w:rPr>
              <w:t>There are errors in spelling, grammar, and punctuation.</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3E9C8119" w14:textId="426FCFD4" w:rsidR="00F1551A" w:rsidRPr="005F0A5D" w:rsidRDefault="00F1551A" w:rsidP="00F1551A">
            <w:pPr>
              <w:tabs>
                <w:tab w:val="left" w:pos="1800"/>
              </w:tabs>
              <w:spacing w:after="0" w:line="240" w:lineRule="auto"/>
              <w:jc w:val="center"/>
              <w:rPr>
                <w:rFonts w:ascii="Archivo" w:eastAsia="Archivo" w:hAnsi="Archivo" w:cs="Archivo"/>
              </w:rPr>
            </w:pPr>
            <w:r w:rsidRPr="00D0712D">
              <w:rPr>
                <w:rFonts w:ascii="Calibri" w:eastAsia="Archivo" w:hAnsi="Calibri" w:cs="Calibri"/>
                <w:sz w:val="20"/>
                <w:szCs w:val="20"/>
              </w:rPr>
              <w:t xml:space="preserve">There are </w:t>
            </w:r>
            <w:r w:rsidR="00E85757">
              <w:rPr>
                <w:rFonts w:ascii="Calibri" w:eastAsia="Archivo" w:hAnsi="Calibri" w:cs="Calibri"/>
                <w:sz w:val="20"/>
                <w:szCs w:val="20"/>
              </w:rPr>
              <w:t xml:space="preserve">a </w:t>
            </w:r>
            <w:r w:rsidRPr="00D0712D">
              <w:rPr>
                <w:rFonts w:ascii="Calibri" w:eastAsia="Archivo" w:hAnsi="Calibri" w:cs="Calibri"/>
                <w:sz w:val="20"/>
                <w:szCs w:val="20"/>
              </w:rPr>
              <w:t>few errors in spelling, grammar, and punctuation.</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15116ECE" w14:textId="40B52344" w:rsidR="00F1551A" w:rsidRPr="005F0A5D" w:rsidRDefault="00F1551A" w:rsidP="00F1551A">
            <w:pPr>
              <w:tabs>
                <w:tab w:val="left" w:pos="1800"/>
              </w:tabs>
              <w:spacing w:after="0" w:line="240" w:lineRule="auto"/>
              <w:jc w:val="center"/>
              <w:rPr>
                <w:rFonts w:ascii="Archivo" w:eastAsia="Archivo" w:hAnsi="Archivo" w:cs="Archivo"/>
              </w:rPr>
            </w:pPr>
            <w:r w:rsidRPr="00D0712D">
              <w:rPr>
                <w:rFonts w:ascii="Calibri" w:eastAsia="Archivo" w:hAnsi="Calibri" w:cs="Calibri"/>
                <w:sz w:val="20"/>
                <w:szCs w:val="20"/>
              </w:rPr>
              <w:t>There are very few, if any, errors in spelling, grammar, and punctuation.</w:t>
            </w:r>
          </w:p>
        </w:tc>
      </w:tr>
      <w:tr w:rsidR="001C1053" w:rsidRPr="005F0A5D" w14:paraId="6D701B3B" w14:textId="77777777" w:rsidTr="00F1551A">
        <w:trPr>
          <w:trHeight w:val="4200"/>
        </w:trPr>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04A9DC0F" w14:textId="77777777" w:rsidR="00F1551A"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Logical Flow and Organization</w:t>
            </w:r>
          </w:p>
          <w:p w14:paraId="036BE201" w14:textId="77777777" w:rsidR="00F1551A" w:rsidRDefault="00F1551A" w:rsidP="00F1551A">
            <w:pPr>
              <w:tabs>
                <w:tab w:val="left" w:pos="1800"/>
              </w:tabs>
              <w:spacing w:after="0" w:line="240" w:lineRule="auto"/>
              <w:jc w:val="center"/>
              <w:rPr>
                <w:rFonts w:ascii="Calibri" w:eastAsia="Archivo" w:hAnsi="Calibri" w:cs="Calibri"/>
                <w:sz w:val="20"/>
                <w:szCs w:val="20"/>
              </w:rPr>
            </w:pPr>
          </w:p>
          <w:p w14:paraId="6F8C138E" w14:textId="5CC9E41F" w:rsidR="00F1551A" w:rsidRPr="005F0A5D" w:rsidRDefault="00F1551A"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30 Points</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65977C52" w14:textId="7C035AA3" w:rsidR="00F1551A" w:rsidRPr="005F0A5D" w:rsidRDefault="000A3AE1"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T</w:t>
            </w:r>
            <w:r w:rsidR="00F1551A" w:rsidRPr="00D0712D">
              <w:rPr>
                <w:rFonts w:ascii="Calibri" w:eastAsia="Archivo" w:hAnsi="Calibri" w:cs="Calibri"/>
                <w:sz w:val="20"/>
                <w:szCs w:val="20"/>
              </w:rPr>
              <w:t>he guidelines</w:t>
            </w:r>
            <w:r>
              <w:rPr>
                <w:rFonts w:ascii="Calibri" w:eastAsia="Archivo" w:hAnsi="Calibri" w:cs="Calibri"/>
                <w:sz w:val="20"/>
                <w:szCs w:val="20"/>
              </w:rPr>
              <w:t xml:space="preserve"> are not followed</w:t>
            </w:r>
            <w:r w:rsidR="00F1551A" w:rsidRPr="00D0712D">
              <w:rPr>
                <w:rFonts w:ascii="Calibri" w:eastAsia="Archivo" w:hAnsi="Calibri" w:cs="Calibri"/>
                <w:sz w:val="20"/>
                <w:szCs w:val="20"/>
              </w:rPr>
              <w:t>. Ideas are not logically organized. Frequently, ideas fail to make sense together. The reader cannot identify a line of reasoning. Subheadings are not used.</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7F894760" w14:textId="27B92377" w:rsidR="00F1551A" w:rsidRPr="005F0A5D" w:rsidRDefault="00EE05A3"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T</w:t>
            </w:r>
            <w:r w:rsidR="00F1551A" w:rsidRPr="00D0712D">
              <w:rPr>
                <w:rFonts w:ascii="Calibri" w:eastAsia="Archivo" w:hAnsi="Calibri" w:cs="Calibri"/>
                <w:sz w:val="20"/>
                <w:szCs w:val="20"/>
              </w:rPr>
              <w:t>he guidelines</w:t>
            </w:r>
            <w:r>
              <w:rPr>
                <w:rFonts w:ascii="Calibri" w:eastAsia="Archivo" w:hAnsi="Calibri" w:cs="Calibri"/>
                <w:sz w:val="20"/>
                <w:szCs w:val="20"/>
              </w:rPr>
              <w:t xml:space="preserve"> are followed</w:t>
            </w:r>
            <w:r w:rsidR="00F1551A" w:rsidRPr="00D0712D">
              <w:rPr>
                <w:rFonts w:ascii="Calibri" w:eastAsia="Archivo" w:hAnsi="Calibri" w:cs="Calibri"/>
                <w:sz w:val="20"/>
                <w:szCs w:val="20"/>
              </w:rPr>
              <w:t>. In general</w:t>
            </w:r>
            <w:r>
              <w:rPr>
                <w:rFonts w:ascii="Calibri" w:eastAsia="Archivo" w:hAnsi="Calibri" w:cs="Calibri"/>
                <w:sz w:val="20"/>
                <w:szCs w:val="20"/>
              </w:rPr>
              <w:t>,</w:t>
            </w:r>
            <w:r w:rsidR="00F1551A" w:rsidRPr="00D0712D">
              <w:rPr>
                <w:rFonts w:ascii="Calibri" w:eastAsia="Archivo" w:hAnsi="Calibri" w:cs="Calibri"/>
                <w:sz w:val="20"/>
                <w:szCs w:val="20"/>
              </w:rPr>
              <w:t xml:space="preserve"> ideas are arranged logically, but many times ideas fail to make sense together. Subheadings are not used throughout the paper to guide the reader without undue confusion.</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50843C2A" w14:textId="7D126CD9" w:rsidR="00F1551A" w:rsidRPr="005F0A5D" w:rsidRDefault="00EE05A3"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The guidelines are f</w:t>
            </w:r>
            <w:r w:rsidR="00F1551A" w:rsidRPr="00D0712D">
              <w:rPr>
                <w:rFonts w:ascii="Calibri" w:eastAsia="Archivo" w:hAnsi="Calibri" w:cs="Calibri"/>
                <w:sz w:val="20"/>
                <w:szCs w:val="20"/>
              </w:rPr>
              <w:t>ollow</w:t>
            </w:r>
            <w:r>
              <w:rPr>
                <w:rFonts w:ascii="Calibri" w:eastAsia="Archivo" w:hAnsi="Calibri" w:cs="Calibri"/>
                <w:sz w:val="20"/>
                <w:szCs w:val="20"/>
              </w:rPr>
              <w:t>ed</w:t>
            </w:r>
            <w:r w:rsidR="00F1551A" w:rsidRPr="00D0712D">
              <w:rPr>
                <w:rFonts w:ascii="Calibri" w:eastAsia="Archivo" w:hAnsi="Calibri" w:cs="Calibri"/>
                <w:sz w:val="20"/>
                <w:szCs w:val="20"/>
              </w:rPr>
              <w:t>. In general</w:t>
            </w:r>
            <w:r w:rsidR="00F91907">
              <w:rPr>
                <w:rFonts w:ascii="Calibri" w:eastAsia="Archivo" w:hAnsi="Calibri" w:cs="Calibri"/>
                <w:sz w:val="20"/>
                <w:szCs w:val="20"/>
              </w:rPr>
              <w:t>,</w:t>
            </w:r>
            <w:r w:rsidR="00F1551A" w:rsidRPr="00D0712D">
              <w:rPr>
                <w:rFonts w:ascii="Calibri" w:eastAsia="Archivo" w:hAnsi="Calibri" w:cs="Calibri"/>
                <w:sz w:val="20"/>
                <w:szCs w:val="20"/>
              </w:rPr>
              <w:t xml:space="preserve"> ideas are arranged logically, but sometimes ideas fail to make sense together. Subheadings are used throughout the paper to guide the reader without undue confusion.</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7C04EEB2" w14:textId="1E34C042" w:rsidR="00F1551A" w:rsidRPr="005F0A5D" w:rsidRDefault="00F91907"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T</w:t>
            </w:r>
            <w:r w:rsidR="00F1551A" w:rsidRPr="00D0712D">
              <w:rPr>
                <w:rFonts w:ascii="Calibri" w:eastAsia="Archivo" w:hAnsi="Calibri" w:cs="Calibri"/>
                <w:sz w:val="20"/>
                <w:szCs w:val="20"/>
              </w:rPr>
              <w:t>he guidelines</w:t>
            </w:r>
            <w:r>
              <w:rPr>
                <w:rFonts w:ascii="Calibri" w:eastAsia="Archivo" w:hAnsi="Calibri" w:cs="Calibri"/>
                <w:sz w:val="20"/>
                <w:szCs w:val="20"/>
              </w:rPr>
              <w:t xml:space="preserve"> are followed</w:t>
            </w:r>
            <w:r w:rsidR="00F1551A" w:rsidRPr="00D0712D">
              <w:rPr>
                <w:rFonts w:ascii="Calibri" w:eastAsia="Archivo" w:hAnsi="Calibri" w:cs="Calibri"/>
                <w:sz w:val="20"/>
                <w:szCs w:val="20"/>
              </w:rPr>
              <w:t>.</w:t>
            </w:r>
            <w:r w:rsidR="00287918">
              <w:rPr>
                <w:rFonts w:ascii="Calibri" w:eastAsia="Archivo" w:hAnsi="Calibri" w:cs="Calibri"/>
                <w:sz w:val="20"/>
                <w:szCs w:val="20"/>
              </w:rPr>
              <w:t xml:space="preserve"> </w:t>
            </w:r>
            <w:r w:rsidR="00F1551A" w:rsidRPr="00D0712D">
              <w:rPr>
                <w:rFonts w:ascii="Calibri" w:eastAsia="Archivo" w:hAnsi="Calibri" w:cs="Calibri"/>
                <w:sz w:val="20"/>
                <w:szCs w:val="20"/>
              </w:rPr>
              <w:t xml:space="preserve">In general, subheadings are used throughout the paper to guide the reader without undue confusion. Although a few holes </w:t>
            </w:r>
            <w:r>
              <w:rPr>
                <w:rFonts w:ascii="Calibri" w:eastAsia="Archivo" w:hAnsi="Calibri" w:cs="Calibri"/>
                <w:sz w:val="20"/>
                <w:szCs w:val="20"/>
              </w:rPr>
              <w:t>in</w:t>
            </w:r>
            <w:r w:rsidRPr="00D0712D">
              <w:rPr>
                <w:rFonts w:ascii="Calibri" w:eastAsia="Archivo" w:hAnsi="Calibri" w:cs="Calibri"/>
                <w:sz w:val="20"/>
                <w:szCs w:val="20"/>
              </w:rPr>
              <w:t xml:space="preserve"> </w:t>
            </w:r>
            <w:r w:rsidR="00F1551A" w:rsidRPr="00D0712D">
              <w:rPr>
                <w:rFonts w:ascii="Calibri" w:eastAsia="Archivo" w:hAnsi="Calibri" w:cs="Calibri"/>
                <w:sz w:val="20"/>
                <w:szCs w:val="20"/>
              </w:rPr>
              <w:t>logic are found, for the most part, the reader can follow the line of reasoning.</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18B83258" w14:textId="68C07340" w:rsidR="00F1551A" w:rsidRPr="005F0A5D" w:rsidRDefault="00B42FF0"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T</w:t>
            </w:r>
            <w:r w:rsidR="00F1551A" w:rsidRPr="00D0712D">
              <w:rPr>
                <w:rFonts w:ascii="Calibri" w:eastAsia="Archivo" w:hAnsi="Calibri" w:cs="Calibri"/>
                <w:sz w:val="20"/>
                <w:szCs w:val="20"/>
              </w:rPr>
              <w:t>he guidelines</w:t>
            </w:r>
            <w:r>
              <w:rPr>
                <w:rFonts w:ascii="Calibri" w:eastAsia="Archivo" w:hAnsi="Calibri" w:cs="Calibri"/>
                <w:sz w:val="20"/>
                <w:szCs w:val="20"/>
              </w:rPr>
              <w:t xml:space="preserve"> are followed</w:t>
            </w:r>
            <w:r w:rsidR="00F1551A" w:rsidRPr="00D0712D">
              <w:rPr>
                <w:rFonts w:ascii="Calibri" w:eastAsia="Archivo" w:hAnsi="Calibri" w:cs="Calibri"/>
                <w:sz w:val="20"/>
                <w:szCs w:val="20"/>
              </w:rPr>
              <w:t>. Ideas are arranged logically to support the purpose. Subheadings are used throughout the paper</w:t>
            </w:r>
            <w:r>
              <w:rPr>
                <w:rFonts w:ascii="Calibri" w:eastAsia="Archivo" w:hAnsi="Calibri" w:cs="Calibri"/>
                <w:sz w:val="20"/>
                <w:szCs w:val="20"/>
              </w:rPr>
              <w:t>,</w:t>
            </w:r>
            <w:r w:rsidR="00F1551A" w:rsidRPr="00D0712D">
              <w:rPr>
                <w:rFonts w:ascii="Calibri" w:eastAsia="Archivo" w:hAnsi="Calibri" w:cs="Calibri"/>
                <w:sz w:val="20"/>
                <w:szCs w:val="20"/>
              </w:rPr>
              <w:t xml:space="preserve"> allowing the reader to move easily though the text</w:t>
            </w:r>
            <w:r>
              <w:rPr>
                <w:rFonts w:ascii="Calibri" w:eastAsia="Archivo" w:hAnsi="Calibri" w:cs="Calibri"/>
                <w:sz w:val="20"/>
                <w:szCs w:val="20"/>
              </w:rPr>
              <w:t>.</w:t>
            </w:r>
          </w:p>
        </w:tc>
      </w:tr>
      <w:tr w:rsidR="001C1053" w:rsidRPr="005F0A5D" w14:paraId="1A4C950F" w14:textId="77777777" w:rsidTr="00F1551A">
        <w:trPr>
          <w:trHeight w:val="1460"/>
        </w:trPr>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0842D942" w14:textId="77777777" w:rsidR="00F1551A"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lastRenderedPageBreak/>
              <w:t>Completeness</w:t>
            </w:r>
          </w:p>
          <w:p w14:paraId="0795712D" w14:textId="77777777" w:rsidR="00F1551A" w:rsidRDefault="00F1551A" w:rsidP="00F1551A">
            <w:pPr>
              <w:tabs>
                <w:tab w:val="left" w:pos="1800"/>
              </w:tabs>
              <w:spacing w:after="0" w:line="240" w:lineRule="auto"/>
              <w:jc w:val="center"/>
              <w:rPr>
                <w:rFonts w:ascii="Calibri" w:eastAsia="Archivo" w:hAnsi="Calibri" w:cs="Calibri"/>
                <w:sz w:val="20"/>
                <w:szCs w:val="20"/>
              </w:rPr>
            </w:pPr>
          </w:p>
          <w:p w14:paraId="00D1884B" w14:textId="0B2387AB" w:rsidR="00F1551A" w:rsidRPr="005F0A5D" w:rsidRDefault="00F1551A"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10 Points</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0166616B" w14:textId="3A123ED5" w:rsidR="00F1551A" w:rsidRPr="005F0A5D" w:rsidRDefault="00414402"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M</w:t>
            </w:r>
            <w:r w:rsidR="00F1551A" w:rsidRPr="00D0712D">
              <w:rPr>
                <w:rFonts w:ascii="Calibri" w:eastAsia="Archivo" w:hAnsi="Calibri" w:cs="Calibri"/>
                <w:sz w:val="20"/>
                <w:szCs w:val="20"/>
              </w:rPr>
              <w:t>any important areas</w:t>
            </w:r>
            <w:r>
              <w:rPr>
                <w:rFonts w:ascii="Calibri" w:eastAsia="Archivo" w:hAnsi="Calibri" w:cs="Calibri"/>
                <w:sz w:val="20"/>
                <w:szCs w:val="20"/>
              </w:rPr>
              <w:t xml:space="preserve"> are missed</w:t>
            </w:r>
            <w:r w:rsidR="00F1551A" w:rsidRPr="00D0712D">
              <w:rPr>
                <w:rFonts w:ascii="Calibri" w:eastAsia="Archivo" w:hAnsi="Calibri" w:cs="Calibri"/>
                <w:sz w:val="20"/>
                <w:szCs w:val="20"/>
              </w:rPr>
              <w:t>.</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4FB3F3E1" w14:textId="69015063" w:rsidR="00F1551A" w:rsidRPr="005F0A5D" w:rsidRDefault="00414402"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S</w:t>
            </w:r>
            <w:r w:rsidR="00F1551A" w:rsidRPr="00D0712D">
              <w:rPr>
                <w:rFonts w:ascii="Calibri" w:eastAsia="Archivo" w:hAnsi="Calibri" w:cs="Calibri"/>
                <w:sz w:val="20"/>
                <w:szCs w:val="20"/>
              </w:rPr>
              <w:t>ome required content</w:t>
            </w:r>
            <w:r>
              <w:rPr>
                <w:rFonts w:ascii="Calibri" w:eastAsia="Archivo" w:hAnsi="Calibri" w:cs="Calibri"/>
                <w:sz w:val="20"/>
                <w:szCs w:val="20"/>
              </w:rPr>
              <w:t xml:space="preserve"> is</w:t>
            </w:r>
            <w:r w:rsidR="00F1551A" w:rsidRPr="00D0712D">
              <w:rPr>
                <w:rFonts w:ascii="Calibri" w:eastAsia="Archivo" w:hAnsi="Calibri" w:cs="Calibri"/>
                <w:sz w:val="20"/>
                <w:szCs w:val="20"/>
              </w:rPr>
              <w:t xml:space="preserve"> generally</w:t>
            </w:r>
            <w:r>
              <w:rPr>
                <w:rFonts w:ascii="Calibri" w:eastAsia="Archivo" w:hAnsi="Calibri" w:cs="Calibri"/>
                <w:sz w:val="20"/>
                <w:szCs w:val="20"/>
              </w:rPr>
              <w:t xml:space="preserve"> missed.</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459FD1F2" w14:textId="2C237E4D" w:rsidR="00F1551A" w:rsidRPr="005F0A5D" w:rsidRDefault="00414402"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R</w:t>
            </w:r>
            <w:r w:rsidR="00F1551A" w:rsidRPr="00D0712D">
              <w:rPr>
                <w:rFonts w:ascii="Calibri" w:eastAsia="Archivo" w:hAnsi="Calibri" w:cs="Calibri"/>
                <w:sz w:val="20"/>
                <w:szCs w:val="20"/>
              </w:rPr>
              <w:t>equired content</w:t>
            </w:r>
            <w:r>
              <w:rPr>
                <w:rFonts w:ascii="Calibri" w:eastAsia="Archivo" w:hAnsi="Calibri" w:cs="Calibri"/>
                <w:sz w:val="20"/>
                <w:szCs w:val="20"/>
              </w:rPr>
              <w:t xml:space="preserve"> is covered</w:t>
            </w:r>
            <w:r w:rsidR="00F1551A" w:rsidRPr="00D0712D">
              <w:rPr>
                <w:rFonts w:ascii="Calibri" w:eastAsia="Archivo" w:hAnsi="Calibri" w:cs="Calibri"/>
                <w:sz w:val="20"/>
                <w:szCs w:val="20"/>
              </w:rPr>
              <w:t xml:space="preserve"> generally, but some areas</w:t>
            </w:r>
            <w:r>
              <w:rPr>
                <w:rFonts w:ascii="Calibri" w:eastAsia="Archivo" w:hAnsi="Calibri" w:cs="Calibri"/>
                <w:sz w:val="20"/>
                <w:szCs w:val="20"/>
              </w:rPr>
              <w:t xml:space="preserve"> are missed</w:t>
            </w:r>
            <w:r w:rsidR="00F1551A" w:rsidRPr="00D0712D">
              <w:rPr>
                <w:rFonts w:ascii="Calibri" w:eastAsia="Archivo" w:hAnsi="Calibri" w:cs="Calibri"/>
                <w:sz w:val="20"/>
                <w:szCs w:val="20"/>
              </w:rPr>
              <w:t>.</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1F45FBEB" w14:textId="6C060B9E" w:rsidR="00F1551A" w:rsidRPr="005F0A5D" w:rsidRDefault="00414402"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R</w:t>
            </w:r>
            <w:r w:rsidR="00F1551A" w:rsidRPr="00D0712D">
              <w:rPr>
                <w:rFonts w:ascii="Calibri" w:eastAsia="Archivo" w:hAnsi="Calibri" w:cs="Calibri"/>
                <w:sz w:val="20"/>
                <w:szCs w:val="20"/>
              </w:rPr>
              <w:t>equired content</w:t>
            </w:r>
            <w:r>
              <w:rPr>
                <w:rFonts w:ascii="Calibri" w:eastAsia="Archivo" w:hAnsi="Calibri" w:cs="Calibri"/>
                <w:sz w:val="20"/>
                <w:szCs w:val="20"/>
              </w:rPr>
              <w:t xml:space="preserve"> is covered</w:t>
            </w:r>
            <w:r w:rsidR="00F1551A" w:rsidRPr="00D0712D">
              <w:rPr>
                <w:rFonts w:ascii="Calibri" w:eastAsia="Archivo" w:hAnsi="Calibri" w:cs="Calibri"/>
                <w:sz w:val="20"/>
                <w:szCs w:val="20"/>
              </w:rPr>
              <w:t xml:space="preserve"> generally, but a few areas</w:t>
            </w:r>
            <w:r>
              <w:rPr>
                <w:rFonts w:ascii="Calibri" w:eastAsia="Archivo" w:hAnsi="Calibri" w:cs="Calibri"/>
                <w:sz w:val="20"/>
                <w:szCs w:val="20"/>
              </w:rPr>
              <w:t xml:space="preserve"> are missed</w:t>
            </w:r>
            <w:r w:rsidR="00F1551A" w:rsidRPr="00D0712D">
              <w:rPr>
                <w:rFonts w:ascii="Calibri" w:eastAsia="Archivo" w:hAnsi="Calibri" w:cs="Calibri"/>
                <w:sz w:val="20"/>
                <w:szCs w:val="20"/>
              </w:rPr>
              <w:t>.</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5ADE3964" w14:textId="3EF8942D" w:rsidR="00F1551A" w:rsidRPr="005F0A5D" w:rsidRDefault="001C1053"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R</w:t>
            </w:r>
            <w:r w:rsidR="00F1551A" w:rsidRPr="00D0712D">
              <w:rPr>
                <w:rFonts w:ascii="Calibri" w:eastAsia="Archivo" w:hAnsi="Calibri" w:cs="Calibri"/>
                <w:sz w:val="20"/>
                <w:szCs w:val="20"/>
              </w:rPr>
              <w:t xml:space="preserve">equired content </w:t>
            </w:r>
            <w:r>
              <w:rPr>
                <w:rFonts w:ascii="Calibri" w:eastAsia="Archivo" w:hAnsi="Calibri" w:cs="Calibri"/>
                <w:sz w:val="20"/>
                <w:szCs w:val="20"/>
              </w:rPr>
              <w:t xml:space="preserve">is </w:t>
            </w:r>
            <w:r w:rsidR="00F1551A" w:rsidRPr="00D0712D">
              <w:rPr>
                <w:rFonts w:ascii="Calibri" w:eastAsia="Archivo" w:hAnsi="Calibri" w:cs="Calibri"/>
                <w:sz w:val="20"/>
                <w:szCs w:val="20"/>
              </w:rPr>
              <w:t>substantially</w:t>
            </w:r>
            <w:r>
              <w:rPr>
                <w:rFonts w:ascii="Calibri" w:eastAsia="Archivo" w:hAnsi="Calibri" w:cs="Calibri"/>
                <w:sz w:val="20"/>
                <w:szCs w:val="20"/>
              </w:rPr>
              <w:t>.</w:t>
            </w:r>
          </w:p>
        </w:tc>
      </w:tr>
      <w:tr w:rsidR="001C1053" w:rsidRPr="005F0A5D" w14:paraId="1EC76EA9" w14:textId="77777777" w:rsidTr="00F1551A">
        <w:trPr>
          <w:trHeight w:val="797"/>
        </w:trPr>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6B273BCA" w14:textId="39BFCB4E" w:rsidR="00F1551A" w:rsidRPr="00D0712D"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Source Citations</w:t>
            </w:r>
            <w:r w:rsidR="001C1053">
              <w:rPr>
                <w:rFonts w:ascii="Calibri" w:eastAsia="Archivo" w:hAnsi="Calibri" w:cs="Calibri"/>
                <w:sz w:val="20"/>
                <w:szCs w:val="20"/>
              </w:rPr>
              <w:t>:</w:t>
            </w:r>
            <w:r w:rsidRPr="00D0712D">
              <w:rPr>
                <w:rFonts w:ascii="Calibri" w:eastAsia="Archivo" w:hAnsi="Calibri" w:cs="Calibri"/>
                <w:sz w:val="20"/>
                <w:szCs w:val="20"/>
              </w:rPr>
              <w:t xml:space="preserve"> Proper APA </w:t>
            </w:r>
            <w:r w:rsidR="001C1053">
              <w:rPr>
                <w:rFonts w:ascii="Calibri" w:eastAsia="Archivo" w:hAnsi="Calibri" w:cs="Calibri"/>
                <w:sz w:val="20"/>
                <w:szCs w:val="20"/>
              </w:rPr>
              <w:t>F</w:t>
            </w:r>
            <w:r w:rsidRPr="00D0712D">
              <w:rPr>
                <w:rFonts w:ascii="Calibri" w:eastAsia="Archivo" w:hAnsi="Calibri" w:cs="Calibri"/>
                <w:sz w:val="20"/>
                <w:szCs w:val="20"/>
              </w:rPr>
              <w:t>ormat</w:t>
            </w:r>
          </w:p>
          <w:p w14:paraId="5B2D9E41" w14:textId="77777777" w:rsidR="00F1551A" w:rsidRDefault="00F1551A" w:rsidP="00F1551A">
            <w:pPr>
              <w:tabs>
                <w:tab w:val="left" w:pos="1800"/>
              </w:tabs>
              <w:spacing w:after="0" w:line="240" w:lineRule="auto"/>
              <w:jc w:val="center"/>
              <w:rPr>
                <w:rFonts w:ascii="Calibri" w:eastAsia="Archivo" w:hAnsi="Calibri" w:cs="Calibri"/>
                <w:sz w:val="20"/>
                <w:szCs w:val="20"/>
              </w:rPr>
            </w:pPr>
          </w:p>
          <w:p w14:paraId="07102A35" w14:textId="001D16C8" w:rsidR="00F1551A" w:rsidRPr="005F0A5D" w:rsidRDefault="00F1551A"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10 Points</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122FE635" w14:textId="4E5493EA" w:rsidR="00F1551A" w:rsidRPr="005F0A5D" w:rsidRDefault="001C1053"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N</w:t>
            </w:r>
            <w:r w:rsidR="00F1551A" w:rsidRPr="00D0712D">
              <w:rPr>
                <w:rFonts w:ascii="Calibri" w:eastAsia="Archivo" w:hAnsi="Calibri" w:cs="Calibri"/>
                <w:sz w:val="20"/>
                <w:szCs w:val="20"/>
              </w:rPr>
              <w:t xml:space="preserve">o in-text citations </w:t>
            </w:r>
            <w:r>
              <w:rPr>
                <w:rFonts w:ascii="Calibri" w:eastAsia="Archivo" w:hAnsi="Calibri" w:cs="Calibri"/>
                <w:sz w:val="20"/>
                <w:szCs w:val="20"/>
              </w:rPr>
              <w:t xml:space="preserve">are included </w:t>
            </w:r>
            <w:r w:rsidR="00F1551A" w:rsidRPr="00D0712D">
              <w:rPr>
                <w:rFonts w:ascii="Calibri" w:eastAsia="Archivo" w:hAnsi="Calibri" w:cs="Calibri"/>
                <w:sz w:val="20"/>
                <w:szCs w:val="20"/>
              </w:rPr>
              <w:t xml:space="preserve">for statements made in the review. References </w:t>
            </w:r>
            <w:r w:rsidR="008C1614">
              <w:rPr>
                <w:rFonts w:ascii="Calibri" w:eastAsia="Archivo" w:hAnsi="Calibri" w:cs="Calibri"/>
                <w:sz w:val="20"/>
                <w:szCs w:val="20"/>
              </w:rPr>
              <w:t>that</w:t>
            </w:r>
            <w:r w:rsidR="008C1614" w:rsidRPr="00D0712D">
              <w:rPr>
                <w:rFonts w:ascii="Calibri" w:eastAsia="Archivo" w:hAnsi="Calibri" w:cs="Calibri"/>
                <w:sz w:val="20"/>
                <w:szCs w:val="20"/>
              </w:rPr>
              <w:t xml:space="preserve"> </w:t>
            </w:r>
            <w:r w:rsidR="008C1614">
              <w:rPr>
                <w:rFonts w:ascii="Calibri" w:eastAsia="Archivo" w:hAnsi="Calibri" w:cs="Calibri"/>
                <w:sz w:val="20"/>
                <w:szCs w:val="20"/>
              </w:rPr>
              <w:t>a</w:t>
            </w:r>
            <w:r w:rsidR="00F1551A" w:rsidRPr="00D0712D">
              <w:rPr>
                <w:rFonts w:ascii="Calibri" w:eastAsia="Archivo" w:hAnsi="Calibri" w:cs="Calibri"/>
                <w:sz w:val="20"/>
                <w:szCs w:val="20"/>
              </w:rPr>
              <w:t xml:space="preserve">re included in the References list </w:t>
            </w:r>
            <w:r w:rsidR="008C1614">
              <w:rPr>
                <w:rFonts w:ascii="Calibri" w:eastAsia="Archivo" w:hAnsi="Calibri" w:cs="Calibri"/>
                <w:sz w:val="20"/>
                <w:szCs w:val="20"/>
              </w:rPr>
              <w:t>a</w:t>
            </w:r>
            <w:r w:rsidR="00F1551A" w:rsidRPr="00D0712D">
              <w:rPr>
                <w:rFonts w:ascii="Calibri" w:eastAsia="Archivo" w:hAnsi="Calibri" w:cs="Calibri"/>
                <w:sz w:val="20"/>
                <w:szCs w:val="20"/>
              </w:rPr>
              <w:t>re not cited in the text.</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529F4683" w14:textId="2DE6DEE4" w:rsidR="00F1551A" w:rsidRPr="005F0A5D" w:rsidRDefault="008C1614"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M</w:t>
            </w:r>
            <w:r w:rsidR="00F1551A" w:rsidRPr="00D0712D">
              <w:rPr>
                <w:rFonts w:ascii="Calibri" w:eastAsia="Archivo" w:hAnsi="Calibri" w:cs="Calibri"/>
                <w:sz w:val="20"/>
                <w:szCs w:val="20"/>
              </w:rPr>
              <w:t xml:space="preserve">any errors in APA </w:t>
            </w:r>
            <w:r>
              <w:rPr>
                <w:rFonts w:ascii="Calibri" w:eastAsia="Archivo" w:hAnsi="Calibri" w:cs="Calibri"/>
                <w:sz w:val="20"/>
                <w:szCs w:val="20"/>
              </w:rPr>
              <w:t>f</w:t>
            </w:r>
            <w:r w:rsidR="00F1551A" w:rsidRPr="00D0712D">
              <w:rPr>
                <w:rFonts w:ascii="Calibri" w:eastAsia="Archivo" w:hAnsi="Calibri" w:cs="Calibri"/>
                <w:sz w:val="20"/>
                <w:szCs w:val="20"/>
              </w:rPr>
              <w:t>ormat</w:t>
            </w:r>
            <w:r>
              <w:rPr>
                <w:rFonts w:ascii="Calibri" w:eastAsia="Archivo" w:hAnsi="Calibri" w:cs="Calibri"/>
                <w:sz w:val="20"/>
                <w:szCs w:val="20"/>
              </w:rPr>
              <w:t xml:space="preserve"> are included</w:t>
            </w:r>
            <w:r w:rsidR="00F1551A" w:rsidRPr="00D0712D">
              <w:rPr>
                <w:rFonts w:ascii="Calibri" w:eastAsia="Archivo" w:hAnsi="Calibri" w:cs="Calibri"/>
                <w:sz w:val="20"/>
                <w:szCs w:val="20"/>
              </w:rPr>
              <w:t xml:space="preserve">. References </w:t>
            </w:r>
            <w:r>
              <w:rPr>
                <w:rFonts w:ascii="Calibri" w:eastAsia="Archivo" w:hAnsi="Calibri" w:cs="Calibri"/>
                <w:sz w:val="20"/>
                <w:szCs w:val="20"/>
              </w:rPr>
              <w:t>a</w:t>
            </w:r>
            <w:r w:rsidR="00F1551A" w:rsidRPr="00D0712D">
              <w:rPr>
                <w:rFonts w:ascii="Calibri" w:eastAsia="Archivo" w:hAnsi="Calibri" w:cs="Calibri"/>
                <w:sz w:val="20"/>
                <w:szCs w:val="20"/>
              </w:rPr>
              <w:t>re not cited in the text.</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4360DF77" w14:textId="3D40B747" w:rsidR="00F1551A" w:rsidRPr="005F0A5D" w:rsidRDefault="008C1614"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S</w:t>
            </w:r>
            <w:r w:rsidR="00F1551A" w:rsidRPr="00D0712D">
              <w:rPr>
                <w:rFonts w:ascii="Calibri" w:eastAsia="Archivo" w:hAnsi="Calibri" w:cs="Calibri"/>
                <w:sz w:val="20"/>
                <w:szCs w:val="20"/>
              </w:rPr>
              <w:t xml:space="preserve">everal errors in APA </w:t>
            </w:r>
            <w:r>
              <w:rPr>
                <w:rFonts w:ascii="Calibri" w:eastAsia="Archivo" w:hAnsi="Calibri" w:cs="Calibri"/>
                <w:sz w:val="20"/>
                <w:szCs w:val="20"/>
              </w:rPr>
              <w:t>f</w:t>
            </w:r>
            <w:r w:rsidR="00F1551A" w:rsidRPr="00D0712D">
              <w:rPr>
                <w:rFonts w:ascii="Calibri" w:eastAsia="Archivo" w:hAnsi="Calibri" w:cs="Calibri"/>
                <w:sz w:val="20"/>
                <w:szCs w:val="20"/>
              </w:rPr>
              <w:t>ormat</w:t>
            </w:r>
            <w:r>
              <w:rPr>
                <w:rFonts w:ascii="Calibri" w:eastAsia="Archivo" w:hAnsi="Calibri" w:cs="Calibri"/>
                <w:sz w:val="20"/>
                <w:szCs w:val="20"/>
              </w:rPr>
              <w:t xml:space="preserve"> are included</w:t>
            </w:r>
            <w:r w:rsidR="00F1551A" w:rsidRPr="00D0712D">
              <w:rPr>
                <w:rFonts w:ascii="Calibri" w:eastAsia="Archivo" w:hAnsi="Calibri" w:cs="Calibri"/>
                <w:sz w:val="20"/>
                <w:szCs w:val="20"/>
              </w:rPr>
              <w:t xml:space="preserve">. References </w:t>
            </w:r>
            <w:r>
              <w:rPr>
                <w:rFonts w:ascii="Calibri" w:eastAsia="Archivo" w:hAnsi="Calibri" w:cs="Calibri"/>
                <w:sz w:val="20"/>
                <w:szCs w:val="20"/>
              </w:rPr>
              <w:t>a</w:t>
            </w:r>
            <w:r w:rsidR="00F1551A" w:rsidRPr="00D0712D">
              <w:rPr>
                <w:rFonts w:ascii="Calibri" w:eastAsia="Archivo" w:hAnsi="Calibri" w:cs="Calibri"/>
                <w:sz w:val="20"/>
                <w:szCs w:val="20"/>
              </w:rPr>
              <w:t>re not cited in the text.</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4D7A4CE0" w14:textId="584E4334" w:rsidR="00F1551A" w:rsidRPr="00D0712D" w:rsidRDefault="00C34319" w:rsidP="00F1551A">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S</w:t>
            </w:r>
            <w:r w:rsidR="00F1551A" w:rsidRPr="00D0712D">
              <w:rPr>
                <w:rFonts w:ascii="Calibri" w:eastAsia="Archivo" w:hAnsi="Calibri" w:cs="Calibri"/>
                <w:sz w:val="20"/>
                <w:szCs w:val="20"/>
              </w:rPr>
              <w:t xml:space="preserve">ources </w:t>
            </w:r>
            <w:r>
              <w:rPr>
                <w:rFonts w:ascii="Calibri" w:eastAsia="Archivo" w:hAnsi="Calibri" w:cs="Calibri"/>
                <w:sz w:val="20"/>
                <w:szCs w:val="20"/>
              </w:rPr>
              <w:t xml:space="preserve">are cited </w:t>
            </w:r>
            <w:r w:rsidR="00F1551A" w:rsidRPr="00D0712D">
              <w:rPr>
                <w:rFonts w:ascii="Calibri" w:eastAsia="Archivo" w:hAnsi="Calibri" w:cs="Calibri"/>
                <w:sz w:val="20"/>
                <w:szCs w:val="20"/>
              </w:rPr>
              <w:t>within the body of the review</w:t>
            </w:r>
            <w:r>
              <w:rPr>
                <w:rFonts w:ascii="Calibri" w:eastAsia="Archivo" w:hAnsi="Calibri" w:cs="Calibri"/>
                <w:sz w:val="20"/>
                <w:szCs w:val="20"/>
              </w:rPr>
              <w:t>,</w:t>
            </w:r>
            <w:r w:rsidR="00F1551A" w:rsidRPr="00D0712D">
              <w:rPr>
                <w:rFonts w:ascii="Calibri" w:eastAsia="Archivo" w:hAnsi="Calibri" w:cs="Calibri"/>
                <w:sz w:val="20"/>
                <w:szCs w:val="20"/>
              </w:rPr>
              <w:t xml:space="preserve"> and a corresponding References list</w:t>
            </w:r>
            <w:r>
              <w:rPr>
                <w:rFonts w:ascii="Calibri" w:eastAsia="Archivo" w:hAnsi="Calibri" w:cs="Calibri"/>
                <w:sz w:val="20"/>
                <w:szCs w:val="20"/>
              </w:rPr>
              <w:t xml:space="preserve"> is included</w:t>
            </w:r>
            <w:r w:rsidR="00F1551A" w:rsidRPr="00D0712D">
              <w:rPr>
                <w:rFonts w:ascii="Calibri" w:eastAsia="Archivo" w:hAnsi="Calibri" w:cs="Calibri"/>
                <w:sz w:val="20"/>
                <w:szCs w:val="20"/>
              </w:rPr>
              <w:t>.</w:t>
            </w:r>
          </w:p>
          <w:p w14:paraId="67E41D04" w14:textId="77777777" w:rsidR="00F1551A" w:rsidRPr="00D0712D" w:rsidRDefault="00F1551A" w:rsidP="00F1551A">
            <w:pPr>
              <w:tabs>
                <w:tab w:val="left" w:pos="1800"/>
              </w:tabs>
              <w:spacing w:after="0" w:line="240" w:lineRule="auto"/>
              <w:jc w:val="center"/>
              <w:rPr>
                <w:rFonts w:ascii="Calibri" w:eastAsia="Archivo" w:hAnsi="Calibri" w:cs="Calibri"/>
                <w:sz w:val="20"/>
                <w:szCs w:val="20"/>
              </w:rPr>
            </w:pPr>
          </w:p>
          <w:p w14:paraId="353A1505" w14:textId="5F5B08EE" w:rsidR="00F1551A"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Some formatting problems exist, or some components are missing.</w:t>
            </w:r>
          </w:p>
          <w:p w14:paraId="4272833A" w14:textId="77777777" w:rsidR="00C34319" w:rsidRPr="00D0712D" w:rsidRDefault="00C34319" w:rsidP="00F1551A">
            <w:pPr>
              <w:tabs>
                <w:tab w:val="left" w:pos="1800"/>
              </w:tabs>
              <w:spacing w:after="0" w:line="240" w:lineRule="auto"/>
              <w:jc w:val="center"/>
              <w:rPr>
                <w:rFonts w:ascii="Calibri" w:eastAsia="Archivo" w:hAnsi="Calibri" w:cs="Calibri"/>
                <w:sz w:val="20"/>
                <w:szCs w:val="20"/>
              </w:rPr>
            </w:pPr>
          </w:p>
          <w:p w14:paraId="638E3F6D" w14:textId="6B16B85A" w:rsidR="00F1551A" w:rsidRPr="005F0A5D" w:rsidRDefault="00C34319"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 xml:space="preserve">There are </w:t>
            </w:r>
            <w:r w:rsidR="00F1551A" w:rsidRPr="00D0712D">
              <w:rPr>
                <w:rFonts w:ascii="Calibri" w:eastAsia="Archivo" w:hAnsi="Calibri" w:cs="Calibri"/>
                <w:sz w:val="20"/>
                <w:szCs w:val="20"/>
              </w:rPr>
              <w:t>no more than one or two citation errors.</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639A23FA" w14:textId="4D74F8E2" w:rsidR="00F1551A" w:rsidRDefault="00D8407B" w:rsidP="00F1551A">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A</w:t>
            </w:r>
            <w:r w:rsidR="00F1551A" w:rsidRPr="00D0712D">
              <w:rPr>
                <w:rFonts w:ascii="Calibri" w:eastAsia="Archivo" w:hAnsi="Calibri" w:cs="Calibri"/>
                <w:sz w:val="20"/>
                <w:szCs w:val="20"/>
              </w:rPr>
              <w:t xml:space="preserve">ll necessary citations </w:t>
            </w:r>
            <w:r>
              <w:rPr>
                <w:rFonts w:ascii="Calibri" w:eastAsia="Archivo" w:hAnsi="Calibri" w:cs="Calibri"/>
                <w:sz w:val="20"/>
                <w:szCs w:val="20"/>
              </w:rPr>
              <w:t xml:space="preserve">are included </w:t>
            </w:r>
            <w:r w:rsidR="00F1551A" w:rsidRPr="00D0712D">
              <w:rPr>
                <w:rFonts w:ascii="Calibri" w:eastAsia="Archivo" w:hAnsi="Calibri" w:cs="Calibri"/>
                <w:sz w:val="20"/>
                <w:szCs w:val="20"/>
              </w:rPr>
              <w:t>in the body of the review.</w:t>
            </w:r>
          </w:p>
          <w:p w14:paraId="4EAFE3FB" w14:textId="77777777" w:rsidR="00D8407B" w:rsidRPr="00D0712D" w:rsidRDefault="00D8407B" w:rsidP="00F1551A">
            <w:pPr>
              <w:tabs>
                <w:tab w:val="left" w:pos="1800"/>
              </w:tabs>
              <w:spacing w:after="0" w:line="240" w:lineRule="auto"/>
              <w:jc w:val="center"/>
              <w:rPr>
                <w:rFonts w:ascii="Calibri" w:eastAsia="Archivo" w:hAnsi="Calibri" w:cs="Calibri"/>
                <w:sz w:val="20"/>
                <w:szCs w:val="20"/>
              </w:rPr>
            </w:pPr>
          </w:p>
          <w:p w14:paraId="7A515F71" w14:textId="1B7CCB86" w:rsidR="00F1551A" w:rsidRPr="005F0A5D" w:rsidRDefault="00F1551A" w:rsidP="00F1551A">
            <w:pPr>
              <w:tabs>
                <w:tab w:val="left" w:pos="1800"/>
              </w:tabs>
              <w:spacing w:after="0" w:line="240" w:lineRule="auto"/>
              <w:jc w:val="center"/>
              <w:rPr>
                <w:rFonts w:ascii="Archivo" w:eastAsia="Archivo" w:hAnsi="Archivo" w:cs="Archivo"/>
              </w:rPr>
            </w:pPr>
            <w:r w:rsidRPr="00D0712D">
              <w:rPr>
                <w:rFonts w:ascii="Calibri" w:eastAsia="Archivo" w:hAnsi="Calibri" w:cs="Calibri"/>
                <w:sz w:val="20"/>
                <w:szCs w:val="20"/>
              </w:rPr>
              <w:t>The references in the</w:t>
            </w:r>
            <w:r w:rsidR="00D8407B">
              <w:rPr>
                <w:rFonts w:ascii="Calibri" w:eastAsia="Archivo" w:hAnsi="Calibri" w:cs="Calibri"/>
                <w:sz w:val="20"/>
                <w:szCs w:val="20"/>
              </w:rPr>
              <w:t xml:space="preserve"> References</w:t>
            </w:r>
            <w:r w:rsidRPr="00D0712D">
              <w:rPr>
                <w:rFonts w:ascii="Calibri" w:eastAsia="Archivo" w:hAnsi="Calibri" w:cs="Calibri"/>
                <w:sz w:val="20"/>
                <w:szCs w:val="20"/>
              </w:rPr>
              <w:t xml:space="preserve"> list match the in-text citations</w:t>
            </w:r>
            <w:r w:rsidR="00D8407B">
              <w:rPr>
                <w:rFonts w:ascii="Calibri" w:eastAsia="Archivo" w:hAnsi="Calibri" w:cs="Calibri"/>
                <w:sz w:val="20"/>
                <w:szCs w:val="20"/>
              </w:rPr>
              <w:t>,</w:t>
            </w:r>
            <w:r w:rsidRPr="00D0712D">
              <w:rPr>
                <w:rFonts w:ascii="Calibri" w:eastAsia="Archivo" w:hAnsi="Calibri" w:cs="Calibri"/>
                <w:sz w:val="20"/>
                <w:szCs w:val="20"/>
              </w:rPr>
              <w:t xml:space="preserve"> and all </w:t>
            </w:r>
            <w:r w:rsidR="00D8407B">
              <w:rPr>
                <w:rFonts w:ascii="Calibri" w:eastAsia="Archivo" w:hAnsi="Calibri" w:cs="Calibri"/>
                <w:sz w:val="20"/>
                <w:szCs w:val="20"/>
              </w:rPr>
              <w:t>a</w:t>
            </w:r>
            <w:r w:rsidRPr="00D0712D">
              <w:rPr>
                <w:rFonts w:ascii="Calibri" w:eastAsia="Archivo" w:hAnsi="Calibri" w:cs="Calibri"/>
                <w:sz w:val="20"/>
                <w:szCs w:val="20"/>
              </w:rPr>
              <w:t>re properly encoded in APA format.</w:t>
            </w:r>
          </w:p>
        </w:tc>
      </w:tr>
    </w:tbl>
    <w:p w14:paraId="63ECFF91" w14:textId="77777777" w:rsidR="005A7D97" w:rsidRPr="005F0A5D" w:rsidRDefault="005A7D97" w:rsidP="005A7D97">
      <w:pPr>
        <w:tabs>
          <w:tab w:val="left" w:pos="1800"/>
        </w:tabs>
        <w:spacing w:after="0" w:line="240" w:lineRule="auto"/>
        <w:rPr>
          <w:rFonts w:ascii="Archivo" w:eastAsia="Archivo" w:hAnsi="Archivo" w:cs="Archivo"/>
        </w:rPr>
      </w:pPr>
      <w:r w:rsidRPr="005F0A5D">
        <w:rPr>
          <w:rFonts w:ascii="Archivo" w:eastAsia="Archivo" w:hAnsi="Archivo" w:cs="Archivo"/>
        </w:rPr>
        <w:t> </w:t>
      </w:r>
    </w:p>
    <w:p w14:paraId="16154408" w14:textId="77777777" w:rsidR="005A7D97" w:rsidRPr="005F0A5D" w:rsidRDefault="005A7D97" w:rsidP="005A7D97">
      <w:pPr>
        <w:tabs>
          <w:tab w:val="left" w:pos="1800"/>
        </w:tabs>
        <w:spacing w:after="0" w:line="240" w:lineRule="auto"/>
        <w:rPr>
          <w:rFonts w:ascii="Archivo" w:eastAsia="Archivo" w:hAnsi="Archivo" w:cs="Archivo"/>
        </w:rPr>
      </w:pPr>
    </w:p>
    <w:p w14:paraId="5E32EFBB" w14:textId="77777777" w:rsidR="005A7D97" w:rsidRDefault="005A7D97" w:rsidP="005A7D97">
      <w:pPr>
        <w:tabs>
          <w:tab w:val="left" w:pos="1800"/>
        </w:tabs>
        <w:spacing w:after="0" w:line="240" w:lineRule="auto"/>
        <w:rPr>
          <w:rFonts w:ascii="Archivo" w:eastAsia="Archivo" w:hAnsi="Archivo" w:cs="Archivo"/>
        </w:rPr>
      </w:pPr>
    </w:p>
    <w:p w14:paraId="6323CDAC" w14:textId="02F9F8FA" w:rsidR="005A7D97" w:rsidRPr="005F0A5D" w:rsidRDefault="005A7D97" w:rsidP="005A7D97">
      <w:pPr>
        <w:tabs>
          <w:tab w:val="left" w:pos="1800"/>
        </w:tabs>
        <w:spacing w:after="0" w:line="240" w:lineRule="auto"/>
        <w:jc w:val="center"/>
        <w:rPr>
          <w:rFonts w:ascii="Archivo" w:eastAsia="Archivo" w:hAnsi="Archivo" w:cs="Archivo"/>
          <w:b/>
        </w:rPr>
      </w:pPr>
      <w:r w:rsidRPr="005F0A5D">
        <w:rPr>
          <w:rFonts w:ascii="Archivo" w:eastAsia="Archivo" w:hAnsi="Archivo" w:cs="Archivo"/>
          <w:b/>
        </w:rPr>
        <w:t xml:space="preserve">Appendix </w:t>
      </w:r>
      <w:r w:rsidR="001E386D">
        <w:rPr>
          <w:rFonts w:ascii="Archivo" w:eastAsia="Archivo" w:hAnsi="Archivo" w:cs="Archivo"/>
          <w:b/>
        </w:rPr>
        <w:t>B</w:t>
      </w:r>
      <w:r w:rsidRPr="005F0A5D">
        <w:rPr>
          <w:rFonts w:ascii="Archivo" w:eastAsia="Archivo" w:hAnsi="Archivo" w:cs="Archivo"/>
          <w:b/>
        </w:rPr>
        <w:t xml:space="preserve">: </w:t>
      </w:r>
      <w:r w:rsidR="007811D8">
        <w:rPr>
          <w:rFonts w:ascii="Archivo" w:eastAsia="Archivo" w:hAnsi="Archivo" w:cs="Archivo"/>
          <w:b/>
        </w:rPr>
        <w:t>Final Project</w:t>
      </w:r>
      <w:r w:rsidR="00287918">
        <w:rPr>
          <w:rFonts w:ascii="Archivo" w:eastAsia="Archivo" w:hAnsi="Archivo" w:cs="Archivo"/>
          <w:b/>
        </w:rPr>
        <w:t xml:space="preserve"> </w:t>
      </w:r>
      <w:r w:rsidRPr="005F0A5D">
        <w:rPr>
          <w:rFonts w:ascii="Archivo" w:eastAsia="Archivo" w:hAnsi="Archivo" w:cs="Archivo"/>
          <w:b/>
        </w:rPr>
        <w:t>Rubric</w:t>
      </w:r>
    </w:p>
    <w:p w14:paraId="6F96192C" w14:textId="77777777" w:rsidR="005A7D97" w:rsidRPr="005F0A5D" w:rsidRDefault="005A7D97" w:rsidP="005A7D97">
      <w:pPr>
        <w:tabs>
          <w:tab w:val="left" w:pos="1800"/>
        </w:tabs>
        <w:spacing w:after="0" w:line="240" w:lineRule="auto"/>
        <w:rPr>
          <w:rFonts w:ascii="Archivo" w:eastAsia="Archivo" w:hAnsi="Archivo" w:cs="Archivo"/>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00" w:firstRow="0" w:lastRow="0" w:firstColumn="0" w:lastColumn="0" w:noHBand="0" w:noVBand="0"/>
      </w:tblPr>
      <w:tblGrid>
        <w:gridCol w:w="1267"/>
        <w:gridCol w:w="1395"/>
        <w:gridCol w:w="1592"/>
        <w:gridCol w:w="1592"/>
        <w:gridCol w:w="1496"/>
        <w:gridCol w:w="1498"/>
        <w:gridCol w:w="1224"/>
      </w:tblGrid>
      <w:tr w:rsidR="002B3D83" w:rsidRPr="001B5D63" w14:paraId="0F5BB18A" w14:textId="77777777" w:rsidTr="007811D8">
        <w:trPr>
          <w:trHeight w:val="1280"/>
        </w:trPr>
        <w:tc>
          <w:tcPr>
            <w:tcW w:w="630" w:type="pct"/>
            <w:shd w:val="clear" w:color="auto" w:fill="000080"/>
            <w:vAlign w:val="center"/>
          </w:tcPr>
          <w:p w14:paraId="19AF46BE"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p>
        </w:tc>
        <w:tc>
          <w:tcPr>
            <w:tcW w:w="693" w:type="pct"/>
            <w:shd w:val="clear" w:color="auto" w:fill="000080"/>
            <w:vAlign w:val="center"/>
          </w:tcPr>
          <w:p w14:paraId="7439A62F"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r w:rsidRPr="001B5D63">
              <w:rPr>
                <w:rFonts w:ascii="Calibri" w:eastAsia="Archivo" w:hAnsi="Calibri" w:cs="Calibri"/>
                <w:i/>
                <w:sz w:val="20"/>
                <w:szCs w:val="20"/>
              </w:rPr>
              <w:t>1</w:t>
            </w:r>
          </w:p>
          <w:p w14:paraId="62A95DFF"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r w:rsidRPr="001B5D63">
              <w:rPr>
                <w:rFonts w:ascii="Calibri" w:eastAsia="Archivo" w:hAnsi="Calibri" w:cs="Calibri"/>
                <w:i/>
                <w:sz w:val="20"/>
                <w:szCs w:val="20"/>
              </w:rPr>
              <w:t>Unsatisfactory</w:t>
            </w:r>
          </w:p>
        </w:tc>
        <w:tc>
          <w:tcPr>
            <w:tcW w:w="791" w:type="pct"/>
            <w:shd w:val="clear" w:color="auto" w:fill="000080"/>
            <w:vAlign w:val="center"/>
          </w:tcPr>
          <w:p w14:paraId="1687E278"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r w:rsidRPr="001B5D63">
              <w:rPr>
                <w:rFonts w:ascii="Calibri" w:eastAsia="Archivo" w:hAnsi="Calibri" w:cs="Calibri"/>
                <w:i/>
                <w:sz w:val="20"/>
                <w:szCs w:val="20"/>
              </w:rPr>
              <w:t>2</w:t>
            </w:r>
          </w:p>
          <w:p w14:paraId="7607DF78"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r w:rsidRPr="001B5D63">
              <w:rPr>
                <w:rFonts w:ascii="Calibri" w:eastAsia="Archivo" w:hAnsi="Calibri" w:cs="Calibri"/>
                <w:i/>
                <w:sz w:val="20"/>
                <w:szCs w:val="20"/>
              </w:rPr>
              <w:t>Developing</w:t>
            </w:r>
          </w:p>
        </w:tc>
        <w:tc>
          <w:tcPr>
            <w:tcW w:w="791" w:type="pct"/>
            <w:shd w:val="clear" w:color="auto" w:fill="000080"/>
            <w:vAlign w:val="center"/>
          </w:tcPr>
          <w:p w14:paraId="2715028B"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r w:rsidRPr="001B5D63">
              <w:rPr>
                <w:rFonts w:ascii="Calibri" w:eastAsia="Archivo" w:hAnsi="Calibri" w:cs="Calibri"/>
                <w:i/>
                <w:sz w:val="20"/>
                <w:szCs w:val="20"/>
              </w:rPr>
              <w:t>3</w:t>
            </w:r>
          </w:p>
          <w:p w14:paraId="6C0F6363"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r w:rsidRPr="001B5D63">
              <w:rPr>
                <w:rFonts w:ascii="Calibri" w:eastAsia="Archivo" w:hAnsi="Calibri" w:cs="Calibri"/>
                <w:i/>
                <w:sz w:val="20"/>
                <w:szCs w:val="20"/>
              </w:rPr>
              <w:t>Basic</w:t>
            </w:r>
          </w:p>
        </w:tc>
        <w:tc>
          <w:tcPr>
            <w:tcW w:w="743" w:type="pct"/>
            <w:shd w:val="clear" w:color="auto" w:fill="000080"/>
            <w:vAlign w:val="center"/>
          </w:tcPr>
          <w:p w14:paraId="2564C574"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r w:rsidRPr="001B5D63">
              <w:rPr>
                <w:rFonts w:ascii="Calibri" w:eastAsia="Archivo" w:hAnsi="Calibri" w:cs="Calibri"/>
                <w:i/>
                <w:sz w:val="20"/>
                <w:szCs w:val="20"/>
              </w:rPr>
              <w:t>4</w:t>
            </w:r>
          </w:p>
          <w:p w14:paraId="25F7A99E"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r w:rsidRPr="001B5D63">
              <w:rPr>
                <w:rFonts w:ascii="Calibri" w:eastAsia="Archivo" w:hAnsi="Calibri" w:cs="Calibri"/>
                <w:i/>
                <w:sz w:val="20"/>
                <w:szCs w:val="20"/>
              </w:rPr>
              <w:t>Proficient</w:t>
            </w:r>
          </w:p>
        </w:tc>
        <w:tc>
          <w:tcPr>
            <w:tcW w:w="744" w:type="pct"/>
            <w:shd w:val="clear" w:color="auto" w:fill="000080"/>
            <w:vAlign w:val="center"/>
          </w:tcPr>
          <w:p w14:paraId="2932C7E6"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r w:rsidRPr="001B5D63">
              <w:rPr>
                <w:rFonts w:ascii="Calibri" w:eastAsia="Archivo" w:hAnsi="Calibri" w:cs="Calibri"/>
                <w:i/>
                <w:sz w:val="20"/>
                <w:szCs w:val="20"/>
              </w:rPr>
              <w:t>5</w:t>
            </w:r>
          </w:p>
          <w:p w14:paraId="1C2B908F"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r w:rsidRPr="001B5D63">
              <w:rPr>
                <w:rFonts w:ascii="Calibri" w:eastAsia="Archivo" w:hAnsi="Calibri" w:cs="Calibri"/>
                <w:i/>
                <w:sz w:val="20"/>
                <w:szCs w:val="20"/>
              </w:rPr>
              <w:t>Exemplary</w:t>
            </w:r>
          </w:p>
        </w:tc>
        <w:tc>
          <w:tcPr>
            <w:tcW w:w="607" w:type="pct"/>
            <w:shd w:val="clear" w:color="auto" w:fill="000080"/>
            <w:vAlign w:val="center"/>
          </w:tcPr>
          <w:p w14:paraId="4E5574CC" w14:textId="77777777" w:rsidR="00A05FC9" w:rsidRDefault="00A05FC9" w:rsidP="004D14F2">
            <w:pPr>
              <w:tabs>
                <w:tab w:val="left" w:pos="1800"/>
              </w:tabs>
              <w:spacing w:after="0" w:line="240" w:lineRule="auto"/>
              <w:jc w:val="center"/>
              <w:rPr>
                <w:rFonts w:ascii="Calibri" w:eastAsia="Archivo" w:hAnsi="Calibri" w:cs="Calibri"/>
                <w:i/>
                <w:sz w:val="20"/>
                <w:szCs w:val="20"/>
              </w:rPr>
            </w:pPr>
            <w:r>
              <w:rPr>
                <w:rFonts w:ascii="Calibri" w:eastAsia="Archivo" w:hAnsi="Calibri" w:cs="Calibri"/>
                <w:i/>
                <w:sz w:val="20"/>
                <w:szCs w:val="20"/>
              </w:rPr>
              <w:t>Total Points</w:t>
            </w:r>
          </w:p>
          <w:p w14:paraId="3F6E8E73"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p>
        </w:tc>
      </w:tr>
      <w:tr w:rsidR="00A05FC9" w:rsidRPr="001B5D63" w14:paraId="3B1E9F4B" w14:textId="77777777" w:rsidTr="004D14F2">
        <w:trPr>
          <w:trHeight w:val="498"/>
        </w:trPr>
        <w:tc>
          <w:tcPr>
            <w:tcW w:w="5000" w:type="pct"/>
            <w:gridSpan w:val="7"/>
            <w:shd w:val="clear" w:color="auto" w:fill="BFBFBF" w:themeFill="background1" w:themeFillShade="BF"/>
            <w:vAlign w:val="center"/>
          </w:tcPr>
          <w:p w14:paraId="4BB6B3DA" w14:textId="77777777" w:rsidR="00A05FC9" w:rsidRDefault="00A05FC9" w:rsidP="004D14F2">
            <w:pPr>
              <w:tabs>
                <w:tab w:val="left" w:pos="1800"/>
              </w:tabs>
              <w:spacing w:after="0" w:line="240" w:lineRule="auto"/>
              <w:rPr>
                <w:rFonts w:ascii="Calibri" w:eastAsia="Archivo" w:hAnsi="Calibri" w:cs="Calibri"/>
                <w:sz w:val="20"/>
                <w:szCs w:val="20"/>
              </w:rPr>
            </w:pPr>
            <w:r>
              <w:rPr>
                <w:rFonts w:ascii="Calibri" w:eastAsia="Archivo" w:hAnsi="Calibri" w:cs="Calibri"/>
                <w:sz w:val="24"/>
                <w:szCs w:val="24"/>
              </w:rPr>
              <w:t>Presentation Content (75%)</w:t>
            </w:r>
          </w:p>
        </w:tc>
      </w:tr>
      <w:tr w:rsidR="002B3D83" w:rsidRPr="001B5D63" w14:paraId="7CE0C641" w14:textId="77777777" w:rsidTr="007811D8">
        <w:trPr>
          <w:trHeight w:val="2910"/>
        </w:trPr>
        <w:tc>
          <w:tcPr>
            <w:tcW w:w="630" w:type="pct"/>
            <w:shd w:val="clear" w:color="auto" w:fill="auto"/>
            <w:vAlign w:val="center"/>
          </w:tcPr>
          <w:p w14:paraId="20D1C5B5" w14:textId="77777777" w:rsidR="00A05FC9"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Content</w:t>
            </w:r>
          </w:p>
          <w:p w14:paraId="2A9A72D8" w14:textId="77777777" w:rsidR="00A05FC9" w:rsidRDefault="00A05FC9" w:rsidP="004D14F2">
            <w:pPr>
              <w:tabs>
                <w:tab w:val="left" w:pos="1800"/>
              </w:tabs>
              <w:spacing w:after="0" w:line="240" w:lineRule="auto"/>
              <w:jc w:val="center"/>
              <w:rPr>
                <w:rFonts w:ascii="Calibri" w:eastAsia="Archivo" w:hAnsi="Calibri" w:cs="Calibri"/>
                <w:sz w:val="20"/>
                <w:szCs w:val="20"/>
              </w:rPr>
            </w:pPr>
          </w:p>
          <w:p w14:paraId="023483E4" w14:textId="77777777" w:rsidR="00A05FC9" w:rsidRPr="00D0712D"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30 Points</w:t>
            </w:r>
          </w:p>
        </w:tc>
        <w:tc>
          <w:tcPr>
            <w:tcW w:w="693" w:type="pct"/>
            <w:shd w:val="clear" w:color="auto" w:fill="auto"/>
            <w:vAlign w:val="center"/>
          </w:tcPr>
          <w:p w14:paraId="33B476E1" w14:textId="77777777"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The speaker says practically nothing. The speaker focuses primarily on irrelevant content. The speaker appears to ignore the listener and the situation.</w:t>
            </w:r>
          </w:p>
        </w:tc>
        <w:tc>
          <w:tcPr>
            <w:tcW w:w="791" w:type="pct"/>
            <w:shd w:val="clear" w:color="auto" w:fill="auto"/>
            <w:vAlign w:val="center"/>
          </w:tcPr>
          <w:p w14:paraId="2D41604C" w14:textId="1D9889DB"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 xml:space="preserve">The speaker includes some irrelevant content. The speaker wanders off the topic. The speaker uses words and concepts </w:t>
            </w:r>
            <w:r w:rsidR="008F4077">
              <w:rPr>
                <w:rFonts w:ascii="Calibri" w:eastAsia="Archivo" w:hAnsi="Calibri" w:cs="Calibri"/>
                <w:sz w:val="20"/>
                <w:szCs w:val="20"/>
              </w:rPr>
              <w:t>that</w:t>
            </w:r>
            <w:r w:rsidR="008F4077" w:rsidRPr="000637D9">
              <w:rPr>
                <w:rFonts w:ascii="Calibri" w:eastAsia="Archivo" w:hAnsi="Calibri" w:cs="Calibri"/>
                <w:sz w:val="20"/>
                <w:szCs w:val="20"/>
              </w:rPr>
              <w:t xml:space="preserve"> </w:t>
            </w:r>
            <w:r w:rsidRPr="000637D9">
              <w:rPr>
                <w:rFonts w:ascii="Calibri" w:eastAsia="Archivo" w:hAnsi="Calibri" w:cs="Calibri"/>
                <w:sz w:val="20"/>
                <w:szCs w:val="20"/>
              </w:rPr>
              <w:t>are inappropriate for the knowledge and experiences of the listener (e.g., slang, jargon, technical language).</w:t>
            </w:r>
          </w:p>
        </w:tc>
        <w:tc>
          <w:tcPr>
            <w:tcW w:w="791" w:type="pct"/>
            <w:shd w:val="clear" w:color="auto" w:fill="auto"/>
            <w:vAlign w:val="center"/>
          </w:tcPr>
          <w:p w14:paraId="401803D3" w14:textId="4F1E1758"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 xml:space="preserve">The speaker includes </w:t>
            </w:r>
            <w:r w:rsidR="008F4077">
              <w:rPr>
                <w:rFonts w:ascii="Calibri" w:eastAsia="Archivo" w:hAnsi="Calibri" w:cs="Calibri"/>
                <w:sz w:val="20"/>
                <w:szCs w:val="20"/>
              </w:rPr>
              <w:t>little</w:t>
            </w:r>
            <w:r w:rsidR="008F4077" w:rsidRPr="000637D9">
              <w:rPr>
                <w:rFonts w:ascii="Calibri" w:eastAsia="Archivo" w:hAnsi="Calibri" w:cs="Calibri"/>
                <w:sz w:val="20"/>
                <w:szCs w:val="20"/>
              </w:rPr>
              <w:t xml:space="preserve"> </w:t>
            </w:r>
            <w:r w:rsidRPr="000637D9">
              <w:rPr>
                <w:rFonts w:ascii="Calibri" w:eastAsia="Archivo" w:hAnsi="Calibri" w:cs="Calibri"/>
                <w:sz w:val="20"/>
                <w:szCs w:val="20"/>
              </w:rPr>
              <w:t xml:space="preserve">irrelevant content. The speaker wanders off the topic a few times. The speaker uses words and concepts </w:t>
            </w:r>
            <w:r w:rsidR="008F4077">
              <w:rPr>
                <w:rFonts w:ascii="Calibri" w:eastAsia="Archivo" w:hAnsi="Calibri" w:cs="Calibri"/>
                <w:sz w:val="20"/>
                <w:szCs w:val="20"/>
              </w:rPr>
              <w:t>that</w:t>
            </w:r>
            <w:r w:rsidR="008F4077" w:rsidRPr="000637D9">
              <w:rPr>
                <w:rFonts w:ascii="Calibri" w:eastAsia="Archivo" w:hAnsi="Calibri" w:cs="Calibri"/>
                <w:sz w:val="20"/>
                <w:szCs w:val="20"/>
              </w:rPr>
              <w:t xml:space="preserve"> </w:t>
            </w:r>
            <w:r w:rsidRPr="000637D9">
              <w:rPr>
                <w:rFonts w:ascii="Calibri" w:eastAsia="Archivo" w:hAnsi="Calibri" w:cs="Calibri"/>
                <w:sz w:val="20"/>
                <w:szCs w:val="20"/>
              </w:rPr>
              <w:t>are relatively appropriate for the knowledge and experiences of the listener.</w:t>
            </w:r>
          </w:p>
        </w:tc>
        <w:tc>
          <w:tcPr>
            <w:tcW w:w="743" w:type="pct"/>
            <w:shd w:val="clear" w:color="auto" w:fill="auto"/>
            <w:vAlign w:val="center"/>
          </w:tcPr>
          <w:p w14:paraId="745782AD" w14:textId="77777777"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The speaker focuses primarily on relevant content. The speaker sticks to the topic. The speaker adapts the content in a general way to the listener and the situation.</w:t>
            </w:r>
          </w:p>
        </w:tc>
        <w:tc>
          <w:tcPr>
            <w:tcW w:w="744" w:type="pct"/>
            <w:shd w:val="clear" w:color="auto" w:fill="auto"/>
            <w:vAlign w:val="center"/>
          </w:tcPr>
          <w:p w14:paraId="5C3D1C8F" w14:textId="25B0FCE0"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The speaker provides a variety of types of content appropriate for the task, such as generalizations, details, examples</w:t>
            </w:r>
            <w:r w:rsidR="00F63040">
              <w:rPr>
                <w:rFonts w:ascii="Calibri" w:eastAsia="Archivo" w:hAnsi="Calibri" w:cs="Calibri"/>
                <w:sz w:val="20"/>
                <w:szCs w:val="20"/>
              </w:rPr>
              <w:t>,</w:t>
            </w:r>
            <w:r w:rsidRPr="000637D9">
              <w:rPr>
                <w:rFonts w:ascii="Calibri" w:eastAsia="Archivo" w:hAnsi="Calibri" w:cs="Calibri"/>
                <w:sz w:val="20"/>
                <w:szCs w:val="20"/>
              </w:rPr>
              <w:t xml:space="preserve"> and various forms of evidence. The speaker adapts the content in a specific way to the listener and</w:t>
            </w:r>
            <w:r w:rsidR="00F63040">
              <w:rPr>
                <w:rFonts w:ascii="Calibri" w:eastAsia="Archivo" w:hAnsi="Calibri" w:cs="Calibri"/>
                <w:sz w:val="20"/>
                <w:szCs w:val="20"/>
              </w:rPr>
              <w:t xml:space="preserve"> the</w:t>
            </w:r>
            <w:r w:rsidRPr="000637D9">
              <w:rPr>
                <w:rFonts w:ascii="Calibri" w:eastAsia="Archivo" w:hAnsi="Calibri" w:cs="Calibri"/>
                <w:sz w:val="20"/>
                <w:szCs w:val="20"/>
              </w:rPr>
              <w:t xml:space="preserve"> situation.</w:t>
            </w:r>
          </w:p>
        </w:tc>
        <w:tc>
          <w:tcPr>
            <w:tcW w:w="607" w:type="pct"/>
            <w:vAlign w:val="center"/>
          </w:tcPr>
          <w:p w14:paraId="2F7D8194" w14:textId="77777777" w:rsidR="00A05FC9" w:rsidRPr="00D0712D"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/30</w:t>
            </w:r>
          </w:p>
        </w:tc>
      </w:tr>
      <w:tr w:rsidR="002B3D83" w:rsidRPr="001B5D63" w14:paraId="6BDE0A39" w14:textId="77777777" w:rsidTr="007811D8">
        <w:trPr>
          <w:trHeight w:val="140"/>
        </w:trPr>
        <w:tc>
          <w:tcPr>
            <w:tcW w:w="630" w:type="pct"/>
            <w:shd w:val="clear" w:color="auto" w:fill="auto"/>
            <w:vAlign w:val="center"/>
          </w:tcPr>
          <w:p w14:paraId="5622B45B" w14:textId="77777777" w:rsidR="00A05FC9"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Organization</w:t>
            </w:r>
          </w:p>
          <w:p w14:paraId="0C6DF3EF" w14:textId="77777777" w:rsidR="00A05FC9" w:rsidRDefault="00A05FC9" w:rsidP="004D14F2">
            <w:pPr>
              <w:tabs>
                <w:tab w:val="left" w:pos="1800"/>
              </w:tabs>
              <w:spacing w:after="0" w:line="240" w:lineRule="auto"/>
              <w:jc w:val="center"/>
              <w:rPr>
                <w:rFonts w:ascii="Calibri" w:eastAsia="Archivo" w:hAnsi="Calibri" w:cs="Calibri"/>
                <w:sz w:val="20"/>
                <w:szCs w:val="20"/>
              </w:rPr>
            </w:pPr>
          </w:p>
          <w:p w14:paraId="7133C860" w14:textId="5BFDB455" w:rsidR="00A05FC9" w:rsidRPr="00D0712D" w:rsidRDefault="007811D8"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lastRenderedPageBreak/>
              <w:t>10</w:t>
            </w:r>
            <w:r w:rsidR="00A05FC9">
              <w:rPr>
                <w:rFonts w:ascii="Calibri" w:eastAsia="Archivo" w:hAnsi="Calibri" w:cs="Calibri"/>
                <w:sz w:val="20"/>
                <w:szCs w:val="20"/>
              </w:rPr>
              <w:t xml:space="preserve"> Points</w:t>
            </w:r>
          </w:p>
        </w:tc>
        <w:tc>
          <w:tcPr>
            <w:tcW w:w="693" w:type="pct"/>
            <w:shd w:val="clear" w:color="auto" w:fill="auto"/>
            <w:vAlign w:val="center"/>
          </w:tcPr>
          <w:p w14:paraId="574FE3AB" w14:textId="4FDCE782" w:rsidR="00A05FC9" w:rsidRPr="000637D9" w:rsidRDefault="00A05FC9" w:rsidP="00F63040">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lastRenderedPageBreak/>
              <w:t>The message is</w:t>
            </w:r>
            <w:r w:rsidR="00F63040">
              <w:rPr>
                <w:rFonts w:ascii="Calibri" w:eastAsia="Archivo" w:hAnsi="Calibri" w:cs="Calibri"/>
                <w:sz w:val="20"/>
                <w:szCs w:val="20"/>
              </w:rPr>
              <w:t xml:space="preserve"> </w:t>
            </w:r>
            <w:r w:rsidRPr="000637D9">
              <w:rPr>
                <w:rFonts w:ascii="Calibri" w:eastAsia="Archivo" w:hAnsi="Calibri" w:cs="Calibri"/>
                <w:sz w:val="20"/>
                <w:szCs w:val="20"/>
              </w:rPr>
              <w:t xml:space="preserve">so </w:t>
            </w:r>
            <w:r w:rsidRPr="000637D9">
              <w:rPr>
                <w:rFonts w:ascii="Calibri" w:eastAsia="Archivo" w:hAnsi="Calibri" w:cs="Calibri"/>
                <w:sz w:val="20"/>
                <w:szCs w:val="20"/>
              </w:rPr>
              <w:lastRenderedPageBreak/>
              <w:t xml:space="preserve">disorganized </w:t>
            </w:r>
            <w:r w:rsidR="00F63040">
              <w:rPr>
                <w:rFonts w:ascii="Calibri" w:eastAsia="Archivo" w:hAnsi="Calibri" w:cs="Calibri"/>
                <w:sz w:val="20"/>
                <w:szCs w:val="20"/>
              </w:rPr>
              <w:t>that the listener</w:t>
            </w:r>
            <w:r w:rsidR="00F63040" w:rsidRPr="000637D9">
              <w:rPr>
                <w:rFonts w:ascii="Calibri" w:eastAsia="Archivo" w:hAnsi="Calibri" w:cs="Calibri"/>
                <w:sz w:val="20"/>
                <w:szCs w:val="20"/>
              </w:rPr>
              <w:t xml:space="preserve"> </w:t>
            </w:r>
            <w:r w:rsidRPr="000637D9">
              <w:rPr>
                <w:rFonts w:ascii="Calibri" w:eastAsia="Archivo" w:hAnsi="Calibri" w:cs="Calibri"/>
                <w:sz w:val="20"/>
                <w:szCs w:val="20"/>
              </w:rPr>
              <w:t>cannot understand most of the message.</w:t>
            </w:r>
          </w:p>
        </w:tc>
        <w:tc>
          <w:tcPr>
            <w:tcW w:w="791" w:type="pct"/>
            <w:shd w:val="clear" w:color="auto" w:fill="auto"/>
            <w:vAlign w:val="center"/>
          </w:tcPr>
          <w:p w14:paraId="164EDE10" w14:textId="68AA478E" w:rsidR="00A05FC9" w:rsidRPr="000637D9" w:rsidRDefault="00A05FC9" w:rsidP="00F63040">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lastRenderedPageBreak/>
              <w:t>The</w:t>
            </w:r>
            <w:r w:rsidR="00F63040">
              <w:rPr>
                <w:rFonts w:ascii="Calibri" w:eastAsia="Archivo" w:hAnsi="Calibri" w:cs="Calibri"/>
                <w:sz w:val="20"/>
                <w:szCs w:val="20"/>
              </w:rPr>
              <w:t xml:space="preserve"> </w:t>
            </w:r>
            <w:r w:rsidRPr="000637D9">
              <w:rPr>
                <w:rFonts w:ascii="Calibri" w:eastAsia="Archivo" w:hAnsi="Calibri" w:cs="Calibri"/>
                <w:sz w:val="20"/>
                <w:szCs w:val="20"/>
              </w:rPr>
              <w:t xml:space="preserve">organization of the message </w:t>
            </w:r>
            <w:r w:rsidRPr="000637D9">
              <w:rPr>
                <w:rFonts w:ascii="Calibri" w:eastAsia="Archivo" w:hAnsi="Calibri" w:cs="Calibri"/>
                <w:sz w:val="20"/>
                <w:szCs w:val="20"/>
              </w:rPr>
              <w:lastRenderedPageBreak/>
              <w:t>is mixed up and random. The listener must make some assumptions about the sequence and relationship of ideas.</w:t>
            </w:r>
          </w:p>
        </w:tc>
        <w:tc>
          <w:tcPr>
            <w:tcW w:w="791" w:type="pct"/>
            <w:shd w:val="clear" w:color="auto" w:fill="auto"/>
            <w:vAlign w:val="center"/>
          </w:tcPr>
          <w:p w14:paraId="1089041D" w14:textId="69FDC449" w:rsidR="00A05FC9" w:rsidRPr="000637D9" w:rsidRDefault="00A05FC9" w:rsidP="00325426">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lastRenderedPageBreak/>
              <w:t>The message is</w:t>
            </w:r>
            <w:r w:rsidR="00325426">
              <w:rPr>
                <w:rFonts w:ascii="Calibri" w:eastAsia="Archivo" w:hAnsi="Calibri" w:cs="Calibri"/>
                <w:sz w:val="20"/>
                <w:szCs w:val="20"/>
              </w:rPr>
              <w:t xml:space="preserve"> </w:t>
            </w:r>
            <w:r w:rsidRPr="000637D9">
              <w:rPr>
                <w:rFonts w:ascii="Calibri" w:eastAsia="Archivo" w:hAnsi="Calibri" w:cs="Calibri"/>
                <w:sz w:val="20"/>
                <w:szCs w:val="20"/>
              </w:rPr>
              <w:t xml:space="preserve">relatively </w:t>
            </w:r>
            <w:r w:rsidRPr="000637D9">
              <w:rPr>
                <w:rFonts w:ascii="Calibri" w:eastAsia="Archivo" w:hAnsi="Calibri" w:cs="Calibri"/>
                <w:sz w:val="20"/>
                <w:szCs w:val="20"/>
              </w:rPr>
              <w:lastRenderedPageBreak/>
              <w:t xml:space="preserve">organized. The listener must make </w:t>
            </w:r>
            <w:r w:rsidR="00325426">
              <w:rPr>
                <w:rFonts w:ascii="Calibri" w:eastAsia="Archivo" w:hAnsi="Calibri" w:cs="Calibri"/>
                <w:sz w:val="20"/>
                <w:szCs w:val="20"/>
              </w:rPr>
              <w:t xml:space="preserve">a few </w:t>
            </w:r>
            <w:r w:rsidRPr="000637D9">
              <w:rPr>
                <w:rFonts w:ascii="Calibri" w:eastAsia="Archivo" w:hAnsi="Calibri" w:cs="Calibri"/>
                <w:sz w:val="20"/>
                <w:szCs w:val="20"/>
              </w:rPr>
              <w:t>assumptions about the sequence and relationship of ideas.</w:t>
            </w:r>
          </w:p>
        </w:tc>
        <w:tc>
          <w:tcPr>
            <w:tcW w:w="743" w:type="pct"/>
            <w:shd w:val="clear" w:color="auto" w:fill="auto"/>
            <w:vAlign w:val="center"/>
          </w:tcPr>
          <w:p w14:paraId="18D955E4" w14:textId="6E85E362" w:rsidR="00A05FC9" w:rsidRPr="000637D9" w:rsidRDefault="00A05FC9" w:rsidP="00325426">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lastRenderedPageBreak/>
              <w:t>The message is</w:t>
            </w:r>
            <w:r w:rsidR="00325426">
              <w:rPr>
                <w:rFonts w:ascii="Calibri" w:eastAsia="Archivo" w:hAnsi="Calibri" w:cs="Calibri"/>
                <w:sz w:val="20"/>
                <w:szCs w:val="20"/>
              </w:rPr>
              <w:t xml:space="preserve"> </w:t>
            </w:r>
            <w:r w:rsidRPr="000637D9">
              <w:rPr>
                <w:rFonts w:ascii="Calibri" w:eastAsia="Archivo" w:hAnsi="Calibri" w:cs="Calibri"/>
                <w:sz w:val="20"/>
                <w:szCs w:val="20"/>
              </w:rPr>
              <w:t xml:space="preserve">organized. The </w:t>
            </w:r>
            <w:r w:rsidRPr="000637D9">
              <w:rPr>
                <w:rFonts w:ascii="Calibri" w:eastAsia="Archivo" w:hAnsi="Calibri" w:cs="Calibri"/>
                <w:sz w:val="20"/>
                <w:szCs w:val="20"/>
              </w:rPr>
              <w:lastRenderedPageBreak/>
              <w:t xml:space="preserve">listener has no difficulty understanding the sequence and relationship </w:t>
            </w:r>
            <w:r w:rsidR="00E8303B">
              <w:rPr>
                <w:rFonts w:ascii="Calibri" w:eastAsia="Archivo" w:hAnsi="Calibri" w:cs="Calibri"/>
                <w:sz w:val="20"/>
                <w:szCs w:val="20"/>
              </w:rPr>
              <w:t>of</w:t>
            </w:r>
            <w:r w:rsidR="00E8303B" w:rsidRPr="000637D9">
              <w:rPr>
                <w:rFonts w:ascii="Calibri" w:eastAsia="Archivo" w:hAnsi="Calibri" w:cs="Calibri"/>
                <w:sz w:val="20"/>
                <w:szCs w:val="20"/>
              </w:rPr>
              <w:t xml:space="preserve"> </w:t>
            </w:r>
            <w:r w:rsidRPr="000637D9">
              <w:rPr>
                <w:rFonts w:ascii="Calibri" w:eastAsia="Archivo" w:hAnsi="Calibri" w:cs="Calibri"/>
                <w:sz w:val="20"/>
                <w:szCs w:val="20"/>
              </w:rPr>
              <w:t xml:space="preserve">the ideas in the message. The ideas in the message can </w:t>
            </w:r>
            <w:r w:rsidR="00E8303B">
              <w:rPr>
                <w:rFonts w:ascii="Calibri" w:eastAsia="Archivo" w:hAnsi="Calibri" w:cs="Calibri"/>
                <w:sz w:val="20"/>
                <w:szCs w:val="20"/>
              </w:rPr>
              <w:t xml:space="preserve">be </w:t>
            </w:r>
            <w:r w:rsidRPr="000637D9">
              <w:rPr>
                <w:rFonts w:ascii="Calibri" w:eastAsia="Archivo" w:hAnsi="Calibri" w:cs="Calibri"/>
                <w:sz w:val="20"/>
                <w:szCs w:val="20"/>
              </w:rPr>
              <w:t>outlined easily.</w:t>
            </w:r>
          </w:p>
        </w:tc>
        <w:tc>
          <w:tcPr>
            <w:tcW w:w="744" w:type="pct"/>
            <w:shd w:val="clear" w:color="auto" w:fill="auto"/>
            <w:vAlign w:val="center"/>
          </w:tcPr>
          <w:p w14:paraId="5520FAD9" w14:textId="0D4C3A30" w:rsidR="00A05FC9" w:rsidRPr="000637D9" w:rsidRDefault="00A05FC9" w:rsidP="00325426">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lastRenderedPageBreak/>
              <w:t>The message is</w:t>
            </w:r>
            <w:r w:rsidR="00325426">
              <w:rPr>
                <w:rFonts w:ascii="Calibri" w:eastAsia="Archivo" w:hAnsi="Calibri" w:cs="Calibri"/>
                <w:sz w:val="20"/>
                <w:szCs w:val="20"/>
              </w:rPr>
              <w:t xml:space="preserve"> </w:t>
            </w:r>
            <w:r w:rsidRPr="000637D9">
              <w:rPr>
                <w:rFonts w:ascii="Calibri" w:eastAsia="Archivo" w:hAnsi="Calibri" w:cs="Calibri"/>
                <w:sz w:val="20"/>
                <w:szCs w:val="20"/>
              </w:rPr>
              <w:t xml:space="preserve">overtly </w:t>
            </w:r>
            <w:r w:rsidRPr="000637D9">
              <w:rPr>
                <w:rFonts w:ascii="Calibri" w:eastAsia="Archivo" w:hAnsi="Calibri" w:cs="Calibri"/>
                <w:sz w:val="20"/>
                <w:szCs w:val="20"/>
              </w:rPr>
              <w:lastRenderedPageBreak/>
              <w:t>organized. The speaker helps the listener understand the sequence and relationship of ideas by using organizational aids such as announcing the topic, previewing the organization, using transitions, and summarizing.</w:t>
            </w:r>
          </w:p>
        </w:tc>
        <w:tc>
          <w:tcPr>
            <w:tcW w:w="607" w:type="pct"/>
            <w:vAlign w:val="center"/>
          </w:tcPr>
          <w:p w14:paraId="6D442F78" w14:textId="77777777" w:rsidR="00A05FC9" w:rsidRPr="00D0712D" w:rsidRDefault="00A05FC9" w:rsidP="004D14F2">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lastRenderedPageBreak/>
              <w:t>/</w:t>
            </w:r>
            <w:r>
              <w:rPr>
                <w:rFonts w:ascii="Calibri" w:eastAsia="Archivo" w:hAnsi="Calibri" w:cs="Calibri"/>
                <w:sz w:val="20"/>
                <w:szCs w:val="20"/>
              </w:rPr>
              <w:t>20</w:t>
            </w:r>
          </w:p>
        </w:tc>
      </w:tr>
      <w:tr w:rsidR="002B3D83" w:rsidRPr="001B5D63" w14:paraId="0C079A17" w14:textId="77777777" w:rsidTr="007811D8">
        <w:trPr>
          <w:trHeight w:val="140"/>
        </w:trPr>
        <w:tc>
          <w:tcPr>
            <w:tcW w:w="630" w:type="pct"/>
            <w:shd w:val="clear" w:color="auto" w:fill="auto"/>
            <w:vAlign w:val="center"/>
          </w:tcPr>
          <w:p w14:paraId="403B21D2" w14:textId="77777777" w:rsidR="00A05FC9"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Creativity</w:t>
            </w:r>
          </w:p>
          <w:p w14:paraId="378D4B88" w14:textId="77777777" w:rsidR="00A05FC9" w:rsidRDefault="00A05FC9" w:rsidP="004D14F2">
            <w:pPr>
              <w:tabs>
                <w:tab w:val="left" w:pos="1800"/>
              </w:tabs>
              <w:spacing w:after="0" w:line="240" w:lineRule="auto"/>
              <w:jc w:val="center"/>
              <w:rPr>
                <w:rFonts w:ascii="Calibri" w:eastAsia="Archivo" w:hAnsi="Calibri" w:cs="Calibri"/>
                <w:sz w:val="20"/>
                <w:szCs w:val="20"/>
              </w:rPr>
            </w:pPr>
          </w:p>
          <w:p w14:paraId="42977CDE" w14:textId="77777777" w:rsidR="00A05FC9" w:rsidRPr="00D0712D"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10 Points</w:t>
            </w:r>
          </w:p>
        </w:tc>
        <w:tc>
          <w:tcPr>
            <w:tcW w:w="693" w:type="pct"/>
            <w:shd w:val="clear" w:color="auto" w:fill="auto"/>
            <w:vAlign w:val="center"/>
          </w:tcPr>
          <w:p w14:paraId="489E3008" w14:textId="3DD5E3E7" w:rsidR="00A05FC9" w:rsidRPr="000637D9" w:rsidRDefault="00E8303B"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presentation of material is r</w:t>
            </w:r>
            <w:r w:rsidR="00A05FC9" w:rsidRPr="000637D9">
              <w:rPr>
                <w:rFonts w:ascii="Calibri" w:eastAsia="Archivo" w:hAnsi="Calibri" w:cs="Calibri"/>
                <w:sz w:val="20"/>
                <w:szCs w:val="20"/>
              </w:rPr>
              <w:t>epetitive with little or no variety</w:t>
            </w:r>
            <w:r w:rsidR="006B771F">
              <w:rPr>
                <w:rFonts w:ascii="Calibri" w:eastAsia="Archivo" w:hAnsi="Calibri" w:cs="Calibri"/>
                <w:sz w:val="20"/>
                <w:szCs w:val="20"/>
              </w:rPr>
              <w:t>. The speaker makes</w:t>
            </w:r>
            <w:r w:rsidR="00A05FC9" w:rsidRPr="000637D9">
              <w:rPr>
                <w:rFonts w:ascii="Calibri" w:eastAsia="Archivo" w:hAnsi="Calibri" w:cs="Calibri"/>
                <w:sz w:val="20"/>
                <w:szCs w:val="20"/>
              </w:rPr>
              <w:t xml:space="preserve"> insufficient use of materials/</w:t>
            </w:r>
            <w:r w:rsidR="006B771F">
              <w:rPr>
                <w:rFonts w:ascii="Calibri" w:eastAsia="Archivo" w:hAnsi="Calibri" w:cs="Calibri"/>
                <w:sz w:val="20"/>
                <w:szCs w:val="20"/>
              </w:rPr>
              <w:t>​</w:t>
            </w:r>
            <w:r w:rsidR="00A05FC9" w:rsidRPr="000637D9">
              <w:rPr>
                <w:rFonts w:ascii="Calibri" w:eastAsia="Archivo" w:hAnsi="Calibri" w:cs="Calibri"/>
                <w:sz w:val="20"/>
                <w:szCs w:val="20"/>
              </w:rPr>
              <w:t>media.</w:t>
            </w:r>
          </w:p>
        </w:tc>
        <w:tc>
          <w:tcPr>
            <w:tcW w:w="791" w:type="pct"/>
            <w:shd w:val="clear" w:color="auto" w:fill="auto"/>
            <w:vAlign w:val="center"/>
          </w:tcPr>
          <w:p w14:paraId="77A58582" w14:textId="5B5BA5D8" w:rsidR="00A05FC9" w:rsidRPr="000637D9" w:rsidRDefault="006B771F"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There is l</w:t>
            </w:r>
            <w:r w:rsidR="00A05FC9" w:rsidRPr="000637D9">
              <w:rPr>
                <w:rFonts w:ascii="Calibri" w:eastAsia="Archivo" w:hAnsi="Calibri" w:cs="Calibri"/>
                <w:sz w:val="20"/>
                <w:szCs w:val="20"/>
              </w:rPr>
              <w:t>ittle or no variation</w:t>
            </w:r>
            <w:r>
              <w:rPr>
                <w:rFonts w:ascii="Calibri" w:eastAsia="Archivo" w:hAnsi="Calibri" w:cs="Calibri"/>
                <w:sz w:val="20"/>
                <w:szCs w:val="20"/>
              </w:rPr>
              <w:t>.</w:t>
            </w:r>
            <w:r w:rsidR="00A05FC9" w:rsidRPr="000637D9">
              <w:rPr>
                <w:rFonts w:ascii="Calibri" w:eastAsia="Archivo" w:hAnsi="Calibri" w:cs="Calibri"/>
                <w:sz w:val="20"/>
                <w:szCs w:val="20"/>
              </w:rPr>
              <w:t xml:space="preserve"> </w:t>
            </w:r>
            <w:r w:rsidR="00A158FE">
              <w:rPr>
                <w:rFonts w:ascii="Calibri" w:eastAsia="Archivo" w:hAnsi="Calibri" w:cs="Calibri"/>
                <w:sz w:val="20"/>
                <w:szCs w:val="20"/>
              </w:rPr>
              <w:t xml:space="preserve">The </w:t>
            </w:r>
            <w:r w:rsidR="00A05FC9" w:rsidRPr="000637D9">
              <w:rPr>
                <w:rFonts w:ascii="Calibri" w:eastAsia="Archivo" w:hAnsi="Calibri" w:cs="Calibri"/>
                <w:sz w:val="20"/>
                <w:szCs w:val="20"/>
              </w:rPr>
              <w:t xml:space="preserve">material </w:t>
            </w:r>
            <w:r w:rsidR="00A158FE">
              <w:rPr>
                <w:rFonts w:ascii="Calibri" w:eastAsia="Archivo" w:hAnsi="Calibri" w:cs="Calibri"/>
                <w:sz w:val="20"/>
                <w:szCs w:val="20"/>
              </w:rPr>
              <w:t xml:space="preserve">is </w:t>
            </w:r>
            <w:r w:rsidR="00A05FC9" w:rsidRPr="000637D9">
              <w:rPr>
                <w:rFonts w:ascii="Calibri" w:eastAsia="Archivo" w:hAnsi="Calibri" w:cs="Calibri"/>
                <w:sz w:val="20"/>
                <w:szCs w:val="20"/>
              </w:rPr>
              <w:t>presented with little originality or interpretation.</w:t>
            </w:r>
          </w:p>
        </w:tc>
        <w:tc>
          <w:tcPr>
            <w:tcW w:w="791" w:type="pct"/>
            <w:shd w:val="clear" w:color="auto" w:fill="auto"/>
            <w:vAlign w:val="center"/>
          </w:tcPr>
          <w:p w14:paraId="23FFCDEE" w14:textId="20DF5E04" w:rsidR="00A05FC9" w:rsidRPr="000637D9" w:rsidRDefault="00A158FE"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There is s</w:t>
            </w:r>
            <w:r w:rsidR="00A05FC9" w:rsidRPr="000637D9">
              <w:rPr>
                <w:rFonts w:ascii="Calibri" w:eastAsia="Archivo" w:hAnsi="Calibri" w:cs="Calibri"/>
                <w:sz w:val="20"/>
                <w:szCs w:val="20"/>
              </w:rPr>
              <w:t>ome variation</w:t>
            </w:r>
            <w:r>
              <w:rPr>
                <w:rFonts w:ascii="Calibri" w:eastAsia="Archivo" w:hAnsi="Calibri" w:cs="Calibri"/>
                <w:sz w:val="20"/>
                <w:szCs w:val="20"/>
              </w:rPr>
              <w:t>.</w:t>
            </w:r>
            <w:r w:rsidR="00A05FC9" w:rsidRPr="000637D9">
              <w:rPr>
                <w:rFonts w:ascii="Calibri" w:eastAsia="Archivo" w:hAnsi="Calibri" w:cs="Calibri"/>
                <w:sz w:val="20"/>
                <w:szCs w:val="20"/>
              </w:rPr>
              <w:t xml:space="preserve"> </w:t>
            </w:r>
            <w:r>
              <w:rPr>
                <w:rFonts w:ascii="Calibri" w:eastAsia="Archivo" w:hAnsi="Calibri" w:cs="Calibri"/>
                <w:sz w:val="20"/>
                <w:szCs w:val="20"/>
              </w:rPr>
              <w:t xml:space="preserve">The </w:t>
            </w:r>
            <w:r w:rsidR="00A05FC9" w:rsidRPr="000637D9">
              <w:rPr>
                <w:rFonts w:ascii="Calibri" w:eastAsia="Archivo" w:hAnsi="Calibri" w:cs="Calibri"/>
                <w:sz w:val="20"/>
                <w:szCs w:val="20"/>
              </w:rPr>
              <w:t xml:space="preserve">material </w:t>
            </w:r>
            <w:r>
              <w:rPr>
                <w:rFonts w:ascii="Calibri" w:eastAsia="Archivo" w:hAnsi="Calibri" w:cs="Calibri"/>
                <w:sz w:val="20"/>
                <w:szCs w:val="20"/>
              </w:rPr>
              <w:t xml:space="preserve">is </w:t>
            </w:r>
            <w:r w:rsidR="00A05FC9" w:rsidRPr="000637D9">
              <w:rPr>
                <w:rFonts w:ascii="Calibri" w:eastAsia="Archivo" w:hAnsi="Calibri" w:cs="Calibri"/>
                <w:sz w:val="20"/>
                <w:szCs w:val="20"/>
              </w:rPr>
              <w:t xml:space="preserve">presented with a little originality </w:t>
            </w:r>
            <w:r w:rsidR="00427104">
              <w:rPr>
                <w:rFonts w:ascii="Calibri" w:eastAsia="Archivo" w:hAnsi="Calibri" w:cs="Calibri"/>
                <w:sz w:val="20"/>
                <w:szCs w:val="20"/>
              </w:rPr>
              <w:t>and</w:t>
            </w:r>
            <w:r w:rsidR="00427104" w:rsidRPr="000637D9">
              <w:rPr>
                <w:rFonts w:ascii="Calibri" w:eastAsia="Archivo" w:hAnsi="Calibri" w:cs="Calibri"/>
                <w:sz w:val="20"/>
                <w:szCs w:val="20"/>
              </w:rPr>
              <w:t xml:space="preserve"> </w:t>
            </w:r>
            <w:r w:rsidR="00A05FC9" w:rsidRPr="000637D9">
              <w:rPr>
                <w:rFonts w:ascii="Calibri" w:eastAsia="Archivo" w:hAnsi="Calibri" w:cs="Calibri"/>
                <w:sz w:val="20"/>
                <w:szCs w:val="20"/>
              </w:rPr>
              <w:t>interpretation.</w:t>
            </w:r>
          </w:p>
        </w:tc>
        <w:tc>
          <w:tcPr>
            <w:tcW w:w="743" w:type="pct"/>
            <w:shd w:val="clear" w:color="auto" w:fill="auto"/>
            <w:vAlign w:val="center"/>
          </w:tcPr>
          <w:p w14:paraId="278BE71F" w14:textId="7C72AE3E"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 xml:space="preserve">Some originality </w:t>
            </w:r>
            <w:r w:rsidR="00427104">
              <w:rPr>
                <w:rFonts w:ascii="Calibri" w:eastAsia="Archivo" w:hAnsi="Calibri" w:cs="Calibri"/>
                <w:sz w:val="20"/>
                <w:szCs w:val="20"/>
              </w:rPr>
              <w:t xml:space="preserve">is </w:t>
            </w:r>
            <w:r w:rsidRPr="000637D9">
              <w:rPr>
                <w:rFonts w:ascii="Calibri" w:eastAsia="Archivo" w:hAnsi="Calibri" w:cs="Calibri"/>
                <w:sz w:val="20"/>
                <w:szCs w:val="20"/>
              </w:rPr>
              <w:t>apparent</w:t>
            </w:r>
            <w:r w:rsidR="00427104">
              <w:rPr>
                <w:rFonts w:ascii="Calibri" w:eastAsia="Archivo" w:hAnsi="Calibri" w:cs="Calibri"/>
                <w:sz w:val="20"/>
                <w:szCs w:val="20"/>
              </w:rPr>
              <w:t>. There is a</w:t>
            </w:r>
            <w:r w:rsidRPr="000637D9">
              <w:rPr>
                <w:rFonts w:ascii="Calibri" w:eastAsia="Archivo" w:hAnsi="Calibri" w:cs="Calibri"/>
                <w:sz w:val="20"/>
                <w:szCs w:val="20"/>
              </w:rPr>
              <w:t xml:space="preserve"> good variety and blending of materials/</w:t>
            </w:r>
            <w:r w:rsidR="00427104">
              <w:rPr>
                <w:rFonts w:ascii="Calibri" w:eastAsia="Archivo" w:hAnsi="Calibri" w:cs="Calibri"/>
                <w:sz w:val="20"/>
                <w:szCs w:val="20"/>
              </w:rPr>
              <w:t>​</w:t>
            </w:r>
            <w:r w:rsidRPr="000637D9">
              <w:rPr>
                <w:rFonts w:ascii="Calibri" w:eastAsia="Archivo" w:hAnsi="Calibri" w:cs="Calibri"/>
                <w:sz w:val="20"/>
                <w:szCs w:val="20"/>
              </w:rPr>
              <w:t>media.</w:t>
            </w:r>
          </w:p>
        </w:tc>
        <w:tc>
          <w:tcPr>
            <w:tcW w:w="744" w:type="pct"/>
            <w:shd w:val="clear" w:color="auto" w:fill="auto"/>
            <w:vAlign w:val="center"/>
          </w:tcPr>
          <w:p w14:paraId="3D2E6AED" w14:textId="753C800A" w:rsidR="00A05FC9" w:rsidRPr="000637D9" w:rsidRDefault="00427104"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presentation of material is v</w:t>
            </w:r>
            <w:r w:rsidR="00A05FC9" w:rsidRPr="000637D9">
              <w:rPr>
                <w:rFonts w:ascii="Calibri" w:eastAsia="Archivo" w:hAnsi="Calibri" w:cs="Calibri"/>
                <w:sz w:val="20"/>
                <w:szCs w:val="20"/>
              </w:rPr>
              <w:t xml:space="preserve">ery original </w:t>
            </w:r>
            <w:r w:rsidR="00521C4F">
              <w:rPr>
                <w:rFonts w:ascii="Calibri" w:eastAsia="Archivo" w:hAnsi="Calibri" w:cs="Calibri"/>
                <w:sz w:val="20"/>
                <w:szCs w:val="20"/>
              </w:rPr>
              <w:t xml:space="preserve">and </w:t>
            </w:r>
            <w:r w:rsidR="00A05FC9" w:rsidRPr="000637D9">
              <w:rPr>
                <w:rFonts w:ascii="Calibri" w:eastAsia="Archivo" w:hAnsi="Calibri" w:cs="Calibri"/>
                <w:sz w:val="20"/>
                <w:szCs w:val="20"/>
              </w:rPr>
              <w:t>captures the audience’s attention.</w:t>
            </w:r>
          </w:p>
        </w:tc>
        <w:tc>
          <w:tcPr>
            <w:tcW w:w="607" w:type="pct"/>
            <w:vAlign w:val="center"/>
          </w:tcPr>
          <w:p w14:paraId="38C8D7B2" w14:textId="77777777" w:rsidR="00A05FC9" w:rsidRPr="00D0712D" w:rsidRDefault="00A05FC9" w:rsidP="004D14F2">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w:t>
            </w:r>
            <w:r>
              <w:rPr>
                <w:rFonts w:ascii="Calibri" w:eastAsia="Archivo" w:hAnsi="Calibri" w:cs="Calibri"/>
                <w:sz w:val="20"/>
                <w:szCs w:val="20"/>
              </w:rPr>
              <w:t>10</w:t>
            </w:r>
          </w:p>
        </w:tc>
      </w:tr>
      <w:tr w:rsidR="002B3D83" w:rsidRPr="001B5D63" w14:paraId="036F6783" w14:textId="77777777" w:rsidTr="007811D8">
        <w:trPr>
          <w:trHeight w:val="140"/>
        </w:trPr>
        <w:tc>
          <w:tcPr>
            <w:tcW w:w="630" w:type="pct"/>
            <w:shd w:val="clear" w:color="auto" w:fill="auto"/>
            <w:vAlign w:val="center"/>
          </w:tcPr>
          <w:p w14:paraId="1AAF1057" w14:textId="77777777" w:rsidR="00A05FC9"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Length of Presentation</w:t>
            </w:r>
          </w:p>
          <w:p w14:paraId="4912A4FC" w14:textId="77777777" w:rsidR="00A05FC9" w:rsidRDefault="00A05FC9" w:rsidP="004D14F2">
            <w:pPr>
              <w:tabs>
                <w:tab w:val="left" w:pos="1800"/>
              </w:tabs>
              <w:spacing w:after="0" w:line="240" w:lineRule="auto"/>
              <w:jc w:val="center"/>
              <w:rPr>
                <w:rFonts w:ascii="Calibri" w:eastAsia="Archivo" w:hAnsi="Calibri" w:cs="Calibri"/>
                <w:sz w:val="20"/>
                <w:szCs w:val="20"/>
              </w:rPr>
            </w:pPr>
          </w:p>
          <w:p w14:paraId="6B50270B" w14:textId="77777777" w:rsidR="00A05FC9" w:rsidRPr="00D0712D"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10 Points</w:t>
            </w:r>
          </w:p>
        </w:tc>
        <w:tc>
          <w:tcPr>
            <w:tcW w:w="693" w:type="pct"/>
            <w:shd w:val="clear" w:color="auto" w:fill="auto"/>
            <w:vAlign w:val="center"/>
          </w:tcPr>
          <w:p w14:paraId="7CF6C67B" w14:textId="2D08F45F"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T</w:t>
            </w:r>
            <w:r w:rsidR="00521C4F">
              <w:rPr>
                <w:rFonts w:ascii="Calibri" w:eastAsia="Archivo" w:hAnsi="Calibri" w:cs="Calibri"/>
                <w:sz w:val="20"/>
                <w:szCs w:val="20"/>
              </w:rPr>
              <w:t>he presentation is t</w:t>
            </w:r>
            <w:r w:rsidRPr="000637D9">
              <w:rPr>
                <w:rFonts w:ascii="Calibri" w:eastAsia="Archivo" w:hAnsi="Calibri" w:cs="Calibri"/>
                <w:sz w:val="20"/>
                <w:szCs w:val="20"/>
              </w:rPr>
              <w:t>oo long or too short</w:t>
            </w:r>
            <w:r w:rsidR="007B647C">
              <w:rPr>
                <w:rFonts w:ascii="Calibri" w:eastAsia="Archivo" w:hAnsi="Calibri" w:cs="Calibri"/>
                <w:sz w:val="20"/>
                <w:szCs w:val="20"/>
              </w:rPr>
              <w:t>—</w:t>
            </w:r>
            <w:r w:rsidR="00521C4F">
              <w:rPr>
                <w:rFonts w:ascii="Calibri" w:eastAsia="Archivo" w:hAnsi="Calibri" w:cs="Calibri"/>
                <w:sz w:val="20"/>
                <w:szCs w:val="20"/>
              </w:rPr>
              <w:t>10</w:t>
            </w:r>
            <w:r w:rsidRPr="000637D9">
              <w:rPr>
                <w:rFonts w:ascii="Calibri" w:eastAsia="Archivo" w:hAnsi="Calibri" w:cs="Calibri"/>
                <w:sz w:val="20"/>
                <w:szCs w:val="20"/>
              </w:rPr>
              <w:t xml:space="preserve"> or more minutes above or below the allotted time.</w:t>
            </w:r>
          </w:p>
        </w:tc>
        <w:tc>
          <w:tcPr>
            <w:tcW w:w="791" w:type="pct"/>
            <w:shd w:val="clear" w:color="auto" w:fill="auto"/>
            <w:vAlign w:val="center"/>
          </w:tcPr>
          <w:p w14:paraId="222955B2" w14:textId="4B93BA5A" w:rsidR="00A05FC9" w:rsidRPr="000637D9" w:rsidRDefault="007B647C"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presentation is w</w:t>
            </w:r>
            <w:r w:rsidR="00A05FC9" w:rsidRPr="000637D9">
              <w:rPr>
                <w:rFonts w:ascii="Calibri" w:eastAsia="Archivo" w:hAnsi="Calibri" w:cs="Calibri"/>
                <w:sz w:val="20"/>
                <w:szCs w:val="20"/>
              </w:rPr>
              <w:t xml:space="preserve">ithin 10 minutes of </w:t>
            </w:r>
            <w:r>
              <w:rPr>
                <w:rFonts w:ascii="Calibri" w:eastAsia="Archivo" w:hAnsi="Calibri" w:cs="Calibri"/>
                <w:sz w:val="20"/>
                <w:szCs w:val="20"/>
              </w:rPr>
              <w:t xml:space="preserve">the </w:t>
            </w:r>
            <w:r w:rsidR="00A05FC9" w:rsidRPr="000637D9">
              <w:rPr>
                <w:rFonts w:ascii="Calibri" w:eastAsia="Archivo" w:hAnsi="Calibri" w:cs="Calibri"/>
                <w:sz w:val="20"/>
                <w:szCs w:val="20"/>
              </w:rPr>
              <w:t>allotted time</w:t>
            </w:r>
            <w:r>
              <w:rPr>
                <w:rFonts w:ascii="Calibri" w:eastAsia="Archivo" w:hAnsi="Calibri" w:cs="Calibri"/>
                <w:sz w:val="20"/>
                <w:szCs w:val="20"/>
              </w:rPr>
              <w:t>.</w:t>
            </w:r>
          </w:p>
        </w:tc>
        <w:tc>
          <w:tcPr>
            <w:tcW w:w="791" w:type="pct"/>
            <w:shd w:val="clear" w:color="auto" w:fill="auto"/>
            <w:vAlign w:val="center"/>
          </w:tcPr>
          <w:p w14:paraId="26C94EA1" w14:textId="7D60E05D" w:rsidR="00A05FC9" w:rsidRPr="000637D9" w:rsidRDefault="007B647C"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presentation is w</w:t>
            </w:r>
            <w:r w:rsidR="00A05FC9" w:rsidRPr="000637D9">
              <w:rPr>
                <w:rFonts w:ascii="Calibri" w:eastAsia="Archivo" w:hAnsi="Calibri" w:cs="Calibri"/>
                <w:sz w:val="20"/>
                <w:szCs w:val="20"/>
              </w:rPr>
              <w:t>ithin 6 minutes of</w:t>
            </w:r>
            <w:r>
              <w:rPr>
                <w:rFonts w:ascii="Calibri" w:eastAsia="Archivo" w:hAnsi="Calibri" w:cs="Calibri"/>
                <w:sz w:val="20"/>
                <w:szCs w:val="20"/>
              </w:rPr>
              <w:t xml:space="preserve"> the</w:t>
            </w:r>
            <w:r w:rsidR="00A05FC9" w:rsidRPr="000637D9">
              <w:rPr>
                <w:rFonts w:ascii="Calibri" w:eastAsia="Archivo" w:hAnsi="Calibri" w:cs="Calibri"/>
                <w:sz w:val="20"/>
                <w:szCs w:val="20"/>
              </w:rPr>
              <w:t xml:space="preserve"> allotted time.</w:t>
            </w:r>
          </w:p>
        </w:tc>
        <w:tc>
          <w:tcPr>
            <w:tcW w:w="743" w:type="pct"/>
            <w:shd w:val="clear" w:color="auto" w:fill="auto"/>
            <w:vAlign w:val="center"/>
          </w:tcPr>
          <w:p w14:paraId="13DA3C79" w14:textId="088C4F8B" w:rsidR="00A05FC9" w:rsidRPr="000637D9" w:rsidRDefault="007B647C"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presentation is w</w:t>
            </w:r>
            <w:r w:rsidR="00A05FC9" w:rsidRPr="000637D9">
              <w:rPr>
                <w:rFonts w:ascii="Calibri" w:eastAsia="Archivo" w:hAnsi="Calibri" w:cs="Calibri"/>
                <w:sz w:val="20"/>
                <w:szCs w:val="20"/>
              </w:rPr>
              <w:t xml:space="preserve">ithin 4 minutes of </w:t>
            </w:r>
            <w:r>
              <w:rPr>
                <w:rFonts w:ascii="Calibri" w:eastAsia="Archivo" w:hAnsi="Calibri" w:cs="Calibri"/>
                <w:sz w:val="20"/>
                <w:szCs w:val="20"/>
              </w:rPr>
              <w:t xml:space="preserve">the </w:t>
            </w:r>
            <w:r w:rsidR="00A05FC9" w:rsidRPr="000637D9">
              <w:rPr>
                <w:rFonts w:ascii="Calibri" w:eastAsia="Archivo" w:hAnsi="Calibri" w:cs="Calibri"/>
                <w:sz w:val="20"/>
                <w:szCs w:val="20"/>
              </w:rPr>
              <w:t>allotted time.</w:t>
            </w:r>
          </w:p>
        </w:tc>
        <w:tc>
          <w:tcPr>
            <w:tcW w:w="744" w:type="pct"/>
            <w:shd w:val="clear" w:color="auto" w:fill="auto"/>
            <w:vAlign w:val="center"/>
          </w:tcPr>
          <w:p w14:paraId="364EBA76" w14:textId="09D42F70" w:rsidR="00A05FC9" w:rsidRPr="000637D9" w:rsidRDefault="007B647C"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presentation is w</w:t>
            </w:r>
            <w:r w:rsidR="00A05FC9" w:rsidRPr="000637D9">
              <w:rPr>
                <w:rFonts w:ascii="Calibri" w:eastAsia="Archivo" w:hAnsi="Calibri" w:cs="Calibri"/>
                <w:sz w:val="20"/>
                <w:szCs w:val="20"/>
              </w:rPr>
              <w:t xml:space="preserve">ithin 2 minutes of </w:t>
            </w:r>
            <w:r>
              <w:rPr>
                <w:rFonts w:ascii="Calibri" w:eastAsia="Archivo" w:hAnsi="Calibri" w:cs="Calibri"/>
                <w:sz w:val="20"/>
                <w:szCs w:val="20"/>
              </w:rPr>
              <w:t xml:space="preserve">the </w:t>
            </w:r>
            <w:r w:rsidR="00A05FC9" w:rsidRPr="000637D9">
              <w:rPr>
                <w:rFonts w:ascii="Calibri" w:eastAsia="Archivo" w:hAnsi="Calibri" w:cs="Calibri"/>
                <w:sz w:val="20"/>
                <w:szCs w:val="20"/>
              </w:rPr>
              <w:t>allotted time.</w:t>
            </w:r>
          </w:p>
        </w:tc>
        <w:tc>
          <w:tcPr>
            <w:tcW w:w="607" w:type="pct"/>
            <w:vAlign w:val="center"/>
          </w:tcPr>
          <w:p w14:paraId="055405CE" w14:textId="77777777" w:rsidR="00A05FC9" w:rsidRPr="00D0712D" w:rsidRDefault="00A05FC9" w:rsidP="004D14F2">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w:t>
            </w:r>
            <w:r>
              <w:rPr>
                <w:rFonts w:ascii="Calibri" w:eastAsia="Archivo" w:hAnsi="Calibri" w:cs="Calibri"/>
                <w:sz w:val="20"/>
                <w:szCs w:val="20"/>
              </w:rPr>
              <w:t>10</w:t>
            </w:r>
          </w:p>
        </w:tc>
      </w:tr>
      <w:tr w:rsidR="00E22214" w:rsidRPr="001B5D63" w14:paraId="3A5F33FA" w14:textId="77777777" w:rsidTr="007811D8">
        <w:trPr>
          <w:trHeight w:val="140"/>
        </w:trPr>
        <w:tc>
          <w:tcPr>
            <w:tcW w:w="630" w:type="pct"/>
            <w:shd w:val="clear" w:color="auto" w:fill="auto"/>
            <w:vAlign w:val="center"/>
          </w:tcPr>
          <w:p w14:paraId="056252A3" w14:textId="77777777" w:rsidR="007811D8" w:rsidRDefault="007811D8"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Full Team Participation</w:t>
            </w:r>
          </w:p>
          <w:p w14:paraId="78FAFBA7" w14:textId="77777777" w:rsidR="007811D8" w:rsidRDefault="007811D8" w:rsidP="004D14F2">
            <w:pPr>
              <w:tabs>
                <w:tab w:val="left" w:pos="1800"/>
              </w:tabs>
              <w:spacing w:after="0" w:line="240" w:lineRule="auto"/>
              <w:jc w:val="center"/>
              <w:rPr>
                <w:rFonts w:ascii="Calibri" w:eastAsia="Archivo" w:hAnsi="Calibri" w:cs="Calibri"/>
                <w:sz w:val="20"/>
                <w:szCs w:val="20"/>
              </w:rPr>
            </w:pPr>
          </w:p>
          <w:p w14:paraId="507735D7" w14:textId="218E0B6E" w:rsidR="007811D8" w:rsidRDefault="007811D8"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10 points</w:t>
            </w:r>
          </w:p>
        </w:tc>
        <w:tc>
          <w:tcPr>
            <w:tcW w:w="693" w:type="pct"/>
            <w:shd w:val="clear" w:color="auto" w:fill="auto"/>
            <w:vAlign w:val="center"/>
          </w:tcPr>
          <w:p w14:paraId="08594C34" w14:textId="2C2C880C" w:rsidR="007811D8" w:rsidRPr="000637D9" w:rsidRDefault="007811D8"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 xml:space="preserve">One or more members </w:t>
            </w:r>
            <w:r w:rsidR="00835116">
              <w:rPr>
                <w:rFonts w:ascii="Calibri" w:eastAsia="Archivo" w:hAnsi="Calibri" w:cs="Calibri"/>
                <w:sz w:val="20"/>
                <w:szCs w:val="20"/>
              </w:rPr>
              <w:t xml:space="preserve">does </w:t>
            </w:r>
            <w:r>
              <w:rPr>
                <w:rFonts w:ascii="Calibri" w:eastAsia="Archivo" w:hAnsi="Calibri" w:cs="Calibri"/>
                <w:sz w:val="20"/>
                <w:szCs w:val="20"/>
              </w:rPr>
              <w:t>not participate in the presentation.</w:t>
            </w:r>
          </w:p>
        </w:tc>
        <w:tc>
          <w:tcPr>
            <w:tcW w:w="2325" w:type="pct"/>
            <w:gridSpan w:val="3"/>
            <w:shd w:val="clear" w:color="auto" w:fill="BFBFBF" w:themeFill="background1" w:themeFillShade="BF"/>
            <w:vAlign w:val="center"/>
          </w:tcPr>
          <w:p w14:paraId="555AB814" w14:textId="77777777" w:rsidR="007811D8" w:rsidRPr="000637D9" w:rsidRDefault="007811D8" w:rsidP="004D14F2">
            <w:pPr>
              <w:tabs>
                <w:tab w:val="left" w:pos="1800"/>
              </w:tabs>
              <w:spacing w:after="0" w:line="240" w:lineRule="auto"/>
              <w:jc w:val="center"/>
              <w:rPr>
                <w:rFonts w:ascii="Calibri" w:eastAsia="Archivo" w:hAnsi="Calibri" w:cs="Calibri"/>
                <w:sz w:val="20"/>
                <w:szCs w:val="20"/>
              </w:rPr>
            </w:pPr>
          </w:p>
        </w:tc>
        <w:tc>
          <w:tcPr>
            <w:tcW w:w="744" w:type="pct"/>
            <w:shd w:val="clear" w:color="auto" w:fill="auto"/>
            <w:vAlign w:val="center"/>
          </w:tcPr>
          <w:p w14:paraId="1454AD10" w14:textId="436BFC37" w:rsidR="007811D8" w:rsidRPr="000637D9" w:rsidRDefault="007811D8"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Every team member participate</w:t>
            </w:r>
            <w:r w:rsidR="00835116">
              <w:rPr>
                <w:rFonts w:ascii="Calibri" w:eastAsia="Archivo" w:hAnsi="Calibri" w:cs="Calibri"/>
                <w:sz w:val="20"/>
                <w:szCs w:val="20"/>
              </w:rPr>
              <w:t>s</w:t>
            </w:r>
            <w:r>
              <w:rPr>
                <w:rFonts w:ascii="Calibri" w:eastAsia="Archivo" w:hAnsi="Calibri" w:cs="Calibri"/>
                <w:sz w:val="20"/>
                <w:szCs w:val="20"/>
              </w:rPr>
              <w:t xml:space="preserve"> in the presentation.</w:t>
            </w:r>
          </w:p>
        </w:tc>
        <w:tc>
          <w:tcPr>
            <w:tcW w:w="607" w:type="pct"/>
            <w:vAlign w:val="center"/>
          </w:tcPr>
          <w:p w14:paraId="0F7FF178" w14:textId="2E597829" w:rsidR="007811D8" w:rsidRPr="00D0712D" w:rsidRDefault="007811D8"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/10</w:t>
            </w:r>
          </w:p>
        </w:tc>
      </w:tr>
      <w:tr w:rsidR="002B3D83" w:rsidRPr="001B5D63" w14:paraId="3E9FBF32" w14:textId="77777777" w:rsidTr="007811D8">
        <w:trPr>
          <w:trHeight w:val="140"/>
        </w:trPr>
        <w:tc>
          <w:tcPr>
            <w:tcW w:w="630" w:type="pct"/>
            <w:shd w:val="clear" w:color="auto" w:fill="auto"/>
            <w:vAlign w:val="center"/>
          </w:tcPr>
          <w:p w14:paraId="63E2BE7D" w14:textId="77777777" w:rsidR="00A05FC9" w:rsidRPr="00D0712D"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Use of Technology</w:t>
            </w:r>
          </w:p>
          <w:p w14:paraId="0CB2C091" w14:textId="77777777" w:rsidR="00A05FC9" w:rsidRDefault="00A05FC9" w:rsidP="004D14F2">
            <w:pPr>
              <w:tabs>
                <w:tab w:val="left" w:pos="1800"/>
              </w:tabs>
              <w:spacing w:after="0" w:line="240" w:lineRule="auto"/>
              <w:jc w:val="center"/>
              <w:rPr>
                <w:rFonts w:ascii="Calibri" w:eastAsia="Archivo" w:hAnsi="Calibri" w:cs="Calibri"/>
                <w:sz w:val="20"/>
                <w:szCs w:val="20"/>
              </w:rPr>
            </w:pPr>
          </w:p>
          <w:p w14:paraId="40923785" w14:textId="77777777" w:rsidR="00A05FC9" w:rsidRPr="00D0712D"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5 Points</w:t>
            </w:r>
          </w:p>
        </w:tc>
        <w:tc>
          <w:tcPr>
            <w:tcW w:w="693" w:type="pct"/>
            <w:shd w:val="clear" w:color="auto" w:fill="auto"/>
            <w:vAlign w:val="center"/>
          </w:tcPr>
          <w:p w14:paraId="4468AFAD" w14:textId="41311428"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 xml:space="preserve">The presentation has no </w:t>
            </w:r>
            <w:r w:rsidR="00835116">
              <w:rPr>
                <w:rFonts w:ascii="Calibri" w:eastAsia="Archivo" w:hAnsi="Calibri" w:cs="Calibri"/>
                <w:sz w:val="20"/>
                <w:szCs w:val="20"/>
              </w:rPr>
              <w:t>P</w:t>
            </w:r>
            <w:r w:rsidRPr="000637D9">
              <w:rPr>
                <w:rFonts w:ascii="Calibri" w:eastAsia="Archivo" w:hAnsi="Calibri" w:cs="Calibri"/>
                <w:sz w:val="20"/>
                <w:szCs w:val="20"/>
              </w:rPr>
              <w:t>ower</w:t>
            </w:r>
            <w:r w:rsidR="00835116">
              <w:rPr>
                <w:rFonts w:ascii="Calibri" w:eastAsia="Archivo" w:hAnsi="Calibri" w:cs="Calibri"/>
                <w:sz w:val="20"/>
                <w:szCs w:val="20"/>
              </w:rPr>
              <w:t>P</w:t>
            </w:r>
            <w:r w:rsidRPr="000637D9">
              <w:rPr>
                <w:rFonts w:ascii="Calibri" w:eastAsia="Archivo" w:hAnsi="Calibri" w:cs="Calibri"/>
                <w:sz w:val="20"/>
                <w:szCs w:val="20"/>
              </w:rPr>
              <w:t>oint slides.</w:t>
            </w:r>
          </w:p>
        </w:tc>
        <w:tc>
          <w:tcPr>
            <w:tcW w:w="791" w:type="pct"/>
            <w:shd w:val="clear" w:color="auto" w:fill="auto"/>
            <w:vAlign w:val="center"/>
          </w:tcPr>
          <w:p w14:paraId="7F2848D3" w14:textId="5C9DD4AC"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 xml:space="preserve">Most of the </w:t>
            </w:r>
            <w:r w:rsidR="003F048F">
              <w:rPr>
                <w:rFonts w:ascii="Calibri" w:eastAsia="Archivo" w:hAnsi="Calibri" w:cs="Calibri"/>
                <w:sz w:val="20"/>
                <w:szCs w:val="20"/>
              </w:rPr>
              <w:t>P</w:t>
            </w:r>
            <w:r w:rsidRPr="000637D9">
              <w:rPr>
                <w:rFonts w:ascii="Calibri" w:eastAsia="Archivo" w:hAnsi="Calibri" w:cs="Calibri"/>
                <w:sz w:val="20"/>
                <w:szCs w:val="20"/>
              </w:rPr>
              <w:t>ower</w:t>
            </w:r>
            <w:r w:rsidR="003F048F">
              <w:rPr>
                <w:rFonts w:ascii="Calibri" w:eastAsia="Archivo" w:hAnsi="Calibri" w:cs="Calibri"/>
                <w:sz w:val="20"/>
                <w:szCs w:val="20"/>
              </w:rPr>
              <w:t>P</w:t>
            </w:r>
            <w:r w:rsidRPr="000637D9">
              <w:rPr>
                <w:rFonts w:ascii="Calibri" w:eastAsia="Archivo" w:hAnsi="Calibri" w:cs="Calibri"/>
                <w:sz w:val="20"/>
                <w:szCs w:val="20"/>
              </w:rPr>
              <w:t xml:space="preserve">oint slides are crowded with statements and </w:t>
            </w:r>
            <w:r w:rsidR="003F048F">
              <w:rPr>
                <w:rFonts w:ascii="Calibri" w:eastAsia="Archivo" w:hAnsi="Calibri" w:cs="Calibri"/>
                <w:sz w:val="20"/>
                <w:szCs w:val="20"/>
              </w:rPr>
              <w:t xml:space="preserve">are </w:t>
            </w:r>
            <w:r w:rsidRPr="000637D9">
              <w:rPr>
                <w:rFonts w:ascii="Calibri" w:eastAsia="Archivo" w:hAnsi="Calibri" w:cs="Calibri"/>
                <w:sz w:val="20"/>
                <w:szCs w:val="20"/>
              </w:rPr>
              <w:t>not clear.</w:t>
            </w:r>
          </w:p>
        </w:tc>
        <w:tc>
          <w:tcPr>
            <w:tcW w:w="791" w:type="pct"/>
            <w:shd w:val="clear" w:color="auto" w:fill="auto"/>
            <w:vAlign w:val="center"/>
          </w:tcPr>
          <w:p w14:paraId="477EC3B5" w14:textId="1FFCF70C"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 xml:space="preserve">Many of the </w:t>
            </w:r>
            <w:r w:rsidR="003F048F">
              <w:rPr>
                <w:rFonts w:ascii="Calibri" w:eastAsia="Archivo" w:hAnsi="Calibri" w:cs="Calibri"/>
                <w:sz w:val="20"/>
                <w:szCs w:val="20"/>
              </w:rPr>
              <w:t>P</w:t>
            </w:r>
            <w:r w:rsidRPr="000637D9">
              <w:rPr>
                <w:rFonts w:ascii="Calibri" w:eastAsia="Archivo" w:hAnsi="Calibri" w:cs="Calibri"/>
                <w:sz w:val="20"/>
                <w:szCs w:val="20"/>
              </w:rPr>
              <w:t>ower</w:t>
            </w:r>
            <w:r w:rsidR="003F048F">
              <w:rPr>
                <w:rFonts w:ascii="Calibri" w:eastAsia="Archivo" w:hAnsi="Calibri" w:cs="Calibri"/>
                <w:sz w:val="20"/>
                <w:szCs w:val="20"/>
              </w:rPr>
              <w:t>P</w:t>
            </w:r>
            <w:r w:rsidRPr="000637D9">
              <w:rPr>
                <w:rFonts w:ascii="Calibri" w:eastAsia="Archivo" w:hAnsi="Calibri" w:cs="Calibri"/>
                <w:sz w:val="20"/>
                <w:szCs w:val="20"/>
              </w:rPr>
              <w:t>oint slides are crowded with statements.</w:t>
            </w:r>
          </w:p>
        </w:tc>
        <w:tc>
          <w:tcPr>
            <w:tcW w:w="743" w:type="pct"/>
            <w:shd w:val="clear" w:color="auto" w:fill="auto"/>
            <w:vAlign w:val="center"/>
          </w:tcPr>
          <w:p w14:paraId="6526D6BC" w14:textId="24013D94"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 xml:space="preserve">The </w:t>
            </w:r>
            <w:r w:rsidR="003F048F">
              <w:rPr>
                <w:rFonts w:ascii="Calibri" w:eastAsia="Archivo" w:hAnsi="Calibri" w:cs="Calibri"/>
                <w:sz w:val="20"/>
                <w:szCs w:val="20"/>
              </w:rPr>
              <w:t>P</w:t>
            </w:r>
            <w:r w:rsidRPr="000637D9">
              <w:rPr>
                <w:rFonts w:ascii="Calibri" w:eastAsia="Archivo" w:hAnsi="Calibri" w:cs="Calibri"/>
                <w:sz w:val="20"/>
                <w:szCs w:val="20"/>
              </w:rPr>
              <w:t>ower</w:t>
            </w:r>
            <w:r w:rsidR="003F048F">
              <w:rPr>
                <w:rFonts w:ascii="Calibri" w:eastAsia="Archivo" w:hAnsi="Calibri" w:cs="Calibri"/>
                <w:sz w:val="20"/>
                <w:szCs w:val="20"/>
              </w:rPr>
              <w:t>P</w:t>
            </w:r>
            <w:r w:rsidRPr="000637D9">
              <w:rPr>
                <w:rFonts w:ascii="Calibri" w:eastAsia="Archivo" w:hAnsi="Calibri" w:cs="Calibri"/>
                <w:sz w:val="20"/>
                <w:szCs w:val="20"/>
              </w:rPr>
              <w:t>oint slides complement the information</w:t>
            </w:r>
            <w:r w:rsidR="003F048F">
              <w:rPr>
                <w:rFonts w:ascii="Calibri" w:eastAsia="Archivo" w:hAnsi="Calibri" w:cs="Calibri"/>
                <w:sz w:val="20"/>
                <w:szCs w:val="20"/>
              </w:rPr>
              <w:t xml:space="preserve"> and are</w:t>
            </w:r>
            <w:r w:rsidRPr="000637D9">
              <w:rPr>
                <w:rFonts w:ascii="Calibri" w:eastAsia="Archivo" w:hAnsi="Calibri" w:cs="Calibri"/>
                <w:sz w:val="20"/>
                <w:szCs w:val="20"/>
              </w:rPr>
              <w:t xml:space="preserve"> clear and concise.</w:t>
            </w:r>
          </w:p>
        </w:tc>
        <w:tc>
          <w:tcPr>
            <w:tcW w:w="744" w:type="pct"/>
            <w:shd w:val="clear" w:color="auto" w:fill="auto"/>
            <w:vAlign w:val="center"/>
          </w:tcPr>
          <w:p w14:paraId="1E08DE4A" w14:textId="2B76A5EF"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 xml:space="preserve">The </w:t>
            </w:r>
            <w:r w:rsidR="003F048F">
              <w:rPr>
                <w:rFonts w:ascii="Calibri" w:eastAsia="Archivo" w:hAnsi="Calibri" w:cs="Calibri"/>
                <w:sz w:val="20"/>
                <w:szCs w:val="20"/>
              </w:rPr>
              <w:t>P</w:t>
            </w:r>
            <w:r w:rsidRPr="000637D9">
              <w:rPr>
                <w:rFonts w:ascii="Calibri" w:eastAsia="Archivo" w:hAnsi="Calibri" w:cs="Calibri"/>
                <w:sz w:val="20"/>
                <w:szCs w:val="20"/>
              </w:rPr>
              <w:t>ower</w:t>
            </w:r>
            <w:r w:rsidR="003F048F">
              <w:rPr>
                <w:rFonts w:ascii="Calibri" w:eastAsia="Archivo" w:hAnsi="Calibri" w:cs="Calibri"/>
                <w:sz w:val="20"/>
                <w:szCs w:val="20"/>
              </w:rPr>
              <w:t>P</w:t>
            </w:r>
            <w:r w:rsidRPr="000637D9">
              <w:rPr>
                <w:rFonts w:ascii="Calibri" w:eastAsia="Archivo" w:hAnsi="Calibri" w:cs="Calibri"/>
                <w:sz w:val="20"/>
                <w:szCs w:val="20"/>
              </w:rPr>
              <w:t xml:space="preserve">oint slides are clear and concise, appeal to the audience, </w:t>
            </w:r>
            <w:r w:rsidR="000B1086">
              <w:rPr>
                <w:rFonts w:ascii="Calibri" w:eastAsia="Archivo" w:hAnsi="Calibri" w:cs="Calibri"/>
                <w:sz w:val="20"/>
                <w:szCs w:val="20"/>
              </w:rPr>
              <w:t xml:space="preserve">and </w:t>
            </w:r>
            <w:r w:rsidRPr="000637D9">
              <w:rPr>
                <w:rFonts w:ascii="Calibri" w:eastAsia="Archivo" w:hAnsi="Calibri" w:cs="Calibri"/>
                <w:sz w:val="20"/>
                <w:szCs w:val="20"/>
              </w:rPr>
              <w:t>complement the information</w:t>
            </w:r>
            <w:r w:rsidR="000B1086">
              <w:rPr>
                <w:rFonts w:ascii="Calibri" w:eastAsia="Archivo" w:hAnsi="Calibri" w:cs="Calibri"/>
                <w:sz w:val="20"/>
                <w:szCs w:val="20"/>
              </w:rPr>
              <w:t>.</w:t>
            </w:r>
            <w:r w:rsidRPr="000637D9">
              <w:rPr>
                <w:rFonts w:ascii="Calibri" w:eastAsia="Archivo" w:hAnsi="Calibri" w:cs="Calibri"/>
                <w:sz w:val="20"/>
                <w:szCs w:val="20"/>
              </w:rPr>
              <w:t xml:space="preserve"> </w:t>
            </w:r>
            <w:r w:rsidR="000B1086">
              <w:rPr>
                <w:rFonts w:ascii="Calibri" w:eastAsia="Archivo" w:hAnsi="Calibri" w:cs="Calibri"/>
                <w:sz w:val="20"/>
                <w:szCs w:val="20"/>
              </w:rPr>
              <w:t>E</w:t>
            </w:r>
            <w:r w:rsidRPr="000637D9">
              <w:rPr>
                <w:rFonts w:ascii="Calibri" w:eastAsia="Archivo" w:hAnsi="Calibri" w:cs="Calibri"/>
                <w:sz w:val="20"/>
                <w:szCs w:val="20"/>
              </w:rPr>
              <w:t>ach slide is visually neat</w:t>
            </w:r>
            <w:r w:rsidR="000B1086">
              <w:rPr>
                <w:rFonts w:ascii="Calibri" w:eastAsia="Archivo" w:hAnsi="Calibri" w:cs="Calibri"/>
                <w:sz w:val="20"/>
                <w:szCs w:val="20"/>
              </w:rPr>
              <w:t>,</w:t>
            </w:r>
            <w:r w:rsidRPr="000637D9">
              <w:rPr>
                <w:rFonts w:ascii="Calibri" w:eastAsia="Archivo" w:hAnsi="Calibri" w:cs="Calibri"/>
                <w:sz w:val="20"/>
                <w:szCs w:val="20"/>
              </w:rPr>
              <w:t xml:space="preserve"> incorporating a variety of layouts.</w:t>
            </w:r>
          </w:p>
        </w:tc>
        <w:tc>
          <w:tcPr>
            <w:tcW w:w="607" w:type="pct"/>
            <w:vAlign w:val="center"/>
          </w:tcPr>
          <w:p w14:paraId="55447740" w14:textId="77777777" w:rsidR="00A05FC9" w:rsidRPr="00D0712D" w:rsidRDefault="00A05FC9" w:rsidP="004D14F2">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w:t>
            </w:r>
            <w:r>
              <w:rPr>
                <w:rFonts w:ascii="Calibri" w:eastAsia="Archivo" w:hAnsi="Calibri" w:cs="Calibri"/>
                <w:sz w:val="20"/>
                <w:szCs w:val="20"/>
              </w:rPr>
              <w:t>5</w:t>
            </w:r>
          </w:p>
        </w:tc>
      </w:tr>
      <w:tr w:rsidR="00A05FC9" w14:paraId="138C200E" w14:textId="77777777" w:rsidTr="004D14F2">
        <w:trPr>
          <w:trHeight w:val="498"/>
        </w:trPr>
        <w:tc>
          <w:tcPr>
            <w:tcW w:w="5000" w:type="pct"/>
            <w:gridSpan w:val="7"/>
            <w:shd w:val="clear" w:color="auto" w:fill="BFBFBF" w:themeFill="background1" w:themeFillShade="BF"/>
            <w:vAlign w:val="center"/>
          </w:tcPr>
          <w:p w14:paraId="1176BF0D" w14:textId="01C887D0" w:rsidR="00A05FC9" w:rsidRDefault="007811D8" w:rsidP="004D14F2">
            <w:pPr>
              <w:tabs>
                <w:tab w:val="left" w:pos="1800"/>
              </w:tabs>
              <w:spacing w:after="0" w:line="240" w:lineRule="auto"/>
              <w:rPr>
                <w:rFonts w:ascii="Calibri" w:eastAsia="Archivo" w:hAnsi="Calibri" w:cs="Calibri"/>
                <w:sz w:val="20"/>
                <w:szCs w:val="20"/>
              </w:rPr>
            </w:pPr>
            <w:r>
              <w:rPr>
                <w:rFonts w:ascii="Calibri" w:eastAsia="Archivo" w:hAnsi="Calibri" w:cs="Calibri"/>
                <w:sz w:val="24"/>
                <w:szCs w:val="24"/>
              </w:rPr>
              <w:lastRenderedPageBreak/>
              <w:t xml:space="preserve">Verbal and </w:t>
            </w:r>
            <w:r w:rsidR="00A05FC9" w:rsidRPr="000637D9">
              <w:rPr>
                <w:rFonts w:ascii="Calibri" w:eastAsia="Archivo" w:hAnsi="Calibri" w:cs="Calibri"/>
                <w:sz w:val="24"/>
                <w:szCs w:val="24"/>
              </w:rPr>
              <w:t>Nonverbal Skills</w:t>
            </w:r>
            <w:r w:rsidR="00A05FC9">
              <w:rPr>
                <w:rFonts w:ascii="Calibri" w:eastAsia="Archivo" w:hAnsi="Calibri" w:cs="Calibri"/>
                <w:sz w:val="24"/>
                <w:szCs w:val="24"/>
              </w:rPr>
              <w:t xml:space="preserve"> (1</w:t>
            </w:r>
            <w:r>
              <w:rPr>
                <w:rFonts w:ascii="Calibri" w:eastAsia="Archivo" w:hAnsi="Calibri" w:cs="Calibri"/>
                <w:sz w:val="24"/>
                <w:szCs w:val="24"/>
              </w:rPr>
              <w:t>0</w:t>
            </w:r>
            <w:r w:rsidR="00A05FC9">
              <w:rPr>
                <w:rFonts w:ascii="Calibri" w:eastAsia="Archivo" w:hAnsi="Calibri" w:cs="Calibri"/>
                <w:sz w:val="24"/>
                <w:szCs w:val="24"/>
              </w:rPr>
              <w:t>%)</w:t>
            </w:r>
          </w:p>
        </w:tc>
      </w:tr>
      <w:tr w:rsidR="002B3D83" w:rsidRPr="00D0712D" w14:paraId="79EB8C0D" w14:textId="77777777" w:rsidTr="007811D8">
        <w:trPr>
          <w:trHeight w:val="612"/>
        </w:trPr>
        <w:tc>
          <w:tcPr>
            <w:tcW w:w="630" w:type="pct"/>
            <w:shd w:val="clear" w:color="auto" w:fill="auto"/>
            <w:vAlign w:val="center"/>
          </w:tcPr>
          <w:p w14:paraId="01B673C2" w14:textId="77777777" w:rsidR="00A05FC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Eye Contact</w:t>
            </w:r>
          </w:p>
          <w:p w14:paraId="4F839592" w14:textId="77777777" w:rsidR="00A05FC9" w:rsidRDefault="00A05FC9" w:rsidP="004D14F2">
            <w:pPr>
              <w:tabs>
                <w:tab w:val="left" w:pos="1800"/>
              </w:tabs>
              <w:spacing w:after="0" w:line="240" w:lineRule="auto"/>
              <w:jc w:val="center"/>
              <w:rPr>
                <w:rFonts w:ascii="Calibri" w:eastAsia="Archivo" w:hAnsi="Calibri" w:cs="Calibri"/>
                <w:sz w:val="20"/>
                <w:szCs w:val="20"/>
              </w:rPr>
            </w:pPr>
          </w:p>
          <w:p w14:paraId="060DCF72" w14:textId="77777777" w:rsidR="00A05FC9" w:rsidRPr="000637D9"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5 Points</w:t>
            </w:r>
          </w:p>
        </w:tc>
        <w:tc>
          <w:tcPr>
            <w:tcW w:w="693" w:type="pct"/>
            <w:shd w:val="clear" w:color="auto" w:fill="auto"/>
            <w:vAlign w:val="center"/>
          </w:tcPr>
          <w:p w14:paraId="45B41BFB" w14:textId="2635AA54" w:rsidR="00A05FC9" w:rsidRPr="000637D9" w:rsidRDefault="00352D4C" w:rsidP="00352D4C">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speaker makes n</w:t>
            </w:r>
            <w:r w:rsidR="00A05FC9" w:rsidRPr="000637D9">
              <w:rPr>
                <w:rFonts w:ascii="Calibri" w:eastAsia="Archivo" w:hAnsi="Calibri" w:cs="Calibri"/>
                <w:sz w:val="20"/>
                <w:szCs w:val="20"/>
              </w:rPr>
              <w:t>o eye contact with</w:t>
            </w:r>
            <w:r>
              <w:rPr>
                <w:rFonts w:ascii="Calibri" w:eastAsia="Archivo" w:hAnsi="Calibri" w:cs="Calibri"/>
                <w:sz w:val="20"/>
                <w:szCs w:val="20"/>
              </w:rPr>
              <w:t xml:space="preserve"> the </w:t>
            </w:r>
            <w:r w:rsidR="00A05FC9" w:rsidRPr="000637D9">
              <w:rPr>
                <w:rFonts w:ascii="Calibri" w:eastAsia="Archivo" w:hAnsi="Calibri" w:cs="Calibri"/>
                <w:sz w:val="20"/>
                <w:szCs w:val="20"/>
              </w:rPr>
              <w:t xml:space="preserve">audience, as </w:t>
            </w:r>
            <w:r>
              <w:rPr>
                <w:rFonts w:ascii="Calibri" w:eastAsia="Archivo" w:hAnsi="Calibri" w:cs="Calibri"/>
                <w:sz w:val="20"/>
                <w:szCs w:val="20"/>
              </w:rPr>
              <w:t xml:space="preserve">the </w:t>
            </w:r>
            <w:r w:rsidR="00A05FC9" w:rsidRPr="000637D9">
              <w:rPr>
                <w:rFonts w:ascii="Calibri" w:eastAsia="Archivo" w:hAnsi="Calibri" w:cs="Calibri"/>
                <w:sz w:val="20"/>
                <w:szCs w:val="20"/>
              </w:rPr>
              <w:t>entire report is read from notes.</w:t>
            </w:r>
          </w:p>
        </w:tc>
        <w:tc>
          <w:tcPr>
            <w:tcW w:w="791" w:type="pct"/>
            <w:shd w:val="clear" w:color="auto" w:fill="auto"/>
            <w:vAlign w:val="center"/>
          </w:tcPr>
          <w:p w14:paraId="29A249C5" w14:textId="0CBE3267" w:rsidR="00A05FC9" w:rsidRPr="000637D9" w:rsidRDefault="00352D4C"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speaker d</w:t>
            </w:r>
            <w:r w:rsidR="00A05FC9" w:rsidRPr="000637D9">
              <w:rPr>
                <w:rFonts w:ascii="Calibri" w:eastAsia="Archivo" w:hAnsi="Calibri" w:cs="Calibri"/>
                <w:sz w:val="20"/>
                <w:szCs w:val="20"/>
              </w:rPr>
              <w:t xml:space="preserve">isplayed minimal eye contact with </w:t>
            </w:r>
            <w:r w:rsidR="00FD5B37">
              <w:rPr>
                <w:rFonts w:ascii="Calibri" w:eastAsia="Archivo" w:hAnsi="Calibri" w:cs="Calibri"/>
                <w:sz w:val="20"/>
                <w:szCs w:val="20"/>
              </w:rPr>
              <w:t xml:space="preserve">the </w:t>
            </w:r>
            <w:r w:rsidR="00A05FC9" w:rsidRPr="000637D9">
              <w:rPr>
                <w:rFonts w:ascii="Calibri" w:eastAsia="Archivo" w:hAnsi="Calibri" w:cs="Calibri"/>
                <w:sz w:val="20"/>
                <w:szCs w:val="20"/>
              </w:rPr>
              <w:t>audience while reading mostly from notes.</w:t>
            </w:r>
          </w:p>
        </w:tc>
        <w:tc>
          <w:tcPr>
            <w:tcW w:w="791" w:type="pct"/>
            <w:shd w:val="clear" w:color="auto" w:fill="auto"/>
            <w:vAlign w:val="center"/>
          </w:tcPr>
          <w:p w14:paraId="3A2AA41E" w14:textId="4BA68804" w:rsidR="00A05FC9" w:rsidRPr="000637D9" w:rsidRDefault="00FD5B37" w:rsidP="00352D4C">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speaker d</w:t>
            </w:r>
            <w:r w:rsidR="00A05FC9" w:rsidRPr="000637D9">
              <w:rPr>
                <w:rFonts w:ascii="Calibri" w:eastAsia="Archivo" w:hAnsi="Calibri" w:cs="Calibri"/>
                <w:sz w:val="20"/>
                <w:szCs w:val="20"/>
              </w:rPr>
              <w:t>isplayed some eye</w:t>
            </w:r>
            <w:r w:rsidR="00352D4C">
              <w:rPr>
                <w:rFonts w:ascii="Calibri" w:eastAsia="Archivo" w:hAnsi="Calibri" w:cs="Calibri"/>
                <w:sz w:val="20"/>
                <w:szCs w:val="20"/>
              </w:rPr>
              <w:t xml:space="preserve"> </w:t>
            </w:r>
            <w:r w:rsidR="00A05FC9" w:rsidRPr="000637D9">
              <w:rPr>
                <w:rFonts w:ascii="Calibri" w:eastAsia="Archivo" w:hAnsi="Calibri" w:cs="Calibri"/>
                <w:sz w:val="20"/>
                <w:szCs w:val="20"/>
              </w:rPr>
              <w:t>contact with</w:t>
            </w:r>
            <w:r>
              <w:rPr>
                <w:rFonts w:ascii="Calibri" w:eastAsia="Archivo" w:hAnsi="Calibri" w:cs="Calibri"/>
                <w:sz w:val="20"/>
                <w:szCs w:val="20"/>
              </w:rPr>
              <w:t xml:space="preserve"> the</w:t>
            </w:r>
            <w:r w:rsidR="00A05FC9" w:rsidRPr="000637D9">
              <w:rPr>
                <w:rFonts w:ascii="Calibri" w:eastAsia="Archivo" w:hAnsi="Calibri" w:cs="Calibri"/>
                <w:sz w:val="20"/>
                <w:szCs w:val="20"/>
              </w:rPr>
              <w:t xml:space="preserve"> audience while reading mostly from notes.</w:t>
            </w:r>
          </w:p>
        </w:tc>
        <w:tc>
          <w:tcPr>
            <w:tcW w:w="743" w:type="pct"/>
            <w:shd w:val="clear" w:color="auto" w:fill="auto"/>
            <w:vAlign w:val="center"/>
          </w:tcPr>
          <w:p w14:paraId="10E6F3DC" w14:textId="40B980F3" w:rsidR="00A05FC9" w:rsidRPr="000637D9" w:rsidRDefault="00E22214"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speaker makes c</w:t>
            </w:r>
            <w:r w:rsidR="00A05FC9" w:rsidRPr="000637D9">
              <w:rPr>
                <w:rFonts w:ascii="Calibri" w:eastAsia="Archivo" w:hAnsi="Calibri" w:cs="Calibri"/>
                <w:sz w:val="20"/>
                <w:szCs w:val="20"/>
              </w:rPr>
              <w:t>onsistent use of direct eye contact with</w:t>
            </w:r>
            <w:r>
              <w:rPr>
                <w:rFonts w:ascii="Calibri" w:eastAsia="Archivo" w:hAnsi="Calibri" w:cs="Calibri"/>
                <w:sz w:val="20"/>
                <w:szCs w:val="20"/>
              </w:rPr>
              <w:t xml:space="preserve"> the</w:t>
            </w:r>
            <w:r w:rsidR="00A05FC9" w:rsidRPr="000637D9">
              <w:rPr>
                <w:rFonts w:ascii="Calibri" w:eastAsia="Archivo" w:hAnsi="Calibri" w:cs="Calibri"/>
                <w:sz w:val="20"/>
                <w:szCs w:val="20"/>
              </w:rPr>
              <w:t xml:space="preserve"> audience but still returns to notes.</w:t>
            </w:r>
          </w:p>
        </w:tc>
        <w:tc>
          <w:tcPr>
            <w:tcW w:w="744" w:type="pct"/>
            <w:shd w:val="clear" w:color="auto" w:fill="auto"/>
            <w:vAlign w:val="center"/>
          </w:tcPr>
          <w:p w14:paraId="561041E1" w14:textId="485AF695" w:rsidR="00A05FC9" w:rsidRPr="000637D9" w:rsidRDefault="0015335F" w:rsidP="00352D4C">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speaker h</w:t>
            </w:r>
            <w:r w:rsidR="00A05FC9" w:rsidRPr="000637D9">
              <w:rPr>
                <w:rFonts w:ascii="Calibri" w:eastAsia="Archivo" w:hAnsi="Calibri" w:cs="Calibri"/>
                <w:sz w:val="20"/>
                <w:szCs w:val="20"/>
              </w:rPr>
              <w:t>olds</w:t>
            </w:r>
            <w:r>
              <w:rPr>
                <w:rFonts w:ascii="Calibri" w:eastAsia="Archivo" w:hAnsi="Calibri" w:cs="Calibri"/>
                <w:sz w:val="20"/>
                <w:szCs w:val="20"/>
              </w:rPr>
              <w:t xml:space="preserve"> the</w:t>
            </w:r>
            <w:r w:rsidR="00A05FC9" w:rsidRPr="000637D9">
              <w:rPr>
                <w:rFonts w:ascii="Calibri" w:eastAsia="Archivo" w:hAnsi="Calibri" w:cs="Calibri"/>
                <w:sz w:val="20"/>
                <w:szCs w:val="20"/>
              </w:rPr>
              <w:t xml:space="preserve"> attention of </w:t>
            </w:r>
            <w:r>
              <w:rPr>
                <w:rFonts w:ascii="Calibri" w:eastAsia="Archivo" w:hAnsi="Calibri" w:cs="Calibri"/>
                <w:sz w:val="20"/>
                <w:szCs w:val="20"/>
              </w:rPr>
              <w:t xml:space="preserve">the </w:t>
            </w:r>
            <w:r w:rsidR="00A05FC9" w:rsidRPr="000637D9">
              <w:rPr>
                <w:rFonts w:ascii="Calibri" w:eastAsia="Archivo" w:hAnsi="Calibri" w:cs="Calibri"/>
                <w:sz w:val="20"/>
                <w:szCs w:val="20"/>
              </w:rPr>
              <w:t xml:space="preserve">entire audience </w:t>
            </w:r>
            <w:proofErr w:type="gramStart"/>
            <w:r>
              <w:rPr>
                <w:rFonts w:ascii="Calibri" w:eastAsia="Archivo" w:hAnsi="Calibri" w:cs="Calibri"/>
                <w:sz w:val="20"/>
                <w:szCs w:val="20"/>
              </w:rPr>
              <w:t>through</w:t>
            </w:r>
            <w:r w:rsidRPr="000637D9">
              <w:rPr>
                <w:rFonts w:ascii="Calibri" w:eastAsia="Archivo" w:hAnsi="Calibri" w:cs="Calibri"/>
                <w:sz w:val="20"/>
                <w:szCs w:val="20"/>
              </w:rPr>
              <w:t xml:space="preserve"> </w:t>
            </w:r>
            <w:r w:rsidR="00A05FC9" w:rsidRPr="000637D9">
              <w:rPr>
                <w:rFonts w:ascii="Calibri" w:eastAsia="Archivo" w:hAnsi="Calibri" w:cs="Calibri"/>
                <w:sz w:val="20"/>
                <w:szCs w:val="20"/>
              </w:rPr>
              <w:t>the use of</w:t>
            </w:r>
            <w:proofErr w:type="gramEnd"/>
            <w:r w:rsidR="00A05FC9" w:rsidRPr="000637D9">
              <w:rPr>
                <w:rFonts w:ascii="Calibri" w:eastAsia="Archivo" w:hAnsi="Calibri" w:cs="Calibri"/>
                <w:sz w:val="20"/>
                <w:szCs w:val="20"/>
              </w:rPr>
              <w:t xml:space="preserve"> direct eye contact, seldom</w:t>
            </w:r>
            <w:r w:rsidR="00352D4C">
              <w:rPr>
                <w:rFonts w:ascii="Calibri" w:eastAsia="Archivo" w:hAnsi="Calibri" w:cs="Calibri"/>
                <w:sz w:val="20"/>
                <w:szCs w:val="20"/>
              </w:rPr>
              <w:t xml:space="preserve"> </w:t>
            </w:r>
            <w:r w:rsidR="00A05FC9" w:rsidRPr="000637D9">
              <w:rPr>
                <w:rFonts w:ascii="Calibri" w:eastAsia="Archivo" w:hAnsi="Calibri" w:cs="Calibri"/>
                <w:sz w:val="20"/>
                <w:szCs w:val="20"/>
              </w:rPr>
              <w:t>looking at notes.</w:t>
            </w:r>
          </w:p>
        </w:tc>
        <w:tc>
          <w:tcPr>
            <w:tcW w:w="607" w:type="pct"/>
            <w:vAlign w:val="center"/>
          </w:tcPr>
          <w:p w14:paraId="48BC468E" w14:textId="77777777"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w:t>
            </w:r>
            <w:r>
              <w:rPr>
                <w:rFonts w:ascii="Calibri" w:eastAsia="Archivo" w:hAnsi="Calibri" w:cs="Calibri"/>
                <w:sz w:val="20"/>
                <w:szCs w:val="20"/>
              </w:rPr>
              <w:t>5</w:t>
            </w:r>
          </w:p>
        </w:tc>
      </w:tr>
      <w:tr w:rsidR="002B3D83" w:rsidRPr="00D0712D" w14:paraId="4962A018" w14:textId="77777777" w:rsidTr="007811D8">
        <w:trPr>
          <w:trHeight w:val="140"/>
        </w:trPr>
        <w:tc>
          <w:tcPr>
            <w:tcW w:w="630" w:type="pct"/>
            <w:shd w:val="clear" w:color="auto" w:fill="auto"/>
            <w:vAlign w:val="center"/>
          </w:tcPr>
          <w:p w14:paraId="0D32BB88" w14:textId="77777777" w:rsidR="007811D8" w:rsidRDefault="007811D8" w:rsidP="007811D8">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Enthusiasm</w:t>
            </w:r>
          </w:p>
          <w:p w14:paraId="6E510B26" w14:textId="77777777" w:rsidR="007811D8" w:rsidRDefault="007811D8" w:rsidP="007811D8">
            <w:pPr>
              <w:tabs>
                <w:tab w:val="left" w:pos="1800"/>
              </w:tabs>
              <w:spacing w:after="0" w:line="240" w:lineRule="auto"/>
              <w:jc w:val="center"/>
              <w:rPr>
                <w:rFonts w:ascii="Calibri" w:eastAsia="Archivo" w:hAnsi="Calibri" w:cs="Calibri"/>
                <w:sz w:val="20"/>
                <w:szCs w:val="20"/>
              </w:rPr>
            </w:pPr>
          </w:p>
          <w:p w14:paraId="1B73870D" w14:textId="36259A3B" w:rsidR="007811D8" w:rsidRPr="000637D9" w:rsidRDefault="007811D8" w:rsidP="007811D8">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5 Points</w:t>
            </w:r>
          </w:p>
        </w:tc>
        <w:tc>
          <w:tcPr>
            <w:tcW w:w="693" w:type="pct"/>
            <w:shd w:val="clear" w:color="auto" w:fill="auto"/>
            <w:vAlign w:val="center"/>
          </w:tcPr>
          <w:p w14:paraId="4BB8D468" w14:textId="64B2987B" w:rsidR="007811D8" w:rsidRPr="000637D9" w:rsidRDefault="0015335F" w:rsidP="007811D8">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speaker s</w:t>
            </w:r>
            <w:r w:rsidR="007811D8" w:rsidRPr="000637D9">
              <w:rPr>
                <w:rFonts w:ascii="Calibri" w:eastAsia="Archivo" w:hAnsi="Calibri" w:cs="Calibri"/>
                <w:sz w:val="20"/>
                <w:szCs w:val="20"/>
              </w:rPr>
              <w:t xml:space="preserve">hows absolutely no interest in </w:t>
            </w:r>
            <w:r>
              <w:rPr>
                <w:rFonts w:ascii="Calibri" w:eastAsia="Archivo" w:hAnsi="Calibri" w:cs="Calibri"/>
                <w:sz w:val="20"/>
                <w:szCs w:val="20"/>
              </w:rPr>
              <w:t xml:space="preserve">the </w:t>
            </w:r>
            <w:r w:rsidR="007811D8" w:rsidRPr="000637D9">
              <w:rPr>
                <w:rFonts w:ascii="Calibri" w:eastAsia="Archivo" w:hAnsi="Calibri" w:cs="Calibri"/>
                <w:sz w:val="20"/>
                <w:szCs w:val="20"/>
              </w:rPr>
              <w:t>topic presented.</w:t>
            </w:r>
          </w:p>
        </w:tc>
        <w:tc>
          <w:tcPr>
            <w:tcW w:w="791" w:type="pct"/>
            <w:shd w:val="clear" w:color="auto" w:fill="auto"/>
            <w:vAlign w:val="center"/>
          </w:tcPr>
          <w:p w14:paraId="0CB97951" w14:textId="6D519E55" w:rsidR="007811D8" w:rsidRPr="000637D9" w:rsidRDefault="0015335F" w:rsidP="007811D8">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speaker s</w:t>
            </w:r>
            <w:r w:rsidR="007811D8" w:rsidRPr="000637D9">
              <w:rPr>
                <w:rFonts w:ascii="Calibri" w:eastAsia="Archivo" w:hAnsi="Calibri" w:cs="Calibri"/>
                <w:sz w:val="20"/>
                <w:szCs w:val="20"/>
              </w:rPr>
              <w:t xml:space="preserve">hows some negativity </w:t>
            </w:r>
            <w:r w:rsidR="002B3D83">
              <w:rPr>
                <w:rFonts w:ascii="Calibri" w:eastAsia="Archivo" w:hAnsi="Calibri" w:cs="Calibri"/>
                <w:sz w:val="20"/>
                <w:szCs w:val="20"/>
              </w:rPr>
              <w:t>about the</w:t>
            </w:r>
            <w:r w:rsidR="002B3D83" w:rsidRPr="000637D9">
              <w:rPr>
                <w:rFonts w:ascii="Calibri" w:eastAsia="Archivo" w:hAnsi="Calibri" w:cs="Calibri"/>
                <w:sz w:val="20"/>
                <w:szCs w:val="20"/>
              </w:rPr>
              <w:t xml:space="preserve"> </w:t>
            </w:r>
            <w:r w:rsidR="007811D8" w:rsidRPr="000637D9">
              <w:rPr>
                <w:rFonts w:ascii="Calibri" w:eastAsia="Archivo" w:hAnsi="Calibri" w:cs="Calibri"/>
                <w:sz w:val="20"/>
                <w:szCs w:val="20"/>
              </w:rPr>
              <w:t>topic presented.</w:t>
            </w:r>
          </w:p>
        </w:tc>
        <w:tc>
          <w:tcPr>
            <w:tcW w:w="791" w:type="pct"/>
            <w:shd w:val="clear" w:color="auto" w:fill="auto"/>
            <w:vAlign w:val="center"/>
          </w:tcPr>
          <w:p w14:paraId="426FE29B" w14:textId="3A55DADD" w:rsidR="007811D8" w:rsidRPr="000637D9" w:rsidRDefault="002B3D83" w:rsidP="007811D8">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speaker s</w:t>
            </w:r>
            <w:r w:rsidR="007811D8" w:rsidRPr="000637D9">
              <w:rPr>
                <w:rFonts w:ascii="Calibri" w:eastAsia="Archivo" w:hAnsi="Calibri" w:cs="Calibri"/>
                <w:sz w:val="20"/>
                <w:szCs w:val="20"/>
              </w:rPr>
              <w:t xml:space="preserve">hows a little enthusiasm </w:t>
            </w:r>
            <w:r>
              <w:rPr>
                <w:rFonts w:ascii="Calibri" w:eastAsia="Archivo" w:hAnsi="Calibri" w:cs="Calibri"/>
                <w:sz w:val="20"/>
                <w:szCs w:val="20"/>
              </w:rPr>
              <w:t>about the</w:t>
            </w:r>
            <w:r w:rsidRPr="000637D9">
              <w:rPr>
                <w:rFonts w:ascii="Calibri" w:eastAsia="Archivo" w:hAnsi="Calibri" w:cs="Calibri"/>
                <w:sz w:val="20"/>
                <w:szCs w:val="20"/>
              </w:rPr>
              <w:t xml:space="preserve"> </w:t>
            </w:r>
            <w:r w:rsidR="007811D8" w:rsidRPr="000637D9">
              <w:rPr>
                <w:rFonts w:ascii="Calibri" w:eastAsia="Archivo" w:hAnsi="Calibri" w:cs="Calibri"/>
                <w:sz w:val="20"/>
                <w:szCs w:val="20"/>
              </w:rPr>
              <w:t>topic presented.</w:t>
            </w:r>
          </w:p>
        </w:tc>
        <w:tc>
          <w:tcPr>
            <w:tcW w:w="743" w:type="pct"/>
            <w:shd w:val="clear" w:color="auto" w:fill="auto"/>
            <w:vAlign w:val="center"/>
          </w:tcPr>
          <w:p w14:paraId="59552767" w14:textId="0ABA2EEC" w:rsidR="007811D8" w:rsidRPr="000637D9" w:rsidRDefault="002B3D83" w:rsidP="007811D8">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speaker o</w:t>
            </w:r>
            <w:r w:rsidR="007811D8" w:rsidRPr="000637D9">
              <w:rPr>
                <w:rFonts w:ascii="Calibri" w:eastAsia="Archivo" w:hAnsi="Calibri" w:cs="Calibri"/>
                <w:sz w:val="20"/>
                <w:szCs w:val="20"/>
              </w:rPr>
              <w:t xml:space="preserve">ccasionally shows positive feelings about </w:t>
            </w:r>
            <w:r>
              <w:rPr>
                <w:rFonts w:ascii="Calibri" w:eastAsia="Archivo" w:hAnsi="Calibri" w:cs="Calibri"/>
                <w:sz w:val="20"/>
                <w:szCs w:val="20"/>
              </w:rPr>
              <w:t xml:space="preserve">the </w:t>
            </w:r>
            <w:r w:rsidR="007811D8" w:rsidRPr="000637D9">
              <w:rPr>
                <w:rFonts w:ascii="Calibri" w:eastAsia="Archivo" w:hAnsi="Calibri" w:cs="Calibri"/>
                <w:sz w:val="20"/>
                <w:szCs w:val="20"/>
              </w:rPr>
              <w:t>topic</w:t>
            </w:r>
            <w:r>
              <w:rPr>
                <w:rFonts w:ascii="Calibri" w:eastAsia="Archivo" w:hAnsi="Calibri" w:cs="Calibri"/>
                <w:sz w:val="20"/>
                <w:szCs w:val="20"/>
              </w:rPr>
              <w:t xml:space="preserve"> presented</w:t>
            </w:r>
            <w:r w:rsidR="007811D8" w:rsidRPr="000637D9">
              <w:rPr>
                <w:rFonts w:ascii="Calibri" w:eastAsia="Archivo" w:hAnsi="Calibri" w:cs="Calibri"/>
                <w:sz w:val="20"/>
                <w:szCs w:val="20"/>
              </w:rPr>
              <w:t>.</w:t>
            </w:r>
          </w:p>
        </w:tc>
        <w:tc>
          <w:tcPr>
            <w:tcW w:w="744" w:type="pct"/>
            <w:shd w:val="clear" w:color="auto" w:fill="auto"/>
            <w:vAlign w:val="center"/>
          </w:tcPr>
          <w:p w14:paraId="32D5851E" w14:textId="23A6D706" w:rsidR="007811D8" w:rsidRPr="000637D9" w:rsidRDefault="002B3D83" w:rsidP="007811D8">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speaker d</w:t>
            </w:r>
            <w:r w:rsidR="007811D8" w:rsidRPr="000637D9">
              <w:rPr>
                <w:rFonts w:ascii="Calibri" w:eastAsia="Archivo" w:hAnsi="Calibri" w:cs="Calibri"/>
                <w:sz w:val="20"/>
                <w:szCs w:val="20"/>
              </w:rPr>
              <w:t xml:space="preserve">emonstrates a strong, positive feeling about </w:t>
            </w:r>
            <w:r>
              <w:rPr>
                <w:rFonts w:ascii="Calibri" w:eastAsia="Archivo" w:hAnsi="Calibri" w:cs="Calibri"/>
                <w:sz w:val="20"/>
                <w:szCs w:val="20"/>
              </w:rPr>
              <w:t xml:space="preserve">the </w:t>
            </w:r>
            <w:r w:rsidR="007811D8" w:rsidRPr="000637D9">
              <w:rPr>
                <w:rFonts w:ascii="Calibri" w:eastAsia="Archivo" w:hAnsi="Calibri" w:cs="Calibri"/>
                <w:sz w:val="20"/>
                <w:szCs w:val="20"/>
              </w:rPr>
              <w:t xml:space="preserve">topic during </w:t>
            </w:r>
            <w:r>
              <w:rPr>
                <w:rFonts w:ascii="Calibri" w:eastAsia="Archivo" w:hAnsi="Calibri" w:cs="Calibri"/>
                <w:sz w:val="20"/>
                <w:szCs w:val="20"/>
              </w:rPr>
              <w:t xml:space="preserve">the </w:t>
            </w:r>
            <w:r w:rsidR="007811D8" w:rsidRPr="000637D9">
              <w:rPr>
                <w:rFonts w:ascii="Calibri" w:eastAsia="Archivo" w:hAnsi="Calibri" w:cs="Calibri"/>
                <w:sz w:val="20"/>
                <w:szCs w:val="20"/>
              </w:rPr>
              <w:t>entire presentation.</w:t>
            </w:r>
          </w:p>
        </w:tc>
        <w:tc>
          <w:tcPr>
            <w:tcW w:w="607" w:type="pct"/>
            <w:vAlign w:val="center"/>
          </w:tcPr>
          <w:p w14:paraId="44609C8D" w14:textId="24161CFA" w:rsidR="007811D8" w:rsidRPr="000637D9" w:rsidRDefault="007811D8" w:rsidP="007811D8">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w:t>
            </w:r>
            <w:r>
              <w:rPr>
                <w:rFonts w:ascii="Calibri" w:eastAsia="Archivo" w:hAnsi="Calibri" w:cs="Calibri"/>
                <w:sz w:val="20"/>
                <w:szCs w:val="20"/>
              </w:rPr>
              <w:t>5</w:t>
            </w:r>
          </w:p>
        </w:tc>
      </w:tr>
      <w:tr w:rsidR="00A05FC9" w14:paraId="2EFC109B" w14:textId="77777777" w:rsidTr="004D14F2">
        <w:trPr>
          <w:trHeight w:val="498"/>
        </w:trPr>
        <w:tc>
          <w:tcPr>
            <w:tcW w:w="5000" w:type="pct"/>
            <w:gridSpan w:val="7"/>
            <w:shd w:val="clear" w:color="auto" w:fill="BFBFBF" w:themeFill="background1" w:themeFillShade="BF"/>
            <w:vAlign w:val="center"/>
          </w:tcPr>
          <w:p w14:paraId="67A48E82" w14:textId="624DB47F" w:rsidR="00A05FC9" w:rsidRDefault="007811D8" w:rsidP="004D14F2">
            <w:pPr>
              <w:tabs>
                <w:tab w:val="left" w:pos="1800"/>
              </w:tabs>
              <w:spacing w:after="0" w:line="240" w:lineRule="auto"/>
              <w:rPr>
                <w:rFonts w:ascii="Calibri" w:eastAsia="Archivo" w:hAnsi="Calibri" w:cs="Calibri"/>
                <w:sz w:val="20"/>
                <w:szCs w:val="20"/>
              </w:rPr>
            </w:pPr>
            <w:r>
              <w:rPr>
                <w:rFonts w:ascii="Calibri" w:eastAsia="Archivo" w:hAnsi="Calibri" w:cs="Calibri"/>
                <w:sz w:val="24"/>
                <w:szCs w:val="24"/>
              </w:rPr>
              <w:t>Discussion Participation</w:t>
            </w:r>
            <w:r w:rsidR="00A05FC9">
              <w:rPr>
                <w:rFonts w:ascii="Calibri" w:eastAsia="Archivo" w:hAnsi="Calibri" w:cs="Calibri"/>
                <w:sz w:val="24"/>
                <w:szCs w:val="24"/>
              </w:rPr>
              <w:t xml:space="preserve"> (1</w:t>
            </w:r>
            <w:r>
              <w:rPr>
                <w:rFonts w:ascii="Calibri" w:eastAsia="Archivo" w:hAnsi="Calibri" w:cs="Calibri"/>
                <w:sz w:val="24"/>
                <w:szCs w:val="24"/>
              </w:rPr>
              <w:t>5</w:t>
            </w:r>
            <w:r w:rsidR="00A05FC9">
              <w:rPr>
                <w:rFonts w:ascii="Calibri" w:eastAsia="Archivo" w:hAnsi="Calibri" w:cs="Calibri"/>
                <w:sz w:val="24"/>
                <w:szCs w:val="24"/>
              </w:rPr>
              <w:t>%)</w:t>
            </w:r>
          </w:p>
        </w:tc>
      </w:tr>
      <w:tr w:rsidR="002B3D83" w:rsidRPr="00D0712D" w14:paraId="20F371C7" w14:textId="77777777" w:rsidTr="007811D8">
        <w:trPr>
          <w:trHeight w:val="1596"/>
        </w:trPr>
        <w:tc>
          <w:tcPr>
            <w:tcW w:w="630" w:type="pct"/>
            <w:shd w:val="clear" w:color="auto" w:fill="auto"/>
            <w:vAlign w:val="center"/>
          </w:tcPr>
          <w:p w14:paraId="1715DC0F" w14:textId="07CC6303" w:rsidR="00A05FC9" w:rsidRDefault="007811D8"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Participation as a Questioner</w:t>
            </w:r>
          </w:p>
          <w:p w14:paraId="3CA7E572" w14:textId="77777777" w:rsidR="00A05FC9" w:rsidRDefault="00A05FC9" w:rsidP="004D14F2">
            <w:pPr>
              <w:tabs>
                <w:tab w:val="left" w:pos="1800"/>
              </w:tabs>
              <w:spacing w:after="0" w:line="240" w:lineRule="auto"/>
              <w:jc w:val="center"/>
              <w:rPr>
                <w:rFonts w:ascii="Calibri" w:eastAsia="Archivo" w:hAnsi="Calibri" w:cs="Calibri"/>
                <w:sz w:val="20"/>
                <w:szCs w:val="20"/>
              </w:rPr>
            </w:pPr>
          </w:p>
          <w:p w14:paraId="101A1085" w14:textId="3838B672" w:rsidR="00A05FC9" w:rsidRPr="000637D9" w:rsidRDefault="007811D8"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10</w:t>
            </w:r>
            <w:r w:rsidR="00A05FC9">
              <w:rPr>
                <w:rFonts w:ascii="Calibri" w:eastAsia="Archivo" w:hAnsi="Calibri" w:cs="Calibri"/>
                <w:sz w:val="20"/>
                <w:szCs w:val="20"/>
              </w:rPr>
              <w:t xml:space="preserve"> Points</w:t>
            </w:r>
          </w:p>
        </w:tc>
        <w:tc>
          <w:tcPr>
            <w:tcW w:w="693" w:type="pct"/>
            <w:shd w:val="clear" w:color="auto" w:fill="auto"/>
            <w:vAlign w:val="center"/>
          </w:tcPr>
          <w:p w14:paraId="52F88A71" w14:textId="5293B900" w:rsidR="00A05FC9" w:rsidRPr="000637D9" w:rsidRDefault="00E73DA4"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w:t>
            </w:r>
            <w:r w:rsidR="007811D8">
              <w:rPr>
                <w:rFonts w:ascii="Calibri" w:eastAsia="Archivo" w:hAnsi="Calibri" w:cs="Calibri"/>
                <w:sz w:val="20"/>
                <w:szCs w:val="20"/>
              </w:rPr>
              <w:t>tudent did not ask any questions or engage in the discussion in the weeks that they did not present.</w:t>
            </w:r>
          </w:p>
        </w:tc>
        <w:tc>
          <w:tcPr>
            <w:tcW w:w="791" w:type="pct"/>
            <w:shd w:val="clear" w:color="auto" w:fill="auto"/>
            <w:vAlign w:val="center"/>
          </w:tcPr>
          <w:p w14:paraId="23E3FFDF" w14:textId="45796A70" w:rsidR="00A05FC9" w:rsidRPr="000637D9" w:rsidRDefault="00E73DA4"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w:t>
            </w:r>
            <w:r w:rsidR="007811D8">
              <w:rPr>
                <w:rFonts w:ascii="Calibri" w:eastAsia="Archivo" w:hAnsi="Calibri" w:cs="Calibri"/>
                <w:sz w:val="20"/>
                <w:szCs w:val="20"/>
              </w:rPr>
              <w:t xml:space="preserve">tudent participated with a total of </w:t>
            </w:r>
            <w:r w:rsidR="00206F17">
              <w:rPr>
                <w:rFonts w:ascii="Calibri" w:eastAsia="Archivo" w:hAnsi="Calibri" w:cs="Calibri"/>
                <w:sz w:val="20"/>
                <w:szCs w:val="20"/>
              </w:rPr>
              <w:t>one</w:t>
            </w:r>
            <w:r w:rsidR="007811D8">
              <w:rPr>
                <w:rFonts w:ascii="Calibri" w:eastAsia="Archivo" w:hAnsi="Calibri" w:cs="Calibri"/>
                <w:sz w:val="20"/>
                <w:szCs w:val="20"/>
              </w:rPr>
              <w:t xml:space="preserve"> post in the weeks that they did not present.</w:t>
            </w:r>
          </w:p>
        </w:tc>
        <w:tc>
          <w:tcPr>
            <w:tcW w:w="791" w:type="pct"/>
            <w:shd w:val="clear" w:color="auto" w:fill="auto"/>
            <w:vAlign w:val="center"/>
          </w:tcPr>
          <w:p w14:paraId="7CDBDA49" w14:textId="5D03B59C" w:rsidR="00A05FC9" w:rsidRPr="000637D9" w:rsidRDefault="00E73DA4"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w:t>
            </w:r>
            <w:r w:rsidR="007811D8">
              <w:rPr>
                <w:rFonts w:ascii="Calibri" w:eastAsia="Archivo" w:hAnsi="Calibri" w:cs="Calibri"/>
                <w:sz w:val="20"/>
                <w:szCs w:val="20"/>
              </w:rPr>
              <w:t xml:space="preserve">tudent participated with a total of </w:t>
            </w:r>
            <w:r w:rsidR="00206F17">
              <w:rPr>
                <w:rFonts w:ascii="Calibri" w:eastAsia="Archivo" w:hAnsi="Calibri" w:cs="Calibri"/>
                <w:sz w:val="20"/>
                <w:szCs w:val="20"/>
              </w:rPr>
              <w:t>two or three</w:t>
            </w:r>
            <w:r w:rsidR="007811D8">
              <w:rPr>
                <w:rFonts w:ascii="Calibri" w:eastAsia="Archivo" w:hAnsi="Calibri" w:cs="Calibri"/>
                <w:sz w:val="20"/>
                <w:szCs w:val="20"/>
              </w:rPr>
              <w:t xml:space="preserve"> posts in the weeks that they did not present.</w:t>
            </w:r>
          </w:p>
        </w:tc>
        <w:tc>
          <w:tcPr>
            <w:tcW w:w="743" w:type="pct"/>
            <w:shd w:val="clear" w:color="auto" w:fill="auto"/>
            <w:vAlign w:val="center"/>
          </w:tcPr>
          <w:p w14:paraId="19521F47" w14:textId="28D1325B" w:rsidR="00A05FC9" w:rsidRPr="000637D9" w:rsidRDefault="00E73DA4"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w:t>
            </w:r>
            <w:r w:rsidR="007811D8">
              <w:rPr>
                <w:rFonts w:ascii="Calibri" w:eastAsia="Archivo" w:hAnsi="Calibri" w:cs="Calibri"/>
                <w:sz w:val="20"/>
                <w:szCs w:val="20"/>
              </w:rPr>
              <w:t xml:space="preserve">tudent participated with a total of </w:t>
            </w:r>
            <w:r w:rsidR="00206F17">
              <w:rPr>
                <w:rFonts w:ascii="Calibri" w:eastAsia="Archivo" w:hAnsi="Calibri" w:cs="Calibri"/>
                <w:sz w:val="20"/>
                <w:szCs w:val="20"/>
              </w:rPr>
              <w:t>four</w:t>
            </w:r>
            <w:r w:rsidR="007811D8">
              <w:rPr>
                <w:rFonts w:ascii="Calibri" w:eastAsia="Archivo" w:hAnsi="Calibri" w:cs="Calibri"/>
                <w:sz w:val="20"/>
                <w:szCs w:val="20"/>
              </w:rPr>
              <w:t xml:space="preserve"> posts in the weeks that they did not present.</w:t>
            </w:r>
          </w:p>
        </w:tc>
        <w:tc>
          <w:tcPr>
            <w:tcW w:w="744" w:type="pct"/>
            <w:shd w:val="clear" w:color="auto" w:fill="auto"/>
            <w:vAlign w:val="center"/>
          </w:tcPr>
          <w:p w14:paraId="7E86AAE6" w14:textId="2D18E5F9" w:rsidR="00A05FC9" w:rsidRPr="000637D9" w:rsidRDefault="00E73DA4"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w:t>
            </w:r>
            <w:r w:rsidR="007811D8">
              <w:rPr>
                <w:rFonts w:ascii="Calibri" w:eastAsia="Archivo" w:hAnsi="Calibri" w:cs="Calibri"/>
                <w:sz w:val="20"/>
                <w:szCs w:val="20"/>
              </w:rPr>
              <w:t xml:space="preserve">tudent participated with a total of </w:t>
            </w:r>
            <w:r w:rsidR="00206F17">
              <w:rPr>
                <w:rFonts w:ascii="Calibri" w:eastAsia="Archivo" w:hAnsi="Calibri" w:cs="Calibri"/>
                <w:sz w:val="20"/>
                <w:szCs w:val="20"/>
              </w:rPr>
              <w:t>five</w:t>
            </w:r>
            <w:r w:rsidR="007811D8">
              <w:rPr>
                <w:rFonts w:ascii="Calibri" w:eastAsia="Archivo" w:hAnsi="Calibri" w:cs="Calibri"/>
                <w:sz w:val="20"/>
                <w:szCs w:val="20"/>
              </w:rPr>
              <w:t xml:space="preserve"> or more posts in the weeks that they did not present.</w:t>
            </w:r>
          </w:p>
        </w:tc>
        <w:tc>
          <w:tcPr>
            <w:tcW w:w="607" w:type="pct"/>
            <w:vAlign w:val="center"/>
          </w:tcPr>
          <w:p w14:paraId="0F573E08" w14:textId="213A585E"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w:t>
            </w:r>
            <w:r w:rsidR="007811D8">
              <w:rPr>
                <w:rFonts w:ascii="Calibri" w:eastAsia="Archivo" w:hAnsi="Calibri" w:cs="Calibri"/>
                <w:sz w:val="20"/>
                <w:szCs w:val="20"/>
              </w:rPr>
              <w:t>10</w:t>
            </w:r>
          </w:p>
        </w:tc>
      </w:tr>
      <w:tr w:rsidR="002B3D83" w:rsidRPr="00D0712D" w14:paraId="1AE3EBF6" w14:textId="77777777" w:rsidTr="007811D8">
        <w:trPr>
          <w:trHeight w:val="140"/>
        </w:trPr>
        <w:tc>
          <w:tcPr>
            <w:tcW w:w="630" w:type="pct"/>
            <w:shd w:val="clear" w:color="auto" w:fill="auto"/>
            <w:vAlign w:val="center"/>
          </w:tcPr>
          <w:p w14:paraId="3660B3F6" w14:textId="6B256F95" w:rsidR="00A05FC9" w:rsidRPr="000637D9" w:rsidRDefault="007811D8"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Participation as a Responder</w:t>
            </w:r>
          </w:p>
          <w:p w14:paraId="36E4C7F3" w14:textId="77777777" w:rsidR="00A05FC9" w:rsidRPr="000637D9" w:rsidRDefault="00A05FC9" w:rsidP="004D14F2">
            <w:pPr>
              <w:tabs>
                <w:tab w:val="left" w:pos="1800"/>
              </w:tabs>
              <w:spacing w:after="0" w:line="240" w:lineRule="auto"/>
              <w:jc w:val="center"/>
              <w:rPr>
                <w:rFonts w:ascii="Calibri" w:eastAsia="Archivo" w:hAnsi="Calibri" w:cs="Calibri"/>
                <w:sz w:val="20"/>
                <w:szCs w:val="20"/>
              </w:rPr>
            </w:pPr>
          </w:p>
          <w:p w14:paraId="01D7781E" w14:textId="77777777" w:rsidR="00A05FC9" w:rsidRPr="000637D9"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5</w:t>
            </w:r>
            <w:r w:rsidRPr="000637D9">
              <w:rPr>
                <w:rFonts w:ascii="Calibri" w:eastAsia="Archivo" w:hAnsi="Calibri" w:cs="Calibri"/>
                <w:sz w:val="20"/>
                <w:szCs w:val="20"/>
              </w:rPr>
              <w:t xml:space="preserve"> Points</w:t>
            </w:r>
          </w:p>
        </w:tc>
        <w:tc>
          <w:tcPr>
            <w:tcW w:w="693" w:type="pct"/>
            <w:shd w:val="clear" w:color="auto" w:fill="auto"/>
            <w:vAlign w:val="center"/>
          </w:tcPr>
          <w:p w14:paraId="4227CB46" w14:textId="2F3B3DED" w:rsidR="00A05FC9" w:rsidRPr="000637D9" w:rsidRDefault="00C80717"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w:t>
            </w:r>
            <w:r w:rsidR="007811D8">
              <w:rPr>
                <w:rFonts w:ascii="Calibri" w:eastAsia="Archivo" w:hAnsi="Calibri" w:cs="Calibri"/>
                <w:sz w:val="20"/>
                <w:szCs w:val="20"/>
              </w:rPr>
              <w:t>tudent did not respond to any peer questions or engage in the discussion in the week that they presented.</w:t>
            </w:r>
          </w:p>
        </w:tc>
        <w:tc>
          <w:tcPr>
            <w:tcW w:w="791" w:type="pct"/>
            <w:shd w:val="clear" w:color="auto" w:fill="auto"/>
            <w:vAlign w:val="center"/>
          </w:tcPr>
          <w:p w14:paraId="0BAE1500" w14:textId="7BB83267" w:rsidR="00A05FC9" w:rsidRPr="000637D9" w:rsidRDefault="00C80717"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w:t>
            </w:r>
            <w:r w:rsidR="007811D8">
              <w:rPr>
                <w:rFonts w:ascii="Calibri" w:eastAsia="Archivo" w:hAnsi="Calibri" w:cs="Calibri"/>
                <w:sz w:val="20"/>
                <w:szCs w:val="20"/>
              </w:rPr>
              <w:t xml:space="preserve">tudent responded with a total of </w:t>
            </w:r>
            <w:r w:rsidR="00206F17">
              <w:rPr>
                <w:rFonts w:ascii="Calibri" w:eastAsia="Archivo" w:hAnsi="Calibri" w:cs="Calibri"/>
                <w:sz w:val="20"/>
                <w:szCs w:val="20"/>
              </w:rPr>
              <w:t>one</w:t>
            </w:r>
            <w:r w:rsidR="007811D8">
              <w:rPr>
                <w:rFonts w:ascii="Calibri" w:eastAsia="Archivo" w:hAnsi="Calibri" w:cs="Calibri"/>
                <w:sz w:val="20"/>
                <w:szCs w:val="20"/>
              </w:rPr>
              <w:t xml:space="preserve"> response to peer questions in the week that they presented.</w:t>
            </w:r>
          </w:p>
        </w:tc>
        <w:tc>
          <w:tcPr>
            <w:tcW w:w="791" w:type="pct"/>
            <w:shd w:val="clear" w:color="auto" w:fill="auto"/>
            <w:vAlign w:val="center"/>
          </w:tcPr>
          <w:p w14:paraId="2F383BF0" w14:textId="09827620" w:rsidR="00A05FC9" w:rsidRPr="000637D9" w:rsidRDefault="00C80717"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w:t>
            </w:r>
            <w:r w:rsidR="007811D8">
              <w:rPr>
                <w:rFonts w:ascii="Calibri" w:eastAsia="Archivo" w:hAnsi="Calibri" w:cs="Calibri"/>
                <w:sz w:val="20"/>
                <w:szCs w:val="20"/>
              </w:rPr>
              <w:t xml:space="preserve">tudent responded with a total of </w:t>
            </w:r>
            <w:r w:rsidR="00206F17">
              <w:rPr>
                <w:rFonts w:ascii="Calibri" w:eastAsia="Archivo" w:hAnsi="Calibri" w:cs="Calibri"/>
                <w:sz w:val="20"/>
                <w:szCs w:val="20"/>
              </w:rPr>
              <w:t>two or three</w:t>
            </w:r>
            <w:r w:rsidR="007811D8">
              <w:rPr>
                <w:rFonts w:ascii="Calibri" w:eastAsia="Archivo" w:hAnsi="Calibri" w:cs="Calibri"/>
                <w:sz w:val="20"/>
                <w:szCs w:val="20"/>
              </w:rPr>
              <w:t xml:space="preserve"> responses to peer questions in the week that they presented.</w:t>
            </w:r>
          </w:p>
        </w:tc>
        <w:tc>
          <w:tcPr>
            <w:tcW w:w="743" w:type="pct"/>
            <w:shd w:val="clear" w:color="auto" w:fill="auto"/>
            <w:vAlign w:val="center"/>
          </w:tcPr>
          <w:p w14:paraId="51DF13C1" w14:textId="5A936E79" w:rsidR="00A05FC9" w:rsidRPr="000637D9" w:rsidRDefault="00C80717"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w:t>
            </w:r>
            <w:r w:rsidR="007811D8">
              <w:rPr>
                <w:rFonts w:ascii="Calibri" w:eastAsia="Archivo" w:hAnsi="Calibri" w:cs="Calibri"/>
                <w:sz w:val="20"/>
                <w:szCs w:val="20"/>
              </w:rPr>
              <w:t xml:space="preserve">tudent responded with a total of </w:t>
            </w:r>
            <w:r w:rsidR="00206F17">
              <w:rPr>
                <w:rFonts w:ascii="Calibri" w:eastAsia="Archivo" w:hAnsi="Calibri" w:cs="Calibri"/>
                <w:sz w:val="20"/>
                <w:szCs w:val="20"/>
              </w:rPr>
              <w:t>four</w:t>
            </w:r>
            <w:r w:rsidR="007811D8">
              <w:rPr>
                <w:rFonts w:ascii="Calibri" w:eastAsia="Archivo" w:hAnsi="Calibri" w:cs="Calibri"/>
                <w:sz w:val="20"/>
                <w:szCs w:val="20"/>
              </w:rPr>
              <w:t xml:space="preserve"> responses to peer questions in the week that they presented.</w:t>
            </w:r>
          </w:p>
        </w:tc>
        <w:tc>
          <w:tcPr>
            <w:tcW w:w="744" w:type="pct"/>
            <w:shd w:val="clear" w:color="auto" w:fill="auto"/>
            <w:vAlign w:val="center"/>
          </w:tcPr>
          <w:p w14:paraId="556F3FCA" w14:textId="16277679" w:rsidR="00A05FC9" w:rsidRPr="000637D9" w:rsidRDefault="00C80717"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w:t>
            </w:r>
            <w:r w:rsidR="007811D8">
              <w:rPr>
                <w:rFonts w:ascii="Calibri" w:eastAsia="Archivo" w:hAnsi="Calibri" w:cs="Calibri"/>
                <w:sz w:val="20"/>
                <w:szCs w:val="20"/>
              </w:rPr>
              <w:t xml:space="preserve">tudent responded with a total of </w:t>
            </w:r>
            <w:r w:rsidR="00206F17">
              <w:rPr>
                <w:rFonts w:ascii="Calibri" w:eastAsia="Archivo" w:hAnsi="Calibri" w:cs="Calibri"/>
                <w:sz w:val="20"/>
                <w:szCs w:val="20"/>
              </w:rPr>
              <w:t>five</w:t>
            </w:r>
            <w:r w:rsidR="007811D8">
              <w:rPr>
                <w:rFonts w:ascii="Calibri" w:eastAsia="Archivo" w:hAnsi="Calibri" w:cs="Calibri"/>
                <w:sz w:val="20"/>
                <w:szCs w:val="20"/>
              </w:rPr>
              <w:t xml:space="preserve"> or more responses to peer questions in the week that they presented.</w:t>
            </w:r>
          </w:p>
        </w:tc>
        <w:tc>
          <w:tcPr>
            <w:tcW w:w="607" w:type="pct"/>
            <w:vAlign w:val="center"/>
          </w:tcPr>
          <w:p w14:paraId="27EF1ACD" w14:textId="77777777"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w:t>
            </w:r>
            <w:r>
              <w:rPr>
                <w:rFonts w:ascii="Calibri" w:eastAsia="Archivo" w:hAnsi="Calibri" w:cs="Calibri"/>
                <w:sz w:val="20"/>
                <w:szCs w:val="20"/>
              </w:rPr>
              <w:t>5</w:t>
            </w:r>
          </w:p>
        </w:tc>
      </w:tr>
    </w:tbl>
    <w:p w14:paraId="26D6BB0E" w14:textId="77777777" w:rsidR="005A7D97" w:rsidRPr="005F0A5D" w:rsidRDefault="005A7D97" w:rsidP="005A7D97">
      <w:pPr>
        <w:tabs>
          <w:tab w:val="left" w:pos="1800"/>
        </w:tabs>
        <w:spacing w:after="0" w:line="240" w:lineRule="auto"/>
        <w:rPr>
          <w:rFonts w:ascii="Archivo" w:eastAsia="Archivo" w:hAnsi="Archivo" w:cs="Archivo"/>
        </w:rPr>
      </w:pPr>
    </w:p>
    <w:p w14:paraId="16D2CA1A" w14:textId="1E62712B" w:rsidR="005A7D97" w:rsidRDefault="005A7D97" w:rsidP="005A7D97">
      <w:pPr>
        <w:tabs>
          <w:tab w:val="left" w:pos="1800"/>
        </w:tabs>
        <w:spacing w:after="0" w:line="240" w:lineRule="auto"/>
        <w:rPr>
          <w:rFonts w:ascii="Archivo" w:eastAsia="Archivo" w:hAnsi="Archivo" w:cs="Archivo"/>
        </w:rPr>
      </w:pPr>
    </w:p>
    <w:p w14:paraId="419C3C37" w14:textId="21BED4CC" w:rsidR="007811D8" w:rsidRDefault="007811D8" w:rsidP="005A7D97">
      <w:pPr>
        <w:tabs>
          <w:tab w:val="left" w:pos="1800"/>
        </w:tabs>
        <w:spacing w:after="0" w:line="240" w:lineRule="auto"/>
        <w:rPr>
          <w:rFonts w:ascii="Archivo" w:eastAsia="Archivo" w:hAnsi="Archivo" w:cs="Archivo"/>
        </w:rPr>
      </w:pPr>
    </w:p>
    <w:p w14:paraId="30F66AEE" w14:textId="7870F79C" w:rsidR="007811D8" w:rsidRDefault="007811D8" w:rsidP="005A7D97">
      <w:pPr>
        <w:tabs>
          <w:tab w:val="left" w:pos="1800"/>
        </w:tabs>
        <w:spacing w:after="0" w:line="240" w:lineRule="auto"/>
        <w:rPr>
          <w:rFonts w:ascii="Archivo" w:eastAsia="Archivo" w:hAnsi="Archivo" w:cs="Archivo"/>
        </w:rPr>
      </w:pPr>
    </w:p>
    <w:p w14:paraId="20D822FF" w14:textId="1EC345EA" w:rsidR="007811D8" w:rsidRDefault="007811D8" w:rsidP="005A7D97">
      <w:pPr>
        <w:tabs>
          <w:tab w:val="left" w:pos="1800"/>
        </w:tabs>
        <w:spacing w:after="0" w:line="240" w:lineRule="auto"/>
        <w:rPr>
          <w:rFonts w:ascii="Archivo" w:eastAsia="Archivo" w:hAnsi="Archivo" w:cs="Archivo"/>
        </w:rPr>
      </w:pPr>
    </w:p>
    <w:p w14:paraId="445DDB1A" w14:textId="5FAB5E05" w:rsidR="007811D8" w:rsidRDefault="007811D8" w:rsidP="005A7D97">
      <w:pPr>
        <w:tabs>
          <w:tab w:val="left" w:pos="1800"/>
        </w:tabs>
        <w:spacing w:after="0" w:line="240" w:lineRule="auto"/>
        <w:rPr>
          <w:rFonts w:ascii="Archivo" w:eastAsia="Archivo" w:hAnsi="Archivo" w:cs="Archivo"/>
        </w:rPr>
      </w:pPr>
    </w:p>
    <w:p w14:paraId="4C42BD08" w14:textId="375AC63B" w:rsidR="007811D8" w:rsidRDefault="007811D8" w:rsidP="005A7D97">
      <w:pPr>
        <w:tabs>
          <w:tab w:val="left" w:pos="1800"/>
        </w:tabs>
        <w:spacing w:after="0" w:line="240" w:lineRule="auto"/>
        <w:rPr>
          <w:rFonts w:ascii="Archivo" w:eastAsia="Archivo" w:hAnsi="Archivo" w:cs="Archivo"/>
        </w:rPr>
      </w:pPr>
    </w:p>
    <w:p w14:paraId="3073959C" w14:textId="5D3F42C8" w:rsidR="007811D8" w:rsidRDefault="007811D8" w:rsidP="005A7D97">
      <w:pPr>
        <w:tabs>
          <w:tab w:val="left" w:pos="1800"/>
        </w:tabs>
        <w:spacing w:after="0" w:line="240" w:lineRule="auto"/>
        <w:rPr>
          <w:rFonts w:ascii="Archivo" w:eastAsia="Archivo" w:hAnsi="Archivo" w:cs="Archivo"/>
        </w:rPr>
      </w:pPr>
    </w:p>
    <w:p w14:paraId="5EF1ECF0" w14:textId="021B9DD1" w:rsidR="007811D8" w:rsidRDefault="007811D8" w:rsidP="005A7D97">
      <w:pPr>
        <w:tabs>
          <w:tab w:val="left" w:pos="1800"/>
        </w:tabs>
        <w:spacing w:after="0" w:line="240" w:lineRule="auto"/>
        <w:rPr>
          <w:rFonts w:ascii="Archivo" w:eastAsia="Archivo" w:hAnsi="Archivo" w:cs="Archivo"/>
        </w:rPr>
      </w:pPr>
    </w:p>
    <w:p w14:paraId="7881FA3E" w14:textId="2D6A19E2" w:rsidR="007811D8" w:rsidRDefault="007811D8" w:rsidP="005A7D97">
      <w:pPr>
        <w:tabs>
          <w:tab w:val="left" w:pos="1800"/>
        </w:tabs>
        <w:spacing w:after="0" w:line="240" w:lineRule="auto"/>
        <w:rPr>
          <w:rFonts w:ascii="Archivo" w:eastAsia="Archivo" w:hAnsi="Archivo" w:cs="Archivo"/>
        </w:rPr>
      </w:pPr>
    </w:p>
    <w:p w14:paraId="5A6FB929" w14:textId="0B1F2D5E" w:rsidR="007811D8" w:rsidRDefault="007811D8" w:rsidP="005A7D97">
      <w:pPr>
        <w:tabs>
          <w:tab w:val="left" w:pos="1800"/>
        </w:tabs>
        <w:spacing w:after="0" w:line="240" w:lineRule="auto"/>
        <w:rPr>
          <w:rFonts w:ascii="Archivo" w:eastAsia="Archivo" w:hAnsi="Archivo" w:cs="Archivo"/>
        </w:rPr>
      </w:pPr>
    </w:p>
    <w:p w14:paraId="461C2FF6" w14:textId="4268CEC7" w:rsidR="007811D8" w:rsidRDefault="007811D8" w:rsidP="005A7D97">
      <w:pPr>
        <w:tabs>
          <w:tab w:val="left" w:pos="1800"/>
        </w:tabs>
        <w:spacing w:after="0" w:line="240" w:lineRule="auto"/>
        <w:rPr>
          <w:rFonts w:ascii="Archivo" w:eastAsia="Archivo" w:hAnsi="Archivo" w:cs="Archivo"/>
        </w:rPr>
      </w:pPr>
    </w:p>
    <w:p w14:paraId="49D17D09" w14:textId="04B6ACD2" w:rsidR="007811D8" w:rsidRDefault="007811D8" w:rsidP="005A7D97">
      <w:pPr>
        <w:tabs>
          <w:tab w:val="left" w:pos="1800"/>
        </w:tabs>
        <w:spacing w:after="0" w:line="240" w:lineRule="auto"/>
        <w:rPr>
          <w:rFonts w:ascii="Archivo" w:eastAsia="Archivo" w:hAnsi="Archivo" w:cs="Archivo"/>
        </w:rPr>
      </w:pPr>
    </w:p>
    <w:p w14:paraId="6F10B300" w14:textId="6EB00879" w:rsidR="007811D8" w:rsidRDefault="007811D8" w:rsidP="005A7D97">
      <w:pPr>
        <w:tabs>
          <w:tab w:val="left" w:pos="1800"/>
        </w:tabs>
        <w:spacing w:after="0" w:line="240" w:lineRule="auto"/>
        <w:rPr>
          <w:rFonts w:ascii="Archivo" w:eastAsia="Archivo" w:hAnsi="Archivo" w:cs="Archivo"/>
        </w:rPr>
      </w:pPr>
    </w:p>
    <w:p w14:paraId="7242055C" w14:textId="69D4A0EA" w:rsidR="007811D8" w:rsidRDefault="007811D8" w:rsidP="005A7D97">
      <w:pPr>
        <w:tabs>
          <w:tab w:val="left" w:pos="1800"/>
        </w:tabs>
        <w:spacing w:after="0" w:line="240" w:lineRule="auto"/>
        <w:rPr>
          <w:rFonts w:ascii="Archivo" w:eastAsia="Archivo" w:hAnsi="Archivo" w:cs="Archivo"/>
        </w:rPr>
      </w:pPr>
    </w:p>
    <w:p w14:paraId="41769AF2" w14:textId="21A6D5E5" w:rsidR="007811D8" w:rsidRDefault="007811D8" w:rsidP="007811D8">
      <w:pPr>
        <w:tabs>
          <w:tab w:val="left" w:pos="1800"/>
        </w:tabs>
        <w:spacing w:after="0" w:line="240" w:lineRule="auto"/>
        <w:jc w:val="center"/>
        <w:rPr>
          <w:rFonts w:ascii="Archivo" w:eastAsia="Archivo" w:hAnsi="Archivo" w:cs="Archivo"/>
          <w:b/>
        </w:rPr>
      </w:pPr>
      <w:r w:rsidRPr="005F0A5D">
        <w:rPr>
          <w:rFonts w:ascii="Archivo" w:eastAsia="Archivo" w:hAnsi="Archivo" w:cs="Archivo"/>
          <w:b/>
        </w:rPr>
        <w:lastRenderedPageBreak/>
        <w:t xml:space="preserve">Appendix </w:t>
      </w:r>
      <w:r>
        <w:rPr>
          <w:rFonts w:ascii="Archivo" w:eastAsia="Archivo" w:hAnsi="Archivo" w:cs="Archivo"/>
          <w:b/>
        </w:rPr>
        <w:t>C</w:t>
      </w:r>
      <w:r w:rsidRPr="005F0A5D">
        <w:rPr>
          <w:rFonts w:ascii="Archivo" w:eastAsia="Archivo" w:hAnsi="Archivo" w:cs="Archivo"/>
          <w:b/>
        </w:rPr>
        <w:t xml:space="preserve">: </w:t>
      </w:r>
      <w:r>
        <w:rPr>
          <w:rFonts w:ascii="Archivo" w:eastAsia="Archivo" w:hAnsi="Archivo" w:cs="Archivo"/>
          <w:b/>
        </w:rPr>
        <w:t>Group Membership/Leadership</w:t>
      </w:r>
      <w:r w:rsidR="0067255F">
        <w:rPr>
          <w:rFonts w:ascii="Archivo" w:eastAsia="Archivo" w:hAnsi="Archivo" w:cs="Archivo"/>
          <w:b/>
        </w:rPr>
        <w:t xml:space="preserve"> Rubric</w:t>
      </w:r>
    </w:p>
    <w:p w14:paraId="7E2308C8" w14:textId="77777777" w:rsidR="007811D8" w:rsidRPr="005F0A5D" w:rsidRDefault="007811D8" w:rsidP="007811D8">
      <w:pPr>
        <w:tabs>
          <w:tab w:val="left" w:pos="1800"/>
        </w:tabs>
        <w:spacing w:after="0" w:line="240" w:lineRule="auto"/>
        <w:jc w:val="center"/>
        <w:rPr>
          <w:rFonts w:ascii="Archivo" w:eastAsia="Archivo" w:hAnsi="Archivo" w:cs="Archivo"/>
          <w:b/>
        </w:rPr>
      </w:pPr>
    </w:p>
    <w:tbl>
      <w:tblPr>
        <w:tblW w:w="0" w:type="auto"/>
        <w:tblCellMar>
          <w:top w:w="15" w:type="dxa"/>
          <w:left w:w="15" w:type="dxa"/>
          <w:bottom w:w="15" w:type="dxa"/>
          <w:right w:w="15" w:type="dxa"/>
        </w:tblCellMar>
        <w:tblLook w:val="04A0" w:firstRow="1" w:lastRow="0" w:firstColumn="1" w:lastColumn="0" w:noHBand="0" w:noVBand="1"/>
      </w:tblPr>
      <w:tblGrid>
        <w:gridCol w:w="1285"/>
        <w:gridCol w:w="1595"/>
        <w:gridCol w:w="1567"/>
        <w:gridCol w:w="1873"/>
        <w:gridCol w:w="1870"/>
        <w:gridCol w:w="1870"/>
      </w:tblGrid>
      <w:tr w:rsidR="007811D8" w:rsidRPr="005F0A5D" w14:paraId="17909906" w14:textId="77777777" w:rsidTr="00A7460D">
        <w:trPr>
          <w:trHeight w:val="1020"/>
        </w:trPr>
        <w:tc>
          <w:tcPr>
            <w:tcW w:w="0" w:type="auto"/>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hideMark/>
          </w:tcPr>
          <w:p w14:paraId="2114DCD1" w14:textId="77777777" w:rsidR="007811D8" w:rsidRPr="005F0A5D" w:rsidRDefault="007811D8" w:rsidP="00A7460D">
            <w:pPr>
              <w:tabs>
                <w:tab w:val="left" w:pos="1800"/>
              </w:tabs>
              <w:spacing w:after="0" w:line="240" w:lineRule="auto"/>
              <w:rPr>
                <w:rFonts w:ascii="Archivo" w:eastAsia="Archivo" w:hAnsi="Archivo" w:cs="Archivo"/>
              </w:rPr>
            </w:pPr>
            <w:r w:rsidRPr="005F0A5D">
              <w:rPr>
                <w:rFonts w:ascii="Archivo" w:eastAsia="Archivo" w:hAnsi="Archivo" w:cs="Archivo"/>
                <w:i/>
                <w:iCs/>
              </w:rPr>
              <w:t> </w:t>
            </w:r>
          </w:p>
        </w:tc>
        <w:tc>
          <w:tcPr>
            <w:tcW w:w="0" w:type="auto"/>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vAlign w:val="center"/>
            <w:hideMark/>
          </w:tcPr>
          <w:p w14:paraId="3867F0A7" w14:textId="77777777" w:rsidR="007811D8" w:rsidRPr="005F0A5D" w:rsidRDefault="007811D8" w:rsidP="00A7460D">
            <w:pPr>
              <w:tabs>
                <w:tab w:val="left" w:pos="1800"/>
              </w:tabs>
              <w:spacing w:after="0" w:line="240" w:lineRule="auto"/>
              <w:jc w:val="center"/>
              <w:rPr>
                <w:rFonts w:ascii="Archivo" w:eastAsia="Archivo" w:hAnsi="Archivo" w:cs="Archivo"/>
              </w:rPr>
            </w:pPr>
            <w:r w:rsidRPr="005F0A5D">
              <w:rPr>
                <w:rFonts w:ascii="Archivo" w:eastAsia="Archivo" w:hAnsi="Archivo" w:cs="Archivo"/>
                <w:i/>
                <w:iCs/>
              </w:rPr>
              <w:t>1</w:t>
            </w:r>
          </w:p>
          <w:p w14:paraId="06880F63" w14:textId="77777777" w:rsidR="007811D8" w:rsidRPr="005F0A5D" w:rsidRDefault="007811D8" w:rsidP="00A7460D">
            <w:pPr>
              <w:tabs>
                <w:tab w:val="left" w:pos="1800"/>
              </w:tabs>
              <w:spacing w:after="0" w:line="240" w:lineRule="auto"/>
              <w:jc w:val="center"/>
              <w:rPr>
                <w:rFonts w:ascii="Archivo" w:eastAsia="Archivo" w:hAnsi="Archivo" w:cs="Archivo"/>
              </w:rPr>
            </w:pPr>
            <w:r w:rsidRPr="005F0A5D">
              <w:rPr>
                <w:rFonts w:ascii="Archivo" w:eastAsia="Archivo" w:hAnsi="Archivo" w:cs="Archivo"/>
                <w:i/>
                <w:iCs/>
              </w:rPr>
              <w:t>Unsatisfactory</w:t>
            </w:r>
          </w:p>
        </w:tc>
        <w:tc>
          <w:tcPr>
            <w:tcW w:w="0" w:type="auto"/>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vAlign w:val="center"/>
            <w:hideMark/>
          </w:tcPr>
          <w:p w14:paraId="2CC2FED7" w14:textId="77777777" w:rsidR="007811D8" w:rsidRPr="005F0A5D" w:rsidRDefault="007811D8" w:rsidP="00A7460D">
            <w:pPr>
              <w:tabs>
                <w:tab w:val="left" w:pos="1800"/>
              </w:tabs>
              <w:spacing w:after="0" w:line="240" w:lineRule="auto"/>
              <w:jc w:val="center"/>
              <w:rPr>
                <w:rFonts w:ascii="Archivo" w:eastAsia="Archivo" w:hAnsi="Archivo" w:cs="Archivo"/>
              </w:rPr>
            </w:pPr>
            <w:r w:rsidRPr="005F0A5D">
              <w:rPr>
                <w:rFonts w:ascii="Archivo" w:eastAsia="Archivo" w:hAnsi="Archivo" w:cs="Archivo"/>
                <w:i/>
                <w:iCs/>
              </w:rPr>
              <w:t>2</w:t>
            </w:r>
          </w:p>
          <w:p w14:paraId="4FB74895" w14:textId="77777777" w:rsidR="007811D8" w:rsidRPr="005F0A5D" w:rsidRDefault="007811D8" w:rsidP="00A7460D">
            <w:pPr>
              <w:tabs>
                <w:tab w:val="left" w:pos="1800"/>
              </w:tabs>
              <w:spacing w:after="0" w:line="240" w:lineRule="auto"/>
              <w:jc w:val="center"/>
              <w:rPr>
                <w:rFonts w:ascii="Archivo" w:eastAsia="Archivo" w:hAnsi="Archivo" w:cs="Archivo"/>
              </w:rPr>
            </w:pPr>
            <w:r w:rsidRPr="005F0A5D">
              <w:rPr>
                <w:rFonts w:ascii="Archivo" w:eastAsia="Archivo" w:hAnsi="Archivo" w:cs="Archivo"/>
                <w:i/>
                <w:iCs/>
              </w:rPr>
              <w:t>Developing</w:t>
            </w:r>
          </w:p>
        </w:tc>
        <w:tc>
          <w:tcPr>
            <w:tcW w:w="0" w:type="auto"/>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vAlign w:val="center"/>
            <w:hideMark/>
          </w:tcPr>
          <w:p w14:paraId="45686B19" w14:textId="77777777" w:rsidR="007811D8" w:rsidRPr="005F0A5D" w:rsidRDefault="007811D8" w:rsidP="00A7460D">
            <w:pPr>
              <w:tabs>
                <w:tab w:val="left" w:pos="1800"/>
              </w:tabs>
              <w:spacing w:after="0" w:line="240" w:lineRule="auto"/>
              <w:jc w:val="center"/>
              <w:rPr>
                <w:rFonts w:ascii="Archivo" w:eastAsia="Archivo" w:hAnsi="Archivo" w:cs="Archivo"/>
              </w:rPr>
            </w:pPr>
            <w:r w:rsidRPr="005F0A5D">
              <w:rPr>
                <w:rFonts w:ascii="Archivo" w:eastAsia="Archivo" w:hAnsi="Archivo" w:cs="Archivo"/>
                <w:i/>
                <w:iCs/>
              </w:rPr>
              <w:t>3</w:t>
            </w:r>
          </w:p>
          <w:p w14:paraId="51E1784C" w14:textId="77777777" w:rsidR="007811D8" w:rsidRPr="005F0A5D" w:rsidRDefault="007811D8" w:rsidP="00A7460D">
            <w:pPr>
              <w:tabs>
                <w:tab w:val="left" w:pos="1800"/>
              </w:tabs>
              <w:spacing w:after="0" w:line="240" w:lineRule="auto"/>
              <w:jc w:val="center"/>
              <w:rPr>
                <w:rFonts w:ascii="Archivo" w:eastAsia="Archivo" w:hAnsi="Archivo" w:cs="Archivo"/>
              </w:rPr>
            </w:pPr>
            <w:r w:rsidRPr="005F0A5D">
              <w:rPr>
                <w:rFonts w:ascii="Archivo" w:eastAsia="Archivo" w:hAnsi="Archivo" w:cs="Archivo"/>
                <w:i/>
                <w:iCs/>
              </w:rPr>
              <w:t>Basic</w:t>
            </w:r>
          </w:p>
        </w:tc>
        <w:tc>
          <w:tcPr>
            <w:tcW w:w="0" w:type="auto"/>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vAlign w:val="center"/>
            <w:hideMark/>
          </w:tcPr>
          <w:p w14:paraId="51D0C9C2" w14:textId="77777777" w:rsidR="007811D8" w:rsidRPr="005F0A5D" w:rsidRDefault="007811D8" w:rsidP="00A7460D">
            <w:pPr>
              <w:tabs>
                <w:tab w:val="left" w:pos="1800"/>
              </w:tabs>
              <w:spacing w:after="0" w:line="240" w:lineRule="auto"/>
              <w:jc w:val="center"/>
              <w:rPr>
                <w:rFonts w:ascii="Archivo" w:eastAsia="Archivo" w:hAnsi="Archivo" w:cs="Archivo"/>
              </w:rPr>
            </w:pPr>
            <w:r w:rsidRPr="005F0A5D">
              <w:rPr>
                <w:rFonts w:ascii="Archivo" w:eastAsia="Archivo" w:hAnsi="Archivo" w:cs="Archivo"/>
                <w:i/>
                <w:iCs/>
              </w:rPr>
              <w:t>4</w:t>
            </w:r>
          </w:p>
          <w:p w14:paraId="51D902A0" w14:textId="77777777" w:rsidR="007811D8" w:rsidRPr="005F0A5D" w:rsidRDefault="007811D8" w:rsidP="00A7460D">
            <w:pPr>
              <w:tabs>
                <w:tab w:val="left" w:pos="1800"/>
              </w:tabs>
              <w:spacing w:after="0" w:line="240" w:lineRule="auto"/>
              <w:jc w:val="center"/>
              <w:rPr>
                <w:rFonts w:ascii="Archivo" w:eastAsia="Archivo" w:hAnsi="Archivo" w:cs="Archivo"/>
              </w:rPr>
            </w:pPr>
            <w:r w:rsidRPr="005F0A5D">
              <w:rPr>
                <w:rFonts w:ascii="Archivo" w:eastAsia="Archivo" w:hAnsi="Archivo" w:cs="Archivo"/>
                <w:i/>
                <w:iCs/>
              </w:rPr>
              <w:t>Proficient</w:t>
            </w:r>
          </w:p>
        </w:tc>
        <w:tc>
          <w:tcPr>
            <w:tcW w:w="0" w:type="auto"/>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vAlign w:val="center"/>
            <w:hideMark/>
          </w:tcPr>
          <w:p w14:paraId="0D46843A" w14:textId="77777777" w:rsidR="007811D8" w:rsidRPr="005F0A5D" w:rsidRDefault="007811D8" w:rsidP="00A7460D">
            <w:pPr>
              <w:tabs>
                <w:tab w:val="left" w:pos="1800"/>
              </w:tabs>
              <w:spacing w:after="0" w:line="240" w:lineRule="auto"/>
              <w:jc w:val="center"/>
              <w:rPr>
                <w:rFonts w:ascii="Archivo" w:eastAsia="Archivo" w:hAnsi="Archivo" w:cs="Archivo"/>
              </w:rPr>
            </w:pPr>
            <w:r w:rsidRPr="005F0A5D">
              <w:rPr>
                <w:rFonts w:ascii="Archivo" w:eastAsia="Archivo" w:hAnsi="Archivo" w:cs="Archivo"/>
                <w:i/>
                <w:iCs/>
              </w:rPr>
              <w:t>5</w:t>
            </w:r>
          </w:p>
          <w:p w14:paraId="654B5F36" w14:textId="77777777" w:rsidR="007811D8" w:rsidRPr="005F0A5D" w:rsidRDefault="007811D8" w:rsidP="00A7460D">
            <w:pPr>
              <w:tabs>
                <w:tab w:val="left" w:pos="1800"/>
              </w:tabs>
              <w:spacing w:after="0" w:line="240" w:lineRule="auto"/>
              <w:jc w:val="center"/>
              <w:rPr>
                <w:rFonts w:ascii="Archivo" w:eastAsia="Archivo" w:hAnsi="Archivo" w:cs="Archivo"/>
              </w:rPr>
            </w:pPr>
            <w:r w:rsidRPr="005F0A5D">
              <w:rPr>
                <w:rFonts w:ascii="Archivo" w:eastAsia="Archivo" w:hAnsi="Archivo" w:cs="Archivo"/>
                <w:i/>
                <w:iCs/>
              </w:rPr>
              <w:t>Exemplary</w:t>
            </w:r>
          </w:p>
        </w:tc>
      </w:tr>
      <w:tr w:rsidR="007811D8" w:rsidRPr="005F0A5D" w14:paraId="06B0A518" w14:textId="77777777" w:rsidTr="007811D8">
        <w:trPr>
          <w:trHeight w:val="2874"/>
        </w:trPr>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214B3F11" w14:textId="2EE9F23D" w:rsidR="007811D8" w:rsidRDefault="007811D8" w:rsidP="00A7460D">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Reflection</w:t>
            </w:r>
          </w:p>
          <w:p w14:paraId="5EBF3861" w14:textId="77777777" w:rsidR="007811D8" w:rsidRDefault="007811D8" w:rsidP="00A7460D">
            <w:pPr>
              <w:tabs>
                <w:tab w:val="left" w:pos="1800"/>
              </w:tabs>
              <w:spacing w:after="0" w:line="240" w:lineRule="auto"/>
              <w:jc w:val="center"/>
              <w:rPr>
                <w:rFonts w:ascii="Calibri" w:eastAsia="Archivo" w:hAnsi="Calibri" w:cs="Calibri"/>
                <w:sz w:val="20"/>
                <w:szCs w:val="20"/>
              </w:rPr>
            </w:pPr>
          </w:p>
          <w:p w14:paraId="68E2CCD5" w14:textId="23D8E2C0" w:rsidR="007811D8" w:rsidRPr="005F0A5D" w:rsidRDefault="007811D8" w:rsidP="00A7460D">
            <w:pPr>
              <w:tabs>
                <w:tab w:val="left" w:pos="1800"/>
              </w:tabs>
              <w:spacing w:after="0" w:line="240" w:lineRule="auto"/>
              <w:jc w:val="center"/>
              <w:rPr>
                <w:rFonts w:ascii="Archivo" w:eastAsia="Archivo" w:hAnsi="Archivo" w:cs="Archivo"/>
              </w:rPr>
            </w:pPr>
            <w:r>
              <w:rPr>
                <w:rFonts w:ascii="Calibri" w:eastAsia="Archivo" w:hAnsi="Calibri" w:cs="Calibri"/>
                <w:sz w:val="20"/>
                <w:szCs w:val="20"/>
              </w:rPr>
              <w:t>50 Points</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6A1B787A" w14:textId="5DCF548C" w:rsidR="007811D8" w:rsidRPr="005F0A5D" w:rsidRDefault="007811D8" w:rsidP="00A7460D">
            <w:pPr>
              <w:tabs>
                <w:tab w:val="left" w:pos="1800"/>
              </w:tabs>
              <w:spacing w:after="0" w:line="240" w:lineRule="auto"/>
              <w:jc w:val="center"/>
              <w:rPr>
                <w:rFonts w:ascii="Archivo" w:eastAsia="Archivo" w:hAnsi="Archivo" w:cs="Archivo"/>
              </w:rPr>
            </w:pPr>
            <w:r>
              <w:rPr>
                <w:rFonts w:ascii="Calibri" w:eastAsia="Archivo" w:hAnsi="Calibri" w:cs="Calibri"/>
                <w:sz w:val="20"/>
                <w:szCs w:val="20"/>
              </w:rPr>
              <w:t>The student did not complete their reflection.</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359171CE" w14:textId="00CF35FD" w:rsidR="007811D8" w:rsidRPr="005F0A5D" w:rsidRDefault="007811D8" w:rsidP="00A7460D">
            <w:pPr>
              <w:tabs>
                <w:tab w:val="left" w:pos="1800"/>
              </w:tabs>
              <w:spacing w:after="0" w:line="240" w:lineRule="auto"/>
              <w:jc w:val="center"/>
              <w:rPr>
                <w:rFonts w:ascii="Archivo" w:eastAsia="Archivo" w:hAnsi="Archivo" w:cs="Archivo"/>
              </w:rPr>
            </w:pPr>
            <w:r>
              <w:rPr>
                <w:rFonts w:ascii="Calibri" w:eastAsia="Archivo" w:hAnsi="Calibri" w:cs="Calibri"/>
                <w:sz w:val="20"/>
                <w:szCs w:val="20"/>
              </w:rPr>
              <w:t>The student completed their reflection</w:t>
            </w:r>
            <w:r w:rsidR="00C80717">
              <w:rPr>
                <w:rFonts w:ascii="Calibri" w:eastAsia="Archivo" w:hAnsi="Calibri" w:cs="Calibri"/>
                <w:sz w:val="20"/>
                <w:szCs w:val="20"/>
              </w:rPr>
              <w:t>,</w:t>
            </w:r>
            <w:r>
              <w:rPr>
                <w:rFonts w:ascii="Calibri" w:eastAsia="Archivo" w:hAnsi="Calibri" w:cs="Calibri"/>
                <w:sz w:val="20"/>
                <w:szCs w:val="20"/>
              </w:rPr>
              <w:t xml:space="preserve"> but it d</w:t>
            </w:r>
            <w:r w:rsidR="00206F17">
              <w:rPr>
                <w:rFonts w:ascii="Calibri" w:eastAsia="Archivo" w:hAnsi="Calibri" w:cs="Calibri"/>
                <w:sz w:val="20"/>
                <w:szCs w:val="20"/>
              </w:rPr>
              <w:t>oes</w:t>
            </w:r>
            <w:r>
              <w:rPr>
                <w:rFonts w:ascii="Calibri" w:eastAsia="Archivo" w:hAnsi="Calibri" w:cs="Calibri"/>
                <w:sz w:val="20"/>
                <w:szCs w:val="20"/>
              </w:rPr>
              <w:t xml:space="preserve"> not meet the minimum page requirement and/or d</w:t>
            </w:r>
            <w:r w:rsidR="00206F17">
              <w:rPr>
                <w:rFonts w:ascii="Calibri" w:eastAsia="Archivo" w:hAnsi="Calibri" w:cs="Calibri"/>
                <w:sz w:val="20"/>
                <w:szCs w:val="20"/>
              </w:rPr>
              <w:t>oes</w:t>
            </w:r>
            <w:r>
              <w:rPr>
                <w:rFonts w:ascii="Calibri" w:eastAsia="Archivo" w:hAnsi="Calibri" w:cs="Calibri"/>
                <w:sz w:val="20"/>
                <w:szCs w:val="20"/>
              </w:rPr>
              <w:t xml:space="preserve"> not demonstrate critical inquiry into their group leadership experience.</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36700A17" w14:textId="26791AD5" w:rsidR="007811D8" w:rsidRPr="005F0A5D" w:rsidRDefault="007811D8" w:rsidP="00A7460D">
            <w:pPr>
              <w:tabs>
                <w:tab w:val="left" w:pos="1800"/>
              </w:tabs>
              <w:spacing w:after="0" w:line="240" w:lineRule="auto"/>
              <w:jc w:val="center"/>
              <w:rPr>
                <w:rFonts w:ascii="Archivo" w:eastAsia="Archivo" w:hAnsi="Archivo" w:cs="Archivo"/>
              </w:rPr>
            </w:pPr>
            <w:r>
              <w:rPr>
                <w:rFonts w:ascii="Calibri" w:eastAsia="Archivo" w:hAnsi="Calibri" w:cs="Calibri"/>
                <w:sz w:val="20"/>
                <w:szCs w:val="20"/>
              </w:rPr>
              <w:t>The student completed their reflection</w:t>
            </w:r>
            <w:r w:rsidR="00206F17">
              <w:rPr>
                <w:rFonts w:ascii="Calibri" w:eastAsia="Archivo" w:hAnsi="Calibri" w:cs="Calibri"/>
                <w:sz w:val="20"/>
                <w:szCs w:val="20"/>
              </w:rPr>
              <w:t>,</w:t>
            </w:r>
            <w:r>
              <w:rPr>
                <w:rFonts w:ascii="Calibri" w:eastAsia="Archivo" w:hAnsi="Calibri" w:cs="Calibri"/>
                <w:sz w:val="20"/>
                <w:szCs w:val="20"/>
              </w:rPr>
              <w:t xml:space="preserve"> and it demonstrates critical inquiry into their group leadership experience</w:t>
            </w:r>
            <w:r w:rsidR="00206F17">
              <w:rPr>
                <w:rFonts w:ascii="Calibri" w:eastAsia="Archivo" w:hAnsi="Calibri" w:cs="Calibri"/>
                <w:sz w:val="20"/>
                <w:szCs w:val="20"/>
              </w:rPr>
              <w:t>,</w:t>
            </w:r>
            <w:r>
              <w:rPr>
                <w:rFonts w:ascii="Calibri" w:eastAsia="Archivo" w:hAnsi="Calibri" w:cs="Calibri"/>
                <w:sz w:val="20"/>
                <w:szCs w:val="20"/>
              </w:rPr>
              <w:t xml:space="preserve"> including </w:t>
            </w:r>
            <w:r w:rsidR="00206F17">
              <w:rPr>
                <w:rFonts w:ascii="Calibri" w:eastAsia="Archivo" w:hAnsi="Calibri" w:cs="Calibri"/>
                <w:sz w:val="20"/>
                <w:szCs w:val="20"/>
              </w:rPr>
              <w:t>one</w:t>
            </w:r>
            <w:r>
              <w:rPr>
                <w:rFonts w:ascii="Calibri" w:eastAsia="Archivo" w:hAnsi="Calibri" w:cs="Calibri"/>
                <w:sz w:val="20"/>
                <w:szCs w:val="20"/>
              </w:rPr>
              <w:t xml:space="preserve"> or </w:t>
            </w:r>
            <w:r w:rsidR="00206F17">
              <w:rPr>
                <w:rFonts w:ascii="Calibri" w:eastAsia="Archivo" w:hAnsi="Calibri" w:cs="Calibri"/>
                <w:sz w:val="20"/>
                <w:szCs w:val="20"/>
              </w:rPr>
              <w:t>two</w:t>
            </w:r>
            <w:r>
              <w:rPr>
                <w:rFonts w:ascii="Calibri" w:eastAsia="Archivo" w:hAnsi="Calibri" w:cs="Calibri"/>
                <w:sz w:val="20"/>
                <w:szCs w:val="20"/>
              </w:rPr>
              <w:t xml:space="preserve"> quotes or examples from their group leadership session.</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5578A16F" w14:textId="1E873301" w:rsidR="007811D8" w:rsidRPr="005F0A5D" w:rsidRDefault="007811D8" w:rsidP="00A7460D">
            <w:pPr>
              <w:tabs>
                <w:tab w:val="left" w:pos="1800"/>
              </w:tabs>
              <w:spacing w:after="0" w:line="240" w:lineRule="auto"/>
              <w:jc w:val="center"/>
              <w:rPr>
                <w:rFonts w:ascii="Archivo" w:eastAsia="Archivo" w:hAnsi="Archivo" w:cs="Archivo"/>
              </w:rPr>
            </w:pPr>
            <w:r>
              <w:rPr>
                <w:rFonts w:ascii="Calibri" w:eastAsia="Archivo" w:hAnsi="Calibri" w:cs="Calibri"/>
                <w:sz w:val="20"/>
                <w:szCs w:val="20"/>
              </w:rPr>
              <w:t>The student completed their reflection</w:t>
            </w:r>
            <w:r w:rsidR="002D151C">
              <w:rPr>
                <w:rFonts w:ascii="Calibri" w:eastAsia="Archivo" w:hAnsi="Calibri" w:cs="Calibri"/>
                <w:sz w:val="20"/>
                <w:szCs w:val="20"/>
              </w:rPr>
              <w:t>,</w:t>
            </w:r>
            <w:r>
              <w:rPr>
                <w:rFonts w:ascii="Calibri" w:eastAsia="Archivo" w:hAnsi="Calibri" w:cs="Calibri"/>
                <w:sz w:val="20"/>
                <w:szCs w:val="20"/>
              </w:rPr>
              <w:t xml:space="preserve"> and it demonstrates critical inquiry into their group leadership experience</w:t>
            </w:r>
            <w:r w:rsidR="002D151C">
              <w:rPr>
                <w:rFonts w:ascii="Calibri" w:eastAsia="Archivo" w:hAnsi="Calibri" w:cs="Calibri"/>
                <w:sz w:val="20"/>
                <w:szCs w:val="20"/>
              </w:rPr>
              <w:t>,</w:t>
            </w:r>
            <w:r>
              <w:rPr>
                <w:rFonts w:ascii="Calibri" w:eastAsia="Archivo" w:hAnsi="Calibri" w:cs="Calibri"/>
                <w:sz w:val="20"/>
                <w:szCs w:val="20"/>
              </w:rPr>
              <w:t xml:space="preserve"> including </w:t>
            </w:r>
            <w:r w:rsidR="002D151C">
              <w:rPr>
                <w:rFonts w:ascii="Calibri" w:eastAsia="Archivo" w:hAnsi="Calibri" w:cs="Calibri"/>
                <w:sz w:val="20"/>
                <w:szCs w:val="20"/>
              </w:rPr>
              <w:t>three</w:t>
            </w:r>
            <w:r>
              <w:rPr>
                <w:rFonts w:ascii="Calibri" w:eastAsia="Archivo" w:hAnsi="Calibri" w:cs="Calibri"/>
                <w:sz w:val="20"/>
                <w:szCs w:val="20"/>
              </w:rPr>
              <w:t xml:space="preserve"> or </w:t>
            </w:r>
            <w:r w:rsidR="002D151C">
              <w:rPr>
                <w:rFonts w:ascii="Calibri" w:eastAsia="Archivo" w:hAnsi="Calibri" w:cs="Calibri"/>
                <w:sz w:val="20"/>
                <w:szCs w:val="20"/>
              </w:rPr>
              <w:t>four</w:t>
            </w:r>
            <w:r>
              <w:rPr>
                <w:rFonts w:ascii="Calibri" w:eastAsia="Archivo" w:hAnsi="Calibri" w:cs="Calibri"/>
                <w:sz w:val="20"/>
                <w:szCs w:val="20"/>
              </w:rPr>
              <w:t xml:space="preserve"> quotes or examples from their group leadership session.</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18FD6C55" w14:textId="43BC611A" w:rsidR="007811D8" w:rsidRPr="00D0712D" w:rsidRDefault="007811D8" w:rsidP="00A7460D">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student completed their reflection</w:t>
            </w:r>
            <w:r w:rsidR="002D151C">
              <w:rPr>
                <w:rFonts w:ascii="Calibri" w:eastAsia="Archivo" w:hAnsi="Calibri" w:cs="Calibri"/>
                <w:sz w:val="20"/>
                <w:szCs w:val="20"/>
              </w:rPr>
              <w:t>,</w:t>
            </w:r>
            <w:r>
              <w:rPr>
                <w:rFonts w:ascii="Calibri" w:eastAsia="Archivo" w:hAnsi="Calibri" w:cs="Calibri"/>
                <w:sz w:val="20"/>
                <w:szCs w:val="20"/>
              </w:rPr>
              <w:t xml:space="preserve"> and it demonstrates critical inquiry into their group leadership experience</w:t>
            </w:r>
            <w:r w:rsidR="002D151C">
              <w:rPr>
                <w:rFonts w:ascii="Calibri" w:eastAsia="Archivo" w:hAnsi="Calibri" w:cs="Calibri"/>
                <w:sz w:val="20"/>
                <w:szCs w:val="20"/>
              </w:rPr>
              <w:t>,</w:t>
            </w:r>
            <w:r>
              <w:rPr>
                <w:rFonts w:ascii="Calibri" w:eastAsia="Archivo" w:hAnsi="Calibri" w:cs="Calibri"/>
                <w:sz w:val="20"/>
                <w:szCs w:val="20"/>
              </w:rPr>
              <w:t xml:space="preserve"> including </w:t>
            </w:r>
            <w:r w:rsidR="002D151C">
              <w:rPr>
                <w:rFonts w:ascii="Calibri" w:eastAsia="Archivo" w:hAnsi="Calibri" w:cs="Calibri"/>
                <w:sz w:val="20"/>
                <w:szCs w:val="20"/>
              </w:rPr>
              <w:t>five</w:t>
            </w:r>
            <w:r>
              <w:rPr>
                <w:rFonts w:ascii="Calibri" w:eastAsia="Archivo" w:hAnsi="Calibri" w:cs="Calibri"/>
                <w:sz w:val="20"/>
                <w:szCs w:val="20"/>
              </w:rPr>
              <w:t xml:space="preserve"> or more quotes or examples from their group leadership session.</w:t>
            </w:r>
          </w:p>
          <w:p w14:paraId="4D31B319" w14:textId="77777777" w:rsidR="007811D8" w:rsidRPr="005F0A5D" w:rsidRDefault="007811D8" w:rsidP="00A7460D">
            <w:pPr>
              <w:tabs>
                <w:tab w:val="left" w:pos="1800"/>
              </w:tabs>
              <w:spacing w:after="0" w:line="240" w:lineRule="auto"/>
              <w:jc w:val="center"/>
              <w:rPr>
                <w:rFonts w:ascii="Archivo" w:eastAsia="Archivo" w:hAnsi="Archivo" w:cs="Archivo"/>
              </w:rPr>
            </w:pPr>
          </w:p>
        </w:tc>
      </w:tr>
      <w:tr w:rsidR="007811D8" w:rsidRPr="005F0A5D" w14:paraId="57B2A7B6" w14:textId="77777777" w:rsidTr="00A7460D">
        <w:trPr>
          <w:trHeight w:val="1460"/>
        </w:trPr>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41BA497C" w14:textId="1C57F6C8" w:rsidR="007811D8" w:rsidRDefault="007811D8" w:rsidP="007811D8">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Organization and Effectiveness</w:t>
            </w:r>
          </w:p>
          <w:p w14:paraId="22A1E3A1" w14:textId="77777777" w:rsidR="007811D8" w:rsidRDefault="007811D8" w:rsidP="007811D8">
            <w:pPr>
              <w:tabs>
                <w:tab w:val="left" w:pos="1800"/>
              </w:tabs>
              <w:spacing w:after="0" w:line="240" w:lineRule="auto"/>
              <w:jc w:val="center"/>
              <w:rPr>
                <w:rFonts w:ascii="Calibri" w:eastAsia="Archivo" w:hAnsi="Calibri" w:cs="Calibri"/>
                <w:sz w:val="20"/>
                <w:szCs w:val="20"/>
              </w:rPr>
            </w:pPr>
          </w:p>
          <w:p w14:paraId="37A65934" w14:textId="154F46F7" w:rsidR="007811D8" w:rsidRPr="005F0A5D" w:rsidRDefault="007811D8" w:rsidP="007811D8">
            <w:pPr>
              <w:tabs>
                <w:tab w:val="left" w:pos="1800"/>
              </w:tabs>
              <w:spacing w:after="0" w:line="240" w:lineRule="auto"/>
              <w:jc w:val="center"/>
              <w:rPr>
                <w:rFonts w:ascii="Archivo" w:eastAsia="Archivo" w:hAnsi="Archivo" w:cs="Archivo"/>
              </w:rPr>
            </w:pPr>
            <w:r>
              <w:rPr>
                <w:rFonts w:ascii="Calibri" w:eastAsia="Archivo" w:hAnsi="Calibri" w:cs="Calibri"/>
                <w:sz w:val="20"/>
                <w:szCs w:val="20"/>
              </w:rPr>
              <w:t>30 Points</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03B8DED6" w14:textId="4CE7BF5C" w:rsidR="007811D8" w:rsidRPr="005F0A5D" w:rsidRDefault="007811D8" w:rsidP="007811D8">
            <w:pPr>
              <w:tabs>
                <w:tab w:val="left" w:pos="1800"/>
              </w:tabs>
              <w:spacing w:after="0" w:line="240" w:lineRule="auto"/>
              <w:jc w:val="center"/>
              <w:rPr>
                <w:rFonts w:ascii="Archivo" w:eastAsia="Archivo" w:hAnsi="Archivo" w:cs="Archivo"/>
              </w:rPr>
            </w:pPr>
            <w:r>
              <w:rPr>
                <w:rFonts w:ascii="Calibri" w:eastAsia="Archivo" w:hAnsi="Calibri" w:cs="Calibri"/>
                <w:sz w:val="20"/>
                <w:szCs w:val="20"/>
              </w:rPr>
              <w:t>The group did not reflect on the ethical implications of their case.</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66495B08" w14:textId="5D7193B3" w:rsidR="007811D8" w:rsidRPr="005F0A5D" w:rsidRDefault="007811D8" w:rsidP="007811D8">
            <w:pPr>
              <w:tabs>
                <w:tab w:val="left" w:pos="1800"/>
              </w:tabs>
              <w:spacing w:after="0" w:line="240" w:lineRule="auto"/>
              <w:jc w:val="center"/>
              <w:rPr>
                <w:rFonts w:ascii="Archivo" w:eastAsia="Archivo" w:hAnsi="Archivo" w:cs="Archivo"/>
              </w:rPr>
            </w:pPr>
            <w:r>
              <w:rPr>
                <w:rFonts w:ascii="Calibri" w:eastAsia="Archivo" w:hAnsi="Calibri" w:cs="Calibri"/>
                <w:sz w:val="20"/>
                <w:szCs w:val="20"/>
              </w:rPr>
              <w:t>The group demonstrated minimal understanding of the case and/or applied the wrong ethical framework.</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273630F4" w14:textId="6D039A2E" w:rsidR="007811D8" w:rsidRPr="005F0A5D" w:rsidRDefault="007811D8" w:rsidP="007811D8">
            <w:pPr>
              <w:tabs>
                <w:tab w:val="left" w:pos="1800"/>
              </w:tabs>
              <w:spacing w:after="0" w:line="240" w:lineRule="auto"/>
              <w:jc w:val="center"/>
              <w:rPr>
                <w:rFonts w:ascii="Archivo" w:eastAsia="Archivo" w:hAnsi="Archivo" w:cs="Archivo"/>
              </w:rPr>
            </w:pPr>
            <w:r>
              <w:rPr>
                <w:rFonts w:ascii="Calibri" w:eastAsia="Archivo" w:hAnsi="Calibri" w:cs="Calibri"/>
                <w:sz w:val="20"/>
                <w:szCs w:val="20"/>
              </w:rPr>
              <w:t>The group demonstrated an understanding of the case but did not justify their recommendations based on the discussed ethical frameworks.</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6500BB75" w14:textId="2CE5F953" w:rsidR="007811D8" w:rsidRPr="005F0A5D" w:rsidRDefault="007811D8" w:rsidP="007811D8">
            <w:pPr>
              <w:tabs>
                <w:tab w:val="left" w:pos="1800"/>
              </w:tabs>
              <w:spacing w:after="0" w:line="240" w:lineRule="auto"/>
              <w:jc w:val="center"/>
              <w:rPr>
                <w:rFonts w:ascii="Archivo" w:eastAsia="Archivo" w:hAnsi="Archivo" w:cs="Archivo"/>
              </w:rPr>
            </w:pPr>
            <w:r>
              <w:rPr>
                <w:rFonts w:ascii="Calibri" w:eastAsia="Archivo" w:hAnsi="Calibri" w:cs="Calibri"/>
                <w:sz w:val="20"/>
                <w:szCs w:val="20"/>
              </w:rPr>
              <w:t xml:space="preserve">The group demonstrated an understanding of the case and provided </w:t>
            </w:r>
            <w:r w:rsidR="00326B62">
              <w:rPr>
                <w:rFonts w:ascii="Calibri" w:eastAsia="Archivo" w:hAnsi="Calibri" w:cs="Calibri"/>
                <w:sz w:val="20"/>
                <w:szCs w:val="20"/>
              </w:rPr>
              <w:t>one or two</w:t>
            </w:r>
            <w:r>
              <w:rPr>
                <w:rFonts w:ascii="Calibri" w:eastAsia="Archivo" w:hAnsi="Calibri" w:cs="Calibri"/>
                <w:sz w:val="20"/>
                <w:szCs w:val="20"/>
              </w:rPr>
              <w:t xml:space="preserve"> recommendations based on the discussed ethical frameworks.</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682467E5" w14:textId="0D9AC344" w:rsidR="007811D8" w:rsidRPr="005F0A5D" w:rsidRDefault="007811D8" w:rsidP="007811D8">
            <w:pPr>
              <w:tabs>
                <w:tab w:val="left" w:pos="1800"/>
              </w:tabs>
              <w:spacing w:after="0" w:line="240" w:lineRule="auto"/>
              <w:jc w:val="center"/>
              <w:rPr>
                <w:rFonts w:ascii="Archivo" w:eastAsia="Archivo" w:hAnsi="Archivo" w:cs="Archivo"/>
              </w:rPr>
            </w:pPr>
            <w:r>
              <w:rPr>
                <w:rFonts w:ascii="Calibri" w:eastAsia="Archivo" w:hAnsi="Calibri" w:cs="Calibri"/>
                <w:sz w:val="20"/>
                <w:szCs w:val="20"/>
              </w:rPr>
              <w:t xml:space="preserve">The group demonstrated an understanding of the case and provided </w:t>
            </w:r>
            <w:r w:rsidR="00326B62">
              <w:rPr>
                <w:rFonts w:ascii="Calibri" w:eastAsia="Archivo" w:hAnsi="Calibri" w:cs="Calibri"/>
                <w:sz w:val="20"/>
                <w:szCs w:val="20"/>
              </w:rPr>
              <w:t>three</w:t>
            </w:r>
            <w:r>
              <w:rPr>
                <w:rFonts w:ascii="Calibri" w:eastAsia="Archivo" w:hAnsi="Calibri" w:cs="Calibri"/>
                <w:sz w:val="20"/>
                <w:szCs w:val="20"/>
              </w:rPr>
              <w:t xml:space="preserve"> or more recommendations based on the discussed ethical frameworks.</w:t>
            </w:r>
          </w:p>
        </w:tc>
      </w:tr>
      <w:tr w:rsidR="007811D8" w:rsidRPr="005F0A5D" w14:paraId="537396EF" w14:textId="77777777" w:rsidTr="00A7460D">
        <w:trPr>
          <w:trHeight w:val="4200"/>
        </w:trPr>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7BD8E40E" w14:textId="374A27DE" w:rsidR="007811D8" w:rsidRDefault="007811D8" w:rsidP="007811D8">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Leadership</w:t>
            </w:r>
          </w:p>
          <w:p w14:paraId="4AB1DF5A" w14:textId="77777777" w:rsidR="007811D8" w:rsidRDefault="007811D8" w:rsidP="007811D8">
            <w:pPr>
              <w:tabs>
                <w:tab w:val="left" w:pos="1800"/>
              </w:tabs>
              <w:spacing w:after="0" w:line="240" w:lineRule="auto"/>
              <w:jc w:val="center"/>
              <w:rPr>
                <w:rFonts w:ascii="Calibri" w:eastAsia="Archivo" w:hAnsi="Calibri" w:cs="Calibri"/>
                <w:sz w:val="20"/>
                <w:szCs w:val="20"/>
              </w:rPr>
            </w:pPr>
          </w:p>
          <w:p w14:paraId="24D259B0" w14:textId="5FAD6F58" w:rsidR="007811D8" w:rsidRPr="005F0A5D" w:rsidRDefault="007811D8" w:rsidP="007811D8">
            <w:pPr>
              <w:tabs>
                <w:tab w:val="left" w:pos="1800"/>
              </w:tabs>
              <w:spacing w:after="0" w:line="240" w:lineRule="auto"/>
              <w:jc w:val="center"/>
              <w:rPr>
                <w:rFonts w:ascii="Archivo" w:eastAsia="Archivo" w:hAnsi="Archivo" w:cs="Archivo"/>
              </w:rPr>
            </w:pPr>
            <w:r>
              <w:rPr>
                <w:rFonts w:ascii="Calibri" w:eastAsia="Archivo" w:hAnsi="Calibri" w:cs="Calibri"/>
                <w:sz w:val="20"/>
                <w:szCs w:val="20"/>
              </w:rPr>
              <w:t>20 Points</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34C76E2F" w14:textId="01CC8938" w:rsidR="007811D8" w:rsidRPr="005F0A5D" w:rsidRDefault="007811D8" w:rsidP="007811D8">
            <w:pPr>
              <w:tabs>
                <w:tab w:val="left" w:pos="1800"/>
              </w:tabs>
              <w:spacing w:after="0" w:line="240" w:lineRule="auto"/>
              <w:jc w:val="center"/>
              <w:rPr>
                <w:rFonts w:ascii="Archivo" w:eastAsia="Archivo" w:hAnsi="Archivo" w:cs="Archivo"/>
              </w:rPr>
            </w:pPr>
            <w:r>
              <w:rPr>
                <w:rFonts w:ascii="Calibri" w:eastAsia="Archivo" w:hAnsi="Calibri" w:cs="Calibri"/>
                <w:sz w:val="20"/>
                <w:szCs w:val="20"/>
              </w:rPr>
              <w:t>The leader did not set a meeting time that worked for everyone on the team and/or was absent for the team meeting.</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61DAD238" w14:textId="0541C094" w:rsidR="007811D8" w:rsidRPr="005F0A5D" w:rsidRDefault="007811D8" w:rsidP="007811D8">
            <w:pPr>
              <w:tabs>
                <w:tab w:val="left" w:pos="1800"/>
              </w:tabs>
              <w:spacing w:after="0" w:line="240" w:lineRule="auto"/>
              <w:jc w:val="center"/>
              <w:rPr>
                <w:rFonts w:ascii="Archivo" w:eastAsia="Archivo" w:hAnsi="Archivo" w:cs="Archivo"/>
              </w:rPr>
            </w:pPr>
            <w:r>
              <w:rPr>
                <w:rFonts w:ascii="Calibri" w:eastAsia="Archivo" w:hAnsi="Calibri" w:cs="Calibri"/>
                <w:sz w:val="20"/>
                <w:szCs w:val="20"/>
              </w:rPr>
              <w:t xml:space="preserve">The leader completed only </w:t>
            </w:r>
            <w:r w:rsidR="004613E0">
              <w:rPr>
                <w:rFonts w:ascii="Calibri" w:eastAsia="Archivo" w:hAnsi="Calibri" w:cs="Calibri"/>
                <w:sz w:val="20"/>
                <w:szCs w:val="20"/>
              </w:rPr>
              <w:t>one</w:t>
            </w:r>
            <w:r>
              <w:rPr>
                <w:rFonts w:ascii="Calibri" w:eastAsia="Archivo" w:hAnsi="Calibri" w:cs="Calibri"/>
                <w:sz w:val="20"/>
                <w:szCs w:val="20"/>
              </w:rPr>
              <w:t xml:space="preserve"> of the following: adhered to group norms, took notes during the meeting, allowed each group member to participate, or captured the thoughts of each group member fairly.</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22BFA3AF" w14:textId="46859C12" w:rsidR="007811D8" w:rsidRPr="005F0A5D" w:rsidRDefault="007811D8" w:rsidP="007811D8">
            <w:pPr>
              <w:tabs>
                <w:tab w:val="left" w:pos="1800"/>
              </w:tabs>
              <w:spacing w:after="0" w:line="240" w:lineRule="auto"/>
              <w:jc w:val="center"/>
              <w:rPr>
                <w:rFonts w:ascii="Archivo" w:eastAsia="Archivo" w:hAnsi="Archivo" w:cs="Archivo"/>
              </w:rPr>
            </w:pPr>
            <w:r>
              <w:rPr>
                <w:rFonts w:ascii="Calibri" w:eastAsia="Archivo" w:hAnsi="Calibri" w:cs="Calibri"/>
                <w:sz w:val="20"/>
                <w:szCs w:val="20"/>
              </w:rPr>
              <w:t xml:space="preserve">The leader completed only </w:t>
            </w:r>
            <w:r w:rsidR="004613E0">
              <w:rPr>
                <w:rFonts w:ascii="Calibri" w:eastAsia="Archivo" w:hAnsi="Calibri" w:cs="Calibri"/>
                <w:sz w:val="20"/>
                <w:szCs w:val="20"/>
              </w:rPr>
              <w:t>two</w:t>
            </w:r>
            <w:r>
              <w:rPr>
                <w:rFonts w:ascii="Calibri" w:eastAsia="Archivo" w:hAnsi="Calibri" w:cs="Calibri"/>
                <w:sz w:val="20"/>
                <w:szCs w:val="20"/>
              </w:rPr>
              <w:t xml:space="preserve"> of the following: adhered to group norms, took notes during the meeting, allowed each group member to participate, and/or captured the thoughts of each group member fairly.</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2CF73549" w14:textId="0EC1421F" w:rsidR="007811D8" w:rsidRPr="005F0A5D" w:rsidRDefault="007811D8" w:rsidP="007811D8">
            <w:pPr>
              <w:tabs>
                <w:tab w:val="left" w:pos="1800"/>
              </w:tabs>
              <w:spacing w:after="0" w:line="240" w:lineRule="auto"/>
              <w:jc w:val="center"/>
              <w:rPr>
                <w:rFonts w:ascii="Archivo" w:eastAsia="Archivo" w:hAnsi="Archivo" w:cs="Archivo"/>
              </w:rPr>
            </w:pPr>
            <w:r>
              <w:rPr>
                <w:rFonts w:ascii="Calibri" w:eastAsia="Archivo" w:hAnsi="Calibri" w:cs="Calibri"/>
                <w:sz w:val="20"/>
                <w:szCs w:val="20"/>
              </w:rPr>
              <w:t xml:space="preserve">The leader completed </w:t>
            </w:r>
            <w:r w:rsidR="004B7314">
              <w:rPr>
                <w:rFonts w:ascii="Calibri" w:eastAsia="Archivo" w:hAnsi="Calibri" w:cs="Calibri"/>
                <w:sz w:val="20"/>
                <w:szCs w:val="20"/>
              </w:rPr>
              <w:t>three</w:t>
            </w:r>
            <w:r>
              <w:rPr>
                <w:rFonts w:ascii="Calibri" w:eastAsia="Archivo" w:hAnsi="Calibri" w:cs="Calibri"/>
                <w:sz w:val="20"/>
                <w:szCs w:val="20"/>
              </w:rPr>
              <w:t xml:space="preserve"> of the following: adhered to group norms, took notes during the meeting, allowed each group member to participate, and/or captured the thoughts of each group member fairly.</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22C3FAA7" w14:textId="074A33D3" w:rsidR="007811D8" w:rsidRPr="005F0A5D" w:rsidRDefault="007811D8" w:rsidP="007811D8">
            <w:pPr>
              <w:tabs>
                <w:tab w:val="left" w:pos="1800"/>
              </w:tabs>
              <w:spacing w:after="0" w:line="240" w:lineRule="auto"/>
              <w:jc w:val="center"/>
              <w:rPr>
                <w:rFonts w:ascii="Archivo" w:eastAsia="Archivo" w:hAnsi="Archivo" w:cs="Archivo"/>
              </w:rPr>
            </w:pPr>
            <w:r>
              <w:rPr>
                <w:rFonts w:ascii="Calibri" w:eastAsia="Archivo" w:hAnsi="Calibri" w:cs="Calibri"/>
                <w:sz w:val="20"/>
                <w:szCs w:val="20"/>
              </w:rPr>
              <w:t>The leader provided exemplary leadership by adhering to group norms, taking notes during the meeting, allow</w:t>
            </w:r>
            <w:r w:rsidR="004B7314">
              <w:rPr>
                <w:rFonts w:ascii="Calibri" w:eastAsia="Archivo" w:hAnsi="Calibri" w:cs="Calibri"/>
                <w:sz w:val="20"/>
                <w:szCs w:val="20"/>
              </w:rPr>
              <w:t>ing</w:t>
            </w:r>
            <w:r>
              <w:rPr>
                <w:rFonts w:ascii="Calibri" w:eastAsia="Archivo" w:hAnsi="Calibri" w:cs="Calibri"/>
                <w:sz w:val="20"/>
                <w:szCs w:val="20"/>
              </w:rPr>
              <w:t xml:space="preserve"> each group member to participate, and captur</w:t>
            </w:r>
            <w:r w:rsidR="004B7314">
              <w:rPr>
                <w:rFonts w:ascii="Calibri" w:eastAsia="Archivo" w:hAnsi="Calibri" w:cs="Calibri"/>
                <w:sz w:val="20"/>
                <w:szCs w:val="20"/>
              </w:rPr>
              <w:t>ing</w:t>
            </w:r>
            <w:r>
              <w:rPr>
                <w:rFonts w:ascii="Calibri" w:eastAsia="Archivo" w:hAnsi="Calibri" w:cs="Calibri"/>
                <w:sz w:val="20"/>
                <w:szCs w:val="20"/>
              </w:rPr>
              <w:t xml:space="preserve"> the thoughts of each group member fairly. </w:t>
            </w:r>
          </w:p>
        </w:tc>
      </w:tr>
    </w:tbl>
    <w:p w14:paraId="6045DD87" w14:textId="77777777" w:rsidR="007811D8" w:rsidRPr="00F36F62" w:rsidRDefault="007811D8" w:rsidP="00F36F62">
      <w:pPr>
        <w:ind w:right="220"/>
        <w:rPr>
          <w:rFonts w:cstheme="minorHAnsi"/>
          <w:b/>
        </w:rPr>
      </w:pPr>
    </w:p>
    <w:sectPr w:rsidR="007811D8" w:rsidRPr="00F36F62" w:rsidSect="003D3396">
      <w:headerReference w:type="default" r:id="rId13"/>
      <w:headerReference w:type="first" r:id="rId14"/>
      <w:footerReference w:type="first" r:id="rId15"/>
      <w:pgSz w:w="12240" w:h="15840"/>
      <w:pgMar w:top="1074" w:right="1080" w:bottom="720" w:left="108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C3C99" w14:textId="77777777" w:rsidR="00C47114" w:rsidRDefault="00C47114" w:rsidP="004B74BB">
      <w:pPr>
        <w:spacing w:after="0" w:line="240" w:lineRule="auto"/>
      </w:pPr>
      <w:r>
        <w:separator/>
      </w:r>
    </w:p>
  </w:endnote>
  <w:endnote w:type="continuationSeparator" w:id="0">
    <w:p w14:paraId="3D320988" w14:textId="77777777" w:rsidR="00C47114" w:rsidRDefault="00C47114" w:rsidP="004B7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0000000000000000000"/>
    <w:charset w:val="00"/>
    <w:family w:val="auto"/>
    <w:pitch w:val="variable"/>
    <w:sig w:usb0="00000003" w:usb1="00000000" w:usb2="00000000" w:usb3="00000000" w:csb0="00000003" w:csb1="00000000"/>
  </w:font>
  <w:font w:name="Arial Bold Italic">
    <w:altName w:val="Arial"/>
    <w:panose1 w:val="020B0604020202020204"/>
    <w:charset w:val="00"/>
    <w:family w:val="auto"/>
    <w:pitch w:val="variable"/>
    <w:sig w:usb0="E0000AFF" w:usb1="00007843" w:usb2="00000001" w:usb3="00000000" w:csb0="000001BF" w:csb1="00000000"/>
  </w:font>
  <w:font w:name="Helvetica">
    <w:panose1 w:val="00000000000000000000"/>
    <w:charset w:val="00"/>
    <w:family w:val="auto"/>
    <w:notTrueType/>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chivo">
    <w:altName w:val="Calibri"/>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7777" w14:textId="016D52FF" w:rsidR="00863068" w:rsidRPr="00801840" w:rsidRDefault="00C24423" w:rsidP="00053635">
    <w:pPr>
      <w:pStyle w:val="Footer"/>
    </w:pPr>
    <w:r>
      <w:rPr>
        <w:sz w:val="16"/>
        <w:szCs w:val="16"/>
      </w:rPr>
      <w:t xml:space="preserve">Last Update: </w:t>
    </w:r>
    <w:r w:rsidR="00FB7A5F">
      <w:rPr>
        <w:sz w:val="16"/>
        <w:szCs w:val="16"/>
      </w:rPr>
      <w:t>December</w:t>
    </w:r>
    <w:r>
      <w:rPr>
        <w:sz w:val="16"/>
        <w:szCs w:val="16"/>
      </w:rPr>
      <w:t xml:space="preserve"> 2022</w:t>
    </w:r>
    <w:r w:rsidR="00863068">
      <w:tab/>
    </w:r>
    <w:sdt>
      <w:sdtPr>
        <w:id w:val="-1803380790"/>
        <w:docPartObj>
          <w:docPartGallery w:val="Page Numbers (Bottom of Page)"/>
          <w:docPartUnique/>
        </w:docPartObj>
      </w:sdtPr>
      <w:sdtEndPr>
        <w:rPr>
          <w:noProof/>
        </w:rPr>
      </w:sdtEndPr>
      <w:sdtContent>
        <w:r w:rsidR="00863068" w:rsidRPr="00801840">
          <w:fldChar w:fldCharType="begin"/>
        </w:r>
        <w:r w:rsidR="00863068" w:rsidRPr="00801840">
          <w:instrText xml:space="preserve"> PAGE   \* MERGEFORMAT </w:instrText>
        </w:r>
        <w:r w:rsidR="00863068" w:rsidRPr="00801840">
          <w:fldChar w:fldCharType="separate"/>
        </w:r>
        <w:r w:rsidR="0009759E">
          <w:rPr>
            <w:noProof/>
          </w:rPr>
          <w:t>1</w:t>
        </w:r>
        <w:r w:rsidR="00863068" w:rsidRPr="00801840">
          <w:rPr>
            <w:noProof/>
          </w:rPr>
          <w:fldChar w:fldCharType="end"/>
        </w:r>
      </w:sdtContent>
    </w:sdt>
  </w:p>
  <w:p w14:paraId="7691F681" w14:textId="77777777" w:rsidR="00863068" w:rsidRPr="00BB47A3" w:rsidRDefault="0086306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652A1" w14:textId="77777777" w:rsidR="00C47114" w:rsidRDefault="00C47114" w:rsidP="004B74BB">
      <w:pPr>
        <w:spacing w:after="0" w:line="240" w:lineRule="auto"/>
      </w:pPr>
      <w:r>
        <w:separator/>
      </w:r>
    </w:p>
  </w:footnote>
  <w:footnote w:type="continuationSeparator" w:id="0">
    <w:p w14:paraId="4FD594F2" w14:textId="77777777" w:rsidR="00C47114" w:rsidRDefault="00C47114" w:rsidP="004B7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8A89" w14:textId="595CDFB3" w:rsidR="00A3345D" w:rsidRPr="002912D6" w:rsidRDefault="00A3345D" w:rsidP="00A3345D">
    <w:pPr>
      <w:pStyle w:val="Header"/>
      <w:jc w:val="center"/>
    </w:pPr>
    <w:r w:rsidRPr="00A3345D">
      <w:t xml:space="preserve">SWK </w:t>
    </w:r>
    <w:r w:rsidR="00F73959">
      <w:t>456/</w:t>
    </w:r>
    <w:r w:rsidR="00B75D51">
      <w:t>556: Generalist Practice with Groups, Organizations, and Communities</w:t>
    </w:r>
  </w:p>
  <w:p w14:paraId="1FB576A1" w14:textId="22F50051" w:rsidR="00863068" w:rsidRDefault="00C24423" w:rsidP="004B74BB">
    <w:pPr>
      <w:pStyle w:val="Header"/>
      <w:jc w:val="center"/>
    </w:pPr>
    <w:r>
      <w:t xml:space="preserve">[ insert </w:t>
    </w:r>
    <w:proofErr w:type="gramStart"/>
    <w:r>
      <w:t>term ]</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1980" w14:textId="48C651EC" w:rsidR="00863068" w:rsidRPr="008118E8" w:rsidRDefault="00473890" w:rsidP="000541DD">
    <w:pPr>
      <w:tabs>
        <w:tab w:val="center" w:pos="4680"/>
      </w:tabs>
      <w:spacing w:after="0" w:line="240" w:lineRule="auto"/>
      <w:jc w:val="center"/>
      <w:rPr>
        <w:rFonts w:ascii="Calibri" w:hAnsi="Calibri"/>
        <w:b/>
        <w:bCs/>
        <w:sz w:val="36"/>
        <w:szCs w:val="36"/>
      </w:rPr>
    </w:pPr>
    <w:r>
      <w:rPr>
        <w:rFonts w:ascii="Calibri" w:hAnsi="Calibri"/>
        <w:b/>
        <w:bCs/>
        <w:sz w:val="36"/>
        <w:szCs w:val="36"/>
      </w:rPr>
      <w:t>SWK</w:t>
    </w:r>
    <w:r w:rsidR="001A1910">
      <w:rPr>
        <w:rFonts w:ascii="Calibri" w:hAnsi="Calibri"/>
        <w:b/>
        <w:bCs/>
        <w:sz w:val="36"/>
        <w:szCs w:val="36"/>
      </w:rPr>
      <w:t xml:space="preserve"> </w:t>
    </w:r>
    <w:r w:rsidR="00F73959">
      <w:rPr>
        <w:rFonts w:ascii="Calibri" w:hAnsi="Calibri"/>
        <w:b/>
        <w:bCs/>
        <w:sz w:val="36"/>
        <w:szCs w:val="36"/>
      </w:rPr>
      <w:t>456/</w:t>
    </w:r>
    <w:r w:rsidR="00B75D51">
      <w:rPr>
        <w:rFonts w:ascii="Calibri" w:hAnsi="Calibri"/>
        <w:b/>
        <w:bCs/>
        <w:sz w:val="36"/>
        <w:szCs w:val="36"/>
      </w:rPr>
      <w:t>556</w:t>
    </w:r>
    <w:r>
      <w:rPr>
        <w:rFonts w:ascii="Calibri" w:hAnsi="Calibri"/>
        <w:b/>
        <w:bCs/>
        <w:sz w:val="36"/>
        <w:szCs w:val="36"/>
      </w:rPr>
      <w:t xml:space="preserve">: </w:t>
    </w:r>
    <w:r w:rsidR="00B75D51">
      <w:rPr>
        <w:rFonts w:ascii="Calibri" w:hAnsi="Calibri"/>
        <w:b/>
        <w:bCs/>
        <w:sz w:val="36"/>
        <w:szCs w:val="36"/>
      </w:rPr>
      <w:t>Generalist Practice with Groups, Organizations, and Communities</w:t>
    </w:r>
  </w:p>
  <w:p w14:paraId="7712873D" w14:textId="6B2754AF" w:rsidR="00863068" w:rsidRPr="008118E8" w:rsidRDefault="00AD54CB" w:rsidP="008118E8">
    <w:pPr>
      <w:tabs>
        <w:tab w:val="center" w:pos="4680"/>
      </w:tabs>
      <w:spacing w:after="0" w:line="240" w:lineRule="auto"/>
      <w:jc w:val="center"/>
      <w:rPr>
        <w:rFonts w:ascii="Calibri" w:hAnsi="Calibri"/>
        <w:b/>
        <w:bCs/>
        <w:sz w:val="28"/>
        <w:szCs w:val="28"/>
      </w:rPr>
    </w:pPr>
    <w:r>
      <w:rPr>
        <w:rFonts w:ascii="Calibri" w:hAnsi="Calibri"/>
        <w:b/>
        <w:bCs/>
        <w:sz w:val="28"/>
        <w:szCs w:val="28"/>
      </w:rPr>
      <w:t>Syllabus Template</w:t>
    </w:r>
  </w:p>
  <w:p w14:paraId="77B2C60F" w14:textId="2E828615" w:rsidR="00863068" w:rsidRPr="00C51298" w:rsidRDefault="00AD54CB" w:rsidP="00C51298">
    <w:pPr>
      <w:spacing w:after="0" w:line="240" w:lineRule="auto"/>
      <w:jc w:val="center"/>
      <w:rPr>
        <w:rFonts w:ascii="Calibri" w:hAnsi="Calibri"/>
        <w:b/>
        <w:bCs/>
        <w:sz w:val="24"/>
        <w:szCs w:val="24"/>
      </w:rPr>
    </w:pPr>
    <w:r>
      <w:rPr>
        <w:rFonts w:ascii="Calibri" w:hAnsi="Calibri"/>
        <w:b/>
        <w:bCs/>
        <w:sz w:val="24"/>
        <w:szCs w:val="24"/>
      </w:rPr>
      <w:t>Online Course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3A9"/>
    <w:multiLevelType w:val="multilevel"/>
    <w:tmpl w:val="07A6EFB2"/>
    <w:styleLink w:val="CurrentList1"/>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D60DDA"/>
    <w:multiLevelType w:val="multilevel"/>
    <w:tmpl w:val="4CDCE6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02664"/>
    <w:multiLevelType w:val="multilevel"/>
    <w:tmpl w:val="EEB664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9A374D8"/>
    <w:multiLevelType w:val="hybridMultilevel"/>
    <w:tmpl w:val="E4E82926"/>
    <w:lvl w:ilvl="0" w:tplc="0409000F">
      <w:start w:val="1"/>
      <w:numFmt w:val="decimal"/>
      <w:lvlText w:val="%1."/>
      <w:lvlJc w:val="left"/>
      <w:pPr>
        <w:ind w:left="720" w:hanging="360"/>
      </w:pPr>
    </w:lvl>
    <w:lvl w:ilvl="1" w:tplc="CF4EA18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67402"/>
    <w:multiLevelType w:val="multilevel"/>
    <w:tmpl w:val="8338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6508A9"/>
    <w:multiLevelType w:val="hybridMultilevel"/>
    <w:tmpl w:val="1CEE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D42B6"/>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15:restartNumberingAfterBreak="0">
    <w:nsid w:val="0FCC2D03"/>
    <w:multiLevelType w:val="multilevel"/>
    <w:tmpl w:val="2DBAC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D04053"/>
    <w:multiLevelType w:val="hybridMultilevel"/>
    <w:tmpl w:val="E1A29C92"/>
    <w:lvl w:ilvl="0" w:tplc="FFFFFFF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9" w15:restartNumberingAfterBreak="0">
    <w:nsid w:val="10703F5A"/>
    <w:multiLevelType w:val="multilevel"/>
    <w:tmpl w:val="463241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073BD"/>
    <w:multiLevelType w:val="multilevel"/>
    <w:tmpl w:val="F6A6C2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1F90545"/>
    <w:multiLevelType w:val="multilevel"/>
    <w:tmpl w:val="A5006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017AE"/>
    <w:multiLevelType w:val="hybridMultilevel"/>
    <w:tmpl w:val="E4E82926"/>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D139F8"/>
    <w:multiLevelType w:val="multilevel"/>
    <w:tmpl w:val="17DA55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C867D1"/>
    <w:multiLevelType w:val="multilevel"/>
    <w:tmpl w:val="1D6ACC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BA1C64"/>
    <w:multiLevelType w:val="multilevel"/>
    <w:tmpl w:val="A25E8D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984C02"/>
    <w:multiLevelType w:val="hybridMultilevel"/>
    <w:tmpl w:val="1B921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FAEA6"/>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328E369F"/>
    <w:multiLevelType w:val="multilevel"/>
    <w:tmpl w:val="59EAEC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F51C4B"/>
    <w:multiLevelType w:val="multilevel"/>
    <w:tmpl w:val="48462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70119"/>
    <w:multiLevelType w:val="multilevel"/>
    <w:tmpl w:val="B652D4B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39E722FC"/>
    <w:multiLevelType w:val="multilevel"/>
    <w:tmpl w:val="C878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E77E5E"/>
    <w:multiLevelType w:val="multilevel"/>
    <w:tmpl w:val="5E92857C"/>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0732B9"/>
    <w:multiLevelType w:val="multilevel"/>
    <w:tmpl w:val="50985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134AE4"/>
    <w:multiLevelType w:val="hybridMultilevel"/>
    <w:tmpl w:val="8E1AD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4A49E4"/>
    <w:multiLevelType w:val="multilevel"/>
    <w:tmpl w:val="D2BE4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B07C13"/>
    <w:multiLevelType w:val="multilevel"/>
    <w:tmpl w:val="7F4612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1530567"/>
    <w:multiLevelType w:val="multilevel"/>
    <w:tmpl w:val="D44E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C05618"/>
    <w:multiLevelType w:val="multilevel"/>
    <w:tmpl w:val="2E1670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858C6"/>
    <w:multiLevelType w:val="multilevel"/>
    <w:tmpl w:val="C55CDC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208B2"/>
    <w:multiLevelType w:val="multilevel"/>
    <w:tmpl w:val="A2DEBA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405703"/>
    <w:multiLevelType w:val="hybridMultilevel"/>
    <w:tmpl w:val="B292290E"/>
    <w:lvl w:ilvl="0" w:tplc="FFFFFFF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2" w15:restartNumberingAfterBreak="0">
    <w:nsid w:val="7B4C5C6D"/>
    <w:multiLevelType w:val="multilevel"/>
    <w:tmpl w:val="222C62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86632A"/>
    <w:multiLevelType w:val="multilevel"/>
    <w:tmpl w:val="006A3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AE446F"/>
    <w:multiLevelType w:val="hybridMultilevel"/>
    <w:tmpl w:val="0FC2CA36"/>
    <w:lvl w:ilvl="0" w:tplc="FFFFFFF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5" w15:restartNumberingAfterBreak="0">
    <w:nsid w:val="7F716DB9"/>
    <w:multiLevelType w:val="multilevel"/>
    <w:tmpl w:val="432AF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8632188">
    <w:abstractNumId w:val="24"/>
  </w:num>
  <w:num w:numId="2" w16cid:durableId="635571183">
    <w:abstractNumId w:val="16"/>
  </w:num>
  <w:num w:numId="3" w16cid:durableId="1541892726">
    <w:abstractNumId w:val="3"/>
  </w:num>
  <w:num w:numId="4" w16cid:durableId="1918517970">
    <w:abstractNumId w:val="6"/>
  </w:num>
  <w:num w:numId="5" w16cid:durableId="774133516">
    <w:abstractNumId w:val="5"/>
  </w:num>
  <w:num w:numId="6" w16cid:durableId="547763524">
    <w:abstractNumId w:val="0"/>
  </w:num>
  <w:num w:numId="7" w16cid:durableId="1030952158">
    <w:abstractNumId w:val="22"/>
  </w:num>
  <w:num w:numId="8" w16cid:durableId="1128746756">
    <w:abstractNumId w:val="17"/>
  </w:num>
  <w:num w:numId="9" w16cid:durableId="609896834">
    <w:abstractNumId w:val="20"/>
  </w:num>
  <w:num w:numId="10" w16cid:durableId="1994719717">
    <w:abstractNumId w:val="25"/>
  </w:num>
  <w:num w:numId="11" w16cid:durableId="549539448">
    <w:abstractNumId w:val="11"/>
  </w:num>
  <w:num w:numId="12" w16cid:durableId="143935849">
    <w:abstractNumId w:val="29"/>
  </w:num>
  <w:num w:numId="13" w16cid:durableId="2054381045">
    <w:abstractNumId w:val="19"/>
  </w:num>
  <w:num w:numId="14" w16cid:durableId="1106273043">
    <w:abstractNumId w:val="13"/>
  </w:num>
  <w:num w:numId="15" w16cid:durableId="273251375">
    <w:abstractNumId w:val="23"/>
  </w:num>
  <w:num w:numId="16" w16cid:durableId="2004551964">
    <w:abstractNumId w:val="33"/>
  </w:num>
  <w:num w:numId="17" w16cid:durableId="460226062">
    <w:abstractNumId w:val="28"/>
  </w:num>
  <w:num w:numId="18" w16cid:durableId="616060874">
    <w:abstractNumId w:val="35"/>
  </w:num>
  <w:num w:numId="19" w16cid:durableId="601107907">
    <w:abstractNumId w:val="27"/>
  </w:num>
  <w:num w:numId="20" w16cid:durableId="1203056870">
    <w:abstractNumId w:val="14"/>
  </w:num>
  <w:num w:numId="21" w16cid:durableId="745883600">
    <w:abstractNumId w:val="32"/>
  </w:num>
  <w:num w:numId="22" w16cid:durableId="689838517">
    <w:abstractNumId w:val="18"/>
  </w:num>
  <w:num w:numId="23" w16cid:durableId="1963153127">
    <w:abstractNumId w:val="1"/>
  </w:num>
  <w:num w:numId="24" w16cid:durableId="430125596">
    <w:abstractNumId w:val="7"/>
  </w:num>
  <w:num w:numId="25" w16cid:durableId="313948214">
    <w:abstractNumId w:val="15"/>
  </w:num>
  <w:num w:numId="26" w16cid:durableId="2022967810">
    <w:abstractNumId w:val="9"/>
  </w:num>
  <w:num w:numId="27" w16cid:durableId="734816119">
    <w:abstractNumId w:val="30"/>
  </w:num>
  <w:num w:numId="28" w16cid:durableId="570236382">
    <w:abstractNumId w:val="12"/>
  </w:num>
  <w:num w:numId="29" w16cid:durableId="132454144">
    <w:abstractNumId w:val="34"/>
  </w:num>
  <w:num w:numId="30" w16cid:durableId="1511599840">
    <w:abstractNumId w:val="31"/>
  </w:num>
  <w:num w:numId="31" w16cid:durableId="1492603222">
    <w:abstractNumId w:val="8"/>
  </w:num>
  <w:num w:numId="32" w16cid:durableId="1136139367">
    <w:abstractNumId w:val="21"/>
  </w:num>
  <w:num w:numId="33" w16cid:durableId="1413699755">
    <w:abstractNumId w:val="10"/>
  </w:num>
  <w:num w:numId="34" w16cid:durableId="1466312169">
    <w:abstractNumId w:val="4"/>
  </w:num>
  <w:num w:numId="35" w16cid:durableId="76484179">
    <w:abstractNumId w:val="26"/>
  </w:num>
  <w:num w:numId="36" w16cid:durableId="815141933">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A8"/>
    <w:rsid w:val="00001174"/>
    <w:rsid w:val="00005296"/>
    <w:rsid w:val="00012EF2"/>
    <w:rsid w:val="000166A6"/>
    <w:rsid w:val="0002737B"/>
    <w:rsid w:val="00035049"/>
    <w:rsid w:val="00037CF1"/>
    <w:rsid w:val="000429A1"/>
    <w:rsid w:val="0004332D"/>
    <w:rsid w:val="000479AF"/>
    <w:rsid w:val="00050540"/>
    <w:rsid w:val="00053635"/>
    <w:rsid w:val="000541DD"/>
    <w:rsid w:val="00064464"/>
    <w:rsid w:val="00064D01"/>
    <w:rsid w:val="00095D20"/>
    <w:rsid w:val="00096BF2"/>
    <w:rsid w:val="0009759E"/>
    <w:rsid w:val="000A1B64"/>
    <w:rsid w:val="000A3AE1"/>
    <w:rsid w:val="000A515F"/>
    <w:rsid w:val="000A576F"/>
    <w:rsid w:val="000A74A8"/>
    <w:rsid w:val="000B1086"/>
    <w:rsid w:val="000C13F1"/>
    <w:rsid w:val="000C14EB"/>
    <w:rsid w:val="000C67AB"/>
    <w:rsid w:val="000C7978"/>
    <w:rsid w:val="000F7425"/>
    <w:rsid w:val="00100380"/>
    <w:rsid w:val="001051E2"/>
    <w:rsid w:val="00111B6F"/>
    <w:rsid w:val="00114FB0"/>
    <w:rsid w:val="00136536"/>
    <w:rsid w:val="00147F90"/>
    <w:rsid w:val="0015210E"/>
    <w:rsid w:val="0015304C"/>
    <w:rsid w:val="0015335F"/>
    <w:rsid w:val="00174CA5"/>
    <w:rsid w:val="00181D94"/>
    <w:rsid w:val="00192074"/>
    <w:rsid w:val="001934A3"/>
    <w:rsid w:val="00197983"/>
    <w:rsid w:val="001A04CC"/>
    <w:rsid w:val="001A1910"/>
    <w:rsid w:val="001A7B73"/>
    <w:rsid w:val="001C1053"/>
    <w:rsid w:val="001C5004"/>
    <w:rsid w:val="001D1EDB"/>
    <w:rsid w:val="001D212F"/>
    <w:rsid w:val="001E316B"/>
    <w:rsid w:val="001E386D"/>
    <w:rsid w:val="001E691C"/>
    <w:rsid w:val="001E7A7D"/>
    <w:rsid w:val="001F133C"/>
    <w:rsid w:val="00204EB9"/>
    <w:rsid w:val="00206F17"/>
    <w:rsid w:val="00214326"/>
    <w:rsid w:val="00225409"/>
    <w:rsid w:val="0023252F"/>
    <w:rsid w:val="00243500"/>
    <w:rsid w:val="002465B2"/>
    <w:rsid w:val="00266C66"/>
    <w:rsid w:val="00287654"/>
    <w:rsid w:val="00287918"/>
    <w:rsid w:val="002912D6"/>
    <w:rsid w:val="002922A0"/>
    <w:rsid w:val="002A2EB4"/>
    <w:rsid w:val="002A37D0"/>
    <w:rsid w:val="002A40A7"/>
    <w:rsid w:val="002B23EC"/>
    <w:rsid w:val="002B3D83"/>
    <w:rsid w:val="002C7704"/>
    <w:rsid w:val="002D049A"/>
    <w:rsid w:val="002D151C"/>
    <w:rsid w:val="002D5F54"/>
    <w:rsid w:val="002D6AE5"/>
    <w:rsid w:val="002D7391"/>
    <w:rsid w:val="002D7EAF"/>
    <w:rsid w:val="002F10B6"/>
    <w:rsid w:val="002F23CC"/>
    <w:rsid w:val="00305B25"/>
    <w:rsid w:val="003141CA"/>
    <w:rsid w:val="003157CD"/>
    <w:rsid w:val="00316734"/>
    <w:rsid w:val="003175C9"/>
    <w:rsid w:val="00324D6F"/>
    <w:rsid w:val="00325426"/>
    <w:rsid w:val="00326B62"/>
    <w:rsid w:val="00337996"/>
    <w:rsid w:val="00340147"/>
    <w:rsid w:val="00342C62"/>
    <w:rsid w:val="00350A35"/>
    <w:rsid w:val="00352D4C"/>
    <w:rsid w:val="00363996"/>
    <w:rsid w:val="00364415"/>
    <w:rsid w:val="0036731D"/>
    <w:rsid w:val="0037288B"/>
    <w:rsid w:val="00374514"/>
    <w:rsid w:val="00386796"/>
    <w:rsid w:val="00390002"/>
    <w:rsid w:val="0039093E"/>
    <w:rsid w:val="003919FE"/>
    <w:rsid w:val="0039350C"/>
    <w:rsid w:val="00395683"/>
    <w:rsid w:val="00397405"/>
    <w:rsid w:val="003B1CFD"/>
    <w:rsid w:val="003B4A43"/>
    <w:rsid w:val="003C3958"/>
    <w:rsid w:val="003D3396"/>
    <w:rsid w:val="003D7014"/>
    <w:rsid w:val="003E0644"/>
    <w:rsid w:val="003F048F"/>
    <w:rsid w:val="003F07AF"/>
    <w:rsid w:val="003F4371"/>
    <w:rsid w:val="003F6429"/>
    <w:rsid w:val="0040001C"/>
    <w:rsid w:val="00404001"/>
    <w:rsid w:val="00414402"/>
    <w:rsid w:val="0042552A"/>
    <w:rsid w:val="00425830"/>
    <w:rsid w:val="00427104"/>
    <w:rsid w:val="00442ACC"/>
    <w:rsid w:val="00443ED5"/>
    <w:rsid w:val="00445B03"/>
    <w:rsid w:val="004575E1"/>
    <w:rsid w:val="004613E0"/>
    <w:rsid w:val="0047091C"/>
    <w:rsid w:val="00470EC9"/>
    <w:rsid w:val="004737AC"/>
    <w:rsid w:val="00473890"/>
    <w:rsid w:val="00486BA9"/>
    <w:rsid w:val="00490A23"/>
    <w:rsid w:val="004B0A36"/>
    <w:rsid w:val="004B7314"/>
    <w:rsid w:val="004B74BB"/>
    <w:rsid w:val="004D7AF2"/>
    <w:rsid w:val="004E5276"/>
    <w:rsid w:val="0050250A"/>
    <w:rsid w:val="00502725"/>
    <w:rsid w:val="005040C2"/>
    <w:rsid w:val="005060EF"/>
    <w:rsid w:val="00515589"/>
    <w:rsid w:val="00516786"/>
    <w:rsid w:val="005167D2"/>
    <w:rsid w:val="00521C4F"/>
    <w:rsid w:val="00535D80"/>
    <w:rsid w:val="00555543"/>
    <w:rsid w:val="00557132"/>
    <w:rsid w:val="00565BEA"/>
    <w:rsid w:val="00580965"/>
    <w:rsid w:val="005816B4"/>
    <w:rsid w:val="00590BD5"/>
    <w:rsid w:val="00594323"/>
    <w:rsid w:val="0059726D"/>
    <w:rsid w:val="005A7D97"/>
    <w:rsid w:val="005C0A7E"/>
    <w:rsid w:val="005C535B"/>
    <w:rsid w:val="005D3426"/>
    <w:rsid w:val="005E7173"/>
    <w:rsid w:val="00601429"/>
    <w:rsid w:val="00617F01"/>
    <w:rsid w:val="00630649"/>
    <w:rsid w:val="006316F7"/>
    <w:rsid w:val="00635F55"/>
    <w:rsid w:val="00642BBE"/>
    <w:rsid w:val="00654584"/>
    <w:rsid w:val="0066435A"/>
    <w:rsid w:val="006667F5"/>
    <w:rsid w:val="0067255F"/>
    <w:rsid w:val="006878C3"/>
    <w:rsid w:val="00697A67"/>
    <w:rsid w:val="006A48CB"/>
    <w:rsid w:val="006B771F"/>
    <w:rsid w:val="006D4777"/>
    <w:rsid w:val="006D4C39"/>
    <w:rsid w:val="006D5F3F"/>
    <w:rsid w:val="006E126D"/>
    <w:rsid w:val="006F2C9D"/>
    <w:rsid w:val="006F6821"/>
    <w:rsid w:val="006F748B"/>
    <w:rsid w:val="0071158A"/>
    <w:rsid w:val="00727AAD"/>
    <w:rsid w:val="00730A5E"/>
    <w:rsid w:val="007340FE"/>
    <w:rsid w:val="007378F2"/>
    <w:rsid w:val="00740076"/>
    <w:rsid w:val="00742C63"/>
    <w:rsid w:val="007636F0"/>
    <w:rsid w:val="007649C8"/>
    <w:rsid w:val="00766691"/>
    <w:rsid w:val="00771D68"/>
    <w:rsid w:val="007811D8"/>
    <w:rsid w:val="00790480"/>
    <w:rsid w:val="007B151D"/>
    <w:rsid w:val="007B647C"/>
    <w:rsid w:val="007C2B14"/>
    <w:rsid w:val="007C5ED3"/>
    <w:rsid w:val="007E63ED"/>
    <w:rsid w:val="007F63CA"/>
    <w:rsid w:val="00801840"/>
    <w:rsid w:val="008033EE"/>
    <w:rsid w:val="008118E8"/>
    <w:rsid w:val="008206D8"/>
    <w:rsid w:val="00822B96"/>
    <w:rsid w:val="0082597C"/>
    <w:rsid w:val="00830037"/>
    <w:rsid w:val="008339A8"/>
    <w:rsid w:val="00835116"/>
    <w:rsid w:val="00841082"/>
    <w:rsid w:val="00846A22"/>
    <w:rsid w:val="008510BC"/>
    <w:rsid w:val="00860828"/>
    <w:rsid w:val="008624E3"/>
    <w:rsid w:val="00863068"/>
    <w:rsid w:val="00874692"/>
    <w:rsid w:val="00875A28"/>
    <w:rsid w:val="008945E3"/>
    <w:rsid w:val="008947A4"/>
    <w:rsid w:val="00895EF8"/>
    <w:rsid w:val="008A1090"/>
    <w:rsid w:val="008C1614"/>
    <w:rsid w:val="008C2044"/>
    <w:rsid w:val="008C429C"/>
    <w:rsid w:val="008D04D2"/>
    <w:rsid w:val="008D65B8"/>
    <w:rsid w:val="008E2A27"/>
    <w:rsid w:val="008F4077"/>
    <w:rsid w:val="009040F6"/>
    <w:rsid w:val="00916815"/>
    <w:rsid w:val="00924D24"/>
    <w:rsid w:val="00926377"/>
    <w:rsid w:val="0092681F"/>
    <w:rsid w:val="00932FA7"/>
    <w:rsid w:val="00933234"/>
    <w:rsid w:val="009552E6"/>
    <w:rsid w:val="00955C99"/>
    <w:rsid w:val="00957FC4"/>
    <w:rsid w:val="00970BA7"/>
    <w:rsid w:val="009733F4"/>
    <w:rsid w:val="00974421"/>
    <w:rsid w:val="00981366"/>
    <w:rsid w:val="00982E5A"/>
    <w:rsid w:val="0098708C"/>
    <w:rsid w:val="00996B89"/>
    <w:rsid w:val="00997F00"/>
    <w:rsid w:val="009B4485"/>
    <w:rsid w:val="009B5B8D"/>
    <w:rsid w:val="009B7194"/>
    <w:rsid w:val="009C4A79"/>
    <w:rsid w:val="009E2BE8"/>
    <w:rsid w:val="009F002B"/>
    <w:rsid w:val="009F60E3"/>
    <w:rsid w:val="00A00012"/>
    <w:rsid w:val="00A02180"/>
    <w:rsid w:val="00A038EF"/>
    <w:rsid w:val="00A05FC9"/>
    <w:rsid w:val="00A10B07"/>
    <w:rsid w:val="00A10C99"/>
    <w:rsid w:val="00A115F5"/>
    <w:rsid w:val="00A158FE"/>
    <w:rsid w:val="00A16DC6"/>
    <w:rsid w:val="00A27FB2"/>
    <w:rsid w:val="00A3021F"/>
    <w:rsid w:val="00A3345D"/>
    <w:rsid w:val="00A36C53"/>
    <w:rsid w:val="00A42CDE"/>
    <w:rsid w:val="00A4325A"/>
    <w:rsid w:val="00A4548F"/>
    <w:rsid w:val="00A60454"/>
    <w:rsid w:val="00A6049B"/>
    <w:rsid w:val="00A62D9F"/>
    <w:rsid w:val="00A64A54"/>
    <w:rsid w:val="00A656AA"/>
    <w:rsid w:val="00A741AB"/>
    <w:rsid w:val="00A752B7"/>
    <w:rsid w:val="00A76D33"/>
    <w:rsid w:val="00A87C61"/>
    <w:rsid w:val="00AA501F"/>
    <w:rsid w:val="00AA57E6"/>
    <w:rsid w:val="00AA607C"/>
    <w:rsid w:val="00AA729B"/>
    <w:rsid w:val="00AB0B49"/>
    <w:rsid w:val="00AB1141"/>
    <w:rsid w:val="00AB3F49"/>
    <w:rsid w:val="00AB5402"/>
    <w:rsid w:val="00AB608E"/>
    <w:rsid w:val="00AB63DD"/>
    <w:rsid w:val="00AB762B"/>
    <w:rsid w:val="00AC2242"/>
    <w:rsid w:val="00AC53F3"/>
    <w:rsid w:val="00AD54CB"/>
    <w:rsid w:val="00AE1100"/>
    <w:rsid w:val="00AE3418"/>
    <w:rsid w:val="00AF0ACA"/>
    <w:rsid w:val="00AF4309"/>
    <w:rsid w:val="00AF62FB"/>
    <w:rsid w:val="00B00AF1"/>
    <w:rsid w:val="00B07478"/>
    <w:rsid w:val="00B129E4"/>
    <w:rsid w:val="00B42FF0"/>
    <w:rsid w:val="00B466EE"/>
    <w:rsid w:val="00B526D1"/>
    <w:rsid w:val="00B57027"/>
    <w:rsid w:val="00B60A22"/>
    <w:rsid w:val="00B72F51"/>
    <w:rsid w:val="00B730A2"/>
    <w:rsid w:val="00B75D51"/>
    <w:rsid w:val="00B8777A"/>
    <w:rsid w:val="00B95846"/>
    <w:rsid w:val="00B97A59"/>
    <w:rsid w:val="00BA0B6C"/>
    <w:rsid w:val="00BB0DCC"/>
    <w:rsid w:val="00BB47A3"/>
    <w:rsid w:val="00BB78DF"/>
    <w:rsid w:val="00BC486C"/>
    <w:rsid w:val="00BD01BE"/>
    <w:rsid w:val="00C1027F"/>
    <w:rsid w:val="00C1060B"/>
    <w:rsid w:val="00C15A58"/>
    <w:rsid w:val="00C2126B"/>
    <w:rsid w:val="00C239DF"/>
    <w:rsid w:val="00C23D78"/>
    <w:rsid w:val="00C24423"/>
    <w:rsid w:val="00C27FD0"/>
    <w:rsid w:val="00C34319"/>
    <w:rsid w:val="00C3469D"/>
    <w:rsid w:val="00C358EB"/>
    <w:rsid w:val="00C42511"/>
    <w:rsid w:val="00C464A7"/>
    <w:rsid w:val="00C47114"/>
    <w:rsid w:val="00C51298"/>
    <w:rsid w:val="00C5133E"/>
    <w:rsid w:val="00C54BA2"/>
    <w:rsid w:val="00C55BA7"/>
    <w:rsid w:val="00C60877"/>
    <w:rsid w:val="00C70A51"/>
    <w:rsid w:val="00C71F58"/>
    <w:rsid w:val="00C80717"/>
    <w:rsid w:val="00C816D0"/>
    <w:rsid w:val="00C853B1"/>
    <w:rsid w:val="00C863E7"/>
    <w:rsid w:val="00CA5196"/>
    <w:rsid w:val="00CD16E8"/>
    <w:rsid w:val="00D00FC4"/>
    <w:rsid w:val="00D13ADF"/>
    <w:rsid w:val="00D23BFA"/>
    <w:rsid w:val="00D3788A"/>
    <w:rsid w:val="00D44F29"/>
    <w:rsid w:val="00D60146"/>
    <w:rsid w:val="00D6256E"/>
    <w:rsid w:val="00D64039"/>
    <w:rsid w:val="00D65BAD"/>
    <w:rsid w:val="00D7213C"/>
    <w:rsid w:val="00D74179"/>
    <w:rsid w:val="00D80643"/>
    <w:rsid w:val="00D8407B"/>
    <w:rsid w:val="00D92096"/>
    <w:rsid w:val="00D963B2"/>
    <w:rsid w:val="00D967AD"/>
    <w:rsid w:val="00DC616B"/>
    <w:rsid w:val="00DD139E"/>
    <w:rsid w:val="00DE21D3"/>
    <w:rsid w:val="00DE228F"/>
    <w:rsid w:val="00DE49D0"/>
    <w:rsid w:val="00E04D27"/>
    <w:rsid w:val="00E12E83"/>
    <w:rsid w:val="00E16AEC"/>
    <w:rsid w:val="00E21DA8"/>
    <w:rsid w:val="00E22214"/>
    <w:rsid w:val="00E25AD6"/>
    <w:rsid w:val="00E4152F"/>
    <w:rsid w:val="00E542B2"/>
    <w:rsid w:val="00E6321A"/>
    <w:rsid w:val="00E73DA4"/>
    <w:rsid w:val="00E8303B"/>
    <w:rsid w:val="00E85757"/>
    <w:rsid w:val="00E90452"/>
    <w:rsid w:val="00E94D3E"/>
    <w:rsid w:val="00EA4E71"/>
    <w:rsid w:val="00EB363E"/>
    <w:rsid w:val="00EB445A"/>
    <w:rsid w:val="00EB569C"/>
    <w:rsid w:val="00EB5EEF"/>
    <w:rsid w:val="00EC3DBF"/>
    <w:rsid w:val="00EC62E7"/>
    <w:rsid w:val="00EE05A3"/>
    <w:rsid w:val="00EE409E"/>
    <w:rsid w:val="00EE51AC"/>
    <w:rsid w:val="00EF456E"/>
    <w:rsid w:val="00EF517C"/>
    <w:rsid w:val="00EF51B3"/>
    <w:rsid w:val="00F004A1"/>
    <w:rsid w:val="00F03136"/>
    <w:rsid w:val="00F03451"/>
    <w:rsid w:val="00F034B0"/>
    <w:rsid w:val="00F05956"/>
    <w:rsid w:val="00F10DA5"/>
    <w:rsid w:val="00F1435D"/>
    <w:rsid w:val="00F1551A"/>
    <w:rsid w:val="00F16EEC"/>
    <w:rsid w:val="00F26E7B"/>
    <w:rsid w:val="00F36F62"/>
    <w:rsid w:val="00F63040"/>
    <w:rsid w:val="00F65521"/>
    <w:rsid w:val="00F665F1"/>
    <w:rsid w:val="00F73959"/>
    <w:rsid w:val="00F73E9C"/>
    <w:rsid w:val="00F7453D"/>
    <w:rsid w:val="00F809DB"/>
    <w:rsid w:val="00F90957"/>
    <w:rsid w:val="00F91907"/>
    <w:rsid w:val="00FA24FF"/>
    <w:rsid w:val="00FA3976"/>
    <w:rsid w:val="00FB7A5F"/>
    <w:rsid w:val="00FC18AF"/>
    <w:rsid w:val="00FC435E"/>
    <w:rsid w:val="00FC4FD1"/>
    <w:rsid w:val="00FD5B37"/>
    <w:rsid w:val="00FD6832"/>
    <w:rsid w:val="00FE59A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EE5444"/>
  <w15:docId w15:val="{41D44475-2652-C54B-BFEA-811C3F1D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A24FF"/>
    <w:pPr>
      <w:keepNext/>
      <w:keepLines/>
      <w:numPr>
        <w:numId w:val="4"/>
      </w:numPr>
      <w:tabs>
        <w:tab w:val="left" w:pos="-720"/>
      </w:tabs>
      <w:suppressAutoHyphens/>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FA24FF"/>
    <w:pPr>
      <w:keepNext/>
      <w:keepLines/>
      <w:numPr>
        <w:ilvl w:val="1"/>
        <w:numId w:val="4"/>
      </w:numPr>
      <w:tabs>
        <w:tab w:val="left" w:pos="-720"/>
      </w:tabs>
      <w:suppressAutoHyphens/>
      <w:spacing w:after="0" w:line="240" w:lineRule="auto"/>
      <w:outlineLvl w:val="1"/>
    </w:pPr>
    <w:rPr>
      <w:rFonts w:ascii="Courier" w:eastAsia="Times New Roman" w:hAnsi="Courier" w:cs="Times New Roman"/>
      <w:b/>
      <w:i/>
      <w:sz w:val="24"/>
      <w:szCs w:val="20"/>
    </w:rPr>
  </w:style>
  <w:style w:type="paragraph" w:styleId="Heading3">
    <w:name w:val="heading 3"/>
    <w:basedOn w:val="Normal"/>
    <w:next w:val="Normal"/>
    <w:link w:val="Heading3Char"/>
    <w:qFormat/>
    <w:rsid w:val="00FA24FF"/>
    <w:pPr>
      <w:keepNext/>
      <w:keepLines/>
      <w:numPr>
        <w:ilvl w:val="2"/>
        <w:numId w:val="4"/>
      </w:numPr>
      <w:tabs>
        <w:tab w:val="left" w:pos="-720"/>
      </w:tabs>
      <w:suppressAutoHyphens/>
      <w:spacing w:after="0" w:line="240" w:lineRule="auto"/>
      <w:outlineLvl w:val="2"/>
    </w:pPr>
    <w:rPr>
      <w:rFonts w:ascii="Courier" w:eastAsia="Times New Roman" w:hAnsi="Courier" w:cs="Times New Roman"/>
      <w:b/>
      <w:sz w:val="24"/>
      <w:szCs w:val="20"/>
    </w:rPr>
  </w:style>
  <w:style w:type="paragraph" w:styleId="Heading4">
    <w:name w:val="heading 4"/>
    <w:basedOn w:val="Normal"/>
    <w:next w:val="Normal"/>
    <w:link w:val="Heading4Char"/>
    <w:qFormat/>
    <w:rsid w:val="00FA24FF"/>
    <w:pPr>
      <w:keepNext/>
      <w:numPr>
        <w:ilvl w:val="3"/>
        <w:numId w:val="4"/>
      </w:numPr>
      <w:tabs>
        <w:tab w:val="left" w:pos="-533"/>
        <w:tab w:val="left" w:pos="187"/>
        <w:tab w:val="left" w:pos="445"/>
        <w:tab w:val="right" w:leader="dot" w:pos="6660"/>
      </w:tabs>
      <w:suppressAutoHyphens/>
      <w:spacing w:after="0" w:line="192" w:lineRule="auto"/>
      <w:jc w:val="both"/>
      <w:outlineLvl w:val="3"/>
    </w:pPr>
    <w:rPr>
      <w:rFonts w:ascii="Times New Roman" w:eastAsia="Times New Roman" w:hAnsi="Times New Roman" w:cs="Times New Roman"/>
      <w:b/>
      <w:spacing w:val="-2"/>
      <w:sz w:val="20"/>
      <w:szCs w:val="20"/>
    </w:rPr>
  </w:style>
  <w:style w:type="paragraph" w:styleId="Heading5">
    <w:name w:val="heading 5"/>
    <w:basedOn w:val="Normal"/>
    <w:next w:val="Normal"/>
    <w:link w:val="Heading5Char"/>
    <w:qFormat/>
    <w:rsid w:val="00FA24FF"/>
    <w:pPr>
      <w:keepNext/>
      <w:numPr>
        <w:ilvl w:val="4"/>
        <w:numId w:val="4"/>
      </w:numPr>
      <w:tabs>
        <w:tab w:val="left" w:pos="4175"/>
        <w:tab w:val="right" w:pos="6660"/>
      </w:tabs>
      <w:suppressAutoHyphens/>
      <w:spacing w:after="0" w:line="216" w:lineRule="auto"/>
      <w:jc w:val="both"/>
      <w:outlineLvl w:val="4"/>
    </w:pPr>
    <w:rPr>
      <w:rFonts w:ascii="Times New Roman" w:eastAsia="Times New Roman" w:hAnsi="Times New Roman" w:cs="Times New Roman"/>
      <w:b/>
      <w:spacing w:val="-2"/>
      <w:sz w:val="21"/>
      <w:szCs w:val="20"/>
    </w:rPr>
  </w:style>
  <w:style w:type="paragraph" w:styleId="Heading6">
    <w:name w:val="heading 6"/>
    <w:basedOn w:val="Normal"/>
    <w:next w:val="Normal"/>
    <w:link w:val="Heading6Char"/>
    <w:qFormat/>
    <w:rsid w:val="00FA24FF"/>
    <w:pPr>
      <w:keepNext/>
      <w:numPr>
        <w:ilvl w:val="5"/>
        <w:numId w:val="4"/>
      </w:numPr>
      <w:tabs>
        <w:tab w:val="left" w:pos="-533"/>
        <w:tab w:val="left" w:pos="187"/>
        <w:tab w:val="left" w:pos="445"/>
        <w:tab w:val="right" w:leader="dot" w:pos="6660"/>
      </w:tabs>
      <w:suppressAutoHyphens/>
      <w:spacing w:after="0" w:line="216" w:lineRule="auto"/>
      <w:jc w:val="both"/>
      <w:outlineLvl w:val="5"/>
    </w:pPr>
    <w:rPr>
      <w:rFonts w:ascii="Arial" w:eastAsia="Times New Roman" w:hAnsi="Arial" w:cs="Times New Roman"/>
      <w:b/>
      <w:i/>
      <w:spacing w:val="-2"/>
      <w:szCs w:val="20"/>
    </w:rPr>
  </w:style>
  <w:style w:type="paragraph" w:styleId="Heading7">
    <w:name w:val="heading 7"/>
    <w:basedOn w:val="Normal"/>
    <w:next w:val="Normal"/>
    <w:link w:val="Heading7Char"/>
    <w:qFormat/>
    <w:rsid w:val="00FA24FF"/>
    <w:pPr>
      <w:keepNext/>
      <w:numPr>
        <w:ilvl w:val="6"/>
        <w:numId w:val="4"/>
      </w:numPr>
      <w:tabs>
        <w:tab w:val="left" w:pos="-720"/>
      </w:tabs>
      <w:suppressAutoHyphens/>
      <w:spacing w:after="0" w:line="240" w:lineRule="auto"/>
      <w:outlineLvl w:val="6"/>
    </w:pPr>
    <w:rPr>
      <w:rFonts w:ascii="Times New Roman" w:eastAsia="Times New Roman" w:hAnsi="Times New Roman" w:cs="Times New Roman"/>
      <w:b/>
      <w:sz w:val="20"/>
      <w:szCs w:val="20"/>
    </w:rPr>
  </w:style>
  <w:style w:type="paragraph" w:styleId="Heading8">
    <w:name w:val="heading 8"/>
    <w:basedOn w:val="Normal"/>
    <w:next w:val="Normal"/>
    <w:link w:val="Heading8Char"/>
    <w:qFormat/>
    <w:rsid w:val="00FA24FF"/>
    <w:pPr>
      <w:keepNext/>
      <w:numPr>
        <w:ilvl w:val="7"/>
        <w:numId w:val="4"/>
      </w:numPr>
      <w:tabs>
        <w:tab w:val="center" w:pos="3247"/>
      </w:tabs>
      <w:suppressAutoHyphens/>
      <w:spacing w:after="0" w:line="216" w:lineRule="auto"/>
      <w:jc w:val="center"/>
      <w:outlineLvl w:val="7"/>
    </w:pPr>
    <w:rPr>
      <w:rFonts w:ascii="Arial Bold Italic" w:eastAsia="Times New Roman" w:hAnsi="Arial Bold Italic" w:cs="Times New Roman"/>
      <w:b/>
      <w:i/>
      <w:spacing w:val="-3"/>
      <w:sz w:val="28"/>
      <w:szCs w:val="20"/>
    </w:rPr>
  </w:style>
  <w:style w:type="paragraph" w:styleId="Heading9">
    <w:name w:val="heading 9"/>
    <w:basedOn w:val="Normal"/>
    <w:next w:val="Normal"/>
    <w:link w:val="Heading9Char"/>
    <w:qFormat/>
    <w:rsid w:val="00FA24FF"/>
    <w:pPr>
      <w:keepNext/>
      <w:numPr>
        <w:ilvl w:val="8"/>
        <w:numId w:val="4"/>
      </w:numPr>
      <w:tabs>
        <w:tab w:val="left" w:pos="-533"/>
        <w:tab w:val="left" w:pos="187"/>
        <w:tab w:val="left" w:pos="445"/>
        <w:tab w:val="right" w:leader="dot" w:pos="6660"/>
      </w:tabs>
      <w:suppressAutoHyphens/>
      <w:spacing w:after="0" w:line="204" w:lineRule="auto"/>
      <w:jc w:val="both"/>
      <w:outlineLvl w:val="8"/>
    </w:pPr>
    <w:rPr>
      <w:rFonts w:ascii="Times New Roman" w:eastAsia="Times New Roman" w:hAnsi="Times New Roman" w:cs="Times New Roman"/>
      <w:b/>
      <w:spacing w:val="-2"/>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4BB"/>
  </w:style>
  <w:style w:type="paragraph" w:styleId="Footer">
    <w:name w:val="footer"/>
    <w:basedOn w:val="Normal"/>
    <w:link w:val="FooterChar"/>
    <w:uiPriority w:val="99"/>
    <w:unhideWhenUsed/>
    <w:rsid w:val="004B7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4BB"/>
  </w:style>
  <w:style w:type="table" w:styleId="TableGrid">
    <w:name w:val="Table Grid"/>
    <w:basedOn w:val="TableNormal"/>
    <w:uiPriority w:val="59"/>
    <w:rsid w:val="0002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30A2"/>
    <w:pPr>
      <w:ind w:left="720"/>
      <w:contextualSpacing/>
    </w:pPr>
  </w:style>
  <w:style w:type="paragraph" w:customStyle="1" w:styleId="Default">
    <w:name w:val="Default"/>
    <w:rsid w:val="00801840"/>
    <w:pPr>
      <w:spacing w:after="0" w:line="240" w:lineRule="atLeast"/>
    </w:pPr>
    <w:rPr>
      <w:rFonts w:ascii="Helvetica" w:eastAsia="Times New Roman" w:hAnsi="Helvetica" w:cs="Times New Roman"/>
      <w:color w:val="000000"/>
      <w:sz w:val="24"/>
      <w:szCs w:val="20"/>
    </w:rPr>
  </w:style>
  <w:style w:type="character" w:styleId="Hyperlink">
    <w:name w:val="Hyperlink"/>
    <w:rsid w:val="00801840"/>
    <w:rPr>
      <w:color w:val="0000FF"/>
      <w:u w:val="single"/>
    </w:rPr>
  </w:style>
  <w:style w:type="paragraph" w:styleId="BodyText">
    <w:name w:val="Body Text"/>
    <w:basedOn w:val="Normal"/>
    <w:link w:val="BodyTextChar"/>
    <w:rsid w:val="00801840"/>
    <w:pPr>
      <w:spacing w:after="0" w:line="240" w:lineRule="auto"/>
    </w:pPr>
    <w:rPr>
      <w:rFonts w:ascii="Comic Sans MS" w:eastAsia="Times New Roman" w:hAnsi="Comic Sans MS" w:cs="Times New Roman"/>
      <w:bCs/>
      <w:color w:val="000000"/>
      <w:sz w:val="18"/>
      <w:szCs w:val="20"/>
    </w:rPr>
  </w:style>
  <w:style w:type="character" w:customStyle="1" w:styleId="BodyTextChar">
    <w:name w:val="Body Text Char"/>
    <w:basedOn w:val="DefaultParagraphFont"/>
    <w:link w:val="BodyText"/>
    <w:rsid w:val="00801840"/>
    <w:rPr>
      <w:rFonts w:ascii="Comic Sans MS" w:eastAsia="Times New Roman" w:hAnsi="Comic Sans MS" w:cs="Times New Roman"/>
      <w:bCs/>
      <w:color w:val="000000"/>
      <w:sz w:val="18"/>
      <w:szCs w:val="20"/>
    </w:rPr>
  </w:style>
  <w:style w:type="character" w:styleId="FollowedHyperlink">
    <w:name w:val="FollowedHyperlink"/>
    <w:basedOn w:val="DefaultParagraphFont"/>
    <w:uiPriority w:val="99"/>
    <w:semiHidden/>
    <w:unhideWhenUsed/>
    <w:rsid w:val="00801840"/>
    <w:rPr>
      <w:color w:val="800080" w:themeColor="followedHyperlink"/>
      <w:u w:val="single"/>
    </w:rPr>
  </w:style>
  <w:style w:type="paragraph" w:customStyle="1" w:styleId="Number">
    <w:name w:val="Number"/>
    <w:rsid w:val="00192074"/>
    <w:pPr>
      <w:spacing w:after="0" w:line="240" w:lineRule="atLeast"/>
      <w:ind w:left="720"/>
    </w:pPr>
    <w:rPr>
      <w:rFonts w:ascii="Helvetica" w:eastAsia="Times New Roman" w:hAnsi="Helvetica" w:cs="Times New Roman"/>
      <w:color w:val="000000"/>
      <w:sz w:val="20"/>
      <w:szCs w:val="20"/>
    </w:rPr>
  </w:style>
  <w:style w:type="character" w:customStyle="1" w:styleId="Heading1Char">
    <w:name w:val="Heading 1 Char"/>
    <w:basedOn w:val="DefaultParagraphFont"/>
    <w:link w:val="Heading1"/>
    <w:rsid w:val="00FA24FF"/>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FA24FF"/>
    <w:rPr>
      <w:rFonts w:ascii="Courier" w:eastAsia="Times New Roman" w:hAnsi="Courier" w:cs="Times New Roman"/>
      <w:b/>
      <w:i/>
      <w:sz w:val="24"/>
      <w:szCs w:val="20"/>
    </w:rPr>
  </w:style>
  <w:style w:type="character" w:customStyle="1" w:styleId="Heading3Char">
    <w:name w:val="Heading 3 Char"/>
    <w:basedOn w:val="DefaultParagraphFont"/>
    <w:link w:val="Heading3"/>
    <w:rsid w:val="00FA24FF"/>
    <w:rPr>
      <w:rFonts w:ascii="Courier" w:eastAsia="Times New Roman" w:hAnsi="Courier" w:cs="Times New Roman"/>
      <w:b/>
      <w:sz w:val="24"/>
      <w:szCs w:val="20"/>
    </w:rPr>
  </w:style>
  <w:style w:type="character" w:customStyle="1" w:styleId="Heading4Char">
    <w:name w:val="Heading 4 Char"/>
    <w:basedOn w:val="DefaultParagraphFont"/>
    <w:link w:val="Heading4"/>
    <w:rsid w:val="00FA24FF"/>
    <w:rPr>
      <w:rFonts w:ascii="Times New Roman" w:eastAsia="Times New Roman" w:hAnsi="Times New Roman" w:cs="Times New Roman"/>
      <w:b/>
      <w:spacing w:val="-2"/>
      <w:sz w:val="20"/>
      <w:szCs w:val="20"/>
    </w:rPr>
  </w:style>
  <w:style w:type="character" w:customStyle="1" w:styleId="Heading5Char">
    <w:name w:val="Heading 5 Char"/>
    <w:basedOn w:val="DefaultParagraphFont"/>
    <w:link w:val="Heading5"/>
    <w:rsid w:val="00FA24FF"/>
    <w:rPr>
      <w:rFonts w:ascii="Times New Roman" w:eastAsia="Times New Roman" w:hAnsi="Times New Roman" w:cs="Times New Roman"/>
      <w:b/>
      <w:spacing w:val="-2"/>
      <w:sz w:val="21"/>
      <w:szCs w:val="20"/>
    </w:rPr>
  </w:style>
  <w:style w:type="character" w:customStyle="1" w:styleId="Heading6Char">
    <w:name w:val="Heading 6 Char"/>
    <w:basedOn w:val="DefaultParagraphFont"/>
    <w:link w:val="Heading6"/>
    <w:rsid w:val="00FA24FF"/>
    <w:rPr>
      <w:rFonts w:ascii="Arial" w:eastAsia="Times New Roman" w:hAnsi="Arial" w:cs="Times New Roman"/>
      <w:b/>
      <w:i/>
      <w:spacing w:val="-2"/>
      <w:szCs w:val="20"/>
    </w:rPr>
  </w:style>
  <w:style w:type="character" w:customStyle="1" w:styleId="Heading7Char">
    <w:name w:val="Heading 7 Char"/>
    <w:basedOn w:val="DefaultParagraphFont"/>
    <w:link w:val="Heading7"/>
    <w:rsid w:val="00FA24FF"/>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FA24FF"/>
    <w:rPr>
      <w:rFonts w:ascii="Arial Bold Italic" w:eastAsia="Times New Roman" w:hAnsi="Arial Bold Italic" w:cs="Times New Roman"/>
      <w:b/>
      <w:i/>
      <w:spacing w:val="-3"/>
      <w:sz w:val="28"/>
      <w:szCs w:val="20"/>
    </w:rPr>
  </w:style>
  <w:style w:type="character" w:customStyle="1" w:styleId="Heading9Char">
    <w:name w:val="Heading 9 Char"/>
    <w:basedOn w:val="DefaultParagraphFont"/>
    <w:link w:val="Heading9"/>
    <w:rsid w:val="00FA24FF"/>
    <w:rPr>
      <w:rFonts w:ascii="Times New Roman" w:eastAsia="Times New Roman" w:hAnsi="Times New Roman" w:cs="Times New Roman"/>
      <w:b/>
      <w:spacing w:val="-2"/>
      <w:sz w:val="19"/>
      <w:szCs w:val="20"/>
    </w:rPr>
  </w:style>
  <w:style w:type="numbering" w:customStyle="1" w:styleId="CurrentList1">
    <w:name w:val="Current List1"/>
    <w:uiPriority w:val="99"/>
    <w:rsid w:val="002D5F54"/>
    <w:pPr>
      <w:numPr>
        <w:numId w:val="6"/>
      </w:numPr>
    </w:pPr>
  </w:style>
  <w:style w:type="paragraph" w:styleId="NormalWeb">
    <w:name w:val="Normal (Web)"/>
    <w:basedOn w:val="Normal"/>
    <w:uiPriority w:val="99"/>
    <w:semiHidden/>
    <w:unhideWhenUsed/>
    <w:rsid w:val="001D212F"/>
    <w:rPr>
      <w:rFonts w:ascii="Times New Roman" w:hAnsi="Times New Roman" w:cs="Times New Roman"/>
      <w:sz w:val="24"/>
      <w:szCs w:val="24"/>
    </w:rPr>
  </w:style>
  <w:style w:type="character" w:customStyle="1" w:styleId="med">
    <w:name w:val="med"/>
    <w:basedOn w:val="DefaultParagraphFont"/>
    <w:rsid w:val="00F36F62"/>
  </w:style>
  <w:style w:type="character" w:styleId="UnresolvedMention">
    <w:name w:val="Unresolved Mention"/>
    <w:basedOn w:val="DefaultParagraphFont"/>
    <w:uiPriority w:val="99"/>
    <w:semiHidden/>
    <w:unhideWhenUsed/>
    <w:rsid w:val="007E63ED"/>
    <w:rPr>
      <w:color w:val="605E5C"/>
      <w:shd w:val="clear" w:color="auto" w:fill="E1DFDD"/>
    </w:rPr>
  </w:style>
  <w:style w:type="character" w:styleId="CommentReference">
    <w:name w:val="annotation reference"/>
    <w:basedOn w:val="DefaultParagraphFont"/>
    <w:uiPriority w:val="99"/>
    <w:semiHidden/>
    <w:unhideWhenUsed/>
    <w:rsid w:val="00DE49D0"/>
    <w:rPr>
      <w:sz w:val="16"/>
      <w:szCs w:val="16"/>
    </w:rPr>
  </w:style>
  <w:style w:type="paragraph" w:styleId="CommentText">
    <w:name w:val="annotation text"/>
    <w:basedOn w:val="Normal"/>
    <w:link w:val="CommentTextChar"/>
    <w:uiPriority w:val="99"/>
    <w:unhideWhenUsed/>
    <w:rsid w:val="00DE49D0"/>
    <w:pPr>
      <w:spacing w:line="240" w:lineRule="auto"/>
    </w:pPr>
    <w:rPr>
      <w:sz w:val="20"/>
      <w:szCs w:val="20"/>
    </w:rPr>
  </w:style>
  <w:style w:type="character" w:customStyle="1" w:styleId="CommentTextChar">
    <w:name w:val="Comment Text Char"/>
    <w:basedOn w:val="DefaultParagraphFont"/>
    <w:link w:val="CommentText"/>
    <w:uiPriority w:val="99"/>
    <w:rsid w:val="00DE49D0"/>
    <w:rPr>
      <w:sz w:val="20"/>
      <w:szCs w:val="20"/>
    </w:rPr>
  </w:style>
  <w:style w:type="paragraph" w:styleId="CommentSubject">
    <w:name w:val="annotation subject"/>
    <w:basedOn w:val="CommentText"/>
    <w:next w:val="CommentText"/>
    <w:link w:val="CommentSubjectChar"/>
    <w:uiPriority w:val="99"/>
    <w:semiHidden/>
    <w:unhideWhenUsed/>
    <w:rsid w:val="00DE49D0"/>
    <w:rPr>
      <w:b/>
      <w:bCs/>
    </w:rPr>
  </w:style>
  <w:style w:type="character" w:customStyle="1" w:styleId="CommentSubjectChar">
    <w:name w:val="Comment Subject Char"/>
    <w:basedOn w:val="CommentTextChar"/>
    <w:link w:val="CommentSubject"/>
    <w:uiPriority w:val="99"/>
    <w:semiHidden/>
    <w:rsid w:val="00DE49D0"/>
    <w:rPr>
      <w:b/>
      <w:bCs/>
      <w:sz w:val="20"/>
      <w:szCs w:val="20"/>
    </w:rPr>
  </w:style>
  <w:style w:type="paragraph" w:customStyle="1" w:styleId="paragraph">
    <w:name w:val="paragraph"/>
    <w:basedOn w:val="Normal"/>
    <w:rsid w:val="002F23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F23CC"/>
  </w:style>
  <w:style w:type="character" w:customStyle="1" w:styleId="eop">
    <w:name w:val="eop"/>
    <w:basedOn w:val="DefaultParagraphFont"/>
    <w:rsid w:val="002F23CC"/>
  </w:style>
  <w:style w:type="character" w:customStyle="1" w:styleId="unsupportedobjecttext">
    <w:name w:val="unsupportedobjecttext"/>
    <w:basedOn w:val="DefaultParagraphFont"/>
    <w:rsid w:val="002F23CC"/>
  </w:style>
  <w:style w:type="paragraph" w:customStyle="1" w:styleId="Normal1">
    <w:name w:val="Normal1"/>
    <w:rsid w:val="00B75D51"/>
    <w:rPr>
      <w:rFonts w:ascii="Calibri" w:eastAsia="Calibri" w:hAnsi="Calibri" w:cs="Calibri"/>
      <w:lang w:eastAsia="ja-JP"/>
    </w:rPr>
  </w:style>
  <w:style w:type="paragraph" w:styleId="Revision">
    <w:name w:val="Revision"/>
    <w:hidden/>
    <w:uiPriority w:val="99"/>
    <w:semiHidden/>
    <w:rsid w:val="00A115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6103">
      <w:bodyDiv w:val="1"/>
      <w:marLeft w:val="0"/>
      <w:marRight w:val="0"/>
      <w:marTop w:val="0"/>
      <w:marBottom w:val="0"/>
      <w:divBdr>
        <w:top w:val="none" w:sz="0" w:space="0" w:color="auto"/>
        <w:left w:val="none" w:sz="0" w:space="0" w:color="auto"/>
        <w:bottom w:val="none" w:sz="0" w:space="0" w:color="auto"/>
        <w:right w:val="none" w:sz="0" w:space="0" w:color="auto"/>
      </w:divBdr>
      <w:divsChild>
        <w:div w:id="180356770">
          <w:marLeft w:val="0"/>
          <w:marRight w:val="0"/>
          <w:marTop w:val="0"/>
          <w:marBottom w:val="0"/>
          <w:divBdr>
            <w:top w:val="none" w:sz="0" w:space="0" w:color="auto"/>
            <w:left w:val="none" w:sz="0" w:space="0" w:color="auto"/>
            <w:bottom w:val="none" w:sz="0" w:space="0" w:color="auto"/>
            <w:right w:val="none" w:sz="0" w:space="0" w:color="auto"/>
          </w:divBdr>
          <w:divsChild>
            <w:div w:id="684284858">
              <w:marLeft w:val="0"/>
              <w:marRight w:val="0"/>
              <w:marTop w:val="0"/>
              <w:marBottom w:val="0"/>
              <w:divBdr>
                <w:top w:val="none" w:sz="0" w:space="0" w:color="auto"/>
                <w:left w:val="none" w:sz="0" w:space="0" w:color="auto"/>
                <w:bottom w:val="none" w:sz="0" w:space="0" w:color="auto"/>
                <w:right w:val="none" w:sz="0" w:space="0" w:color="auto"/>
              </w:divBdr>
              <w:divsChild>
                <w:div w:id="177084495">
                  <w:marLeft w:val="0"/>
                  <w:marRight w:val="0"/>
                  <w:marTop w:val="0"/>
                  <w:marBottom w:val="0"/>
                  <w:divBdr>
                    <w:top w:val="none" w:sz="0" w:space="0" w:color="auto"/>
                    <w:left w:val="none" w:sz="0" w:space="0" w:color="auto"/>
                    <w:bottom w:val="none" w:sz="0" w:space="0" w:color="auto"/>
                    <w:right w:val="none" w:sz="0" w:space="0" w:color="auto"/>
                  </w:divBdr>
                  <w:divsChild>
                    <w:div w:id="13823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68482">
      <w:bodyDiv w:val="1"/>
      <w:marLeft w:val="0"/>
      <w:marRight w:val="0"/>
      <w:marTop w:val="0"/>
      <w:marBottom w:val="0"/>
      <w:divBdr>
        <w:top w:val="none" w:sz="0" w:space="0" w:color="auto"/>
        <w:left w:val="none" w:sz="0" w:space="0" w:color="auto"/>
        <w:bottom w:val="none" w:sz="0" w:space="0" w:color="auto"/>
        <w:right w:val="none" w:sz="0" w:space="0" w:color="auto"/>
      </w:divBdr>
      <w:divsChild>
        <w:div w:id="1785148126">
          <w:marLeft w:val="0"/>
          <w:marRight w:val="0"/>
          <w:marTop w:val="0"/>
          <w:marBottom w:val="0"/>
          <w:divBdr>
            <w:top w:val="none" w:sz="0" w:space="0" w:color="auto"/>
            <w:left w:val="none" w:sz="0" w:space="0" w:color="auto"/>
            <w:bottom w:val="none" w:sz="0" w:space="0" w:color="auto"/>
            <w:right w:val="none" w:sz="0" w:space="0" w:color="auto"/>
          </w:divBdr>
          <w:divsChild>
            <w:div w:id="786504261">
              <w:marLeft w:val="0"/>
              <w:marRight w:val="0"/>
              <w:marTop w:val="0"/>
              <w:marBottom w:val="0"/>
              <w:divBdr>
                <w:top w:val="none" w:sz="0" w:space="0" w:color="auto"/>
                <w:left w:val="none" w:sz="0" w:space="0" w:color="auto"/>
                <w:bottom w:val="none" w:sz="0" w:space="0" w:color="auto"/>
                <w:right w:val="none" w:sz="0" w:space="0" w:color="auto"/>
              </w:divBdr>
              <w:divsChild>
                <w:div w:id="514927540">
                  <w:marLeft w:val="0"/>
                  <w:marRight w:val="0"/>
                  <w:marTop w:val="0"/>
                  <w:marBottom w:val="0"/>
                  <w:divBdr>
                    <w:top w:val="none" w:sz="0" w:space="0" w:color="auto"/>
                    <w:left w:val="none" w:sz="0" w:space="0" w:color="auto"/>
                    <w:bottom w:val="none" w:sz="0" w:space="0" w:color="auto"/>
                    <w:right w:val="none" w:sz="0" w:space="0" w:color="auto"/>
                  </w:divBdr>
                  <w:divsChild>
                    <w:div w:id="188215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42652">
      <w:bodyDiv w:val="1"/>
      <w:marLeft w:val="0"/>
      <w:marRight w:val="0"/>
      <w:marTop w:val="0"/>
      <w:marBottom w:val="0"/>
      <w:divBdr>
        <w:top w:val="none" w:sz="0" w:space="0" w:color="auto"/>
        <w:left w:val="none" w:sz="0" w:space="0" w:color="auto"/>
        <w:bottom w:val="none" w:sz="0" w:space="0" w:color="auto"/>
        <w:right w:val="none" w:sz="0" w:space="0" w:color="auto"/>
      </w:divBdr>
      <w:divsChild>
        <w:div w:id="612441424">
          <w:marLeft w:val="0"/>
          <w:marRight w:val="0"/>
          <w:marTop w:val="0"/>
          <w:marBottom w:val="0"/>
          <w:divBdr>
            <w:top w:val="none" w:sz="0" w:space="0" w:color="auto"/>
            <w:left w:val="none" w:sz="0" w:space="0" w:color="auto"/>
            <w:bottom w:val="none" w:sz="0" w:space="0" w:color="auto"/>
            <w:right w:val="none" w:sz="0" w:space="0" w:color="auto"/>
          </w:divBdr>
        </w:div>
        <w:div w:id="624504571">
          <w:marLeft w:val="0"/>
          <w:marRight w:val="0"/>
          <w:marTop w:val="0"/>
          <w:marBottom w:val="0"/>
          <w:divBdr>
            <w:top w:val="none" w:sz="0" w:space="0" w:color="auto"/>
            <w:left w:val="none" w:sz="0" w:space="0" w:color="auto"/>
            <w:bottom w:val="none" w:sz="0" w:space="0" w:color="auto"/>
            <w:right w:val="none" w:sz="0" w:space="0" w:color="auto"/>
          </w:divBdr>
        </w:div>
        <w:div w:id="1544363172">
          <w:marLeft w:val="0"/>
          <w:marRight w:val="0"/>
          <w:marTop w:val="0"/>
          <w:marBottom w:val="0"/>
          <w:divBdr>
            <w:top w:val="none" w:sz="0" w:space="0" w:color="auto"/>
            <w:left w:val="none" w:sz="0" w:space="0" w:color="auto"/>
            <w:bottom w:val="none" w:sz="0" w:space="0" w:color="auto"/>
            <w:right w:val="none" w:sz="0" w:space="0" w:color="auto"/>
          </w:divBdr>
        </w:div>
        <w:div w:id="1554121759">
          <w:marLeft w:val="0"/>
          <w:marRight w:val="0"/>
          <w:marTop w:val="0"/>
          <w:marBottom w:val="0"/>
          <w:divBdr>
            <w:top w:val="none" w:sz="0" w:space="0" w:color="auto"/>
            <w:left w:val="none" w:sz="0" w:space="0" w:color="auto"/>
            <w:bottom w:val="none" w:sz="0" w:space="0" w:color="auto"/>
            <w:right w:val="none" w:sz="0" w:space="0" w:color="auto"/>
          </w:divBdr>
        </w:div>
        <w:div w:id="869876095">
          <w:marLeft w:val="0"/>
          <w:marRight w:val="0"/>
          <w:marTop w:val="0"/>
          <w:marBottom w:val="0"/>
          <w:divBdr>
            <w:top w:val="none" w:sz="0" w:space="0" w:color="auto"/>
            <w:left w:val="none" w:sz="0" w:space="0" w:color="auto"/>
            <w:bottom w:val="none" w:sz="0" w:space="0" w:color="auto"/>
            <w:right w:val="none" w:sz="0" w:space="0" w:color="auto"/>
          </w:divBdr>
        </w:div>
        <w:div w:id="953907414">
          <w:marLeft w:val="0"/>
          <w:marRight w:val="0"/>
          <w:marTop w:val="0"/>
          <w:marBottom w:val="0"/>
          <w:divBdr>
            <w:top w:val="none" w:sz="0" w:space="0" w:color="auto"/>
            <w:left w:val="none" w:sz="0" w:space="0" w:color="auto"/>
            <w:bottom w:val="none" w:sz="0" w:space="0" w:color="auto"/>
            <w:right w:val="none" w:sz="0" w:space="0" w:color="auto"/>
          </w:divBdr>
        </w:div>
        <w:div w:id="1608657569">
          <w:marLeft w:val="0"/>
          <w:marRight w:val="0"/>
          <w:marTop w:val="0"/>
          <w:marBottom w:val="0"/>
          <w:divBdr>
            <w:top w:val="none" w:sz="0" w:space="0" w:color="auto"/>
            <w:left w:val="none" w:sz="0" w:space="0" w:color="auto"/>
            <w:bottom w:val="none" w:sz="0" w:space="0" w:color="auto"/>
            <w:right w:val="none" w:sz="0" w:space="0" w:color="auto"/>
          </w:divBdr>
        </w:div>
      </w:divsChild>
    </w:div>
    <w:div w:id="252053759">
      <w:bodyDiv w:val="1"/>
      <w:marLeft w:val="0"/>
      <w:marRight w:val="0"/>
      <w:marTop w:val="0"/>
      <w:marBottom w:val="0"/>
      <w:divBdr>
        <w:top w:val="none" w:sz="0" w:space="0" w:color="auto"/>
        <w:left w:val="none" w:sz="0" w:space="0" w:color="auto"/>
        <w:bottom w:val="none" w:sz="0" w:space="0" w:color="auto"/>
        <w:right w:val="none" w:sz="0" w:space="0" w:color="auto"/>
      </w:divBdr>
      <w:divsChild>
        <w:div w:id="1480347757">
          <w:marLeft w:val="0"/>
          <w:marRight w:val="0"/>
          <w:marTop w:val="0"/>
          <w:marBottom w:val="0"/>
          <w:divBdr>
            <w:top w:val="none" w:sz="0" w:space="0" w:color="auto"/>
            <w:left w:val="none" w:sz="0" w:space="0" w:color="auto"/>
            <w:bottom w:val="none" w:sz="0" w:space="0" w:color="auto"/>
            <w:right w:val="none" w:sz="0" w:space="0" w:color="auto"/>
          </w:divBdr>
          <w:divsChild>
            <w:div w:id="991056847">
              <w:marLeft w:val="0"/>
              <w:marRight w:val="0"/>
              <w:marTop w:val="0"/>
              <w:marBottom w:val="0"/>
              <w:divBdr>
                <w:top w:val="none" w:sz="0" w:space="0" w:color="auto"/>
                <w:left w:val="none" w:sz="0" w:space="0" w:color="auto"/>
                <w:bottom w:val="none" w:sz="0" w:space="0" w:color="auto"/>
                <w:right w:val="none" w:sz="0" w:space="0" w:color="auto"/>
              </w:divBdr>
              <w:divsChild>
                <w:div w:id="1646004806">
                  <w:marLeft w:val="0"/>
                  <w:marRight w:val="0"/>
                  <w:marTop w:val="0"/>
                  <w:marBottom w:val="0"/>
                  <w:divBdr>
                    <w:top w:val="none" w:sz="0" w:space="0" w:color="auto"/>
                    <w:left w:val="none" w:sz="0" w:space="0" w:color="auto"/>
                    <w:bottom w:val="none" w:sz="0" w:space="0" w:color="auto"/>
                    <w:right w:val="none" w:sz="0" w:space="0" w:color="auto"/>
                  </w:divBdr>
                  <w:divsChild>
                    <w:div w:id="59101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39464">
      <w:bodyDiv w:val="1"/>
      <w:marLeft w:val="0"/>
      <w:marRight w:val="0"/>
      <w:marTop w:val="0"/>
      <w:marBottom w:val="0"/>
      <w:divBdr>
        <w:top w:val="none" w:sz="0" w:space="0" w:color="auto"/>
        <w:left w:val="none" w:sz="0" w:space="0" w:color="auto"/>
        <w:bottom w:val="none" w:sz="0" w:space="0" w:color="auto"/>
        <w:right w:val="none" w:sz="0" w:space="0" w:color="auto"/>
      </w:divBdr>
      <w:divsChild>
        <w:div w:id="266620034">
          <w:marLeft w:val="720"/>
          <w:marRight w:val="0"/>
          <w:marTop w:val="0"/>
          <w:marBottom w:val="0"/>
          <w:divBdr>
            <w:top w:val="none" w:sz="0" w:space="0" w:color="auto"/>
            <w:left w:val="none" w:sz="0" w:space="0" w:color="auto"/>
            <w:bottom w:val="none" w:sz="0" w:space="0" w:color="auto"/>
            <w:right w:val="none" w:sz="0" w:space="0" w:color="auto"/>
          </w:divBdr>
        </w:div>
        <w:div w:id="663359433">
          <w:marLeft w:val="720"/>
          <w:marRight w:val="0"/>
          <w:marTop w:val="0"/>
          <w:marBottom w:val="0"/>
          <w:divBdr>
            <w:top w:val="none" w:sz="0" w:space="0" w:color="auto"/>
            <w:left w:val="none" w:sz="0" w:space="0" w:color="auto"/>
            <w:bottom w:val="none" w:sz="0" w:space="0" w:color="auto"/>
            <w:right w:val="none" w:sz="0" w:space="0" w:color="auto"/>
          </w:divBdr>
        </w:div>
        <w:div w:id="954479770">
          <w:marLeft w:val="2160"/>
          <w:marRight w:val="0"/>
          <w:marTop w:val="0"/>
          <w:marBottom w:val="0"/>
          <w:divBdr>
            <w:top w:val="none" w:sz="0" w:space="0" w:color="auto"/>
            <w:left w:val="none" w:sz="0" w:space="0" w:color="auto"/>
            <w:bottom w:val="none" w:sz="0" w:space="0" w:color="auto"/>
            <w:right w:val="none" w:sz="0" w:space="0" w:color="auto"/>
          </w:divBdr>
        </w:div>
        <w:div w:id="221018831">
          <w:marLeft w:val="2160"/>
          <w:marRight w:val="0"/>
          <w:marTop w:val="0"/>
          <w:marBottom w:val="0"/>
          <w:divBdr>
            <w:top w:val="none" w:sz="0" w:space="0" w:color="auto"/>
            <w:left w:val="none" w:sz="0" w:space="0" w:color="auto"/>
            <w:bottom w:val="none" w:sz="0" w:space="0" w:color="auto"/>
            <w:right w:val="none" w:sz="0" w:space="0" w:color="auto"/>
          </w:divBdr>
        </w:div>
        <w:div w:id="2017951051">
          <w:marLeft w:val="720"/>
          <w:marRight w:val="0"/>
          <w:marTop w:val="0"/>
          <w:marBottom w:val="0"/>
          <w:divBdr>
            <w:top w:val="none" w:sz="0" w:space="0" w:color="auto"/>
            <w:left w:val="none" w:sz="0" w:space="0" w:color="auto"/>
            <w:bottom w:val="none" w:sz="0" w:space="0" w:color="auto"/>
            <w:right w:val="none" w:sz="0" w:space="0" w:color="auto"/>
          </w:divBdr>
        </w:div>
        <w:div w:id="1206453309">
          <w:marLeft w:val="1440"/>
          <w:marRight w:val="0"/>
          <w:marTop w:val="0"/>
          <w:marBottom w:val="0"/>
          <w:divBdr>
            <w:top w:val="none" w:sz="0" w:space="0" w:color="auto"/>
            <w:left w:val="none" w:sz="0" w:space="0" w:color="auto"/>
            <w:bottom w:val="none" w:sz="0" w:space="0" w:color="auto"/>
            <w:right w:val="none" w:sz="0" w:space="0" w:color="auto"/>
          </w:divBdr>
        </w:div>
        <w:div w:id="655914930">
          <w:marLeft w:val="1440"/>
          <w:marRight w:val="0"/>
          <w:marTop w:val="0"/>
          <w:marBottom w:val="0"/>
          <w:divBdr>
            <w:top w:val="none" w:sz="0" w:space="0" w:color="auto"/>
            <w:left w:val="none" w:sz="0" w:space="0" w:color="auto"/>
            <w:bottom w:val="none" w:sz="0" w:space="0" w:color="auto"/>
            <w:right w:val="none" w:sz="0" w:space="0" w:color="auto"/>
          </w:divBdr>
        </w:div>
        <w:div w:id="144589937">
          <w:marLeft w:val="2340"/>
          <w:marRight w:val="0"/>
          <w:marTop w:val="0"/>
          <w:marBottom w:val="0"/>
          <w:divBdr>
            <w:top w:val="none" w:sz="0" w:space="0" w:color="auto"/>
            <w:left w:val="none" w:sz="0" w:space="0" w:color="auto"/>
            <w:bottom w:val="none" w:sz="0" w:space="0" w:color="auto"/>
            <w:right w:val="none" w:sz="0" w:space="0" w:color="auto"/>
          </w:divBdr>
        </w:div>
        <w:div w:id="1112287683">
          <w:marLeft w:val="2340"/>
          <w:marRight w:val="0"/>
          <w:marTop w:val="0"/>
          <w:marBottom w:val="0"/>
          <w:divBdr>
            <w:top w:val="none" w:sz="0" w:space="0" w:color="auto"/>
            <w:left w:val="none" w:sz="0" w:space="0" w:color="auto"/>
            <w:bottom w:val="none" w:sz="0" w:space="0" w:color="auto"/>
            <w:right w:val="none" w:sz="0" w:space="0" w:color="auto"/>
          </w:divBdr>
        </w:div>
        <w:div w:id="832061380">
          <w:marLeft w:val="2340"/>
          <w:marRight w:val="0"/>
          <w:marTop w:val="0"/>
          <w:marBottom w:val="0"/>
          <w:divBdr>
            <w:top w:val="none" w:sz="0" w:space="0" w:color="auto"/>
            <w:left w:val="none" w:sz="0" w:space="0" w:color="auto"/>
            <w:bottom w:val="none" w:sz="0" w:space="0" w:color="auto"/>
            <w:right w:val="none" w:sz="0" w:space="0" w:color="auto"/>
          </w:divBdr>
        </w:div>
        <w:div w:id="1503349974">
          <w:marLeft w:val="2340"/>
          <w:marRight w:val="0"/>
          <w:marTop w:val="0"/>
          <w:marBottom w:val="0"/>
          <w:divBdr>
            <w:top w:val="none" w:sz="0" w:space="0" w:color="auto"/>
            <w:left w:val="none" w:sz="0" w:space="0" w:color="auto"/>
            <w:bottom w:val="none" w:sz="0" w:space="0" w:color="auto"/>
            <w:right w:val="none" w:sz="0" w:space="0" w:color="auto"/>
          </w:divBdr>
        </w:div>
        <w:div w:id="1070886520">
          <w:marLeft w:val="2340"/>
          <w:marRight w:val="0"/>
          <w:marTop w:val="0"/>
          <w:marBottom w:val="0"/>
          <w:divBdr>
            <w:top w:val="none" w:sz="0" w:space="0" w:color="auto"/>
            <w:left w:val="none" w:sz="0" w:space="0" w:color="auto"/>
            <w:bottom w:val="none" w:sz="0" w:space="0" w:color="auto"/>
            <w:right w:val="none" w:sz="0" w:space="0" w:color="auto"/>
          </w:divBdr>
        </w:div>
        <w:div w:id="83914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0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7019">
      <w:bodyDiv w:val="1"/>
      <w:marLeft w:val="0"/>
      <w:marRight w:val="0"/>
      <w:marTop w:val="0"/>
      <w:marBottom w:val="0"/>
      <w:divBdr>
        <w:top w:val="none" w:sz="0" w:space="0" w:color="auto"/>
        <w:left w:val="none" w:sz="0" w:space="0" w:color="auto"/>
        <w:bottom w:val="none" w:sz="0" w:space="0" w:color="auto"/>
        <w:right w:val="none" w:sz="0" w:space="0" w:color="auto"/>
      </w:divBdr>
      <w:divsChild>
        <w:div w:id="767820390">
          <w:marLeft w:val="0"/>
          <w:marRight w:val="0"/>
          <w:marTop w:val="0"/>
          <w:marBottom w:val="0"/>
          <w:divBdr>
            <w:top w:val="none" w:sz="0" w:space="0" w:color="auto"/>
            <w:left w:val="none" w:sz="0" w:space="0" w:color="auto"/>
            <w:bottom w:val="none" w:sz="0" w:space="0" w:color="auto"/>
            <w:right w:val="none" w:sz="0" w:space="0" w:color="auto"/>
          </w:divBdr>
          <w:divsChild>
            <w:div w:id="1793935253">
              <w:marLeft w:val="0"/>
              <w:marRight w:val="0"/>
              <w:marTop w:val="0"/>
              <w:marBottom w:val="0"/>
              <w:divBdr>
                <w:top w:val="none" w:sz="0" w:space="0" w:color="auto"/>
                <w:left w:val="none" w:sz="0" w:space="0" w:color="auto"/>
                <w:bottom w:val="none" w:sz="0" w:space="0" w:color="auto"/>
                <w:right w:val="none" w:sz="0" w:space="0" w:color="auto"/>
              </w:divBdr>
              <w:divsChild>
                <w:div w:id="1886989621">
                  <w:marLeft w:val="0"/>
                  <w:marRight w:val="0"/>
                  <w:marTop w:val="0"/>
                  <w:marBottom w:val="0"/>
                  <w:divBdr>
                    <w:top w:val="none" w:sz="0" w:space="0" w:color="auto"/>
                    <w:left w:val="none" w:sz="0" w:space="0" w:color="auto"/>
                    <w:bottom w:val="none" w:sz="0" w:space="0" w:color="auto"/>
                    <w:right w:val="none" w:sz="0" w:space="0" w:color="auto"/>
                  </w:divBdr>
                  <w:divsChild>
                    <w:div w:id="186412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24879">
      <w:bodyDiv w:val="1"/>
      <w:marLeft w:val="0"/>
      <w:marRight w:val="0"/>
      <w:marTop w:val="0"/>
      <w:marBottom w:val="0"/>
      <w:divBdr>
        <w:top w:val="none" w:sz="0" w:space="0" w:color="auto"/>
        <w:left w:val="none" w:sz="0" w:space="0" w:color="auto"/>
        <w:bottom w:val="none" w:sz="0" w:space="0" w:color="auto"/>
        <w:right w:val="none" w:sz="0" w:space="0" w:color="auto"/>
      </w:divBdr>
      <w:divsChild>
        <w:div w:id="1068964423">
          <w:marLeft w:val="0"/>
          <w:marRight w:val="0"/>
          <w:marTop w:val="0"/>
          <w:marBottom w:val="0"/>
          <w:divBdr>
            <w:top w:val="none" w:sz="0" w:space="0" w:color="auto"/>
            <w:left w:val="none" w:sz="0" w:space="0" w:color="auto"/>
            <w:bottom w:val="none" w:sz="0" w:space="0" w:color="auto"/>
            <w:right w:val="none" w:sz="0" w:space="0" w:color="auto"/>
          </w:divBdr>
          <w:divsChild>
            <w:div w:id="525142071">
              <w:marLeft w:val="0"/>
              <w:marRight w:val="0"/>
              <w:marTop w:val="0"/>
              <w:marBottom w:val="0"/>
              <w:divBdr>
                <w:top w:val="none" w:sz="0" w:space="0" w:color="auto"/>
                <w:left w:val="none" w:sz="0" w:space="0" w:color="auto"/>
                <w:bottom w:val="none" w:sz="0" w:space="0" w:color="auto"/>
                <w:right w:val="none" w:sz="0" w:space="0" w:color="auto"/>
              </w:divBdr>
              <w:divsChild>
                <w:div w:id="1312638121">
                  <w:marLeft w:val="0"/>
                  <w:marRight w:val="0"/>
                  <w:marTop w:val="0"/>
                  <w:marBottom w:val="0"/>
                  <w:divBdr>
                    <w:top w:val="none" w:sz="0" w:space="0" w:color="auto"/>
                    <w:left w:val="none" w:sz="0" w:space="0" w:color="auto"/>
                    <w:bottom w:val="none" w:sz="0" w:space="0" w:color="auto"/>
                    <w:right w:val="none" w:sz="0" w:space="0" w:color="auto"/>
                  </w:divBdr>
                  <w:divsChild>
                    <w:div w:id="7281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722996">
      <w:bodyDiv w:val="1"/>
      <w:marLeft w:val="0"/>
      <w:marRight w:val="0"/>
      <w:marTop w:val="0"/>
      <w:marBottom w:val="0"/>
      <w:divBdr>
        <w:top w:val="none" w:sz="0" w:space="0" w:color="auto"/>
        <w:left w:val="none" w:sz="0" w:space="0" w:color="auto"/>
        <w:bottom w:val="none" w:sz="0" w:space="0" w:color="auto"/>
        <w:right w:val="none" w:sz="0" w:space="0" w:color="auto"/>
      </w:divBdr>
      <w:divsChild>
        <w:div w:id="187110847">
          <w:marLeft w:val="0"/>
          <w:marRight w:val="0"/>
          <w:marTop w:val="0"/>
          <w:marBottom w:val="0"/>
          <w:divBdr>
            <w:top w:val="none" w:sz="0" w:space="0" w:color="auto"/>
            <w:left w:val="none" w:sz="0" w:space="0" w:color="auto"/>
            <w:bottom w:val="none" w:sz="0" w:space="0" w:color="auto"/>
            <w:right w:val="none" w:sz="0" w:space="0" w:color="auto"/>
          </w:divBdr>
          <w:divsChild>
            <w:div w:id="1920746538">
              <w:marLeft w:val="0"/>
              <w:marRight w:val="0"/>
              <w:marTop w:val="0"/>
              <w:marBottom w:val="0"/>
              <w:divBdr>
                <w:top w:val="none" w:sz="0" w:space="0" w:color="auto"/>
                <w:left w:val="none" w:sz="0" w:space="0" w:color="auto"/>
                <w:bottom w:val="none" w:sz="0" w:space="0" w:color="auto"/>
                <w:right w:val="none" w:sz="0" w:space="0" w:color="auto"/>
              </w:divBdr>
              <w:divsChild>
                <w:div w:id="430320135">
                  <w:marLeft w:val="0"/>
                  <w:marRight w:val="0"/>
                  <w:marTop w:val="0"/>
                  <w:marBottom w:val="0"/>
                  <w:divBdr>
                    <w:top w:val="none" w:sz="0" w:space="0" w:color="auto"/>
                    <w:left w:val="none" w:sz="0" w:space="0" w:color="auto"/>
                    <w:bottom w:val="none" w:sz="0" w:space="0" w:color="auto"/>
                    <w:right w:val="none" w:sz="0" w:space="0" w:color="auto"/>
                  </w:divBdr>
                  <w:divsChild>
                    <w:div w:id="21224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04043">
          <w:marLeft w:val="0"/>
          <w:marRight w:val="0"/>
          <w:marTop w:val="0"/>
          <w:marBottom w:val="0"/>
          <w:divBdr>
            <w:top w:val="none" w:sz="0" w:space="0" w:color="auto"/>
            <w:left w:val="none" w:sz="0" w:space="0" w:color="auto"/>
            <w:bottom w:val="none" w:sz="0" w:space="0" w:color="auto"/>
            <w:right w:val="none" w:sz="0" w:space="0" w:color="auto"/>
          </w:divBdr>
          <w:divsChild>
            <w:div w:id="463353926">
              <w:marLeft w:val="0"/>
              <w:marRight w:val="0"/>
              <w:marTop w:val="0"/>
              <w:marBottom w:val="0"/>
              <w:divBdr>
                <w:top w:val="none" w:sz="0" w:space="0" w:color="auto"/>
                <w:left w:val="none" w:sz="0" w:space="0" w:color="auto"/>
                <w:bottom w:val="none" w:sz="0" w:space="0" w:color="auto"/>
                <w:right w:val="none" w:sz="0" w:space="0" w:color="auto"/>
              </w:divBdr>
              <w:divsChild>
                <w:div w:id="849832601">
                  <w:marLeft w:val="0"/>
                  <w:marRight w:val="0"/>
                  <w:marTop w:val="0"/>
                  <w:marBottom w:val="0"/>
                  <w:divBdr>
                    <w:top w:val="none" w:sz="0" w:space="0" w:color="auto"/>
                    <w:left w:val="none" w:sz="0" w:space="0" w:color="auto"/>
                    <w:bottom w:val="none" w:sz="0" w:space="0" w:color="auto"/>
                    <w:right w:val="none" w:sz="0" w:space="0" w:color="auto"/>
                  </w:divBdr>
                  <w:divsChild>
                    <w:div w:id="145440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16538">
          <w:marLeft w:val="0"/>
          <w:marRight w:val="0"/>
          <w:marTop w:val="0"/>
          <w:marBottom w:val="0"/>
          <w:divBdr>
            <w:top w:val="none" w:sz="0" w:space="0" w:color="auto"/>
            <w:left w:val="none" w:sz="0" w:space="0" w:color="auto"/>
            <w:bottom w:val="none" w:sz="0" w:space="0" w:color="auto"/>
            <w:right w:val="none" w:sz="0" w:space="0" w:color="auto"/>
          </w:divBdr>
          <w:divsChild>
            <w:div w:id="1940870922">
              <w:marLeft w:val="0"/>
              <w:marRight w:val="0"/>
              <w:marTop w:val="0"/>
              <w:marBottom w:val="0"/>
              <w:divBdr>
                <w:top w:val="none" w:sz="0" w:space="0" w:color="auto"/>
                <w:left w:val="none" w:sz="0" w:space="0" w:color="auto"/>
                <w:bottom w:val="none" w:sz="0" w:space="0" w:color="auto"/>
                <w:right w:val="none" w:sz="0" w:space="0" w:color="auto"/>
              </w:divBdr>
              <w:divsChild>
                <w:div w:id="971399708">
                  <w:marLeft w:val="0"/>
                  <w:marRight w:val="0"/>
                  <w:marTop w:val="0"/>
                  <w:marBottom w:val="0"/>
                  <w:divBdr>
                    <w:top w:val="none" w:sz="0" w:space="0" w:color="auto"/>
                    <w:left w:val="none" w:sz="0" w:space="0" w:color="auto"/>
                    <w:bottom w:val="none" w:sz="0" w:space="0" w:color="auto"/>
                    <w:right w:val="none" w:sz="0" w:space="0" w:color="auto"/>
                  </w:divBdr>
                  <w:divsChild>
                    <w:div w:id="108090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1449">
      <w:bodyDiv w:val="1"/>
      <w:marLeft w:val="0"/>
      <w:marRight w:val="0"/>
      <w:marTop w:val="0"/>
      <w:marBottom w:val="0"/>
      <w:divBdr>
        <w:top w:val="none" w:sz="0" w:space="0" w:color="auto"/>
        <w:left w:val="none" w:sz="0" w:space="0" w:color="auto"/>
        <w:bottom w:val="none" w:sz="0" w:space="0" w:color="auto"/>
        <w:right w:val="none" w:sz="0" w:space="0" w:color="auto"/>
      </w:divBdr>
    </w:div>
    <w:div w:id="362438015">
      <w:bodyDiv w:val="1"/>
      <w:marLeft w:val="0"/>
      <w:marRight w:val="0"/>
      <w:marTop w:val="0"/>
      <w:marBottom w:val="0"/>
      <w:divBdr>
        <w:top w:val="none" w:sz="0" w:space="0" w:color="auto"/>
        <w:left w:val="none" w:sz="0" w:space="0" w:color="auto"/>
        <w:bottom w:val="none" w:sz="0" w:space="0" w:color="auto"/>
        <w:right w:val="none" w:sz="0" w:space="0" w:color="auto"/>
      </w:divBdr>
      <w:divsChild>
        <w:div w:id="1496534712">
          <w:marLeft w:val="0"/>
          <w:marRight w:val="0"/>
          <w:marTop w:val="0"/>
          <w:marBottom w:val="0"/>
          <w:divBdr>
            <w:top w:val="none" w:sz="0" w:space="0" w:color="auto"/>
            <w:left w:val="none" w:sz="0" w:space="0" w:color="auto"/>
            <w:bottom w:val="none" w:sz="0" w:space="0" w:color="auto"/>
            <w:right w:val="none" w:sz="0" w:space="0" w:color="auto"/>
          </w:divBdr>
          <w:divsChild>
            <w:div w:id="1454790161">
              <w:marLeft w:val="0"/>
              <w:marRight w:val="0"/>
              <w:marTop w:val="0"/>
              <w:marBottom w:val="0"/>
              <w:divBdr>
                <w:top w:val="none" w:sz="0" w:space="0" w:color="auto"/>
                <w:left w:val="none" w:sz="0" w:space="0" w:color="auto"/>
                <w:bottom w:val="none" w:sz="0" w:space="0" w:color="auto"/>
                <w:right w:val="none" w:sz="0" w:space="0" w:color="auto"/>
              </w:divBdr>
              <w:divsChild>
                <w:div w:id="1178303158">
                  <w:marLeft w:val="0"/>
                  <w:marRight w:val="0"/>
                  <w:marTop w:val="0"/>
                  <w:marBottom w:val="0"/>
                  <w:divBdr>
                    <w:top w:val="none" w:sz="0" w:space="0" w:color="auto"/>
                    <w:left w:val="none" w:sz="0" w:space="0" w:color="auto"/>
                    <w:bottom w:val="none" w:sz="0" w:space="0" w:color="auto"/>
                    <w:right w:val="none" w:sz="0" w:space="0" w:color="auto"/>
                  </w:divBdr>
                  <w:divsChild>
                    <w:div w:id="17898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971196">
      <w:bodyDiv w:val="1"/>
      <w:marLeft w:val="0"/>
      <w:marRight w:val="0"/>
      <w:marTop w:val="0"/>
      <w:marBottom w:val="0"/>
      <w:divBdr>
        <w:top w:val="none" w:sz="0" w:space="0" w:color="auto"/>
        <w:left w:val="none" w:sz="0" w:space="0" w:color="auto"/>
        <w:bottom w:val="none" w:sz="0" w:space="0" w:color="auto"/>
        <w:right w:val="none" w:sz="0" w:space="0" w:color="auto"/>
      </w:divBdr>
      <w:divsChild>
        <w:div w:id="77750526">
          <w:marLeft w:val="0"/>
          <w:marRight w:val="0"/>
          <w:marTop w:val="0"/>
          <w:marBottom w:val="0"/>
          <w:divBdr>
            <w:top w:val="none" w:sz="0" w:space="0" w:color="auto"/>
            <w:left w:val="none" w:sz="0" w:space="0" w:color="auto"/>
            <w:bottom w:val="none" w:sz="0" w:space="0" w:color="auto"/>
            <w:right w:val="none" w:sz="0" w:space="0" w:color="auto"/>
          </w:divBdr>
          <w:divsChild>
            <w:div w:id="777917278">
              <w:marLeft w:val="0"/>
              <w:marRight w:val="0"/>
              <w:marTop w:val="0"/>
              <w:marBottom w:val="0"/>
              <w:divBdr>
                <w:top w:val="none" w:sz="0" w:space="0" w:color="auto"/>
                <w:left w:val="none" w:sz="0" w:space="0" w:color="auto"/>
                <w:bottom w:val="none" w:sz="0" w:space="0" w:color="auto"/>
                <w:right w:val="none" w:sz="0" w:space="0" w:color="auto"/>
              </w:divBdr>
              <w:divsChild>
                <w:div w:id="1309239992">
                  <w:marLeft w:val="0"/>
                  <w:marRight w:val="0"/>
                  <w:marTop w:val="0"/>
                  <w:marBottom w:val="0"/>
                  <w:divBdr>
                    <w:top w:val="none" w:sz="0" w:space="0" w:color="auto"/>
                    <w:left w:val="none" w:sz="0" w:space="0" w:color="auto"/>
                    <w:bottom w:val="none" w:sz="0" w:space="0" w:color="auto"/>
                    <w:right w:val="none" w:sz="0" w:space="0" w:color="auto"/>
                  </w:divBdr>
                  <w:divsChild>
                    <w:div w:id="9329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40179">
      <w:bodyDiv w:val="1"/>
      <w:marLeft w:val="0"/>
      <w:marRight w:val="0"/>
      <w:marTop w:val="0"/>
      <w:marBottom w:val="0"/>
      <w:divBdr>
        <w:top w:val="none" w:sz="0" w:space="0" w:color="auto"/>
        <w:left w:val="none" w:sz="0" w:space="0" w:color="auto"/>
        <w:bottom w:val="none" w:sz="0" w:space="0" w:color="auto"/>
        <w:right w:val="none" w:sz="0" w:space="0" w:color="auto"/>
      </w:divBdr>
      <w:divsChild>
        <w:div w:id="1369062311">
          <w:marLeft w:val="0"/>
          <w:marRight w:val="0"/>
          <w:marTop w:val="0"/>
          <w:marBottom w:val="0"/>
          <w:divBdr>
            <w:top w:val="none" w:sz="0" w:space="0" w:color="auto"/>
            <w:left w:val="none" w:sz="0" w:space="0" w:color="auto"/>
            <w:bottom w:val="none" w:sz="0" w:space="0" w:color="auto"/>
            <w:right w:val="none" w:sz="0" w:space="0" w:color="auto"/>
          </w:divBdr>
          <w:divsChild>
            <w:div w:id="1785803828">
              <w:marLeft w:val="0"/>
              <w:marRight w:val="0"/>
              <w:marTop w:val="0"/>
              <w:marBottom w:val="0"/>
              <w:divBdr>
                <w:top w:val="none" w:sz="0" w:space="0" w:color="auto"/>
                <w:left w:val="none" w:sz="0" w:space="0" w:color="auto"/>
                <w:bottom w:val="none" w:sz="0" w:space="0" w:color="auto"/>
                <w:right w:val="none" w:sz="0" w:space="0" w:color="auto"/>
              </w:divBdr>
              <w:divsChild>
                <w:div w:id="496386275">
                  <w:marLeft w:val="0"/>
                  <w:marRight w:val="0"/>
                  <w:marTop w:val="0"/>
                  <w:marBottom w:val="0"/>
                  <w:divBdr>
                    <w:top w:val="none" w:sz="0" w:space="0" w:color="auto"/>
                    <w:left w:val="none" w:sz="0" w:space="0" w:color="auto"/>
                    <w:bottom w:val="none" w:sz="0" w:space="0" w:color="auto"/>
                    <w:right w:val="none" w:sz="0" w:space="0" w:color="auto"/>
                  </w:divBdr>
                  <w:divsChild>
                    <w:div w:id="2000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794044">
      <w:bodyDiv w:val="1"/>
      <w:marLeft w:val="0"/>
      <w:marRight w:val="0"/>
      <w:marTop w:val="0"/>
      <w:marBottom w:val="0"/>
      <w:divBdr>
        <w:top w:val="none" w:sz="0" w:space="0" w:color="auto"/>
        <w:left w:val="none" w:sz="0" w:space="0" w:color="auto"/>
        <w:bottom w:val="none" w:sz="0" w:space="0" w:color="auto"/>
        <w:right w:val="none" w:sz="0" w:space="0" w:color="auto"/>
      </w:divBdr>
      <w:divsChild>
        <w:div w:id="626814951">
          <w:marLeft w:val="0"/>
          <w:marRight w:val="0"/>
          <w:marTop w:val="0"/>
          <w:marBottom w:val="0"/>
          <w:divBdr>
            <w:top w:val="none" w:sz="0" w:space="0" w:color="auto"/>
            <w:left w:val="none" w:sz="0" w:space="0" w:color="auto"/>
            <w:bottom w:val="none" w:sz="0" w:space="0" w:color="auto"/>
            <w:right w:val="none" w:sz="0" w:space="0" w:color="auto"/>
          </w:divBdr>
          <w:divsChild>
            <w:div w:id="784884947">
              <w:marLeft w:val="0"/>
              <w:marRight w:val="0"/>
              <w:marTop w:val="0"/>
              <w:marBottom w:val="0"/>
              <w:divBdr>
                <w:top w:val="none" w:sz="0" w:space="0" w:color="auto"/>
                <w:left w:val="none" w:sz="0" w:space="0" w:color="auto"/>
                <w:bottom w:val="none" w:sz="0" w:space="0" w:color="auto"/>
                <w:right w:val="none" w:sz="0" w:space="0" w:color="auto"/>
              </w:divBdr>
              <w:divsChild>
                <w:div w:id="923875526">
                  <w:marLeft w:val="0"/>
                  <w:marRight w:val="0"/>
                  <w:marTop w:val="0"/>
                  <w:marBottom w:val="0"/>
                  <w:divBdr>
                    <w:top w:val="none" w:sz="0" w:space="0" w:color="auto"/>
                    <w:left w:val="none" w:sz="0" w:space="0" w:color="auto"/>
                    <w:bottom w:val="none" w:sz="0" w:space="0" w:color="auto"/>
                    <w:right w:val="none" w:sz="0" w:space="0" w:color="auto"/>
                  </w:divBdr>
                  <w:divsChild>
                    <w:div w:id="582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18408">
      <w:bodyDiv w:val="1"/>
      <w:marLeft w:val="0"/>
      <w:marRight w:val="0"/>
      <w:marTop w:val="0"/>
      <w:marBottom w:val="0"/>
      <w:divBdr>
        <w:top w:val="none" w:sz="0" w:space="0" w:color="auto"/>
        <w:left w:val="none" w:sz="0" w:space="0" w:color="auto"/>
        <w:bottom w:val="none" w:sz="0" w:space="0" w:color="auto"/>
        <w:right w:val="none" w:sz="0" w:space="0" w:color="auto"/>
      </w:divBdr>
      <w:divsChild>
        <w:div w:id="673805491">
          <w:marLeft w:val="0"/>
          <w:marRight w:val="0"/>
          <w:marTop w:val="0"/>
          <w:marBottom w:val="0"/>
          <w:divBdr>
            <w:top w:val="none" w:sz="0" w:space="0" w:color="auto"/>
            <w:left w:val="none" w:sz="0" w:space="0" w:color="auto"/>
            <w:bottom w:val="none" w:sz="0" w:space="0" w:color="auto"/>
            <w:right w:val="none" w:sz="0" w:space="0" w:color="auto"/>
          </w:divBdr>
          <w:divsChild>
            <w:div w:id="458689428">
              <w:marLeft w:val="0"/>
              <w:marRight w:val="0"/>
              <w:marTop w:val="0"/>
              <w:marBottom w:val="0"/>
              <w:divBdr>
                <w:top w:val="none" w:sz="0" w:space="0" w:color="auto"/>
                <w:left w:val="none" w:sz="0" w:space="0" w:color="auto"/>
                <w:bottom w:val="none" w:sz="0" w:space="0" w:color="auto"/>
                <w:right w:val="none" w:sz="0" w:space="0" w:color="auto"/>
              </w:divBdr>
              <w:divsChild>
                <w:div w:id="2043554476">
                  <w:marLeft w:val="0"/>
                  <w:marRight w:val="0"/>
                  <w:marTop w:val="0"/>
                  <w:marBottom w:val="0"/>
                  <w:divBdr>
                    <w:top w:val="none" w:sz="0" w:space="0" w:color="auto"/>
                    <w:left w:val="none" w:sz="0" w:space="0" w:color="auto"/>
                    <w:bottom w:val="none" w:sz="0" w:space="0" w:color="auto"/>
                    <w:right w:val="none" w:sz="0" w:space="0" w:color="auto"/>
                  </w:divBdr>
                  <w:divsChild>
                    <w:div w:id="5179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134525">
      <w:bodyDiv w:val="1"/>
      <w:marLeft w:val="0"/>
      <w:marRight w:val="0"/>
      <w:marTop w:val="0"/>
      <w:marBottom w:val="0"/>
      <w:divBdr>
        <w:top w:val="none" w:sz="0" w:space="0" w:color="auto"/>
        <w:left w:val="none" w:sz="0" w:space="0" w:color="auto"/>
        <w:bottom w:val="none" w:sz="0" w:space="0" w:color="auto"/>
        <w:right w:val="none" w:sz="0" w:space="0" w:color="auto"/>
      </w:divBdr>
      <w:divsChild>
        <w:div w:id="179399785">
          <w:marLeft w:val="0"/>
          <w:marRight w:val="0"/>
          <w:marTop w:val="0"/>
          <w:marBottom w:val="0"/>
          <w:divBdr>
            <w:top w:val="none" w:sz="0" w:space="0" w:color="auto"/>
            <w:left w:val="none" w:sz="0" w:space="0" w:color="auto"/>
            <w:bottom w:val="none" w:sz="0" w:space="0" w:color="auto"/>
            <w:right w:val="none" w:sz="0" w:space="0" w:color="auto"/>
          </w:divBdr>
        </w:div>
        <w:div w:id="269900579">
          <w:marLeft w:val="0"/>
          <w:marRight w:val="0"/>
          <w:marTop w:val="0"/>
          <w:marBottom w:val="0"/>
          <w:divBdr>
            <w:top w:val="none" w:sz="0" w:space="0" w:color="auto"/>
            <w:left w:val="none" w:sz="0" w:space="0" w:color="auto"/>
            <w:bottom w:val="none" w:sz="0" w:space="0" w:color="auto"/>
            <w:right w:val="none" w:sz="0" w:space="0" w:color="auto"/>
          </w:divBdr>
        </w:div>
        <w:div w:id="1842306375">
          <w:marLeft w:val="0"/>
          <w:marRight w:val="0"/>
          <w:marTop w:val="0"/>
          <w:marBottom w:val="0"/>
          <w:divBdr>
            <w:top w:val="none" w:sz="0" w:space="0" w:color="auto"/>
            <w:left w:val="none" w:sz="0" w:space="0" w:color="auto"/>
            <w:bottom w:val="none" w:sz="0" w:space="0" w:color="auto"/>
            <w:right w:val="none" w:sz="0" w:space="0" w:color="auto"/>
          </w:divBdr>
        </w:div>
        <w:div w:id="200410920">
          <w:marLeft w:val="0"/>
          <w:marRight w:val="0"/>
          <w:marTop w:val="0"/>
          <w:marBottom w:val="0"/>
          <w:divBdr>
            <w:top w:val="none" w:sz="0" w:space="0" w:color="auto"/>
            <w:left w:val="none" w:sz="0" w:space="0" w:color="auto"/>
            <w:bottom w:val="none" w:sz="0" w:space="0" w:color="auto"/>
            <w:right w:val="none" w:sz="0" w:space="0" w:color="auto"/>
          </w:divBdr>
        </w:div>
        <w:div w:id="269166032">
          <w:marLeft w:val="0"/>
          <w:marRight w:val="0"/>
          <w:marTop w:val="0"/>
          <w:marBottom w:val="0"/>
          <w:divBdr>
            <w:top w:val="none" w:sz="0" w:space="0" w:color="auto"/>
            <w:left w:val="none" w:sz="0" w:space="0" w:color="auto"/>
            <w:bottom w:val="none" w:sz="0" w:space="0" w:color="auto"/>
            <w:right w:val="none" w:sz="0" w:space="0" w:color="auto"/>
          </w:divBdr>
        </w:div>
        <w:div w:id="747656531">
          <w:marLeft w:val="0"/>
          <w:marRight w:val="0"/>
          <w:marTop w:val="0"/>
          <w:marBottom w:val="0"/>
          <w:divBdr>
            <w:top w:val="none" w:sz="0" w:space="0" w:color="auto"/>
            <w:left w:val="none" w:sz="0" w:space="0" w:color="auto"/>
            <w:bottom w:val="none" w:sz="0" w:space="0" w:color="auto"/>
            <w:right w:val="none" w:sz="0" w:space="0" w:color="auto"/>
          </w:divBdr>
        </w:div>
        <w:div w:id="1857646581">
          <w:marLeft w:val="0"/>
          <w:marRight w:val="0"/>
          <w:marTop w:val="0"/>
          <w:marBottom w:val="0"/>
          <w:divBdr>
            <w:top w:val="none" w:sz="0" w:space="0" w:color="auto"/>
            <w:left w:val="none" w:sz="0" w:space="0" w:color="auto"/>
            <w:bottom w:val="none" w:sz="0" w:space="0" w:color="auto"/>
            <w:right w:val="none" w:sz="0" w:space="0" w:color="auto"/>
          </w:divBdr>
        </w:div>
      </w:divsChild>
    </w:div>
    <w:div w:id="643580489">
      <w:bodyDiv w:val="1"/>
      <w:marLeft w:val="0"/>
      <w:marRight w:val="0"/>
      <w:marTop w:val="0"/>
      <w:marBottom w:val="0"/>
      <w:divBdr>
        <w:top w:val="none" w:sz="0" w:space="0" w:color="auto"/>
        <w:left w:val="none" w:sz="0" w:space="0" w:color="auto"/>
        <w:bottom w:val="none" w:sz="0" w:space="0" w:color="auto"/>
        <w:right w:val="none" w:sz="0" w:space="0" w:color="auto"/>
      </w:divBdr>
      <w:divsChild>
        <w:div w:id="246809651">
          <w:marLeft w:val="0"/>
          <w:marRight w:val="0"/>
          <w:marTop w:val="0"/>
          <w:marBottom w:val="0"/>
          <w:divBdr>
            <w:top w:val="none" w:sz="0" w:space="0" w:color="auto"/>
            <w:left w:val="none" w:sz="0" w:space="0" w:color="auto"/>
            <w:bottom w:val="none" w:sz="0" w:space="0" w:color="auto"/>
            <w:right w:val="none" w:sz="0" w:space="0" w:color="auto"/>
          </w:divBdr>
          <w:divsChild>
            <w:div w:id="64035862">
              <w:marLeft w:val="0"/>
              <w:marRight w:val="0"/>
              <w:marTop w:val="0"/>
              <w:marBottom w:val="0"/>
              <w:divBdr>
                <w:top w:val="none" w:sz="0" w:space="0" w:color="auto"/>
                <w:left w:val="none" w:sz="0" w:space="0" w:color="auto"/>
                <w:bottom w:val="none" w:sz="0" w:space="0" w:color="auto"/>
                <w:right w:val="none" w:sz="0" w:space="0" w:color="auto"/>
              </w:divBdr>
              <w:divsChild>
                <w:div w:id="1951471127">
                  <w:marLeft w:val="0"/>
                  <w:marRight w:val="0"/>
                  <w:marTop w:val="0"/>
                  <w:marBottom w:val="0"/>
                  <w:divBdr>
                    <w:top w:val="none" w:sz="0" w:space="0" w:color="auto"/>
                    <w:left w:val="none" w:sz="0" w:space="0" w:color="auto"/>
                    <w:bottom w:val="none" w:sz="0" w:space="0" w:color="auto"/>
                    <w:right w:val="none" w:sz="0" w:space="0" w:color="auto"/>
                  </w:divBdr>
                  <w:divsChild>
                    <w:div w:id="176607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907771">
      <w:bodyDiv w:val="1"/>
      <w:marLeft w:val="0"/>
      <w:marRight w:val="0"/>
      <w:marTop w:val="0"/>
      <w:marBottom w:val="0"/>
      <w:divBdr>
        <w:top w:val="none" w:sz="0" w:space="0" w:color="auto"/>
        <w:left w:val="none" w:sz="0" w:space="0" w:color="auto"/>
        <w:bottom w:val="none" w:sz="0" w:space="0" w:color="auto"/>
        <w:right w:val="none" w:sz="0" w:space="0" w:color="auto"/>
      </w:divBdr>
      <w:divsChild>
        <w:div w:id="428504834">
          <w:marLeft w:val="0"/>
          <w:marRight w:val="0"/>
          <w:marTop w:val="0"/>
          <w:marBottom w:val="0"/>
          <w:divBdr>
            <w:top w:val="none" w:sz="0" w:space="0" w:color="auto"/>
            <w:left w:val="none" w:sz="0" w:space="0" w:color="auto"/>
            <w:bottom w:val="none" w:sz="0" w:space="0" w:color="auto"/>
            <w:right w:val="none" w:sz="0" w:space="0" w:color="auto"/>
          </w:divBdr>
          <w:divsChild>
            <w:div w:id="826632854">
              <w:marLeft w:val="0"/>
              <w:marRight w:val="0"/>
              <w:marTop w:val="0"/>
              <w:marBottom w:val="0"/>
              <w:divBdr>
                <w:top w:val="none" w:sz="0" w:space="0" w:color="auto"/>
                <w:left w:val="none" w:sz="0" w:space="0" w:color="auto"/>
                <w:bottom w:val="none" w:sz="0" w:space="0" w:color="auto"/>
                <w:right w:val="none" w:sz="0" w:space="0" w:color="auto"/>
              </w:divBdr>
              <w:divsChild>
                <w:div w:id="40374217">
                  <w:marLeft w:val="0"/>
                  <w:marRight w:val="0"/>
                  <w:marTop w:val="0"/>
                  <w:marBottom w:val="0"/>
                  <w:divBdr>
                    <w:top w:val="none" w:sz="0" w:space="0" w:color="auto"/>
                    <w:left w:val="none" w:sz="0" w:space="0" w:color="auto"/>
                    <w:bottom w:val="none" w:sz="0" w:space="0" w:color="auto"/>
                    <w:right w:val="none" w:sz="0" w:space="0" w:color="auto"/>
                  </w:divBdr>
                  <w:divsChild>
                    <w:div w:id="1259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942611">
      <w:bodyDiv w:val="1"/>
      <w:marLeft w:val="0"/>
      <w:marRight w:val="0"/>
      <w:marTop w:val="0"/>
      <w:marBottom w:val="0"/>
      <w:divBdr>
        <w:top w:val="none" w:sz="0" w:space="0" w:color="auto"/>
        <w:left w:val="none" w:sz="0" w:space="0" w:color="auto"/>
        <w:bottom w:val="none" w:sz="0" w:space="0" w:color="auto"/>
        <w:right w:val="none" w:sz="0" w:space="0" w:color="auto"/>
      </w:divBdr>
      <w:divsChild>
        <w:div w:id="1462916114">
          <w:marLeft w:val="0"/>
          <w:marRight w:val="0"/>
          <w:marTop w:val="0"/>
          <w:marBottom w:val="0"/>
          <w:divBdr>
            <w:top w:val="none" w:sz="0" w:space="0" w:color="auto"/>
            <w:left w:val="none" w:sz="0" w:space="0" w:color="auto"/>
            <w:bottom w:val="none" w:sz="0" w:space="0" w:color="auto"/>
            <w:right w:val="none" w:sz="0" w:space="0" w:color="auto"/>
          </w:divBdr>
        </w:div>
        <w:div w:id="1173765862">
          <w:marLeft w:val="0"/>
          <w:marRight w:val="0"/>
          <w:marTop w:val="0"/>
          <w:marBottom w:val="0"/>
          <w:divBdr>
            <w:top w:val="none" w:sz="0" w:space="0" w:color="auto"/>
            <w:left w:val="none" w:sz="0" w:space="0" w:color="auto"/>
            <w:bottom w:val="none" w:sz="0" w:space="0" w:color="auto"/>
            <w:right w:val="none" w:sz="0" w:space="0" w:color="auto"/>
          </w:divBdr>
        </w:div>
        <w:div w:id="329023218">
          <w:marLeft w:val="0"/>
          <w:marRight w:val="0"/>
          <w:marTop w:val="0"/>
          <w:marBottom w:val="0"/>
          <w:divBdr>
            <w:top w:val="none" w:sz="0" w:space="0" w:color="auto"/>
            <w:left w:val="none" w:sz="0" w:space="0" w:color="auto"/>
            <w:bottom w:val="none" w:sz="0" w:space="0" w:color="auto"/>
            <w:right w:val="none" w:sz="0" w:space="0" w:color="auto"/>
          </w:divBdr>
        </w:div>
        <w:div w:id="630551573">
          <w:marLeft w:val="0"/>
          <w:marRight w:val="0"/>
          <w:marTop w:val="0"/>
          <w:marBottom w:val="0"/>
          <w:divBdr>
            <w:top w:val="none" w:sz="0" w:space="0" w:color="auto"/>
            <w:left w:val="none" w:sz="0" w:space="0" w:color="auto"/>
            <w:bottom w:val="none" w:sz="0" w:space="0" w:color="auto"/>
            <w:right w:val="none" w:sz="0" w:space="0" w:color="auto"/>
          </w:divBdr>
        </w:div>
        <w:div w:id="111285566">
          <w:marLeft w:val="0"/>
          <w:marRight w:val="0"/>
          <w:marTop w:val="0"/>
          <w:marBottom w:val="0"/>
          <w:divBdr>
            <w:top w:val="none" w:sz="0" w:space="0" w:color="auto"/>
            <w:left w:val="none" w:sz="0" w:space="0" w:color="auto"/>
            <w:bottom w:val="none" w:sz="0" w:space="0" w:color="auto"/>
            <w:right w:val="none" w:sz="0" w:space="0" w:color="auto"/>
          </w:divBdr>
        </w:div>
        <w:div w:id="147720123">
          <w:marLeft w:val="0"/>
          <w:marRight w:val="0"/>
          <w:marTop w:val="0"/>
          <w:marBottom w:val="0"/>
          <w:divBdr>
            <w:top w:val="none" w:sz="0" w:space="0" w:color="auto"/>
            <w:left w:val="none" w:sz="0" w:space="0" w:color="auto"/>
            <w:bottom w:val="none" w:sz="0" w:space="0" w:color="auto"/>
            <w:right w:val="none" w:sz="0" w:space="0" w:color="auto"/>
          </w:divBdr>
        </w:div>
        <w:div w:id="967590904">
          <w:marLeft w:val="0"/>
          <w:marRight w:val="0"/>
          <w:marTop w:val="0"/>
          <w:marBottom w:val="0"/>
          <w:divBdr>
            <w:top w:val="none" w:sz="0" w:space="0" w:color="auto"/>
            <w:left w:val="none" w:sz="0" w:space="0" w:color="auto"/>
            <w:bottom w:val="none" w:sz="0" w:space="0" w:color="auto"/>
            <w:right w:val="none" w:sz="0" w:space="0" w:color="auto"/>
          </w:divBdr>
        </w:div>
      </w:divsChild>
    </w:div>
    <w:div w:id="882713432">
      <w:bodyDiv w:val="1"/>
      <w:marLeft w:val="0"/>
      <w:marRight w:val="0"/>
      <w:marTop w:val="0"/>
      <w:marBottom w:val="0"/>
      <w:divBdr>
        <w:top w:val="none" w:sz="0" w:space="0" w:color="auto"/>
        <w:left w:val="none" w:sz="0" w:space="0" w:color="auto"/>
        <w:bottom w:val="none" w:sz="0" w:space="0" w:color="auto"/>
        <w:right w:val="none" w:sz="0" w:space="0" w:color="auto"/>
      </w:divBdr>
      <w:divsChild>
        <w:div w:id="1152722898">
          <w:marLeft w:val="0"/>
          <w:marRight w:val="0"/>
          <w:marTop w:val="0"/>
          <w:marBottom w:val="0"/>
          <w:divBdr>
            <w:top w:val="none" w:sz="0" w:space="0" w:color="auto"/>
            <w:left w:val="none" w:sz="0" w:space="0" w:color="auto"/>
            <w:bottom w:val="none" w:sz="0" w:space="0" w:color="auto"/>
            <w:right w:val="none" w:sz="0" w:space="0" w:color="auto"/>
          </w:divBdr>
          <w:divsChild>
            <w:div w:id="1363477266">
              <w:marLeft w:val="0"/>
              <w:marRight w:val="0"/>
              <w:marTop w:val="0"/>
              <w:marBottom w:val="0"/>
              <w:divBdr>
                <w:top w:val="none" w:sz="0" w:space="0" w:color="auto"/>
                <w:left w:val="none" w:sz="0" w:space="0" w:color="auto"/>
                <w:bottom w:val="none" w:sz="0" w:space="0" w:color="auto"/>
                <w:right w:val="none" w:sz="0" w:space="0" w:color="auto"/>
              </w:divBdr>
              <w:divsChild>
                <w:div w:id="545917131">
                  <w:marLeft w:val="0"/>
                  <w:marRight w:val="0"/>
                  <w:marTop w:val="0"/>
                  <w:marBottom w:val="0"/>
                  <w:divBdr>
                    <w:top w:val="none" w:sz="0" w:space="0" w:color="auto"/>
                    <w:left w:val="none" w:sz="0" w:space="0" w:color="auto"/>
                    <w:bottom w:val="none" w:sz="0" w:space="0" w:color="auto"/>
                    <w:right w:val="none" w:sz="0" w:space="0" w:color="auto"/>
                  </w:divBdr>
                  <w:divsChild>
                    <w:div w:id="134042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519777">
      <w:bodyDiv w:val="1"/>
      <w:marLeft w:val="0"/>
      <w:marRight w:val="0"/>
      <w:marTop w:val="0"/>
      <w:marBottom w:val="0"/>
      <w:divBdr>
        <w:top w:val="none" w:sz="0" w:space="0" w:color="auto"/>
        <w:left w:val="none" w:sz="0" w:space="0" w:color="auto"/>
        <w:bottom w:val="none" w:sz="0" w:space="0" w:color="auto"/>
        <w:right w:val="none" w:sz="0" w:space="0" w:color="auto"/>
      </w:divBdr>
      <w:divsChild>
        <w:div w:id="376701623">
          <w:marLeft w:val="0"/>
          <w:marRight w:val="0"/>
          <w:marTop w:val="0"/>
          <w:marBottom w:val="0"/>
          <w:divBdr>
            <w:top w:val="none" w:sz="0" w:space="0" w:color="auto"/>
            <w:left w:val="none" w:sz="0" w:space="0" w:color="auto"/>
            <w:bottom w:val="none" w:sz="0" w:space="0" w:color="auto"/>
            <w:right w:val="none" w:sz="0" w:space="0" w:color="auto"/>
          </w:divBdr>
        </w:div>
        <w:div w:id="979843797">
          <w:marLeft w:val="0"/>
          <w:marRight w:val="0"/>
          <w:marTop w:val="0"/>
          <w:marBottom w:val="0"/>
          <w:divBdr>
            <w:top w:val="none" w:sz="0" w:space="0" w:color="auto"/>
            <w:left w:val="none" w:sz="0" w:space="0" w:color="auto"/>
            <w:bottom w:val="none" w:sz="0" w:space="0" w:color="auto"/>
            <w:right w:val="none" w:sz="0" w:space="0" w:color="auto"/>
          </w:divBdr>
        </w:div>
        <w:div w:id="691879302">
          <w:marLeft w:val="0"/>
          <w:marRight w:val="0"/>
          <w:marTop w:val="0"/>
          <w:marBottom w:val="0"/>
          <w:divBdr>
            <w:top w:val="none" w:sz="0" w:space="0" w:color="auto"/>
            <w:left w:val="none" w:sz="0" w:space="0" w:color="auto"/>
            <w:bottom w:val="none" w:sz="0" w:space="0" w:color="auto"/>
            <w:right w:val="none" w:sz="0" w:space="0" w:color="auto"/>
          </w:divBdr>
        </w:div>
        <w:div w:id="1579443757">
          <w:marLeft w:val="0"/>
          <w:marRight w:val="0"/>
          <w:marTop w:val="0"/>
          <w:marBottom w:val="0"/>
          <w:divBdr>
            <w:top w:val="none" w:sz="0" w:space="0" w:color="auto"/>
            <w:left w:val="none" w:sz="0" w:space="0" w:color="auto"/>
            <w:bottom w:val="none" w:sz="0" w:space="0" w:color="auto"/>
            <w:right w:val="none" w:sz="0" w:space="0" w:color="auto"/>
          </w:divBdr>
        </w:div>
        <w:div w:id="2122606702">
          <w:marLeft w:val="0"/>
          <w:marRight w:val="0"/>
          <w:marTop w:val="0"/>
          <w:marBottom w:val="0"/>
          <w:divBdr>
            <w:top w:val="none" w:sz="0" w:space="0" w:color="auto"/>
            <w:left w:val="none" w:sz="0" w:space="0" w:color="auto"/>
            <w:bottom w:val="none" w:sz="0" w:space="0" w:color="auto"/>
            <w:right w:val="none" w:sz="0" w:space="0" w:color="auto"/>
          </w:divBdr>
        </w:div>
        <w:div w:id="1987472547">
          <w:marLeft w:val="0"/>
          <w:marRight w:val="0"/>
          <w:marTop w:val="0"/>
          <w:marBottom w:val="0"/>
          <w:divBdr>
            <w:top w:val="none" w:sz="0" w:space="0" w:color="auto"/>
            <w:left w:val="none" w:sz="0" w:space="0" w:color="auto"/>
            <w:bottom w:val="none" w:sz="0" w:space="0" w:color="auto"/>
            <w:right w:val="none" w:sz="0" w:space="0" w:color="auto"/>
          </w:divBdr>
        </w:div>
        <w:div w:id="248079608">
          <w:marLeft w:val="0"/>
          <w:marRight w:val="0"/>
          <w:marTop w:val="0"/>
          <w:marBottom w:val="0"/>
          <w:divBdr>
            <w:top w:val="none" w:sz="0" w:space="0" w:color="auto"/>
            <w:left w:val="none" w:sz="0" w:space="0" w:color="auto"/>
            <w:bottom w:val="none" w:sz="0" w:space="0" w:color="auto"/>
            <w:right w:val="none" w:sz="0" w:space="0" w:color="auto"/>
          </w:divBdr>
        </w:div>
      </w:divsChild>
    </w:div>
    <w:div w:id="898172490">
      <w:bodyDiv w:val="1"/>
      <w:marLeft w:val="0"/>
      <w:marRight w:val="0"/>
      <w:marTop w:val="0"/>
      <w:marBottom w:val="0"/>
      <w:divBdr>
        <w:top w:val="none" w:sz="0" w:space="0" w:color="auto"/>
        <w:left w:val="none" w:sz="0" w:space="0" w:color="auto"/>
        <w:bottom w:val="none" w:sz="0" w:space="0" w:color="auto"/>
        <w:right w:val="none" w:sz="0" w:space="0" w:color="auto"/>
      </w:divBdr>
      <w:divsChild>
        <w:div w:id="2096048269">
          <w:marLeft w:val="0"/>
          <w:marRight w:val="0"/>
          <w:marTop w:val="0"/>
          <w:marBottom w:val="0"/>
          <w:divBdr>
            <w:top w:val="none" w:sz="0" w:space="0" w:color="auto"/>
            <w:left w:val="none" w:sz="0" w:space="0" w:color="auto"/>
            <w:bottom w:val="none" w:sz="0" w:space="0" w:color="auto"/>
            <w:right w:val="none" w:sz="0" w:space="0" w:color="auto"/>
          </w:divBdr>
          <w:divsChild>
            <w:div w:id="1282304020">
              <w:marLeft w:val="0"/>
              <w:marRight w:val="0"/>
              <w:marTop w:val="0"/>
              <w:marBottom w:val="0"/>
              <w:divBdr>
                <w:top w:val="none" w:sz="0" w:space="0" w:color="auto"/>
                <w:left w:val="none" w:sz="0" w:space="0" w:color="auto"/>
                <w:bottom w:val="none" w:sz="0" w:space="0" w:color="auto"/>
                <w:right w:val="none" w:sz="0" w:space="0" w:color="auto"/>
              </w:divBdr>
              <w:divsChild>
                <w:div w:id="1839493500">
                  <w:marLeft w:val="0"/>
                  <w:marRight w:val="0"/>
                  <w:marTop w:val="0"/>
                  <w:marBottom w:val="0"/>
                  <w:divBdr>
                    <w:top w:val="none" w:sz="0" w:space="0" w:color="auto"/>
                    <w:left w:val="none" w:sz="0" w:space="0" w:color="auto"/>
                    <w:bottom w:val="none" w:sz="0" w:space="0" w:color="auto"/>
                    <w:right w:val="none" w:sz="0" w:space="0" w:color="auto"/>
                  </w:divBdr>
                  <w:divsChild>
                    <w:div w:id="3531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91725">
      <w:bodyDiv w:val="1"/>
      <w:marLeft w:val="0"/>
      <w:marRight w:val="0"/>
      <w:marTop w:val="0"/>
      <w:marBottom w:val="0"/>
      <w:divBdr>
        <w:top w:val="none" w:sz="0" w:space="0" w:color="auto"/>
        <w:left w:val="none" w:sz="0" w:space="0" w:color="auto"/>
        <w:bottom w:val="none" w:sz="0" w:space="0" w:color="auto"/>
        <w:right w:val="none" w:sz="0" w:space="0" w:color="auto"/>
      </w:divBdr>
      <w:divsChild>
        <w:div w:id="1916357749">
          <w:marLeft w:val="0"/>
          <w:marRight w:val="0"/>
          <w:marTop w:val="0"/>
          <w:marBottom w:val="0"/>
          <w:divBdr>
            <w:top w:val="none" w:sz="0" w:space="0" w:color="auto"/>
            <w:left w:val="none" w:sz="0" w:space="0" w:color="auto"/>
            <w:bottom w:val="none" w:sz="0" w:space="0" w:color="auto"/>
            <w:right w:val="none" w:sz="0" w:space="0" w:color="auto"/>
          </w:divBdr>
          <w:divsChild>
            <w:div w:id="900407428">
              <w:marLeft w:val="0"/>
              <w:marRight w:val="0"/>
              <w:marTop w:val="0"/>
              <w:marBottom w:val="0"/>
              <w:divBdr>
                <w:top w:val="none" w:sz="0" w:space="0" w:color="auto"/>
                <w:left w:val="none" w:sz="0" w:space="0" w:color="auto"/>
                <w:bottom w:val="none" w:sz="0" w:space="0" w:color="auto"/>
                <w:right w:val="none" w:sz="0" w:space="0" w:color="auto"/>
              </w:divBdr>
              <w:divsChild>
                <w:div w:id="1603954383">
                  <w:marLeft w:val="0"/>
                  <w:marRight w:val="0"/>
                  <w:marTop w:val="0"/>
                  <w:marBottom w:val="0"/>
                  <w:divBdr>
                    <w:top w:val="none" w:sz="0" w:space="0" w:color="auto"/>
                    <w:left w:val="none" w:sz="0" w:space="0" w:color="auto"/>
                    <w:bottom w:val="none" w:sz="0" w:space="0" w:color="auto"/>
                    <w:right w:val="none" w:sz="0" w:space="0" w:color="auto"/>
                  </w:divBdr>
                  <w:divsChild>
                    <w:div w:id="20697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542265">
      <w:bodyDiv w:val="1"/>
      <w:marLeft w:val="0"/>
      <w:marRight w:val="0"/>
      <w:marTop w:val="0"/>
      <w:marBottom w:val="0"/>
      <w:divBdr>
        <w:top w:val="none" w:sz="0" w:space="0" w:color="auto"/>
        <w:left w:val="none" w:sz="0" w:space="0" w:color="auto"/>
        <w:bottom w:val="none" w:sz="0" w:space="0" w:color="auto"/>
        <w:right w:val="none" w:sz="0" w:space="0" w:color="auto"/>
      </w:divBdr>
      <w:divsChild>
        <w:div w:id="2022121225">
          <w:marLeft w:val="0"/>
          <w:marRight w:val="0"/>
          <w:marTop w:val="0"/>
          <w:marBottom w:val="0"/>
          <w:divBdr>
            <w:top w:val="none" w:sz="0" w:space="0" w:color="auto"/>
            <w:left w:val="none" w:sz="0" w:space="0" w:color="auto"/>
            <w:bottom w:val="none" w:sz="0" w:space="0" w:color="auto"/>
            <w:right w:val="none" w:sz="0" w:space="0" w:color="auto"/>
          </w:divBdr>
          <w:divsChild>
            <w:div w:id="1081293060">
              <w:marLeft w:val="0"/>
              <w:marRight w:val="0"/>
              <w:marTop w:val="0"/>
              <w:marBottom w:val="0"/>
              <w:divBdr>
                <w:top w:val="none" w:sz="0" w:space="0" w:color="auto"/>
                <w:left w:val="none" w:sz="0" w:space="0" w:color="auto"/>
                <w:bottom w:val="none" w:sz="0" w:space="0" w:color="auto"/>
                <w:right w:val="none" w:sz="0" w:space="0" w:color="auto"/>
              </w:divBdr>
              <w:divsChild>
                <w:div w:id="1027827958">
                  <w:marLeft w:val="0"/>
                  <w:marRight w:val="0"/>
                  <w:marTop w:val="0"/>
                  <w:marBottom w:val="0"/>
                  <w:divBdr>
                    <w:top w:val="none" w:sz="0" w:space="0" w:color="auto"/>
                    <w:left w:val="none" w:sz="0" w:space="0" w:color="auto"/>
                    <w:bottom w:val="none" w:sz="0" w:space="0" w:color="auto"/>
                    <w:right w:val="none" w:sz="0" w:space="0" w:color="auto"/>
                  </w:divBdr>
                  <w:divsChild>
                    <w:div w:id="12866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426308">
      <w:bodyDiv w:val="1"/>
      <w:marLeft w:val="0"/>
      <w:marRight w:val="0"/>
      <w:marTop w:val="0"/>
      <w:marBottom w:val="0"/>
      <w:divBdr>
        <w:top w:val="none" w:sz="0" w:space="0" w:color="auto"/>
        <w:left w:val="none" w:sz="0" w:space="0" w:color="auto"/>
        <w:bottom w:val="none" w:sz="0" w:space="0" w:color="auto"/>
        <w:right w:val="none" w:sz="0" w:space="0" w:color="auto"/>
      </w:divBdr>
      <w:divsChild>
        <w:div w:id="1186363485">
          <w:marLeft w:val="0"/>
          <w:marRight w:val="0"/>
          <w:marTop w:val="0"/>
          <w:marBottom w:val="0"/>
          <w:divBdr>
            <w:top w:val="none" w:sz="0" w:space="0" w:color="auto"/>
            <w:left w:val="none" w:sz="0" w:space="0" w:color="auto"/>
            <w:bottom w:val="none" w:sz="0" w:space="0" w:color="auto"/>
            <w:right w:val="none" w:sz="0" w:space="0" w:color="auto"/>
          </w:divBdr>
          <w:divsChild>
            <w:div w:id="1130126077">
              <w:marLeft w:val="0"/>
              <w:marRight w:val="0"/>
              <w:marTop w:val="0"/>
              <w:marBottom w:val="0"/>
              <w:divBdr>
                <w:top w:val="none" w:sz="0" w:space="0" w:color="auto"/>
                <w:left w:val="none" w:sz="0" w:space="0" w:color="auto"/>
                <w:bottom w:val="none" w:sz="0" w:space="0" w:color="auto"/>
                <w:right w:val="none" w:sz="0" w:space="0" w:color="auto"/>
              </w:divBdr>
              <w:divsChild>
                <w:div w:id="93289219">
                  <w:marLeft w:val="0"/>
                  <w:marRight w:val="0"/>
                  <w:marTop w:val="0"/>
                  <w:marBottom w:val="0"/>
                  <w:divBdr>
                    <w:top w:val="none" w:sz="0" w:space="0" w:color="auto"/>
                    <w:left w:val="none" w:sz="0" w:space="0" w:color="auto"/>
                    <w:bottom w:val="none" w:sz="0" w:space="0" w:color="auto"/>
                    <w:right w:val="none" w:sz="0" w:space="0" w:color="auto"/>
                  </w:divBdr>
                  <w:divsChild>
                    <w:div w:id="20672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60295">
      <w:bodyDiv w:val="1"/>
      <w:marLeft w:val="0"/>
      <w:marRight w:val="0"/>
      <w:marTop w:val="0"/>
      <w:marBottom w:val="0"/>
      <w:divBdr>
        <w:top w:val="none" w:sz="0" w:space="0" w:color="auto"/>
        <w:left w:val="none" w:sz="0" w:space="0" w:color="auto"/>
        <w:bottom w:val="none" w:sz="0" w:space="0" w:color="auto"/>
        <w:right w:val="none" w:sz="0" w:space="0" w:color="auto"/>
      </w:divBdr>
      <w:divsChild>
        <w:div w:id="1048457307">
          <w:marLeft w:val="0"/>
          <w:marRight w:val="0"/>
          <w:marTop w:val="0"/>
          <w:marBottom w:val="0"/>
          <w:divBdr>
            <w:top w:val="none" w:sz="0" w:space="0" w:color="auto"/>
            <w:left w:val="none" w:sz="0" w:space="0" w:color="auto"/>
            <w:bottom w:val="none" w:sz="0" w:space="0" w:color="auto"/>
            <w:right w:val="none" w:sz="0" w:space="0" w:color="auto"/>
          </w:divBdr>
          <w:divsChild>
            <w:div w:id="302278896">
              <w:marLeft w:val="0"/>
              <w:marRight w:val="0"/>
              <w:marTop w:val="0"/>
              <w:marBottom w:val="0"/>
              <w:divBdr>
                <w:top w:val="none" w:sz="0" w:space="0" w:color="auto"/>
                <w:left w:val="none" w:sz="0" w:space="0" w:color="auto"/>
                <w:bottom w:val="none" w:sz="0" w:space="0" w:color="auto"/>
                <w:right w:val="none" w:sz="0" w:space="0" w:color="auto"/>
              </w:divBdr>
            </w:div>
            <w:div w:id="15467695">
              <w:marLeft w:val="0"/>
              <w:marRight w:val="0"/>
              <w:marTop w:val="0"/>
              <w:marBottom w:val="0"/>
              <w:divBdr>
                <w:top w:val="none" w:sz="0" w:space="0" w:color="auto"/>
                <w:left w:val="none" w:sz="0" w:space="0" w:color="auto"/>
                <w:bottom w:val="none" w:sz="0" w:space="0" w:color="auto"/>
                <w:right w:val="none" w:sz="0" w:space="0" w:color="auto"/>
              </w:divBdr>
            </w:div>
          </w:divsChild>
        </w:div>
        <w:div w:id="435446121">
          <w:marLeft w:val="0"/>
          <w:marRight w:val="0"/>
          <w:marTop w:val="0"/>
          <w:marBottom w:val="0"/>
          <w:divBdr>
            <w:top w:val="none" w:sz="0" w:space="0" w:color="auto"/>
            <w:left w:val="none" w:sz="0" w:space="0" w:color="auto"/>
            <w:bottom w:val="none" w:sz="0" w:space="0" w:color="auto"/>
            <w:right w:val="none" w:sz="0" w:space="0" w:color="auto"/>
          </w:divBdr>
          <w:divsChild>
            <w:div w:id="2048482582">
              <w:marLeft w:val="0"/>
              <w:marRight w:val="0"/>
              <w:marTop w:val="0"/>
              <w:marBottom w:val="0"/>
              <w:divBdr>
                <w:top w:val="none" w:sz="0" w:space="0" w:color="auto"/>
                <w:left w:val="none" w:sz="0" w:space="0" w:color="auto"/>
                <w:bottom w:val="none" w:sz="0" w:space="0" w:color="auto"/>
                <w:right w:val="none" w:sz="0" w:space="0" w:color="auto"/>
              </w:divBdr>
            </w:div>
            <w:div w:id="1048870315">
              <w:marLeft w:val="0"/>
              <w:marRight w:val="0"/>
              <w:marTop w:val="0"/>
              <w:marBottom w:val="0"/>
              <w:divBdr>
                <w:top w:val="none" w:sz="0" w:space="0" w:color="auto"/>
                <w:left w:val="none" w:sz="0" w:space="0" w:color="auto"/>
                <w:bottom w:val="none" w:sz="0" w:space="0" w:color="auto"/>
                <w:right w:val="none" w:sz="0" w:space="0" w:color="auto"/>
              </w:divBdr>
            </w:div>
            <w:div w:id="684403746">
              <w:marLeft w:val="0"/>
              <w:marRight w:val="0"/>
              <w:marTop w:val="0"/>
              <w:marBottom w:val="0"/>
              <w:divBdr>
                <w:top w:val="none" w:sz="0" w:space="0" w:color="auto"/>
                <w:left w:val="none" w:sz="0" w:space="0" w:color="auto"/>
                <w:bottom w:val="none" w:sz="0" w:space="0" w:color="auto"/>
                <w:right w:val="none" w:sz="0" w:space="0" w:color="auto"/>
              </w:divBdr>
            </w:div>
          </w:divsChild>
        </w:div>
        <w:div w:id="1713847073">
          <w:marLeft w:val="0"/>
          <w:marRight w:val="0"/>
          <w:marTop w:val="0"/>
          <w:marBottom w:val="0"/>
          <w:divBdr>
            <w:top w:val="none" w:sz="0" w:space="0" w:color="auto"/>
            <w:left w:val="none" w:sz="0" w:space="0" w:color="auto"/>
            <w:bottom w:val="none" w:sz="0" w:space="0" w:color="auto"/>
            <w:right w:val="none" w:sz="0" w:space="0" w:color="auto"/>
          </w:divBdr>
          <w:divsChild>
            <w:div w:id="586383004">
              <w:marLeft w:val="0"/>
              <w:marRight w:val="0"/>
              <w:marTop w:val="0"/>
              <w:marBottom w:val="0"/>
              <w:divBdr>
                <w:top w:val="none" w:sz="0" w:space="0" w:color="auto"/>
                <w:left w:val="none" w:sz="0" w:space="0" w:color="auto"/>
                <w:bottom w:val="none" w:sz="0" w:space="0" w:color="auto"/>
                <w:right w:val="none" w:sz="0" w:space="0" w:color="auto"/>
              </w:divBdr>
            </w:div>
            <w:div w:id="872617642">
              <w:marLeft w:val="0"/>
              <w:marRight w:val="0"/>
              <w:marTop w:val="0"/>
              <w:marBottom w:val="0"/>
              <w:divBdr>
                <w:top w:val="none" w:sz="0" w:space="0" w:color="auto"/>
                <w:left w:val="none" w:sz="0" w:space="0" w:color="auto"/>
                <w:bottom w:val="none" w:sz="0" w:space="0" w:color="auto"/>
                <w:right w:val="none" w:sz="0" w:space="0" w:color="auto"/>
              </w:divBdr>
            </w:div>
            <w:div w:id="1092164260">
              <w:marLeft w:val="0"/>
              <w:marRight w:val="0"/>
              <w:marTop w:val="0"/>
              <w:marBottom w:val="0"/>
              <w:divBdr>
                <w:top w:val="none" w:sz="0" w:space="0" w:color="auto"/>
                <w:left w:val="none" w:sz="0" w:space="0" w:color="auto"/>
                <w:bottom w:val="none" w:sz="0" w:space="0" w:color="auto"/>
                <w:right w:val="none" w:sz="0" w:space="0" w:color="auto"/>
              </w:divBdr>
            </w:div>
            <w:div w:id="111750986">
              <w:marLeft w:val="0"/>
              <w:marRight w:val="0"/>
              <w:marTop w:val="0"/>
              <w:marBottom w:val="0"/>
              <w:divBdr>
                <w:top w:val="none" w:sz="0" w:space="0" w:color="auto"/>
                <w:left w:val="none" w:sz="0" w:space="0" w:color="auto"/>
                <w:bottom w:val="none" w:sz="0" w:space="0" w:color="auto"/>
                <w:right w:val="none" w:sz="0" w:space="0" w:color="auto"/>
              </w:divBdr>
            </w:div>
            <w:div w:id="1956403372">
              <w:marLeft w:val="0"/>
              <w:marRight w:val="0"/>
              <w:marTop w:val="0"/>
              <w:marBottom w:val="0"/>
              <w:divBdr>
                <w:top w:val="none" w:sz="0" w:space="0" w:color="auto"/>
                <w:left w:val="none" w:sz="0" w:space="0" w:color="auto"/>
                <w:bottom w:val="none" w:sz="0" w:space="0" w:color="auto"/>
                <w:right w:val="none" w:sz="0" w:space="0" w:color="auto"/>
              </w:divBdr>
            </w:div>
          </w:divsChild>
        </w:div>
        <w:div w:id="121844818">
          <w:marLeft w:val="0"/>
          <w:marRight w:val="0"/>
          <w:marTop w:val="0"/>
          <w:marBottom w:val="0"/>
          <w:divBdr>
            <w:top w:val="none" w:sz="0" w:space="0" w:color="auto"/>
            <w:left w:val="none" w:sz="0" w:space="0" w:color="auto"/>
            <w:bottom w:val="none" w:sz="0" w:space="0" w:color="auto"/>
            <w:right w:val="none" w:sz="0" w:space="0" w:color="auto"/>
          </w:divBdr>
        </w:div>
        <w:div w:id="997801658">
          <w:marLeft w:val="0"/>
          <w:marRight w:val="0"/>
          <w:marTop w:val="0"/>
          <w:marBottom w:val="0"/>
          <w:divBdr>
            <w:top w:val="none" w:sz="0" w:space="0" w:color="auto"/>
            <w:left w:val="none" w:sz="0" w:space="0" w:color="auto"/>
            <w:bottom w:val="none" w:sz="0" w:space="0" w:color="auto"/>
            <w:right w:val="none" w:sz="0" w:space="0" w:color="auto"/>
          </w:divBdr>
        </w:div>
        <w:div w:id="2078506430">
          <w:marLeft w:val="0"/>
          <w:marRight w:val="0"/>
          <w:marTop w:val="0"/>
          <w:marBottom w:val="0"/>
          <w:divBdr>
            <w:top w:val="none" w:sz="0" w:space="0" w:color="auto"/>
            <w:left w:val="none" w:sz="0" w:space="0" w:color="auto"/>
            <w:bottom w:val="none" w:sz="0" w:space="0" w:color="auto"/>
            <w:right w:val="none" w:sz="0" w:space="0" w:color="auto"/>
          </w:divBdr>
        </w:div>
        <w:div w:id="526453315">
          <w:marLeft w:val="0"/>
          <w:marRight w:val="0"/>
          <w:marTop w:val="0"/>
          <w:marBottom w:val="0"/>
          <w:divBdr>
            <w:top w:val="none" w:sz="0" w:space="0" w:color="auto"/>
            <w:left w:val="none" w:sz="0" w:space="0" w:color="auto"/>
            <w:bottom w:val="none" w:sz="0" w:space="0" w:color="auto"/>
            <w:right w:val="none" w:sz="0" w:space="0" w:color="auto"/>
          </w:divBdr>
        </w:div>
        <w:div w:id="778715884">
          <w:marLeft w:val="0"/>
          <w:marRight w:val="0"/>
          <w:marTop w:val="0"/>
          <w:marBottom w:val="0"/>
          <w:divBdr>
            <w:top w:val="none" w:sz="0" w:space="0" w:color="auto"/>
            <w:left w:val="none" w:sz="0" w:space="0" w:color="auto"/>
            <w:bottom w:val="none" w:sz="0" w:space="0" w:color="auto"/>
            <w:right w:val="none" w:sz="0" w:space="0" w:color="auto"/>
          </w:divBdr>
        </w:div>
        <w:div w:id="1964770469">
          <w:marLeft w:val="0"/>
          <w:marRight w:val="0"/>
          <w:marTop w:val="0"/>
          <w:marBottom w:val="0"/>
          <w:divBdr>
            <w:top w:val="none" w:sz="0" w:space="0" w:color="auto"/>
            <w:left w:val="none" w:sz="0" w:space="0" w:color="auto"/>
            <w:bottom w:val="none" w:sz="0" w:space="0" w:color="auto"/>
            <w:right w:val="none" w:sz="0" w:space="0" w:color="auto"/>
          </w:divBdr>
        </w:div>
        <w:div w:id="627512400">
          <w:marLeft w:val="0"/>
          <w:marRight w:val="0"/>
          <w:marTop w:val="0"/>
          <w:marBottom w:val="0"/>
          <w:divBdr>
            <w:top w:val="none" w:sz="0" w:space="0" w:color="auto"/>
            <w:left w:val="none" w:sz="0" w:space="0" w:color="auto"/>
            <w:bottom w:val="none" w:sz="0" w:space="0" w:color="auto"/>
            <w:right w:val="none" w:sz="0" w:space="0" w:color="auto"/>
          </w:divBdr>
        </w:div>
        <w:div w:id="1248346375">
          <w:marLeft w:val="0"/>
          <w:marRight w:val="0"/>
          <w:marTop w:val="0"/>
          <w:marBottom w:val="0"/>
          <w:divBdr>
            <w:top w:val="none" w:sz="0" w:space="0" w:color="auto"/>
            <w:left w:val="none" w:sz="0" w:space="0" w:color="auto"/>
            <w:bottom w:val="none" w:sz="0" w:space="0" w:color="auto"/>
            <w:right w:val="none" w:sz="0" w:space="0" w:color="auto"/>
          </w:divBdr>
        </w:div>
        <w:div w:id="971406164">
          <w:marLeft w:val="0"/>
          <w:marRight w:val="0"/>
          <w:marTop w:val="0"/>
          <w:marBottom w:val="0"/>
          <w:divBdr>
            <w:top w:val="none" w:sz="0" w:space="0" w:color="auto"/>
            <w:left w:val="none" w:sz="0" w:space="0" w:color="auto"/>
            <w:bottom w:val="none" w:sz="0" w:space="0" w:color="auto"/>
            <w:right w:val="none" w:sz="0" w:space="0" w:color="auto"/>
          </w:divBdr>
        </w:div>
        <w:div w:id="1659306523">
          <w:marLeft w:val="0"/>
          <w:marRight w:val="0"/>
          <w:marTop w:val="0"/>
          <w:marBottom w:val="0"/>
          <w:divBdr>
            <w:top w:val="none" w:sz="0" w:space="0" w:color="auto"/>
            <w:left w:val="none" w:sz="0" w:space="0" w:color="auto"/>
            <w:bottom w:val="none" w:sz="0" w:space="0" w:color="auto"/>
            <w:right w:val="none" w:sz="0" w:space="0" w:color="auto"/>
          </w:divBdr>
        </w:div>
      </w:divsChild>
    </w:div>
    <w:div w:id="1061907440">
      <w:bodyDiv w:val="1"/>
      <w:marLeft w:val="0"/>
      <w:marRight w:val="0"/>
      <w:marTop w:val="0"/>
      <w:marBottom w:val="0"/>
      <w:divBdr>
        <w:top w:val="none" w:sz="0" w:space="0" w:color="auto"/>
        <w:left w:val="none" w:sz="0" w:space="0" w:color="auto"/>
        <w:bottom w:val="none" w:sz="0" w:space="0" w:color="auto"/>
        <w:right w:val="none" w:sz="0" w:space="0" w:color="auto"/>
      </w:divBdr>
      <w:divsChild>
        <w:div w:id="1097675476">
          <w:marLeft w:val="0"/>
          <w:marRight w:val="0"/>
          <w:marTop w:val="0"/>
          <w:marBottom w:val="0"/>
          <w:divBdr>
            <w:top w:val="none" w:sz="0" w:space="0" w:color="auto"/>
            <w:left w:val="none" w:sz="0" w:space="0" w:color="auto"/>
            <w:bottom w:val="none" w:sz="0" w:space="0" w:color="auto"/>
            <w:right w:val="none" w:sz="0" w:space="0" w:color="auto"/>
          </w:divBdr>
          <w:divsChild>
            <w:div w:id="1264067338">
              <w:marLeft w:val="0"/>
              <w:marRight w:val="0"/>
              <w:marTop w:val="0"/>
              <w:marBottom w:val="0"/>
              <w:divBdr>
                <w:top w:val="none" w:sz="0" w:space="0" w:color="auto"/>
                <w:left w:val="none" w:sz="0" w:space="0" w:color="auto"/>
                <w:bottom w:val="none" w:sz="0" w:space="0" w:color="auto"/>
                <w:right w:val="none" w:sz="0" w:space="0" w:color="auto"/>
              </w:divBdr>
              <w:divsChild>
                <w:div w:id="1376851761">
                  <w:marLeft w:val="0"/>
                  <w:marRight w:val="0"/>
                  <w:marTop w:val="0"/>
                  <w:marBottom w:val="0"/>
                  <w:divBdr>
                    <w:top w:val="none" w:sz="0" w:space="0" w:color="auto"/>
                    <w:left w:val="none" w:sz="0" w:space="0" w:color="auto"/>
                    <w:bottom w:val="none" w:sz="0" w:space="0" w:color="auto"/>
                    <w:right w:val="none" w:sz="0" w:space="0" w:color="auto"/>
                  </w:divBdr>
                  <w:divsChild>
                    <w:div w:id="15250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81826">
          <w:marLeft w:val="0"/>
          <w:marRight w:val="0"/>
          <w:marTop w:val="0"/>
          <w:marBottom w:val="0"/>
          <w:divBdr>
            <w:top w:val="none" w:sz="0" w:space="0" w:color="auto"/>
            <w:left w:val="none" w:sz="0" w:space="0" w:color="auto"/>
            <w:bottom w:val="none" w:sz="0" w:space="0" w:color="auto"/>
            <w:right w:val="none" w:sz="0" w:space="0" w:color="auto"/>
          </w:divBdr>
          <w:divsChild>
            <w:div w:id="486164396">
              <w:marLeft w:val="0"/>
              <w:marRight w:val="0"/>
              <w:marTop w:val="0"/>
              <w:marBottom w:val="0"/>
              <w:divBdr>
                <w:top w:val="none" w:sz="0" w:space="0" w:color="auto"/>
                <w:left w:val="none" w:sz="0" w:space="0" w:color="auto"/>
                <w:bottom w:val="none" w:sz="0" w:space="0" w:color="auto"/>
                <w:right w:val="none" w:sz="0" w:space="0" w:color="auto"/>
              </w:divBdr>
              <w:divsChild>
                <w:div w:id="578835099">
                  <w:marLeft w:val="0"/>
                  <w:marRight w:val="0"/>
                  <w:marTop w:val="0"/>
                  <w:marBottom w:val="0"/>
                  <w:divBdr>
                    <w:top w:val="none" w:sz="0" w:space="0" w:color="auto"/>
                    <w:left w:val="none" w:sz="0" w:space="0" w:color="auto"/>
                    <w:bottom w:val="none" w:sz="0" w:space="0" w:color="auto"/>
                    <w:right w:val="none" w:sz="0" w:space="0" w:color="auto"/>
                  </w:divBdr>
                  <w:divsChild>
                    <w:div w:id="3507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077232">
          <w:marLeft w:val="0"/>
          <w:marRight w:val="0"/>
          <w:marTop w:val="0"/>
          <w:marBottom w:val="0"/>
          <w:divBdr>
            <w:top w:val="none" w:sz="0" w:space="0" w:color="auto"/>
            <w:left w:val="none" w:sz="0" w:space="0" w:color="auto"/>
            <w:bottom w:val="none" w:sz="0" w:space="0" w:color="auto"/>
            <w:right w:val="none" w:sz="0" w:space="0" w:color="auto"/>
          </w:divBdr>
          <w:divsChild>
            <w:div w:id="1636058563">
              <w:marLeft w:val="0"/>
              <w:marRight w:val="0"/>
              <w:marTop w:val="0"/>
              <w:marBottom w:val="0"/>
              <w:divBdr>
                <w:top w:val="none" w:sz="0" w:space="0" w:color="auto"/>
                <w:left w:val="none" w:sz="0" w:space="0" w:color="auto"/>
                <w:bottom w:val="none" w:sz="0" w:space="0" w:color="auto"/>
                <w:right w:val="none" w:sz="0" w:space="0" w:color="auto"/>
              </w:divBdr>
              <w:divsChild>
                <w:div w:id="7174699">
                  <w:marLeft w:val="0"/>
                  <w:marRight w:val="0"/>
                  <w:marTop w:val="0"/>
                  <w:marBottom w:val="0"/>
                  <w:divBdr>
                    <w:top w:val="none" w:sz="0" w:space="0" w:color="auto"/>
                    <w:left w:val="none" w:sz="0" w:space="0" w:color="auto"/>
                    <w:bottom w:val="none" w:sz="0" w:space="0" w:color="auto"/>
                    <w:right w:val="none" w:sz="0" w:space="0" w:color="auto"/>
                  </w:divBdr>
                  <w:divsChild>
                    <w:div w:id="50124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847022">
      <w:bodyDiv w:val="1"/>
      <w:marLeft w:val="0"/>
      <w:marRight w:val="0"/>
      <w:marTop w:val="0"/>
      <w:marBottom w:val="0"/>
      <w:divBdr>
        <w:top w:val="none" w:sz="0" w:space="0" w:color="auto"/>
        <w:left w:val="none" w:sz="0" w:space="0" w:color="auto"/>
        <w:bottom w:val="none" w:sz="0" w:space="0" w:color="auto"/>
        <w:right w:val="none" w:sz="0" w:space="0" w:color="auto"/>
      </w:divBdr>
      <w:divsChild>
        <w:div w:id="1201481556">
          <w:marLeft w:val="0"/>
          <w:marRight w:val="0"/>
          <w:marTop w:val="0"/>
          <w:marBottom w:val="0"/>
          <w:divBdr>
            <w:top w:val="none" w:sz="0" w:space="0" w:color="auto"/>
            <w:left w:val="none" w:sz="0" w:space="0" w:color="auto"/>
            <w:bottom w:val="none" w:sz="0" w:space="0" w:color="auto"/>
            <w:right w:val="none" w:sz="0" w:space="0" w:color="auto"/>
          </w:divBdr>
          <w:divsChild>
            <w:div w:id="413746336">
              <w:marLeft w:val="0"/>
              <w:marRight w:val="0"/>
              <w:marTop w:val="0"/>
              <w:marBottom w:val="0"/>
              <w:divBdr>
                <w:top w:val="none" w:sz="0" w:space="0" w:color="auto"/>
                <w:left w:val="none" w:sz="0" w:space="0" w:color="auto"/>
                <w:bottom w:val="none" w:sz="0" w:space="0" w:color="auto"/>
                <w:right w:val="none" w:sz="0" w:space="0" w:color="auto"/>
              </w:divBdr>
              <w:divsChild>
                <w:div w:id="1367828891">
                  <w:marLeft w:val="0"/>
                  <w:marRight w:val="0"/>
                  <w:marTop w:val="0"/>
                  <w:marBottom w:val="0"/>
                  <w:divBdr>
                    <w:top w:val="none" w:sz="0" w:space="0" w:color="auto"/>
                    <w:left w:val="none" w:sz="0" w:space="0" w:color="auto"/>
                    <w:bottom w:val="none" w:sz="0" w:space="0" w:color="auto"/>
                    <w:right w:val="none" w:sz="0" w:space="0" w:color="auto"/>
                  </w:divBdr>
                  <w:divsChild>
                    <w:div w:id="9951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205339">
      <w:bodyDiv w:val="1"/>
      <w:marLeft w:val="0"/>
      <w:marRight w:val="0"/>
      <w:marTop w:val="0"/>
      <w:marBottom w:val="0"/>
      <w:divBdr>
        <w:top w:val="none" w:sz="0" w:space="0" w:color="auto"/>
        <w:left w:val="none" w:sz="0" w:space="0" w:color="auto"/>
        <w:bottom w:val="none" w:sz="0" w:space="0" w:color="auto"/>
        <w:right w:val="none" w:sz="0" w:space="0" w:color="auto"/>
      </w:divBdr>
      <w:divsChild>
        <w:div w:id="805008304">
          <w:marLeft w:val="0"/>
          <w:marRight w:val="0"/>
          <w:marTop w:val="0"/>
          <w:marBottom w:val="0"/>
          <w:divBdr>
            <w:top w:val="none" w:sz="0" w:space="0" w:color="auto"/>
            <w:left w:val="none" w:sz="0" w:space="0" w:color="auto"/>
            <w:bottom w:val="none" w:sz="0" w:space="0" w:color="auto"/>
            <w:right w:val="none" w:sz="0" w:space="0" w:color="auto"/>
          </w:divBdr>
          <w:divsChild>
            <w:div w:id="44372878">
              <w:marLeft w:val="0"/>
              <w:marRight w:val="0"/>
              <w:marTop w:val="0"/>
              <w:marBottom w:val="0"/>
              <w:divBdr>
                <w:top w:val="none" w:sz="0" w:space="0" w:color="auto"/>
                <w:left w:val="none" w:sz="0" w:space="0" w:color="auto"/>
                <w:bottom w:val="none" w:sz="0" w:space="0" w:color="auto"/>
                <w:right w:val="none" w:sz="0" w:space="0" w:color="auto"/>
              </w:divBdr>
              <w:divsChild>
                <w:div w:id="894971707">
                  <w:marLeft w:val="0"/>
                  <w:marRight w:val="0"/>
                  <w:marTop w:val="0"/>
                  <w:marBottom w:val="0"/>
                  <w:divBdr>
                    <w:top w:val="none" w:sz="0" w:space="0" w:color="auto"/>
                    <w:left w:val="none" w:sz="0" w:space="0" w:color="auto"/>
                    <w:bottom w:val="none" w:sz="0" w:space="0" w:color="auto"/>
                    <w:right w:val="none" w:sz="0" w:space="0" w:color="auto"/>
                  </w:divBdr>
                  <w:divsChild>
                    <w:div w:id="9918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263779">
      <w:bodyDiv w:val="1"/>
      <w:marLeft w:val="0"/>
      <w:marRight w:val="0"/>
      <w:marTop w:val="0"/>
      <w:marBottom w:val="0"/>
      <w:divBdr>
        <w:top w:val="none" w:sz="0" w:space="0" w:color="auto"/>
        <w:left w:val="none" w:sz="0" w:space="0" w:color="auto"/>
        <w:bottom w:val="none" w:sz="0" w:space="0" w:color="auto"/>
        <w:right w:val="none" w:sz="0" w:space="0" w:color="auto"/>
      </w:divBdr>
      <w:divsChild>
        <w:div w:id="212666514">
          <w:marLeft w:val="0"/>
          <w:marRight w:val="0"/>
          <w:marTop w:val="0"/>
          <w:marBottom w:val="0"/>
          <w:divBdr>
            <w:top w:val="none" w:sz="0" w:space="0" w:color="auto"/>
            <w:left w:val="none" w:sz="0" w:space="0" w:color="auto"/>
            <w:bottom w:val="none" w:sz="0" w:space="0" w:color="auto"/>
            <w:right w:val="none" w:sz="0" w:space="0" w:color="auto"/>
          </w:divBdr>
          <w:divsChild>
            <w:div w:id="1066534629">
              <w:marLeft w:val="0"/>
              <w:marRight w:val="0"/>
              <w:marTop w:val="0"/>
              <w:marBottom w:val="0"/>
              <w:divBdr>
                <w:top w:val="none" w:sz="0" w:space="0" w:color="auto"/>
                <w:left w:val="none" w:sz="0" w:space="0" w:color="auto"/>
                <w:bottom w:val="none" w:sz="0" w:space="0" w:color="auto"/>
                <w:right w:val="none" w:sz="0" w:space="0" w:color="auto"/>
              </w:divBdr>
              <w:divsChild>
                <w:div w:id="1988969402">
                  <w:marLeft w:val="0"/>
                  <w:marRight w:val="0"/>
                  <w:marTop w:val="0"/>
                  <w:marBottom w:val="0"/>
                  <w:divBdr>
                    <w:top w:val="none" w:sz="0" w:space="0" w:color="auto"/>
                    <w:left w:val="none" w:sz="0" w:space="0" w:color="auto"/>
                    <w:bottom w:val="none" w:sz="0" w:space="0" w:color="auto"/>
                    <w:right w:val="none" w:sz="0" w:space="0" w:color="auto"/>
                  </w:divBdr>
                  <w:divsChild>
                    <w:div w:id="96038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1343">
          <w:marLeft w:val="0"/>
          <w:marRight w:val="0"/>
          <w:marTop w:val="0"/>
          <w:marBottom w:val="0"/>
          <w:divBdr>
            <w:top w:val="none" w:sz="0" w:space="0" w:color="auto"/>
            <w:left w:val="none" w:sz="0" w:space="0" w:color="auto"/>
            <w:bottom w:val="none" w:sz="0" w:space="0" w:color="auto"/>
            <w:right w:val="none" w:sz="0" w:space="0" w:color="auto"/>
          </w:divBdr>
          <w:divsChild>
            <w:div w:id="1385300188">
              <w:marLeft w:val="0"/>
              <w:marRight w:val="0"/>
              <w:marTop w:val="0"/>
              <w:marBottom w:val="0"/>
              <w:divBdr>
                <w:top w:val="none" w:sz="0" w:space="0" w:color="auto"/>
                <w:left w:val="none" w:sz="0" w:space="0" w:color="auto"/>
                <w:bottom w:val="none" w:sz="0" w:space="0" w:color="auto"/>
                <w:right w:val="none" w:sz="0" w:space="0" w:color="auto"/>
              </w:divBdr>
              <w:divsChild>
                <w:div w:id="1561945317">
                  <w:marLeft w:val="0"/>
                  <w:marRight w:val="0"/>
                  <w:marTop w:val="0"/>
                  <w:marBottom w:val="0"/>
                  <w:divBdr>
                    <w:top w:val="none" w:sz="0" w:space="0" w:color="auto"/>
                    <w:left w:val="none" w:sz="0" w:space="0" w:color="auto"/>
                    <w:bottom w:val="none" w:sz="0" w:space="0" w:color="auto"/>
                    <w:right w:val="none" w:sz="0" w:space="0" w:color="auto"/>
                  </w:divBdr>
                  <w:divsChild>
                    <w:div w:id="109663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34576">
          <w:marLeft w:val="0"/>
          <w:marRight w:val="0"/>
          <w:marTop w:val="0"/>
          <w:marBottom w:val="0"/>
          <w:divBdr>
            <w:top w:val="none" w:sz="0" w:space="0" w:color="auto"/>
            <w:left w:val="none" w:sz="0" w:space="0" w:color="auto"/>
            <w:bottom w:val="none" w:sz="0" w:space="0" w:color="auto"/>
            <w:right w:val="none" w:sz="0" w:space="0" w:color="auto"/>
          </w:divBdr>
          <w:divsChild>
            <w:div w:id="1074669214">
              <w:marLeft w:val="0"/>
              <w:marRight w:val="0"/>
              <w:marTop w:val="0"/>
              <w:marBottom w:val="0"/>
              <w:divBdr>
                <w:top w:val="none" w:sz="0" w:space="0" w:color="auto"/>
                <w:left w:val="none" w:sz="0" w:space="0" w:color="auto"/>
                <w:bottom w:val="none" w:sz="0" w:space="0" w:color="auto"/>
                <w:right w:val="none" w:sz="0" w:space="0" w:color="auto"/>
              </w:divBdr>
              <w:divsChild>
                <w:div w:id="1437209873">
                  <w:marLeft w:val="0"/>
                  <w:marRight w:val="0"/>
                  <w:marTop w:val="0"/>
                  <w:marBottom w:val="0"/>
                  <w:divBdr>
                    <w:top w:val="none" w:sz="0" w:space="0" w:color="auto"/>
                    <w:left w:val="none" w:sz="0" w:space="0" w:color="auto"/>
                    <w:bottom w:val="none" w:sz="0" w:space="0" w:color="auto"/>
                    <w:right w:val="none" w:sz="0" w:space="0" w:color="auto"/>
                  </w:divBdr>
                  <w:divsChild>
                    <w:div w:id="191072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730427">
      <w:bodyDiv w:val="1"/>
      <w:marLeft w:val="0"/>
      <w:marRight w:val="0"/>
      <w:marTop w:val="0"/>
      <w:marBottom w:val="0"/>
      <w:divBdr>
        <w:top w:val="none" w:sz="0" w:space="0" w:color="auto"/>
        <w:left w:val="none" w:sz="0" w:space="0" w:color="auto"/>
        <w:bottom w:val="none" w:sz="0" w:space="0" w:color="auto"/>
        <w:right w:val="none" w:sz="0" w:space="0" w:color="auto"/>
      </w:divBdr>
      <w:divsChild>
        <w:div w:id="305933797">
          <w:marLeft w:val="0"/>
          <w:marRight w:val="0"/>
          <w:marTop w:val="0"/>
          <w:marBottom w:val="0"/>
          <w:divBdr>
            <w:top w:val="none" w:sz="0" w:space="0" w:color="auto"/>
            <w:left w:val="none" w:sz="0" w:space="0" w:color="auto"/>
            <w:bottom w:val="none" w:sz="0" w:space="0" w:color="auto"/>
            <w:right w:val="none" w:sz="0" w:space="0" w:color="auto"/>
          </w:divBdr>
        </w:div>
        <w:div w:id="1206288206">
          <w:marLeft w:val="0"/>
          <w:marRight w:val="0"/>
          <w:marTop w:val="0"/>
          <w:marBottom w:val="0"/>
          <w:divBdr>
            <w:top w:val="none" w:sz="0" w:space="0" w:color="auto"/>
            <w:left w:val="none" w:sz="0" w:space="0" w:color="auto"/>
            <w:bottom w:val="none" w:sz="0" w:space="0" w:color="auto"/>
            <w:right w:val="none" w:sz="0" w:space="0" w:color="auto"/>
          </w:divBdr>
        </w:div>
        <w:div w:id="55132099">
          <w:marLeft w:val="0"/>
          <w:marRight w:val="0"/>
          <w:marTop w:val="0"/>
          <w:marBottom w:val="0"/>
          <w:divBdr>
            <w:top w:val="none" w:sz="0" w:space="0" w:color="auto"/>
            <w:left w:val="none" w:sz="0" w:space="0" w:color="auto"/>
            <w:bottom w:val="none" w:sz="0" w:space="0" w:color="auto"/>
            <w:right w:val="none" w:sz="0" w:space="0" w:color="auto"/>
          </w:divBdr>
        </w:div>
        <w:div w:id="984970793">
          <w:marLeft w:val="0"/>
          <w:marRight w:val="0"/>
          <w:marTop w:val="0"/>
          <w:marBottom w:val="0"/>
          <w:divBdr>
            <w:top w:val="none" w:sz="0" w:space="0" w:color="auto"/>
            <w:left w:val="none" w:sz="0" w:space="0" w:color="auto"/>
            <w:bottom w:val="none" w:sz="0" w:space="0" w:color="auto"/>
            <w:right w:val="none" w:sz="0" w:space="0" w:color="auto"/>
          </w:divBdr>
        </w:div>
        <w:div w:id="579562184">
          <w:marLeft w:val="0"/>
          <w:marRight w:val="0"/>
          <w:marTop w:val="0"/>
          <w:marBottom w:val="0"/>
          <w:divBdr>
            <w:top w:val="none" w:sz="0" w:space="0" w:color="auto"/>
            <w:left w:val="none" w:sz="0" w:space="0" w:color="auto"/>
            <w:bottom w:val="none" w:sz="0" w:space="0" w:color="auto"/>
            <w:right w:val="none" w:sz="0" w:space="0" w:color="auto"/>
          </w:divBdr>
          <w:divsChild>
            <w:div w:id="1095975818">
              <w:marLeft w:val="-75"/>
              <w:marRight w:val="0"/>
              <w:marTop w:val="30"/>
              <w:marBottom w:val="30"/>
              <w:divBdr>
                <w:top w:val="none" w:sz="0" w:space="0" w:color="auto"/>
                <w:left w:val="none" w:sz="0" w:space="0" w:color="auto"/>
                <w:bottom w:val="none" w:sz="0" w:space="0" w:color="auto"/>
                <w:right w:val="none" w:sz="0" w:space="0" w:color="auto"/>
              </w:divBdr>
              <w:divsChild>
                <w:div w:id="187565277">
                  <w:marLeft w:val="0"/>
                  <w:marRight w:val="0"/>
                  <w:marTop w:val="0"/>
                  <w:marBottom w:val="0"/>
                  <w:divBdr>
                    <w:top w:val="none" w:sz="0" w:space="0" w:color="auto"/>
                    <w:left w:val="none" w:sz="0" w:space="0" w:color="auto"/>
                    <w:bottom w:val="none" w:sz="0" w:space="0" w:color="auto"/>
                    <w:right w:val="none" w:sz="0" w:space="0" w:color="auto"/>
                  </w:divBdr>
                  <w:divsChild>
                    <w:div w:id="611592075">
                      <w:marLeft w:val="0"/>
                      <w:marRight w:val="0"/>
                      <w:marTop w:val="0"/>
                      <w:marBottom w:val="0"/>
                      <w:divBdr>
                        <w:top w:val="none" w:sz="0" w:space="0" w:color="auto"/>
                        <w:left w:val="none" w:sz="0" w:space="0" w:color="auto"/>
                        <w:bottom w:val="none" w:sz="0" w:space="0" w:color="auto"/>
                        <w:right w:val="none" w:sz="0" w:space="0" w:color="auto"/>
                      </w:divBdr>
                    </w:div>
                  </w:divsChild>
                </w:div>
                <w:div w:id="644435357">
                  <w:marLeft w:val="0"/>
                  <w:marRight w:val="0"/>
                  <w:marTop w:val="0"/>
                  <w:marBottom w:val="0"/>
                  <w:divBdr>
                    <w:top w:val="none" w:sz="0" w:space="0" w:color="auto"/>
                    <w:left w:val="none" w:sz="0" w:space="0" w:color="auto"/>
                    <w:bottom w:val="none" w:sz="0" w:space="0" w:color="auto"/>
                    <w:right w:val="none" w:sz="0" w:space="0" w:color="auto"/>
                  </w:divBdr>
                  <w:divsChild>
                    <w:div w:id="779186762">
                      <w:marLeft w:val="0"/>
                      <w:marRight w:val="0"/>
                      <w:marTop w:val="0"/>
                      <w:marBottom w:val="0"/>
                      <w:divBdr>
                        <w:top w:val="none" w:sz="0" w:space="0" w:color="auto"/>
                        <w:left w:val="none" w:sz="0" w:space="0" w:color="auto"/>
                        <w:bottom w:val="none" w:sz="0" w:space="0" w:color="auto"/>
                        <w:right w:val="none" w:sz="0" w:space="0" w:color="auto"/>
                      </w:divBdr>
                    </w:div>
                  </w:divsChild>
                </w:div>
                <w:div w:id="57636820">
                  <w:marLeft w:val="0"/>
                  <w:marRight w:val="0"/>
                  <w:marTop w:val="0"/>
                  <w:marBottom w:val="0"/>
                  <w:divBdr>
                    <w:top w:val="none" w:sz="0" w:space="0" w:color="auto"/>
                    <w:left w:val="none" w:sz="0" w:space="0" w:color="auto"/>
                    <w:bottom w:val="none" w:sz="0" w:space="0" w:color="auto"/>
                    <w:right w:val="none" w:sz="0" w:space="0" w:color="auto"/>
                  </w:divBdr>
                  <w:divsChild>
                    <w:div w:id="326061552">
                      <w:marLeft w:val="0"/>
                      <w:marRight w:val="0"/>
                      <w:marTop w:val="0"/>
                      <w:marBottom w:val="0"/>
                      <w:divBdr>
                        <w:top w:val="none" w:sz="0" w:space="0" w:color="auto"/>
                        <w:left w:val="none" w:sz="0" w:space="0" w:color="auto"/>
                        <w:bottom w:val="none" w:sz="0" w:space="0" w:color="auto"/>
                        <w:right w:val="none" w:sz="0" w:space="0" w:color="auto"/>
                      </w:divBdr>
                    </w:div>
                    <w:div w:id="1651247181">
                      <w:marLeft w:val="0"/>
                      <w:marRight w:val="0"/>
                      <w:marTop w:val="0"/>
                      <w:marBottom w:val="0"/>
                      <w:divBdr>
                        <w:top w:val="none" w:sz="0" w:space="0" w:color="auto"/>
                        <w:left w:val="none" w:sz="0" w:space="0" w:color="auto"/>
                        <w:bottom w:val="none" w:sz="0" w:space="0" w:color="auto"/>
                        <w:right w:val="none" w:sz="0" w:space="0" w:color="auto"/>
                      </w:divBdr>
                    </w:div>
                    <w:div w:id="1016352054">
                      <w:marLeft w:val="0"/>
                      <w:marRight w:val="0"/>
                      <w:marTop w:val="0"/>
                      <w:marBottom w:val="0"/>
                      <w:divBdr>
                        <w:top w:val="none" w:sz="0" w:space="0" w:color="auto"/>
                        <w:left w:val="none" w:sz="0" w:space="0" w:color="auto"/>
                        <w:bottom w:val="none" w:sz="0" w:space="0" w:color="auto"/>
                        <w:right w:val="none" w:sz="0" w:space="0" w:color="auto"/>
                      </w:divBdr>
                    </w:div>
                    <w:div w:id="1533228020">
                      <w:marLeft w:val="0"/>
                      <w:marRight w:val="0"/>
                      <w:marTop w:val="0"/>
                      <w:marBottom w:val="0"/>
                      <w:divBdr>
                        <w:top w:val="none" w:sz="0" w:space="0" w:color="auto"/>
                        <w:left w:val="none" w:sz="0" w:space="0" w:color="auto"/>
                        <w:bottom w:val="none" w:sz="0" w:space="0" w:color="auto"/>
                        <w:right w:val="none" w:sz="0" w:space="0" w:color="auto"/>
                      </w:divBdr>
                    </w:div>
                    <w:div w:id="287467290">
                      <w:marLeft w:val="0"/>
                      <w:marRight w:val="0"/>
                      <w:marTop w:val="0"/>
                      <w:marBottom w:val="0"/>
                      <w:divBdr>
                        <w:top w:val="none" w:sz="0" w:space="0" w:color="auto"/>
                        <w:left w:val="none" w:sz="0" w:space="0" w:color="auto"/>
                        <w:bottom w:val="none" w:sz="0" w:space="0" w:color="auto"/>
                        <w:right w:val="none" w:sz="0" w:space="0" w:color="auto"/>
                      </w:divBdr>
                    </w:div>
                    <w:div w:id="95293848">
                      <w:marLeft w:val="0"/>
                      <w:marRight w:val="0"/>
                      <w:marTop w:val="0"/>
                      <w:marBottom w:val="0"/>
                      <w:divBdr>
                        <w:top w:val="none" w:sz="0" w:space="0" w:color="auto"/>
                        <w:left w:val="none" w:sz="0" w:space="0" w:color="auto"/>
                        <w:bottom w:val="none" w:sz="0" w:space="0" w:color="auto"/>
                        <w:right w:val="none" w:sz="0" w:space="0" w:color="auto"/>
                      </w:divBdr>
                    </w:div>
                  </w:divsChild>
                </w:div>
                <w:div w:id="2049641827">
                  <w:marLeft w:val="0"/>
                  <w:marRight w:val="0"/>
                  <w:marTop w:val="0"/>
                  <w:marBottom w:val="0"/>
                  <w:divBdr>
                    <w:top w:val="none" w:sz="0" w:space="0" w:color="auto"/>
                    <w:left w:val="none" w:sz="0" w:space="0" w:color="auto"/>
                    <w:bottom w:val="none" w:sz="0" w:space="0" w:color="auto"/>
                    <w:right w:val="none" w:sz="0" w:space="0" w:color="auto"/>
                  </w:divBdr>
                  <w:divsChild>
                    <w:div w:id="958337579">
                      <w:marLeft w:val="0"/>
                      <w:marRight w:val="0"/>
                      <w:marTop w:val="0"/>
                      <w:marBottom w:val="0"/>
                      <w:divBdr>
                        <w:top w:val="none" w:sz="0" w:space="0" w:color="auto"/>
                        <w:left w:val="none" w:sz="0" w:space="0" w:color="auto"/>
                        <w:bottom w:val="none" w:sz="0" w:space="0" w:color="auto"/>
                        <w:right w:val="none" w:sz="0" w:space="0" w:color="auto"/>
                      </w:divBdr>
                    </w:div>
                  </w:divsChild>
                </w:div>
                <w:div w:id="1018703506">
                  <w:marLeft w:val="0"/>
                  <w:marRight w:val="0"/>
                  <w:marTop w:val="0"/>
                  <w:marBottom w:val="0"/>
                  <w:divBdr>
                    <w:top w:val="none" w:sz="0" w:space="0" w:color="auto"/>
                    <w:left w:val="none" w:sz="0" w:space="0" w:color="auto"/>
                    <w:bottom w:val="none" w:sz="0" w:space="0" w:color="auto"/>
                    <w:right w:val="none" w:sz="0" w:space="0" w:color="auto"/>
                  </w:divBdr>
                  <w:divsChild>
                    <w:div w:id="688139244">
                      <w:marLeft w:val="0"/>
                      <w:marRight w:val="0"/>
                      <w:marTop w:val="0"/>
                      <w:marBottom w:val="0"/>
                      <w:divBdr>
                        <w:top w:val="none" w:sz="0" w:space="0" w:color="auto"/>
                        <w:left w:val="none" w:sz="0" w:space="0" w:color="auto"/>
                        <w:bottom w:val="none" w:sz="0" w:space="0" w:color="auto"/>
                        <w:right w:val="none" w:sz="0" w:space="0" w:color="auto"/>
                      </w:divBdr>
                    </w:div>
                    <w:div w:id="48851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73042">
          <w:marLeft w:val="0"/>
          <w:marRight w:val="0"/>
          <w:marTop w:val="0"/>
          <w:marBottom w:val="0"/>
          <w:divBdr>
            <w:top w:val="none" w:sz="0" w:space="0" w:color="auto"/>
            <w:left w:val="none" w:sz="0" w:space="0" w:color="auto"/>
            <w:bottom w:val="none" w:sz="0" w:space="0" w:color="auto"/>
            <w:right w:val="none" w:sz="0" w:space="0" w:color="auto"/>
          </w:divBdr>
        </w:div>
        <w:div w:id="1238050349">
          <w:marLeft w:val="0"/>
          <w:marRight w:val="0"/>
          <w:marTop w:val="0"/>
          <w:marBottom w:val="0"/>
          <w:divBdr>
            <w:top w:val="none" w:sz="0" w:space="0" w:color="auto"/>
            <w:left w:val="none" w:sz="0" w:space="0" w:color="auto"/>
            <w:bottom w:val="none" w:sz="0" w:space="0" w:color="auto"/>
            <w:right w:val="none" w:sz="0" w:space="0" w:color="auto"/>
          </w:divBdr>
          <w:divsChild>
            <w:div w:id="170681887">
              <w:marLeft w:val="-75"/>
              <w:marRight w:val="0"/>
              <w:marTop w:val="30"/>
              <w:marBottom w:val="30"/>
              <w:divBdr>
                <w:top w:val="none" w:sz="0" w:space="0" w:color="auto"/>
                <w:left w:val="none" w:sz="0" w:space="0" w:color="auto"/>
                <w:bottom w:val="none" w:sz="0" w:space="0" w:color="auto"/>
                <w:right w:val="none" w:sz="0" w:space="0" w:color="auto"/>
              </w:divBdr>
              <w:divsChild>
                <w:div w:id="1409765535">
                  <w:marLeft w:val="0"/>
                  <w:marRight w:val="0"/>
                  <w:marTop w:val="0"/>
                  <w:marBottom w:val="0"/>
                  <w:divBdr>
                    <w:top w:val="none" w:sz="0" w:space="0" w:color="auto"/>
                    <w:left w:val="none" w:sz="0" w:space="0" w:color="auto"/>
                    <w:bottom w:val="none" w:sz="0" w:space="0" w:color="auto"/>
                    <w:right w:val="none" w:sz="0" w:space="0" w:color="auto"/>
                  </w:divBdr>
                  <w:divsChild>
                    <w:div w:id="1185242368">
                      <w:marLeft w:val="0"/>
                      <w:marRight w:val="0"/>
                      <w:marTop w:val="0"/>
                      <w:marBottom w:val="0"/>
                      <w:divBdr>
                        <w:top w:val="none" w:sz="0" w:space="0" w:color="auto"/>
                        <w:left w:val="none" w:sz="0" w:space="0" w:color="auto"/>
                        <w:bottom w:val="none" w:sz="0" w:space="0" w:color="auto"/>
                        <w:right w:val="none" w:sz="0" w:space="0" w:color="auto"/>
                      </w:divBdr>
                    </w:div>
                    <w:div w:id="1846823790">
                      <w:marLeft w:val="0"/>
                      <w:marRight w:val="0"/>
                      <w:marTop w:val="0"/>
                      <w:marBottom w:val="0"/>
                      <w:divBdr>
                        <w:top w:val="none" w:sz="0" w:space="0" w:color="auto"/>
                        <w:left w:val="none" w:sz="0" w:space="0" w:color="auto"/>
                        <w:bottom w:val="none" w:sz="0" w:space="0" w:color="auto"/>
                        <w:right w:val="none" w:sz="0" w:space="0" w:color="auto"/>
                      </w:divBdr>
                    </w:div>
                  </w:divsChild>
                </w:div>
                <w:div w:id="1494177102">
                  <w:marLeft w:val="0"/>
                  <w:marRight w:val="0"/>
                  <w:marTop w:val="0"/>
                  <w:marBottom w:val="0"/>
                  <w:divBdr>
                    <w:top w:val="none" w:sz="0" w:space="0" w:color="auto"/>
                    <w:left w:val="none" w:sz="0" w:space="0" w:color="auto"/>
                    <w:bottom w:val="none" w:sz="0" w:space="0" w:color="auto"/>
                    <w:right w:val="none" w:sz="0" w:space="0" w:color="auto"/>
                  </w:divBdr>
                  <w:divsChild>
                    <w:div w:id="2129160545">
                      <w:marLeft w:val="0"/>
                      <w:marRight w:val="0"/>
                      <w:marTop w:val="0"/>
                      <w:marBottom w:val="0"/>
                      <w:divBdr>
                        <w:top w:val="none" w:sz="0" w:space="0" w:color="auto"/>
                        <w:left w:val="none" w:sz="0" w:space="0" w:color="auto"/>
                        <w:bottom w:val="none" w:sz="0" w:space="0" w:color="auto"/>
                        <w:right w:val="none" w:sz="0" w:space="0" w:color="auto"/>
                      </w:divBdr>
                    </w:div>
                    <w:div w:id="1311595691">
                      <w:marLeft w:val="0"/>
                      <w:marRight w:val="0"/>
                      <w:marTop w:val="0"/>
                      <w:marBottom w:val="0"/>
                      <w:divBdr>
                        <w:top w:val="none" w:sz="0" w:space="0" w:color="auto"/>
                        <w:left w:val="none" w:sz="0" w:space="0" w:color="auto"/>
                        <w:bottom w:val="none" w:sz="0" w:space="0" w:color="auto"/>
                        <w:right w:val="none" w:sz="0" w:space="0" w:color="auto"/>
                      </w:divBdr>
                    </w:div>
                    <w:div w:id="564529337">
                      <w:marLeft w:val="0"/>
                      <w:marRight w:val="0"/>
                      <w:marTop w:val="0"/>
                      <w:marBottom w:val="0"/>
                      <w:divBdr>
                        <w:top w:val="none" w:sz="0" w:space="0" w:color="auto"/>
                        <w:left w:val="none" w:sz="0" w:space="0" w:color="auto"/>
                        <w:bottom w:val="none" w:sz="0" w:space="0" w:color="auto"/>
                        <w:right w:val="none" w:sz="0" w:space="0" w:color="auto"/>
                      </w:divBdr>
                    </w:div>
                    <w:div w:id="807479229">
                      <w:marLeft w:val="0"/>
                      <w:marRight w:val="0"/>
                      <w:marTop w:val="0"/>
                      <w:marBottom w:val="0"/>
                      <w:divBdr>
                        <w:top w:val="none" w:sz="0" w:space="0" w:color="auto"/>
                        <w:left w:val="none" w:sz="0" w:space="0" w:color="auto"/>
                        <w:bottom w:val="none" w:sz="0" w:space="0" w:color="auto"/>
                        <w:right w:val="none" w:sz="0" w:space="0" w:color="auto"/>
                      </w:divBdr>
                    </w:div>
                    <w:div w:id="354887950">
                      <w:marLeft w:val="0"/>
                      <w:marRight w:val="0"/>
                      <w:marTop w:val="0"/>
                      <w:marBottom w:val="0"/>
                      <w:divBdr>
                        <w:top w:val="none" w:sz="0" w:space="0" w:color="auto"/>
                        <w:left w:val="none" w:sz="0" w:space="0" w:color="auto"/>
                        <w:bottom w:val="none" w:sz="0" w:space="0" w:color="auto"/>
                        <w:right w:val="none" w:sz="0" w:space="0" w:color="auto"/>
                      </w:divBdr>
                    </w:div>
                    <w:div w:id="297614276">
                      <w:marLeft w:val="0"/>
                      <w:marRight w:val="0"/>
                      <w:marTop w:val="0"/>
                      <w:marBottom w:val="0"/>
                      <w:divBdr>
                        <w:top w:val="none" w:sz="0" w:space="0" w:color="auto"/>
                        <w:left w:val="none" w:sz="0" w:space="0" w:color="auto"/>
                        <w:bottom w:val="none" w:sz="0" w:space="0" w:color="auto"/>
                        <w:right w:val="none" w:sz="0" w:space="0" w:color="auto"/>
                      </w:divBdr>
                    </w:div>
                    <w:div w:id="1547597324">
                      <w:marLeft w:val="0"/>
                      <w:marRight w:val="0"/>
                      <w:marTop w:val="0"/>
                      <w:marBottom w:val="0"/>
                      <w:divBdr>
                        <w:top w:val="none" w:sz="0" w:space="0" w:color="auto"/>
                        <w:left w:val="none" w:sz="0" w:space="0" w:color="auto"/>
                        <w:bottom w:val="none" w:sz="0" w:space="0" w:color="auto"/>
                        <w:right w:val="none" w:sz="0" w:space="0" w:color="auto"/>
                      </w:divBdr>
                    </w:div>
                  </w:divsChild>
                </w:div>
                <w:div w:id="892229118">
                  <w:marLeft w:val="0"/>
                  <w:marRight w:val="0"/>
                  <w:marTop w:val="0"/>
                  <w:marBottom w:val="0"/>
                  <w:divBdr>
                    <w:top w:val="none" w:sz="0" w:space="0" w:color="auto"/>
                    <w:left w:val="none" w:sz="0" w:space="0" w:color="auto"/>
                    <w:bottom w:val="none" w:sz="0" w:space="0" w:color="auto"/>
                    <w:right w:val="none" w:sz="0" w:space="0" w:color="auto"/>
                  </w:divBdr>
                  <w:divsChild>
                    <w:div w:id="844975668">
                      <w:marLeft w:val="0"/>
                      <w:marRight w:val="0"/>
                      <w:marTop w:val="0"/>
                      <w:marBottom w:val="0"/>
                      <w:divBdr>
                        <w:top w:val="none" w:sz="0" w:space="0" w:color="auto"/>
                        <w:left w:val="none" w:sz="0" w:space="0" w:color="auto"/>
                        <w:bottom w:val="none" w:sz="0" w:space="0" w:color="auto"/>
                        <w:right w:val="none" w:sz="0" w:space="0" w:color="auto"/>
                      </w:divBdr>
                    </w:div>
                  </w:divsChild>
                </w:div>
                <w:div w:id="638342700">
                  <w:marLeft w:val="0"/>
                  <w:marRight w:val="0"/>
                  <w:marTop w:val="0"/>
                  <w:marBottom w:val="0"/>
                  <w:divBdr>
                    <w:top w:val="none" w:sz="0" w:space="0" w:color="auto"/>
                    <w:left w:val="none" w:sz="0" w:space="0" w:color="auto"/>
                    <w:bottom w:val="none" w:sz="0" w:space="0" w:color="auto"/>
                    <w:right w:val="none" w:sz="0" w:space="0" w:color="auto"/>
                  </w:divBdr>
                  <w:divsChild>
                    <w:div w:id="3551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99">
          <w:marLeft w:val="0"/>
          <w:marRight w:val="0"/>
          <w:marTop w:val="0"/>
          <w:marBottom w:val="0"/>
          <w:divBdr>
            <w:top w:val="none" w:sz="0" w:space="0" w:color="auto"/>
            <w:left w:val="none" w:sz="0" w:space="0" w:color="auto"/>
            <w:bottom w:val="none" w:sz="0" w:space="0" w:color="auto"/>
            <w:right w:val="none" w:sz="0" w:space="0" w:color="auto"/>
          </w:divBdr>
        </w:div>
        <w:div w:id="766387542">
          <w:marLeft w:val="0"/>
          <w:marRight w:val="0"/>
          <w:marTop w:val="0"/>
          <w:marBottom w:val="0"/>
          <w:divBdr>
            <w:top w:val="none" w:sz="0" w:space="0" w:color="auto"/>
            <w:left w:val="none" w:sz="0" w:space="0" w:color="auto"/>
            <w:bottom w:val="none" w:sz="0" w:space="0" w:color="auto"/>
            <w:right w:val="none" w:sz="0" w:space="0" w:color="auto"/>
          </w:divBdr>
          <w:divsChild>
            <w:div w:id="1725906376">
              <w:marLeft w:val="-75"/>
              <w:marRight w:val="0"/>
              <w:marTop w:val="30"/>
              <w:marBottom w:val="30"/>
              <w:divBdr>
                <w:top w:val="none" w:sz="0" w:space="0" w:color="auto"/>
                <w:left w:val="none" w:sz="0" w:space="0" w:color="auto"/>
                <w:bottom w:val="none" w:sz="0" w:space="0" w:color="auto"/>
                <w:right w:val="none" w:sz="0" w:space="0" w:color="auto"/>
              </w:divBdr>
              <w:divsChild>
                <w:div w:id="2138641009">
                  <w:marLeft w:val="0"/>
                  <w:marRight w:val="0"/>
                  <w:marTop w:val="0"/>
                  <w:marBottom w:val="0"/>
                  <w:divBdr>
                    <w:top w:val="none" w:sz="0" w:space="0" w:color="auto"/>
                    <w:left w:val="none" w:sz="0" w:space="0" w:color="auto"/>
                    <w:bottom w:val="none" w:sz="0" w:space="0" w:color="auto"/>
                    <w:right w:val="none" w:sz="0" w:space="0" w:color="auto"/>
                  </w:divBdr>
                  <w:divsChild>
                    <w:div w:id="393045022">
                      <w:marLeft w:val="0"/>
                      <w:marRight w:val="0"/>
                      <w:marTop w:val="0"/>
                      <w:marBottom w:val="0"/>
                      <w:divBdr>
                        <w:top w:val="none" w:sz="0" w:space="0" w:color="auto"/>
                        <w:left w:val="none" w:sz="0" w:space="0" w:color="auto"/>
                        <w:bottom w:val="none" w:sz="0" w:space="0" w:color="auto"/>
                        <w:right w:val="none" w:sz="0" w:space="0" w:color="auto"/>
                      </w:divBdr>
                    </w:div>
                  </w:divsChild>
                </w:div>
                <w:div w:id="1848934159">
                  <w:marLeft w:val="0"/>
                  <w:marRight w:val="0"/>
                  <w:marTop w:val="0"/>
                  <w:marBottom w:val="0"/>
                  <w:divBdr>
                    <w:top w:val="none" w:sz="0" w:space="0" w:color="auto"/>
                    <w:left w:val="none" w:sz="0" w:space="0" w:color="auto"/>
                    <w:bottom w:val="none" w:sz="0" w:space="0" w:color="auto"/>
                    <w:right w:val="none" w:sz="0" w:space="0" w:color="auto"/>
                  </w:divBdr>
                  <w:divsChild>
                    <w:div w:id="194927697">
                      <w:marLeft w:val="0"/>
                      <w:marRight w:val="0"/>
                      <w:marTop w:val="0"/>
                      <w:marBottom w:val="0"/>
                      <w:divBdr>
                        <w:top w:val="none" w:sz="0" w:space="0" w:color="auto"/>
                        <w:left w:val="none" w:sz="0" w:space="0" w:color="auto"/>
                        <w:bottom w:val="none" w:sz="0" w:space="0" w:color="auto"/>
                        <w:right w:val="none" w:sz="0" w:space="0" w:color="auto"/>
                      </w:divBdr>
                    </w:div>
                    <w:div w:id="658732514">
                      <w:marLeft w:val="0"/>
                      <w:marRight w:val="0"/>
                      <w:marTop w:val="0"/>
                      <w:marBottom w:val="0"/>
                      <w:divBdr>
                        <w:top w:val="none" w:sz="0" w:space="0" w:color="auto"/>
                        <w:left w:val="none" w:sz="0" w:space="0" w:color="auto"/>
                        <w:bottom w:val="none" w:sz="0" w:space="0" w:color="auto"/>
                        <w:right w:val="none" w:sz="0" w:space="0" w:color="auto"/>
                      </w:divBdr>
                    </w:div>
                    <w:div w:id="1992442917">
                      <w:marLeft w:val="0"/>
                      <w:marRight w:val="0"/>
                      <w:marTop w:val="0"/>
                      <w:marBottom w:val="0"/>
                      <w:divBdr>
                        <w:top w:val="none" w:sz="0" w:space="0" w:color="auto"/>
                        <w:left w:val="none" w:sz="0" w:space="0" w:color="auto"/>
                        <w:bottom w:val="none" w:sz="0" w:space="0" w:color="auto"/>
                        <w:right w:val="none" w:sz="0" w:space="0" w:color="auto"/>
                      </w:divBdr>
                    </w:div>
                    <w:div w:id="466970017">
                      <w:marLeft w:val="0"/>
                      <w:marRight w:val="0"/>
                      <w:marTop w:val="0"/>
                      <w:marBottom w:val="0"/>
                      <w:divBdr>
                        <w:top w:val="none" w:sz="0" w:space="0" w:color="auto"/>
                        <w:left w:val="none" w:sz="0" w:space="0" w:color="auto"/>
                        <w:bottom w:val="none" w:sz="0" w:space="0" w:color="auto"/>
                        <w:right w:val="none" w:sz="0" w:space="0" w:color="auto"/>
                      </w:divBdr>
                    </w:div>
                    <w:div w:id="1920599250">
                      <w:marLeft w:val="0"/>
                      <w:marRight w:val="0"/>
                      <w:marTop w:val="0"/>
                      <w:marBottom w:val="0"/>
                      <w:divBdr>
                        <w:top w:val="none" w:sz="0" w:space="0" w:color="auto"/>
                        <w:left w:val="none" w:sz="0" w:space="0" w:color="auto"/>
                        <w:bottom w:val="none" w:sz="0" w:space="0" w:color="auto"/>
                        <w:right w:val="none" w:sz="0" w:space="0" w:color="auto"/>
                      </w:divBdr>
                    </w:div>
                    <w:div w:id="1791435991">
                      <w:marLeft w:val="0"/>
                      <w:marRight w:val="0"/>
                      <w:marTop w:val="0"/>
                      <w:marBottom w:val="0"/>
                      <w:divBdr>
                        <w:top w:val="none" w:sz="0" w:space="0" w:color="auto"/>
                        <w:left w:val="none" w:sz="0" w:space="0" w:color="auto"/>
                        <w:bottom w:val="none" w:sz="0" w:space="0" w:color="auto"/>
                        <w:right w:val="none" w:sz="0" w:space="0" w:color="auto"/>
                      </w:divBdr>
                    </w:div>
                  </w:divsChild>
                </w:div>
                <w:div w:id="813329089">
                  <w:marLeft w:val="0"/>
                  <w:marRight w:val="0"/>
                  <w:marTop w:val="0"/>
                  <w:marBottom w:val="0"/>
                  <w:divBdr>
                    <w:top w:val="none" w:sz="0" w:space="0" w:color="auto"/>
                    <w:left w:val="none" w:sz="0" w:space="0" w:color="auto"/>
                    <w:bottom w:val="none" w:sz="0" w:space="0" w:color="auto"/>
                    <w:right w:val="none" w:sz="0" w:space="0" w:color="auto"/>
                  </w:divBdr>
                  <w:divsChild>
                    <w:div w:id="175123073">
                      <w:marLeft w:val="0"/>
                      <w:marRight w:val="0"/>
                      <w:marTop w:val="0"/>
                      <w:marBottom w:val="0"/>
                      <w:divBdr>
                        <w:top w:val="none" w:sz="0" w:space="0" w:color="auto"/>
                        <w:left w:val="none" w:sz="0" w:space="0" w:color="auto"/>
                        <w:bottom w:val="none" w:sz="0" w:space="0" w:color="auto"/>
                        <w:right w:val="none" w:sz="0" w:space="0" w:color="auto"/>
                      </w:divBdr>
                    </w:div>
                  </w:divsChild>
                </w:div>
                <w:div w:id="1991473814">
                  <w:marLeft w:val="0"/>
                  <w:marRight w:val="0"/>
                  <w:marTop w:val="0"/>
                  <w:marBottom w:val="0"/>
                  <w:divBdr>
                    <w:top w:val="none" w:sz="0" w:space="0" w:color="auto"/>
                    <w:left w:val="none" w:sz="0" w:space="0" w:color="auto"/>
                    <w:bottom w:val="none" w:sz="0" w:space="0" w:color="auto"/>
                    <w:right w:val="none" w:sz="0" w:space="0" w:color="auto"/>
                  </w:divBdr>
                  <w:divsChild>
                    <w:div w:id="380329346">
                      <w:marLeft w:val="0"/>
                      <w:marRight w:val="0"/>
                      <w:marTop w:val="0"/>
                      <w:marBottom w:val="0"/>
                      <w:divBdr>
                        <w:top w:val="none" w:sz="0" w:space="0" w:color="auto"/>
                        <w:left w:val="none" w:sz="0" w:space="0" w:color="auto"/>
                        <w:bottom w:val="none" w:sz="0" w:space="0" w:color="auto"/>
                        <w:right w:val="none" w:sz="0" w:space="0" w:color="auto"/>
                      </w:divBdr>
                    </w:div>
                    <w:div w:id="1976334004">
                      <w:marLeft w:val="0"/>
                      <w:marRight w:val="0"/>
                      <w:marTop w:val="0"/>
                      <w:marBottom w:val="0"/>
                      <w:divBdr>
                        <w:top w:val="none" w:sz="0" w:space="0" w:color="auto"/>
                        <w:left w:val="none" w:sz="0" w:space="0" w:color="auto"/>
                        <w:bottom w:val="none" w:sz="0" w:space="0" w:color="auto"/>
                        <w:right w:val="none" w:sz="0" w:space="0" w:color="auto"/>
                      </w:divBdr>
                    </w:div>
                  </w:divsChild>
                </w:div>
                <w:div w:id="1811751657">
                  <w:marLeft w:val="0"/>
                  <w:marRight w:val="0"/>
                  <w:marTop w:val="0"/>
                  <w:marBottom w:val="0"/>
                  <w:divBdr>
                    <w:top w:val="none" w:sz="0" w:space="0" w:color="auto"/>
                    <w:left w:val="none" w:sz="0" w:space="0" w:color="auto"/>
                    <w:bottom w:val="none" w:sz="0" w:space="0" w:color="auto"/>
                    <w:right w:val="none" w:sz="0" w:space="0" w:color="auto"/>
                  </w:divBdr>
                  <w:divsChild>
                    <w:div w:id="191920066">
                      <w:marLeft w:val="0"/>
                      <w:marRight w:val="0"/>
                      <w:marTop w:val="0"/>
                      <w:marBottom w:val="0"/>
                      <w:divBdr>
                        <w:top w:val="none" w:sz="0" w:space="0" w:color="auto"/>
                        <w:left w:val="none" w:sz="0" w:space="0" w:color="auto"/>
                        <w:bottom w:val="none" w:sz="0" w:space="0" w:color="auto"/>
                        <w:right w:val="none" w:sz="0" w:space="0" w:color="auto"/>
                      </w:divBdr>
                    </w:div>
                    <w:div w:id="1912235545">
                      <w:marLeft w:val="0"/>
                      <w:marRight w:val="0"/>
                      <w:marTop w:val="0"/>
                      <w:marBottom w:val="0"/>
                      <w:divBdr>
                        <w:top w:val="none" w:sz="0" w:space="0" w:color="auto"/>
                        <w:left w:val="none" w:sz="0" w:space="0" w:color="auto"/>
                        <w:bottom w:val="none" w:sz="0" w:space="0" w:color="auto"/>
                        <w:right w:val="none" w:sz="0" w:space="0" w:color="auto"/>
                      </w:divBdr>
                    </w:div>
                  </w:divsChild>
                </w:div>
                <w:div w:id="1959489164">
                  <w:marLeft w:val="0"/>
                  <w:marRight w:val="0"/>
                  <w:marTop w:val="0"/>
                  <w:marBottom w:val="0"/>
                  <w:divBdr>
                    <w:top w:val="none" w:sz="0" w:space="0" w:color="auto"/>
                    <w:left w:val="none" w:sz="0" w:space="0" w:color="auto"/>
                    <w:bottom w:val="none" w:sz="0" w:space="0" w:color="auto"/>
                    <w:right w:val="none" w:sz="0" w:space="0" w:color="auto"/>
                  </w:divBdr>
                  <w:divsChild>
                    <w:div w:id="1427456108">
                      <w:marLeft w:val="0"/>
                      <w:marRight w:val="0"/>
                      <w:marTop w:val="0"/>
                      <w:marBottom w:val="0"/>
                      <w:divBdr>
                        <w:top w:val="none" w:sz="0" w:space="0" w:color="auto"/>
                        <w:left w:val="none" w:sz="0" w:space="0" w:color="auto"/>
                        <w:bottom w:val="none" w:sz="0" w:space="0" w:color="auto"/>
                        <w:right w:val="none" w:sz="0" w:space="0" w:color="auto"/>
                      </w:divBdr>
                    </w:div>
                    <w:div w:id="17506497">
                      <w:marLeft w:val="0"/>
                      <w:marRight w:val="0"/>
                      <w:marTop w:val="0"/>
                      <w:marBottom w:val="0"/>
                      <w:divBdr>
                        <w:top w:val="none" w:sz="0" w:space="0" w:color="auto"/>
                        <w:left w:val="none" w:sz="0" w:space="0" w:color="auto"/>
                        <w:bottom w:val="none" w:sz="0" w:space="0" w:color="auto"/>
                        <w:right w:val="none" w:sz="0" w:space="0" w:color="auto"/>
                      </w:divBdr>
                    </w:div>
                    <w:div w:id="622273402">
                      <w:marLeft w:val="0"/>
                      <w:marRight w:val="0"/>
                      <w:marTop w:val="0"/>
                      <w:marBottom w:val="0"/>
                      <w:divBdr>
                        <w:top w:val="none" w:sz="0" w:space="0" w:color="auto"/>
                        <w:left w:val="none" w:sz="0" w:space="0" w:color="auto"/>
                        <w:bottom w:val="none" w:sz="0" w:space="0" w:color="auto"/>
                        <w:right w:val="none" w:sz="0" w:space="0" w:color="auto"/>
                      </w:divBdr>
                    </w:div>
                    <w:div w:id="438255707">
                      <w:marLeft w:val="0"/>
                      <w:marRight w:val="0"/>
                      <w:marTop w:val="0"/>
                      <w:marBottom w:val="0"/>
                      <w:divBdr>
                        <w:top w:val="none" w:sz="0" w:space="0" w:color="auto"/>
                        <w:left w:val="none" w:sz="0" w:space="0" w:color="auto"/>
                        <w:bottom w:val="none" w:sz="0" w:space="0" w:color="auto"/>
                        <w:right w:val="none" w:sz="0" w:space="0" w:color="auto"/>
                      </w:divBdr>
                    </w:div>
                  </w:divsChild>
                </w:div>
                <w:div w:id="11875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2237">
          <w:marLeft w:val="0"/>
          <w:marRight w:val="0"/>
          <w:marTop w:val="0"/>
          <w:marBottom w:val="0"/>
          <w:divBdr>
            <w:top w:val="none" w:sz="0" w:space="0" w:color="auto"/>
            <w:left w:val="none" w:sz="0" w:space="0" w:color="auto"/>
            <w:bottom w:val="none" w:sz="0" w:space="0" w:color="auto"/>
            <w:right w:val="none" w:sz="0" w:space="0" w:color="auto"/>
          </w:divBdr>
        </w:div>
        <w:div w:id="1082917763">
          <w:marLeft w:val="0"/>
          <w:marRight w:val="0"/>
          <w:marTop w:val="0"/>
          <w:marBottom w:val="0"/>
          <w:divBdr>
            <w:top w:val="none" w:sz="0" w:space="0" w:color="auto"/>
            <w:left w:val="none" w:sz="0" w:space="0" w:color="auto"/>
            <w:bottom w:val="none" w:sz="0" w:space="0" w:color="auto"/>
            <w:right w:val="none" w:sz="0" w:space="0" w:color="auto"/>
          </w:divBdr>
          <w:divsChild>
            <w:div w:id="634991818">
              <w:marLeft w:val="-75"/>
              <w:marRight w:val="0"/>
              <w:marTop w:val="30"/>
              <w:marBottom w:val="30"/>
              <w:divBdr>
                <w:top w:val="none" w:sz="0" w:space="0" w:color="auto"/>
                <w:left w:val="none" w:sz="0" w:space="0" w:color="auto"/>
                <w:bottom w:val="none" w:sz="0" w:space="0" w:color="auto"/>
                <w:right w:val="none" w:sz="0" w:space="0" w:color="auto"/>
              </w:divBdr>
              <w:divsChild>
                <w:div w:id="1158031260">
                  <w:marLeft w:val="0"/>
                  <w:marRight w:val="0"/>
                  <w:marTop w:val="0"/>
                  <w:marBottom w:val="0"/>
                  <w:divBdr>
                    <w:top w:val="none" w:sz="0" w:space="0" w:color="auto"/>
                    <w:left w:val="none" w:sz="0" w:space="0" w:color="auto"/>
                    <w:bottom w:val="none" w:sz="0" w:space="0" w:color="auto"/>
                    <w:right w:val="none" w:sz="0" w:space="0" w:color="auto"/>
                  </w:divBdr>
                  <w:divsChild>
                    <w:div w:id="1446922877">
                      <w:marLeft w:val="0"/>
                      <w:marRight w:val="0"/>
                      <w:marTop w:val="0"/>
                      <w:marBottom w:val="0"/>
                      <w:divBdr>
                        <w:top w:val="none" w:sz="0" w:space="0" w:color="auto"/>
                        <w:left w:val="none" w:sz="0" w:space="0" w:color="auto"/>
                        <w:bottom w:val="none" w:sz="0" w:space="0" w:color="auto"/>
                        <w:right w:val="none" w:sz="0" w:space="0" w:color="auto"/>
                      </w:divBdr>
                    </w:div>
                  </w:divsChild>
                </w:div>
                <w:div w:id="494029347">
                  <w:marLeft w:val="0"/>
                  <w:marRight w:val="0"/>
                  <w:marTop w:val="0"/>
                  <w:marBottom w:val="0"/>
                  <w:divBdr>
                    <w:top w:val="none" w:sz="0" w:space="0" w:color="auto"/>
                    <w:left w:val="none" w:sz="0" w:space="0" w:color="auto"/>
                    <w:bottom w:val="none" w:sz="0" w:space="0" w:color="auto"/>
                    <w:right w:val="none" w:sz="0" w:space="0" w:color="auto"/>
                  </w:divBdr>
                  <w:divsChild>
                    <w:div w:id="553128006">
                      <w:marLeft w:val="0"/>
                      <w:marRight w:val="0"/>
                      <w:marTop w:val="0"/>
                      <w:marBottom w:val="0"/>
                      <w:divBdr>
                        <w:top w:val="none" w:sz="0" w:space="0" w:color="auto"/>
                        <w:left w:val="none" w:sz="0" w:space="0" w:color="auto"/>
                        <w:bottom w:val="none" w:sz="0" w:space="0" w:color="auto"/>
                        <w:right w:val="none" w:sz="0" w:space="0" w:color="auto"/>
                      </w:divBdr>
                    </w:div>
                    <w:div w:id="258150002">
                      <w:marLeft w:val="0"/>
                      <w:marRight w:val="0"/>
                      <w:marTop w:val="0"/>
                      <w:marBottom w:val="0"/>
                      <w:divBdr>
                        <w:top w:val="none" w:sz="0" w:space="0" w:color="auto"/>
                        <w:left w:val="none" w:sz="0" w:space="0" w:color="auto"/>
                        <w:bottom w:val="none" w:sz="0" w:space="0" w:color="auto"/>
                        <w:right w:val="none" w:sz="0" w:space="0" w:color="auto"/>
                      </w:divBdr>
                    </w:div>
                    <w:div w:id="147013943">
                      <w:marLeft w:val="0"/>
                      <w:marRight w:val="0"/>
                      <w:marTop w:val="0"/>
                      <w:marBottom w:val="0"/>
                      <w:divBdr>
                        <w:top w:val="none" w:sz="0" w:space="0" w:color="auto"/>
                        <w:left w:val="none" w:sz="0" w:space="0" w:color="auto"/>
                        <w:bottom w:val="none" w:sz="0" w:space="0" w:color="auto"/>
                        <w:right w:val="none" w:sz="0" w:space="0" w:color="auto"/>
                      </w:divBdr>
                    </w:div>
                    <w:div w:id="1659919528">
                      <w:marLeft w:val="0"/>
                      <w:marRight w:val="0"/>
                      <w:marTop w:val="0"/>
                      <w:marBottom w:val="0"/>
                      <w:divBdr>
                        <w:top w:val="none" w:sz="0" w:space="0" w:color="auto"/>
                        <w:left w:val="none" w:sz="0" w:space="0" w:color="auto"/>
                        <w:bottom w:val="none" w:sz="0" w:space="0" w:color="auto"/>
                        <w:right w:val="none" w:sz="0" w:space="0" w:color="auto"/>
                      </w:divBdr>
                    </w:div>
                    <w:div w:id="848909845">
                      <w:marLeft w:val="0"/>
                      <w:marRight w:val="0"/>
                      <w:marTop w:val="0"/>
                      <w:marBottom w:val="0"/>
                      <w:divBdr>
                        <w:top w:val="none" w:sz="0" w:space="0" w:color="auto"/>
                        <w:left w:val="none" w:sz="0" w:space="0" w:color="auto"/>
                        <w:bottom w:val="none" w:sz="0" w:space="0" w:color="auto"/>
                        <w:right w:val="none" w:sz="0" w:space="0" w:color="auto"/>
                      </w:divBdr>
                    </w:div>
                    <w:div w:id="1827891446">
                      <w:marLeft w:val="0"/>
                      <w:marRight w:val="0"/>
                      <w:marTop w:val="0"/>
                      <w:marBottom w:val="0"/>
                      <w:divBdr>
                        <w:top w:val="none" w:sz="0" w:space="0" w:color="auto"/>
                        <w:left w:val="none" w:sz="0" w:space="0" w:color="auto"/>
                        <w:bottom w:val="none" w:sz="0" w:space="0" w:color="auto"/>
                        <w:right w:val="none" w:sz="0" w:space="0" w:color="auto"/>
                      </w:divBdr>
                    </w:div>
                    <w:div w:id="1417438336">
                      <w:marLeft w:val="0"/>
                      <w:marRight w:val="0"/>
                      <w:marTop w:val="0"/>
                      <w:marBottom w:val="0"/>
                      <w:divBdr>
                        <w:top w:val="none" w:sz="0" w:space="0" w:color="auto"/>
                        <w:left w:val="none" w:sz="0" w:space="0" w:color="auto"/>
                        <w:bottom w:val="none" w:sz="0" w:space="0" w:color="auto"/>
                        <w:right w:val="none" w:sz="0" w:space="0" w:color="auto"/>
                      </w:divBdr>
                    </w:div>
                  </w:divsChild>
                </w:div>
                <w:div w:id="1694305062">
                  <w:marLeft w:val="0"/>
                  <w:marRight w:val="0"/>
                  <w:marTop w:val="0"/>
                  <w:marBottom w:val="0"/>
                  <w:divBdr>
                    <w:top w:val="none" w:sz="0" w:space="0" w:color="auto"/>
                    <w:left w:val="none" w:sz="0" w:space="0" w:color="auto"/>
                    <w:bottom w:val="none" w:sz="0" w:space="0" w:color="auto"/>
                    <w:right w:val="none" w:sz="0" w:space="0" w:color="auto"/>
                  </w:divBdr>
                  <w:divsChild>
                    <w:div w:id="1140806070">
                      <w:marLeft w:val="0"/>
                      <w:marRight w:val="0"/>
                      <w:marTop w:val="0"/>
                      <w:marBottom w:val="0"/>
                      <w:divBdr>
                        <w:top w:val="none" w:sz="0" w:space="0" w:color="auto"/>
                        <w:left w:val="none" w:sz="0" w:space="0" w:color="auto"/>
                        <w:bottom w:val="none" w:sz="0" w:space="0" w:color="auto"/>
                        <w:right w:val="none" w:sz="0" w:space="0" w:color="auto"/>
                      </w:divBdr>
                    </w:div>
                  </w:divsChild>
                </w:div>
                <w:div w:id="1576624683">
                  <w:marLeft w:val="0"/>
                  <w:marRight w:val="0"/>
                  <w:marTop w:val="0"/>
                  <w:marBottom w:val="0"/>
                  <w:divBdr>
                    <w:top w:val="none" w:sz="0" w:space="0" w:color="auto"/>
                    <w:left w:val="none" w:sz="0" w:space="0" w:color="auto"/>
                    <w:bottom w:val="none" w:sz="0" w:space="0" w:color="auto"/>
                    <w:right w:val="none" w:sz="0" w:space="0" w:color="auto"/>
                  </w:divBdr>
                  <w:divsChild>
                    <w:div w:id="848062400">
                      <w:marLeft w:val="0"/>
                      <w:marRight w:val="0"/>
                      <w:marTop w:val="0"/>
                      <w:marBottom w:val="0"/>
                      <w:divBdr>
                        <w:top w:val="none" w:sz="0" w:space="0" w:color="auto"/>
                        <w:left w:val="none" w:sz="0" w:space="0" w:color="auto"/>
                        <w:bottom w:val="none" w:sz="0" w:space="0" w:color="auto"/>
                        <w:right w:val="none" w:sz="0" w:space="0" w:color="auto"/>
                      </w:divBdr>
                    </w:div>
                    <w:div w:id="1621834919">
                      <w:marLeft w:val="0"/>
                      <w:marRight w:val="0"/>
                      <w:marTop w:val="0"/>
                      <w:marBottom w:val="0"/>
                      <w:divBdr>
                        <w:top w:val="none" w:sz="0" w:space="0" w:color="auto"/>
                        <w:left w:val="none" w:sz="0" w:space="0" w:color="auto"/>
                        <w:bottom w:val="none" w:sz="0" w:space="0" w:color="auto"/>
                        <w:right w:val="none" w:sz="0" w:space="0" w:color="auto"/>
                      </w:divBdr>
                    </w:div>
                  </w:divsChild>
                </w:div>
                <w:div w:id="740836789">
                  <w:marLeft w:val="0"/>
                  <w:marRight w:val="0"/>
                  <w:marTop w:val="0"/>
                  <w:marBottom w:val="0"/>
                  <w:divBdr>
                    <w:top w:val="none" w:sz="0" w:space="0" w:color="auto"/>
                    <w:left w:val="none" w:sz="0" w:space="0" w:color="auto"/>
                    <w:bottom w:val="none" w:sz="0" w:space="0" w:color="auto"/>
                    <w:right w:val="none" w:sz="0" w:space="0" w:color="auto"/>
                  </w:divBdr>
                  <w:divsChild>
                    <w:div w:id="999962222">
                      <w:marLeft w:val="0"/>
                      <w:marRight w:val="0"/>
                      <w:marTop w:val="0"/>
                      <w:marBottom w:val="0"/>
                      <w:divBdr>
                        <w:top w:val="none" w:sz="0" w:space="0" w:color="auto"/>
                        <w:left w:val="none" w:sz="0" w:space="0" w:color="auto"/>
                        <w:bottom w:val="none" w:sz="0" w:space="0" w:color="auto"/>
                        <w:right w:val="none" w:sz="0" w:space="0" w:color="auto"/>
                      </w:divBdr>
                    </w:div>
                    <w:div w:id="812598304">
                      <w:marLeft w:val="0"/>
                      <w:marRight w:val="0"/>
                      <w:marTop w:val="0"/>
                      <w:marBottom w:val="0"/>
                      <w:divBdr>
                        <w:top w:val="none" w:sz="0" w:space="0" w:color="auto"/>
                        <w:left w:val="none" w:sz="0" w:space="0" w:color="auto"/>
                        <w:bottom w:val="none" w:sz="0" w:space="0" w:color="auto"/>
                        <w:right w:val="none" w:sz="0" w:space="0" w:color="auto"/>
                      </w:divBdr>
                    </w:div>
                  </w:divsChild>
                </w:div>
                <w:div w:id="427577956">
                  <w:marLeft w:val="0"/>
                  <w:marRight w:val="0"/>
                  <w:marTop w:val="0"/>
                  <w:marBottom w:val="0"/>
                  <w:divBdr>
                    <w:top w:val="none" w:sz="0" w:space="0" w:color="auto"/>
                    <w:left w:val="none" w:sz="0" w:space="0" w:color="auto"/>
                    <w:bottom w:val="none" w:sz="0" w:space="0" w:color="auto"/>
                    <w:right w:val="none" w:sz="0" w:space="0" w:color="auto"/>
                  </w:divBdr>
                  <w:divsChild>
                    <w:div w:id="1508980581">
                      <w:marLeft w:val="0"/>
                      <w:marRight w:val="0"/>
                      <w:marTop w:val="0"/>
                      <w:marBottom w:val="0"/>
                      <w:divBdr>
                        <w:top w:val="none" w:sz="0" w:space="0" w:color="auto"/>
                        <w:left w:val="none" w:sz="0" w:space="0" w:color="auto"/>
                        <w:bottom w:val="none" w:sz="0" w:space="0" w:color="auto"/>
                        <w:right w:val="none" w:sz="0" w:space="0" w:color="auto"/>
                      </w:divBdr>
                    </w:div>
                    <w:div w:id="859003952">
                      <w:marLeft w:val="0"/>
                      <w:marRight w:val="0"/>
                      <w:marTop w:val="0"/>
                      <w:marBottom w:val="0"/>
                      <w:divBdr>
                        <w:top w:val="none" w:sz="0" w:space="0" w:color="auto"/>
                        <w:left w:val="none" w:sz="0" w:space="0" w:color="auto"/>
                        <w:bottom w:val="none" w:sz="0" w:space="0" w:color="auto"/>
                        <w:right w:val="none" w:sz="0" w:space="0" w:color="auto"/>
                      </w:divBdr>
                    </w:div>
                    <w:div w:id="997883489">
                      <w:marLeft w:val="0"/>
                      <w:marRight w:val="0"/>
                      <w:marTop w:val="0"/>
                      <w:marBottom w:val="0"/>
                      <w:divBdr>
                        <w:top w:val="none" w:sz="0" w:space="0" w:color="auto"/>
                        <w:left w:val="none" w:sz="0" w:space="0" w:color="auto"/>
                        <w:bottom w:val="none" w:sz="0" w:space="0" w:color="auto"/>
                        <w:right w:val="none" w:sz="0" w:space="0" w:color="auto"/>
                      </w:divBdr>
                    </w:div>
                    <w:div w:id="1941796817">
                      <w:marLeft w:val="0"/>
                      <w:marRight w:val="0"/>
                      <w:marTop w:val="0"/>
                      <w:marBottom w:val="0"/>
                      <w:divBdr>
                        <w:top w:val="none" w:sz="0" w:space="0" w:color="auto"/>
                        <w:left w:val="none" w:sz="0" w:space="0" w:color="auto"/>
                        <w:bottom w:val="none" w:sz="0" w:space="0" w:color="auto"/>
                        <w:right w:val="none" w:sz="0" w:space="0" w:color="auto"/>
                      </w:divBdr>
                    </w:div>
                    <w:div w:id="774518679">
                      <w:marLeft w:val="0"/>
                      <w:marRight w:val="0"/>
                      <w:marTop w:val="0"/>
                      <w:marBottom w:val="0"/>
                      <w:divBdr>
                        <w:top w:val="none" w:sz="0" w:space="0" w:color="auto"/>
                        <w:left w:val="none" w:sz="0" w:space="0" w:color="auto"/>
                        <w:bottom w:val="none" w:sz="0" w:space="0" w:color="auto"/>
                        <w:right w:val="none" w:sz="0" w:space="0" w:color="auto"/>
                      </w:divBdr>
                    </w:div>
                    <w:div w:id="1023557690">
                      <w:marLeft w:val="0"/>
                      <w:marRight w:val="0"/>
                      <w:marTop w:val="0"/>
                      <w:marBottom w:val="0"/>
                      <w:divBdr>
                        <w:top w:val="none" w:sz="0" w:space="0" w:color="auto"/>
                        <w:left w:val="none" w:sz="0" w:space="0" w:color="auto"/>
                        <w:bottom w:val="none" w:sz="0" w:space="0" w:color="auto"/>
                        <w:right w:val="none" w:sz="0" w:space="0" w:color="auto"/>
                      </w:divBdr>
                    </w:div>
                  </w:divsChild>
                </w:div>
                <w:div w:id="814101279">
                  <w:marLeft w:val="0"/>
                  <w:marRight w:val="0"/>
                  <w:marTop w:val="0"/>
                  <w:marBottom w:val="0"/>
                  <w:divBdr>
                    <w:top w:val="none" w:sz="0" w:space="0" w:color="auto"/>
                    <w:left w:val="none" w:sz="0" w:space="0" w:color="auto"/>
                    <w:bottom w:val="none" w:sz="0" w:space="0" w:color="auto"/>
                    <w:right w:val="none" w:sz="0" w:space="0" w:color="auto"/>
                  </w:divBdr>
                  <w:divsChild>
                    <w:div w:id="1640063548">
                      <w:marLeft w:val="0"/>
                      <w:marRight w:val="0"/>
                      <w:marTop w:val="0"/>
                      <w:marBottom w:val="0"/>
                      <w:divBdr>
                        <w:top w:val="none" w:sz="0" w:space="0" w:color="auto"/>
                        <w:left w:val="none" w:sz="0" w:space="0" w:color="auto"/>
                        <w:bottom w:val="none" w:sz="0" w:space="0" w:color="auto"/>
                        <w:right w:val="none" w:sz="0" w:space="0" w:color="auto"/>
                      </w:divBdr>
                    </w:div>
                  </w:divsChild>
                </w:div>
                <w:div w:id="1535539864">
                  <w:marLeft w:val="0"/>
                  <w:marRight w:val="0"/>
                  <w:marTop w:val="0"/>
                  <w:marBottom w:val="0"/>
                  <w:divBdr>
                    <w:top w:val="none" w:sz="0" w:space="0" w:color="auto"/>
                    <w:left w:val="none" w:sz="0" w:space="0" w:color="auto"/>
                    <w:bottom w:val="none" w:sz="0" w:space="0" w:color="auto"/>
                    <w:right w:val="none" w:sz="0" w:space="0" w:color="auto"/>
                  </w:divBdr>
                  <w:divsChild>
                    <w:div w:id="1088698411">
                      <w:marLeft w:val="0"/>
                      <w:marRight w:val="0"/>
                      <w:marTop w:val="0"/>
                      <w:marBottom w:val="0"/>
                      <w:divBdr>
                        <w:top w:val="none" w:sz="0" w:space="0" w:color="auto"/>
                        <w:left w:val="none" w:sz="0" w:space="0" w:color="auto"/>
                        <w:bottom w:val="none" w:sz="0" w:space="0" w:color="auto"/>
                        <w:right w:val="none" w:sz="0" w:space="0" w:color="auto"/>
                      </w:divBdr>
                    </w:div>
                  </w:divsChild>
                </w:div>
                <w:div w:id="20568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53631">
          <w:marLeft w:val="0"/>
          <w:marRight w:val="0"/>
          <w:marTop w:val="0"/>
          <w:marBottom w:val="0"/>
          <w:divBdr>
            <w:top w:val="none" w:sz="0" w:space="0" w:color="auto"/>
            <w:left w:val="none" w:sz="0" w:space="0" w:color="auto"/>
            <w:bottom w:val="none" w:sz="0" w:space="0" w:color="auto"/>
            <w:right w:val="none" w:sz="0" w:space="0" w:color="auto"/>
          </w:divBdr>
        </w:div>
        <w:div w:id="1178084491">
          <w:marLeft w:val="0"/>
          <w:marRight w:val="0"/>
          <w:marTop w:val="0"/>
          <w:marBottom w:val="0"/>
          <w:divBdr>
            <w:top w:val="none" w:sz="0" w:space="0" w:color="auto"/>
            <w:left w:val="none" w:sz="0" w:space="0" w:color="auto"/>
            <w:bottom w:val="none" w:sz="0" w:space="0" w:color="auto"/>
            <w:right w:val="none" w:sz="0" w:space="0" w:color="auto"/>
          </w:divBdr>
          <w:divsChild>
            <w:div w:id="1763066526">
              <w:marLeft w:val="-75"/>
              <w:marRight w:val="0"/>
              <w:marTop w:val="30"/>
              <w:marBottom w:val="30"/>
              <w:divBdr>
                <w:top w:val="none" w:sz="0" w:space="0" w:color="auto"/>
                <w:left w:val="none" w:sz="0" w:space="0" w:color="auto"/>
                <w:bottom w:val="none" w:sz="0" w:space="0" w:color="auto"/>
                <w:right w:val="none" w:sz="0" w:space="0" w:color="auto"/>
              </w:divBdr>
              <w:divsChild>
                <w:div w:id="2002001282">
                  <w:marLeft w:val="0"/>
                  <w:marRight w:val="0"/>
                  <w:marTop w:val="0"/>
                  <w:marBottom w:val="0"/>
                  <w:divBdr>
                    <w:top w:val="none" w:sz="0" w:space="0" w:color="auto"/>
                    <w:left w:val="none" w:sz="0" w:space="0" w:color="auto"/>
                    <w:bottom w:val="none" w:sz="0" w:space="0" w:color="auto"/>
                    <w:right w:val="none" w:sz="0" w:space="0" w:color="auto"/>
                  </w:divBdr>
                  <w:divsChild>
                    <w:div w:id="554660111">
                      <w:marLeft w:val="0"/>
                      <w:marRight w:val="0"/>
                      <w:marTop w:val="0"/>
                      <w:marBottom w:val="0"/>
                      <w:divBdr>
                        <w:top w:val="none" w:sz="0" w:space="0" w:color="auto"/>
                        <w:left w:val="none" w:sz="0" w:space="0" w:color="auto"/>
                        <w:bottom w:val="none" w:sz="0" w:space="0" w:color="auto"/>
                        <w:right w:val="none" w:sz="0" w:space="0" w:color="auto"/>
                      </w:divBdr>
                    </w:div>
                  </w:divsChild>
                </w:div>
                <w:div w:id="1941260344">
                  <w:marLeft w:val="0"/>
                  <w:marRight w:val="0"/>
                  <w:marTop w:val="0"/>
                  <w:marBottom w:val="0"/>
                  <w:divBdr>
                    <w:top w:val="none" w:sz="0" w:space="0" w:color="auto"/>
                    <w:left w:val="none" w:sz="0" w:space="0" w:color="auto"/>
                    <w:bottom w:val="none" w:sz="0" w:space="0" w:color="auto"/>
                    <w:right w:val="none" w:sz="0" w:space="0" w:color="auto"/>
                  </w:divBdr>
                  <w:divsChild>
                    <w:div w:id="277373142">
                      <w:marLeft w:val="0"/>
                      <w:marRight w:val="0"/>
                      <w:marTop w:val="0"/>
                      <w:marBottom w:val="0"/>
                      <w:divBdr>
                        <w:top w:val="none" w:sz="0" w:space="0" w:color="auto"/>
                        <w:left w:val="none" w:sz="0" w:space="0" w:color="auto"/>
                        <w:bottom w:val="none" w:sz="0" w:space="0" w:color="auto"/>
                        <w:right w:val="none" w:sz="0" w:space="0" w:color="auto"/>
                      </w:divBdr>
                    </w:div>
                    <w:div w:id="501900126">
                      <w:marLeft w:val="0"/>
                      <w:marRight w:val="0"/>
                      <w:marTop w:val="0"/>
                      <w:marBottom w:val="0"/>
                      <w:divBdr>
                        <w:top w:val="none" w:sz="0" w:space="0" w:color="auto"/>
                        <w:left w:val="none" w:sz="0" w:space="0" w:color="auto"/>
                        <w:bottom w:val="none" w:sz="0" w:space="0" w:color="auto"/>
                        <w:right w:val="none" w:sz="0" w:space="0" w:color="auto"/>
                      </w:divBdr>
                    </w:div>
                    <w:div w:id="743919689">
                      <w:marLeft w:val="0"/>
                      <w:marRight w:val="0"/>
                      <w:marTop w:val="0"/>
                      <w:marBottom w:val="0"/>
                      <w:divBdr>
                        <w:top w:val="none" w:sz="0" w:space="0" w:color="auto"/>
                        <w:left w:val="none" w:sz="0" w:space="0" w:color="auto"/>
                        <w:bottom w:val="none" w:sz="0" w:space="0" w:color="auto"/>
                        <w:right w:val="none" w:sz="0" w:space="0" w:color="auto"/>
                      </w:divBdr>
                    </w:div>
                    <w:div w:id="1900170435">
                      <w:marLeft w:val="0"/>
                      <w:marRight w:val="0"/>
                      <w:marTop w:val="0"/>
                      <w:marBottom w:val="0"/>
                      <w:divBdr>
                        <w:top w:val="none" w:sz="0" w:space="0" w:color="auto"/>
                        <w:left w:val="none" w:sz="0" w:space="0" w:color="auto"/>
                        <w:bottom w:val="none" w:sz="0" w:space="0" w:color="auto"/>
                        <w:right w:val="none" w:sz="0" w:space="0" w:color="auto"/>
                      </w:divBdr>
                    </w:div>
                    <w:div w:id="899559384">
                      <w:marLeft w:val="0"/>
                      <w:marRight w:val="0"/>
                      <w:marTop w:val="0"/>
                      <w:marBottom w:val="0"/>
                      <w:divBdr>
                        <w:top w:val="none" w:sz="0" w:space="0" w:color="auto"/>
                        <w:left w:val="none" w:sz="0" w:space="0" w:color="auto"/>
                        <w:bottom w:val="none" w:sz="0" w:space="0" w:color="auto"/>
                        <w:right w:val="none" w:sz="0" w:space="0" w:color="auto"/>
                      </w:divBdr>
                    </w:div>
                    <w:div w:id="2137722774">
                      <w:marLeft w:val="0"/>
                      <w:marRight w:val="0"/>
                      <w:marTop w:val="0"/>
                      <w:marBottom w:val="0"/>
                      <w:divBdr>
                        <w:top w:val="none" w:sz="0" w:space="0" w:color="auto"/>
                        <w:left w:val="none" w:sz="0" w:space="0" w:color="auto"/>
                        <w:bottom w:val="none" w:sz="0" w:space="0" w:color="auto"/>
                        <w:right w:val="none" w:sz="0" w:space="0" w:color="auto"/>
                      </w:divBdr>
                    </w:div>
                  </w:divsChild>
                </w:div>
                <w:div w:id="1757748463">
                  <w:marLeft w:val="0"/>
                  <w:marRight w:val="0"/>
                  <w:marTop w:val="0"/>
                  <w:marBottom w:val="0"/>
                  <w:divBdr>
                    <w:top w:val="none" w:sz="0" w:space="0" w:color="auto"/>
                    <w:left w:val="none" w:sz="0" w:space="0" w:color="auto"/>
                    <w:bottom w:val="none" w:sz="0" w:space="0" w:color="auto"/>
                    <w:right w:val="none" w:sz="0" w:space="0" w:color="auto"/>
                  </w:divBdr>
                  <w:divsChild>
                    <w:div w:id="438184549">
                      <w:marLeft w:val="0"/>
                      <w:marRight w:val="0"/>
                      <w:marTop w:val="0"/>
                      <w:marBottom w:val="0"/>
                      <w:divBdr>
                        <w:top w:val="none" w:sz="0" w:space="0" w:color="auto"/>
                        <w:left w:val="none" w:sz="0" w:space="0" w:color="auto"/>
                        <w:bottom w:val="none" w:sz="0" w:space="0" w:color="auto"/>
                        <w:right w:val="none" w:sz="0" w:space="0" w:color="auto"/>
                      </w:divBdr>
                    </w:div>
                  </w:divsChild>
                </w:div>
                <w:div w:id="2058044116">
                  <w:marLeft w:val="0"/>
                  <w:marRight w:val="0"/>
                  <w:marTop w:val="0"/>
                  <w:marBottom w:val="0"/>
                  <w:divBdr>
                    <w:top w:val="none" w:sz="0" w:space="0" w:color="auto"/>
                    <w:left w:val="none" w:sz="0" w:space="0" w:color="auto"/>
                    <w:bottom w:val="none" w:sz="0" w:space="0" w:color="auto"/>
                    <w:right w:val="none" w:sz="0" w:space="0" w:color="auto"/>
                  </w:divBdr>
                  <w:divsChild>
                    <w:div w:id="456878841">
                      <w:marLeft w:val="0"/>
                      <w:marRight w:val="0"/>
                      <w:marTop w:val="0"/>
                      <w:marBottom w:val="0"/>
                      <w:divBdr>
                        <w:top w:val="none" w:sz="0" w:space="0" w:color="auto"/>
                        <w:left w:val="none" w:sz="0" w:space="0" w:color="auto"/>
                        <w:bottom w:val="none" w:sz="0" w:space="0" w:color="auto"/>
                        <w:right w:val="none" w:sz="0" w:space="0" w:color="auto"/>
                      </w:divBdr>
                    </w:div>
                    <w:div w:id="1912036195">
                      <w:marLeft w:val="0"/>
                      <w:marRight w:val="0"/>
                      <w:marTop w:val="0"/>
                      <w:marBottom w:val="0"/>
                      <w:divBdr>
                        <w:top w:val="none" w:sz="0" w:space="0" w:color="auto"/>
                        <w:left w:val="none" w:sz="0" w:space="0" w:color="auto"/>
                        <w:bottom w:val="none" w:sz="0" w:space="0" w:color="auto"/>
                        <w:right w:val="none" w:sz="0" w:space="0" w:color="auto"/>
                      </w:divBdr>
                    </w:div>
                  </w:divsChild>
                </w:div>
                <w:div w:id="1093235358">
                  <w:marLeft w:val="0"/>
                  <w:marRight w:val="0"/>
                  <w:marTop w:val="0"/>
                  <w:marBottom w:val="0"/>
                  <w:divBdr>
                    <w:top w:val="none" w:sz="0" w:space="0" w:color="auto"/>
                    <w:left w:val="none" w:sz="0" w:space="0" w:color="auto"/>
                    <w:bottom w:val="none" w:sz="0" w:space="0" w:color="auto"/>
                    <w:right w:val="none" w:sz="0" w:space="0" w:color="auto"/>
                  </w:divBdr>
                  <w:divsChild>
                    <w:div w:id="1405758909">
                      <w:marLeft w:val="0"/>
                      <w:marRight w:val="0"/>
                      <w:marTop w:val="0"/>
                      <w:marBottom w:val="0"/>
                      <w:divBdr>
                        <w:top w:val="none" w:sz="0" w:space="0" w:color="auto"/>
                        <w:left w:val="none" w:sz="0" w:space="0" w:color="auto"/>
                        <w:bottom w:val="none" w:sz="0" w:space="0" w:color="auto"/>
                        <w:right w:val="none" w:sz="0" w:space="0" w:color="auto"/>
                      </w:divBdr>
                    </w:div>
                    <w:div w:id="1227456296">
                      <w:marLeft w:val="0"/>
                      <w:marRight w:val="0"/>
                      <w:marTop w:val="0"/>
                      <w:marBottom w:val="0"/>
                      <w:divBdr>
                        <w:top w:val="none" w:sz="0" w:space="0" w:color="auto"/>
                        <w:left w:val="none" w:sz="0" w:space="0" w:color="auto"/>
                        <w:bottom w:val="none" w:sz="0" w:space="0" w:color="auto"/>
                        <w:right w:val="none" w:sz="0" w:space="0" w:color="auto"/>
                      </w:divBdr>
                    </w:div>
                    <w:div w:id="1045250848">
                      <w:marLeft w:val="0"/>
                      <w:marRight w:val="0"/>
                      <w:marTop w:val="0"/>
                      <w:marBottom w:val="0"/>
                      <w:divBdr>
                        <w:top w:val="none" w:sz="0" w:space="0" w:color="auto"/>
                        <w:left w:val="none" w:sz="0" w:space="0" w:color="auto"/>
                        <w:bottom w:val="none" w:sz="0" w:space="0" w:color="auto"/>
                        <w:right w:val="none" w:sz="0" w:space="0" w:color="auto"/>
                      </w:divBdr>
                    </w:div>
                  </w:divsChild>
                </w:div>
                <w:div w:id="834344585">
                  <w:marLeft w:val="0"/>
                  <w:marRight w:val="0"/>
                  <w:marTop w:val="0"/>
                  <w:marBottom w:val="0"/>
                  <w:divBdr>
                    <w:top w:val="none" w:sz="0" w:space="0" w:color="auto"/>
                    <w:left w:val="none" w:sz="0" w:space="0" w:color="auto"/>
                    <w:bottom w:val="none" w:sz="0" w:space="0" w:color="auto"/>
                    <w:right w:val="none" w:sz="0" w:space="0" w:color="auto"/>
                  </w:divBdr>
                  <w:divsChild>
                    <w:div w:id="958992714">
                      <w:marLeft w:val="0"/>
                      <w:marRight w:val="0"/>
                      <w:marTop w:val="0"/>
                      <w:marBottom w:val="0"/>
                      <w:divBdr>
                        <w:top w:val="none" w:sz="0" w:space="0" w:color="auto"/>
                        <w:left w:val="none" w:sz="0" w:space="0" w:color="auto"/>
                        <w:bottom w:val="none" w:sz="0" w:space="0" w:color="auto"/>
                        <w:right w:val="none" w:sz="0" w:space="0" w:color="auto"/>
                      </w:divBdr>
                    </w:div>
                    <w:div w:id="1562248300">
                      <w:marLeft w:val="0"/>
                      <w:marRight w:val="0"/>
                      <w:marTop w:val="0"/>
                      <w:marBottom w:val="0"/>
                      <w:divBdr>
                        <w:top w:val="none" w:sz="0" w:space="0" w:color="auto"/>
                        <w:left w:val="none" w:sz="0" w:space="0" w:color="auto"/>
                        <w:bottom w:val="none" w:sz="0" w:space="0" w:color="auto"/>
                        <w:right w:val="none" w:sz="0" w:space="0" w:color="auto"/>
                      </w:divBdr>
                    </w:div>
                    <w:div w:id="607197537">
                      <w:marLeft w:val="0"/>
                      <w:marRight w:val="0"/>
                      <w:marTop w:val="0"/>
                      <w:marBottom w:val="0"/>
                      <w:divBdr>
                        <w:top w:val="none" w:sz="0" w:space="0" w:color="auto"/>
                        <w:left w:val="none" w:sz="0" w:space="0" w:color="auto"/>
                        <w:bottom w:val="none" w:sz="0" w:space="0" w:color="auto"/>
                        <w:right w:val="none" w:sz="0" w:space="0" w:color="auto"/>
                      </w:divBdr>
                    </w:div>
                  </w:divsChild>
                </w:div>
                <w:div w:id="13129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7668">
          <w:marLeft w:val="0"/>
          <w:marRight w:val="0"/>
          <w:marTop w:val="0"/>
          <w:marBottom w:val="0"/>
          <w:divBdr>
            <w:top w:val="none" w:sz="0" w:space="0" w:color="auto"/>
            <w:left w:val="none" w:sz="0" w:space="0" w:color="auto"/>
            <w:bottom w:val="none" w:sz="0" w:space="0" w:color="auto"/>
            <w:right w:val="none" w:sz="0" w:space="0" w:color="auto"/>
          </w:divBdr>
        </w:div>
      </w:divsChild>
    </w:div>
    <w:div w:id="1475484500">
      <w:bodyDiv w:val="1"/>
      <w:marLeft w:val="0"/>
      <w:marRight w:val="0"/>
      <w:marTop w:val="0"/>
      <w:marBottom w:val="0"/>
      <w:divBdr>
        <w:top w:val="none" w:sz="0" w:space="0" w:color="auto"/>
        <w:left w:val="none" w:sz="0" w:space="0" w:color="auto"/>
        <w:bottom w:val="none" w:sz="0" w:space="0" w:color="auto"/>
        <w:right w:val="none" w:sz="0" w:space="0" w:color="auto"/>
      </w:divBdr>
      <w:divsChild>
        <w:div w:id="1675763610">
          <w:marLeft w:val="0"/>
          <w:marRight w:val="0"/>
          <w:marTop w:val="0"/>
          <w:marBottom w:val="0"/>
          <w:divBdr>
            <w:top w:val="none" w:sz="0" w:space="0" w:color="auto"/>
            <w:left w:val="none" w:sz="0" w:space="0" w:color="auto"/>
            <w:bottom w:val="none" w:sz="0" w:space="0" w:color="auto"/>
            <w:right w:val="none" w:sz="0" w:space="0" w:color="auto"/>
          </w:divBdr>
          <w:divsChild>
            <w:div w:id="689187562">
              <w:marLeft w:val="0"/>
              <w:marRight w:val="0"/>
              <w:marTop w:val="0"/>
              <w:marBottom w:val="0"/>
              <w:divBdr>
                <w:top w:val="none" w:sz="0" w:space="0" w:color="auto"/>
                <w:left w:val="none" w:sz="0" w:space="0" w:color="auto"/>
                <w:bottom w:val="none" w:sz="0" w:space="0" w:color="auto"/>
                <w:right w:val="none" w:sz="0" w:space="0" w:color="auto"/>
              </w:divBdr>
              <w:divsChild>
                <w:div w:id="2005039674">
                  <w:marLeft w:val="0"/>
                  <w:marRight w:val="0"/>
                  <w:marTop w:val="0"/>
                  <w:marBottom w:val="0"/>
                  <w:divBdr>
                    <w:top w:val="none" w:sz="0" w:space="0" w:color="auto"/>
                    <w:left w:val="none" w:sz="0" w:space="0" w:color="auto"/>
                    <w:bottom w:val="none" w:sz="0" w:space="0" w:color="auto"/>
                    <w:right w:val="none" w:sz="0" w:space="0" w:color="auto"/>
                  </w:divBdr>
                  <w:divsChild>
                    <w:div w:id="5930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84167">
      <w:bodyDiv w:val="1"/>
      <w:marLeft w:val="0"/>
      <w:marRight w:val="0"/>
      <w:marTop w:val="0"/>
      <w:marBottom w:val="0"/>
      <w:divBdr>
        <w:top w:val="none" w:sz="0" w:space="0" w:color="auto"/>
        <w:left w:val="none" w:sz="0" w:space="0" w:color="auto"/>
        <w:bottom w:val="none" w:sz="0" w:space="0" w:color="auto"/>
        <w:right w:val="none" w:sz="0" w:space="0" w:color="auto"/>
      </w:divBdr>
      <w:divsChild>
        <w:div w:id="696660417">
          <w:marLeft w:val="0"/>
          <w:marRight w:val="0"/>
          <w:marTop w:val="0"/>
          <w:marBottom w:val="0"/>
          <w:divBdr>
            <w:top w:val="none" w:sz="0" w:space="0" w:color="auto"/>
            <w:left w:val="none" w:sz="0" w:space="0" w:color="auto"/>
            <w:bottom w:val="none" w:sz="0" w:space="0" w:color="auto"/>
            <w:right w:val="none" w:sz="0" w:space="0" w:color="auto"/>
          </w:divBdr>
          <w:divsChild>
            <w:div w:id="1822035239">
              <w:marLeft w:val="0"/>
              <w:marRight w:val="0"/>
              <w:marTop w:val="0"/>
              <w:marBottom w:val="0"/>
              <w:divBdr>
                <w:top w:val="none" w:sz="0" w:space="0" w:color="auto"/>
                <w:left w:val="none" w:sz="0" w:space="0" w:color="auto"/>
                <w:bottom w:val="none" w:sz="0" w:space="0" w:color="auto"/>
                <w:right w:val="none" w:sz="0" w:space="0" w:color="auto"/>
              </w:divBdr>
              <w:divsChild>
                <w:div w:id="1988700089">
                  <w:marLeft w:val="0"/>
                  <w:marRight w:val="0"/>
                  <w:marTop w:val="0"/>
                  <w:marBottom w:val="0"/>
                  <w:divBdr>
                    <w:top w:val="none" w:sz="0" w:space="0" w:color="auto"/>
                    <w:left w:val="none" w:sz="0" w:space="0" w:color="auto"/>
                    <w:bottom w:val="none" w:sz="0" w:space="0" w:color="auto"/>
                    <w:right w:val="none" w:sz="0" w:space="0" w:color="auto"/>
                  </w:divBdr>
                  <w:divsChild>
                    <w:div w:id="13685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632329">
      <w:bodyDiv w:val="1"/>
      <w:marLeft w:val="0"/>
      <w:marRight w:val="0"/>
      <w:marTop w:val="0"/>
      <w:marBottom w:val="0"/>
      <w:divBdr>
        <w:top w:val="none" w:sz="0" w:space="0" w:color="auto"/>
        <w:left w:val="none" w:sz="0" w:space="0" w:color="auto"/>
        <w:bottom w:val="none" w:sz="0" w:space="0" w:color="auto"/>
        <w:right w:val="none" w:sz="0" w:space="0" w:color="auto"/>
      </w:divBdr>
      <w:divsChild>
        <w:div w:id="869994940">
          <w:marLeft w:val="0"/>
          <w:marRight w:val="0"/>
          <w:marTop w:val="0"/>
          <w:marBottom w:val="0"/>
          <w:divBdr>
            <w:top w:val="none" w:sz="0" w:space="0" w:color="auto"/>
            <w:left w:val="none" w:sz="0" w:space="0" w:color="auto"/>
            <w:bottom w:val="none" w:sz="0" w:space="0" w:color="auto"/>
            <w:right w:val="none" w:sz="0" w:space="0" w:color="auto"/>
          </w:divBdr>
          <w:divsChild>
            <w:div w:id="1504586706">
              <w:marLeft w:val="0"/>
              <w:marRight w:val="0"/>
              <w:marTop w:val="0"/>
              <w:marBottom w:val="0"/>
              <w:divBdr>
                <w:top w:val="none" w:sz="0" w:space="0" w:color="auto"/>
                <w:left w:val="none" w:sz="0" w:space="0" w:color="auto"/>
                <w:bottom w:val="none" w:sz="0" w:space="0" w:color="auto"/>
                <w:right w:val="none" w:sz="0" w:space="0" w:color="auto"/>
              </w:divBdr>
              <w:divsChild>
                <w:div w:id="1531529580">
                  <w:marLeft w:val="0"/>
                  <w:marRight w:val="0"/>
                  <w:marTop w:val="0"/>
                  <w:marBottom w:val="0"/>
                  <w:divBdr>
                    <w:top w:val="none" w:sz="0" w:space="0" w:color="auto"/>
                    <w:left w:val="none" w:sz="0" w:space="0" w:color="auto"/>
                    <w:bottom w:val="none" w:sz="0" w:space="0" w:color="auto"/>
                    <w:right w:val="none" w:sz="0" w:space="0" w:color="auto"/>
                  </w:divBdr>
                  <w:divsChild>
                    <w:div w:id="14989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277994">
      <w:bodyDiv w:val="1"/>
      <w:marLeft w:val="0"/>
      <w:marRight w:val="0"/>
      <w:marTop w:val="0"/>
      <w:marBottom w:val="0"/>
      <w:divBdr>
        <w:top w:val="none" w:sz="0" w:space="0" w:color="auto"/>
        <w:left w:val="none" w:sz="0" w:space="0" w:color="auto"/>
        <w:bottom w:val="none" w:sz="0" w:space="0" w:color="auto"/>
        <w:right w:val="none" w:sz="0" w:space="0" w:color="auto"/>
      </w:divBdr>
      <w:divsChild>
        <w:div w:id="2020885840">
          <w:marLeft w:val="0"/>
          <w:marRight w:val="0"/>
          <w:marTop w:val="0"/>
          <w:marBottom w:val="0"/>
          <w:divBdr>
            <w:top w:val="none" w:sz="0" w:space="0" w:color="auto"/>
            <w:left w:val="none" w:sz="0" w:space="0" w:color="auto"/>
            <w:bottom w:val="none" w:sz="0" w:space="0" w:color="auto"/>
            <w:right w:val="none" w:sz="0" w:space="0" w:color="auto"/>
          </w:divBdr>
          <w:divsChild>
            <w:div w:id="420764810">
              <w:marLeft w:val="0"/>
              <w:marRight w:val="0"/>
              <w:marTop w:val="0"/>
              <w:marBottom w:val="0"/>
              <w:divBdr>
                <w:top w:val="none" w:sz="0" w:space="0" w:color="auto"/>
                <w:left w:val="none" w:sz="0" w:space="0" w:color="auto"/>
                <w:bottom w:val="none" w:sz="0" w:space="0" w:color="auto"/>
                <w:right w:val="none" w:sz="0" w:space="0" w:color="auto"/>
              </w:divBdr>
            </w:div>
            <w:div w:id="638925050">
              <w:marLeft w:val="0"/>
              <w:marRight w:val="0"/>
              <w:marTop w:val="0"/>
              <w:marBottom w:val="0"/>
              <w:divBdr>
                <w:top w:val="none" w:sz="0" w:space="0" w:color="auto"/>
                <w:left w:val="none" w:sz="0" w:space="0" w:color="auto"/>
                <w:bottom w:val="none" w:sz="0" w:space="0" w:color="auto"/>
                <w:right w:val="none" w:sz="0" w:space="0" w:color="auto"/>
              </w:divBdr>
            </w:div>
          </w:divsChild>
        </w:div>
        <w:div w:id="1951816536">
          <w:marLeft w:val="0"/>
          <w:marRight w:val="0"/>
          <w:marTop w:val="0"/>
          <w:marBottom w:val="0"/>
          <w:divBdr>
            <w:top w:val="none" w:sz="0" w:space="0" w:color="auto"/>
            <w:left w:val="none" w:sz="0" w:space="0" w:color="auto"/>
            <w:bottom w:val="none" w:sz="0" w:space="0" w:color="auto"/>
            <w:right w:val="none" w:sz="0" w:space="0" w:color="auto"/>
          </w:divBdr>
          <w:divsChild>
            <w:div w:id="219631478">
              <w:marLeft w:val="0"/>
              <w:marRight w:val="0"/>
              <w:marTop w:val="0"/>
              <w:marBottom w:val="0"/>
              <w:divBdr>
                <w:top w:val="none" w:sz="0" w:space="0" w:color="auto"/>
                <w:left w:val="none" w:sz="0" w:space="0" w:color="auto"/>
                <w:bottom w:val="none" w:sz="0" w:space="0" w:color="auto"/>
                <w:right w:val="none" w:sz="0" w:space="0" w:color="auto"/>
              </w:divBdr>
            </w:div>
            <w:div w:id="82000570">
              <w:marLeft w:val="0"/>
              <w:marRight w:val="0"/>
              <w:marTop w:val="0"/>
              <w:marBottom w:val="0"/>
              <w:divBdr>
                <w:top w:val="none" w:sz="0" w:space="0" w:color="auto"/>
                <w:left w:val="none" w:sz="0" w:space="0" w:color="auto"/>
                <w:bottom w:val="none" w:sz="0" w:space="0" w:color="auto"/>
                <w:right w:val="none" w:sz="0" w:space="0" w:color="auto"/>
              </w:divBdr>
            </w:div>
            <w:div w:id="2081363002">
              <w:marLeft w:val="0"/>
              <w:marRight w:val="0"/>
              <w:marTop w:val="0"/>
              <w:marBottom w:val="0"/>
              <w:divBdr>
                <w:top w:val="none" w:sz="0" w:space="0" w:color="auto"/>
                <w:left w:val="none" w:sz="0" w:space="0" w:color="auto"/>
                <w:bottom w:val="none" w:sz="0" w:space="0" w:color="auto"/>
                <w:right w:val="none" w:sz="0" w:space="0" w:color="auto"/>
              </w:divBdr>
            </w:div>
          </w:divsChild>
        </w:div>
        <w:div w:id="1784031767">
          <w:marLeft w:val="0"/>
          <w:marRight w:val="0"/>
          <w:marTop w:val="0"/>
          <w:marBottom w:val="0"/>
          <w:divBdr>
            <w:top w:val="none" w:sz="0" w:space="0" w:color="auto"/>
            <w:left w:val="none" w:sz="0" w:space="0" w:color="auto"/>
            <w:bottom w:val="none" w:sz="0" w:space="0" w:color="auto"/>
            <w:right w:val="none" w:sz="0" w:space="0" w:color="auto"/>
          </w:divBdr>
          <w:divsChild>
            <w:div w:id="589197129">
              <w:marLeft w:val="0"/>
              <w:marRight w:val="0"/>
              <w:marTop w:val="0"/>
              <w:marBottom w:val="0"/>
              <w:divBdr>
                <w:top w:val="none" w:sz="0" w:space="0" w:color="auto"/>
                <w:left w:val="none" w:sz="0" w:space="0" w:color="auto"/>
                <w:bottom w:val="none" w:sz="0" w:space="0" w:color="auto"/>
                <w:right w:val="none" w:sz="0" w:space="0" w:color="auto"/>
              </w:divBdr>
            </w:div>
            <w:div w:id="1863089097">
              <w:marLeft w:val="0"/>
              <w:marRight w:val="0"/>
              <w:marTop w:val="0"/>
              <w:marBottom w:val="0"/>
              <w:divBdr>
                <w:top w:val="none" w:sz="0" w:space="0" w:color="auto"/>
                <w:left w:val="none" w:sz="0" w:space="0" w:color="auto"/>
                <w:bottom w:val="none" w:sz="0" w:space="0" w:color="auto"/>
                <w:right w:val="none" w:sz="0" w:space="0" w:color="auto"/>
              </w:divBdr>
            </w:div>
            <w:div w:id="1098140942">
              <w:marLeft w:val="0"/>
              <w:marRight w:val="0"/>
              <w:marTop w:val="0"/>
              <w:marBottom w:val="0"/>
              <w:divBdr>
                <w:top w:val="none" w:sz="0" w:space="0" w:color="auto"/>
                <w:left w:val="none" w:sz="0" w:space="0" w:color="auto"/>
                <w:bottom w:val="none" w:sz="0" w:space="0" w:color="auto"/>
                <w:right w:val="none" w:sz="0" w:space="0" w:color="auto"/>
              </w:divBdr>
            </w:div>
            <w:div w:id="752317599">
              <w:marLeft w:val="0"/>
              <w:marRight w:val="0"/>
              <w:marTop w:val="0"/>
              <w:marBottom w:val="0"/>
              <w:divBdr>
                <w:top w:val="none" w:sz="0" w:space="0" w:color="auto"/>
                <w:left w:val="none" w:sz="0" w:space="0" w:color="auto"/>
                <w:bottom w:val="none" w:sz="0" w:space="0" w:color="auto"/>
                <w:right w:val="none" w:sz="0" w:space="0" w:color="auto"/>
              </w:divBdr>
            </w:div>
            <w:div w:id="1424380993">
              <w:marLeft w:val="0"/>
              <w:marRight w:val="0"/>
              <w:marTop w:val="0"/>
              <w:marBottom w:val="0"/>
              <w:divBdr>
                <w:top w:val="none" w:sz="0" w:space="0" w:color="auto"/>
                <w:left w:val="none" w:sz="0" w:space="0" w:color="auto"/>
                <w:bottom w:val="none" w:sz="0" w:space="0" w:color="auto"/>
                <w:right w:val="none" w:sz="0" w:space="0" w:color="auto"/>
              </w:divBdr>
            </w:div>
          </w:divsChild>
        </w:div>
        <w:div w:id="1411847160">
          <w:marLeft w:val="0"/>
          <w:marRight w:val="0"/>
          <w:marTop w:val="0"/>
          <w:marBottom w:val="0"/>
          <w:divBdr>
            <w:top w:val="none" w:sz="0" w:space="0" w:color="auto"/>
            <w:left w:val="none" w:sz="0" w:space="0" w:color="auto"/>
            <w:bottom w:val="none" w:sz="0" w:space="0" w:color="auto"/>
            <w:right w:val="none" w:sz="0" w:space="0" w:color="auto"/>
          </w:divBdr>
        </w:div>
        <w:div w:id="328796224">
          <w:marLeft w:val="0"/>
          <w:marRight w:val="0"/>
          <w:marTop w:val="0"/>
          <w:marBottom w:val="0"/>
          <w:divBdr>
            <w:top w:val="none" w:sz="0" w:space="0" w:color="auto"/>
            <w:left w:val="none" w:sz="0" w:space="0" w:color="auto"/>
            <w:bottom w:val="none" w:sz="0" w:space="0" w:color="auto"/>
            <w:right w:val="none" w:sz="0" w:space="0" w:color="auto"/>
          </w:divBdr>
        </w:div>
        <w:div w:id="141965651">
          <w:marLeft w:val="0"/>
          <w:marRight w:val="0"/>
          <w:marTop w:val="0"/>
          <w:marBottom w:val="0"/>
          <w:divBdr>
            <w:top w:val="none" w:sz="0" w:space="0" w:color="auto"/>
            <w:left w:val="none" w:sz="0" w:space="0" w:color="auto"/>
            <w:bottom w:val="none" w:sz="0" w:space="0" w:color="auto"/>
            <w:right w:val="none" w:sz="0" w:space="0" w:color="auto"/>
          </w:divBdr>
        </w:div>
        <w:div w:id="771628797">
          <w:marLeft w:val="0"/>
          <w:marRight w:val="0"/>
          <w:marTop w:val="0"/>
          <w:marBottom w:val="0"/>
          <w:divBdr>
            <w:top w:val="none" w:sz="0" w:space="0" w:color="auto"/>
            <w:left w:val="none" w:sz="0" w:space="0" w:color="auto"/>
            <w:bottom w:val="none" w:sz="0" w:space="0" w:color="auto"/>
            <w:right w:val="none" w:sz="0" w:space="0" w:color="auto"/>
          </w:divBdr>
        </w:div>
        <w:div w:id="1394431417">
          <w:marLeft w:val="0"/>
          <w:marRight w:val="0"/>
          <w:marTop w:val="0"/>
          <w:marBottom w:val="0"/>
          <w:divBdr>
            <w:top w:val="none" w:sz="0" w:space="0" w:color="auto"/>
            <w:left w:val="none" w:sz="0" w:space="0" w:color="auto"/>
            <w:bottom w:val="none" w:sz="0" w:space="0" w:color="auto"/>
            <w:right w:val="none" w:sz="0" w:space="0" w:color="auto"/>
          </w:divBdr>
        </w:div>
        <w:div w:id="1072846499">
          <w:marLeft w:val="0"/>
          <w:marRight w:val="0"/>
          <w:marTop w:val="0"/>
          <w:marBottom w:val="0"/>
          <w:divBdr>
            <w:top w:val="none" w:sz="0" w:space="0" w:color="auto"/>
            <w:left w:val="none" w:sz="0" w:space="0" w:color="auto"/>
            <w:bottom w:val="none" w:sz="0" w:space="0" w:color="auto"/>
            <w:right w:val="none" w:sz="0" w:space="0" w:color="auto"/>
          </w:divBdr>
        </w:div>
        <w:div w:id="1329793022">
          <w:marLeft w:val="0"/>
          <w:marRight w:val="0"/>
          <w:marTop w:val="0"/>
          <w:marBottom w:val="0"/>
          <w:divBdr>
            <w:top w:val="none" w:sz="0" w:space="0" w:color="auto"/>
            <w:left w:val="none" w:sz="0" w:space="0" w:color="auto"/>
            <w:bottom w:val="none" w:sz="0" w:space="0" w:color="auto"/>
            <w:right w:val="none" w:sz="0" w:space="0" w:color="auto"/>
          </w:divBdr>
        </w:div>
        <w:div w:id="350884374">
          <w:marLeft w:val="0"/>
          <w:marRight w:val="0"/>
          <w:marTop w:val="0"/>
          <w:marBottom w:val="0"/>
          <w:divBdr>
            <w:top w:val="none" w:sz="0" w:space="0" w:color="auto"/>
            <w:left w:val="none" w:sz="0" w:space="0" w:color="auto"/>
            <w:bottom w:val="none" w:sz="0" w:space="0" w:color="auto"/>
            <w:right w:val="none" w:sz="0" w:space="0" w:color="auto"/>
          </w:divBdr>
        </w:div>
        <w:div w:id="1828859100">
          <w:marLeft w:val="0"/>
          <w:marRight w:val="0"/>
          <w:marTop w:val="0"/>
          <w:marBottom w:val="0"/>
          <w:divBdr>
            <w:top w:val="none" w:sz="0" w:space="0" w:color="auto"/>
            <w:left w:val="none" w:sz="0" w:space="0" w:color="auto"/>
            <w:bottom w:val="none" w:sz="0" w:space="0" w:color="auto"/>
            <w:right w:val="none" w:sz="0" w:space="0" w:color="auto"/>
          </w:divBdr>
        </w:div>
        <w:div w:id="63143544">
          <w:marLeft w:val="0"/>
          <w:marRight w:val="0"/>
          <w:marTop w:val="0"/>
          <w:marBottom w:val="0"/>
          <w:divBdr>
            <w:top w:val="none" w:sz="0" w:space="0" w:color="auto"/>
            <w:left w:val="none" w:sz="0" w:space="0" w:color="auto"/>
            <w:bottom w:val="none" w:sz="0" w:space="0" w:color="auto"/>
            <w:right w:val="none" w:sz="0" w:space="0" w:color="auto"/>
          </w:divBdr>
        </w:div>
      </w:divsChild>
    </w:div>
    <w:div w:id="1672685057">
      <w:bodyDiv w:val="1"/>
      <w:marLeft w:val="0"/>
      <w:marRight w:val="0"/>
      <w:marTop w:val="0"/>
      <w:marBottom w:val="0"/>
      <w:divBdr>
        <w:top w:val="none" w:sz="0" w:space="0" w:color="auto"/>
        <w:left w:val="none" w:sz="0" w:space="0" w:color="auto"/>
        <w:bottom w:val="none" w:sz="0" w:space="0" w:color="auto"/>
        <w:right w:val="none" w:sz="0" w:space="0" w:color="auto"/>
      </w:divBdr>
      <w:divsChild>
        <w:div w:id="1420129324">
          <w:marLeft w:val="0"/>
          <w:marRight w:val="0"/>
          <w:marTop w:val="0"/>
          <w:marBottom w:val="0"/>
          <w:divBdr>
            <w:top w:val="none" w:sz="0" w:space="0" w:color="auto"/>
            <w:left w:val="none" w:sz="0" w:space="0" w:color="auto"/>
            <w:bottom w:val="none" w:sz="0" w:space="0" w:color="auto"/>
            <w:right w:val="none" w:sz="0" w:space="0" w:color="auto"/>
          </w:divBdr>
          <w:divsChild>
            <w:div w:id="1795366646">
              <w:marLeft w:val="0"/>
              <w:marRight w:val="0"/>
              <w:marTop w:val="0"/>
              <w:marBottom w:val="0"/>
              <w:divBdr>
                <w:top w:val="none" w:sz="0" w:space="0" w:color="auto"/>
                <w:left w:val="none" w:sz="0" w:space="0" w:color="auto"/>
                <w:bottom w:val="none" w:sz="0" w:space="0" w:color="auto"/>
                <w:right w:val="none" w:sz="0" w:space="0" w:color="auto"/>
              </w:divBdr>
              <w:divsChild>
                <w:div w:id="2636570">
                  <w:marLeft w:val="0"/>
                  <w:marRight w:val="0"/>
                  <w:marTop w:val="0"/>
                  <w:marBottom w:val="0"/>
                  <w:divBdr>
                    <w:top w:val="none" w:sz="0" w:space="0" w:color="auto"/>
                    <w:left w:val="none" w:sz="0" w:space="0" w:color="auto"/>
                    <w:bottom w:val="none" w:sz="0" w:space="0" w:color="auto"/>
                    <w:right w:val="none" w:sz="0" w:space="0" w:color="auto"/>
                  </w:divBdr>
                  <w:divsChild>
                    <w:div w:id="14269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116871">
      <w:bodyDiv w:val="1"/>
      <w:marLeft w:val="0"/>
      <w:marRight w:val="0"/>
      <w:marTop w:val="0"/>
      <w:marBottom w:val="0"/>
      <w:divBdr>
        <w:top w:val="none" w:sz="0" w:space="0" w:color="auto"/>
        <w:left w:val="none" w:sz="0" w:space="0" w:color="auto"/>
        <w:bottom w:val="none" w:sz="0" w:space="0" w:color="auto"/>
        <w:right w:val="none" w:sz="0" w:space="0" w:color="auto"/>
      </w:divBdr>
      <w:divsChild>
        <w:div w:id="1720670884">
          <w:marLeft w:val="0"/>
          <w:marRight w:val="0"/>
          <w:marTop w:val="0"/>
          <w:marBottom w:val="0"/>
          <w:divBdr>
            <w:top w:val="none" w:sz="0" w:space="0" w:color="auto"/>
            <w:left w:val="none" w:sz="0" w:space="0" w:color="auto"/>
            <w:bottom w:val="none" w:sz="0" w:space="0" w:color="auto"/>
            <w:right w:val="none" w:sz="0" w:space="0" w:color="auto"/>
          </w:divBdr>
          <w:divsChild>
            <w:div w:id="2013726940">
              <w:marLeft w:val="0"/>
              <w:marRight w:val="0"/>
              <w:marTop w:val="0"/>
              <w:marBottom w:val="0"/>
              <w:divBdr>
                <w:top w:val="none" w:sz="0" w:space="0" w:color="auto"/>
                <w:left w:val="none" w:sz="0" w:space="0" w:color="auto"/>
                <w:bottom w:val="none" w:sz="0" w:space="0" w:color="auto"/>
                <w:right w:val="none" w:sz="0" w:space="0" w:color="auto"/>
              </w:divBdr>
              <w:divsChild>
                <w:div w:id="1876655029">
                  <w:marLeft w:val="0"/>
                  <w:marRight w:val="0"/>
                  <w:marTop w:val="0"/>
                  <w:marBottom w:val="0"/>
                  <w:divBdr>
                    <w:top w:val="none" w:sz="0" w:space="0" w:color="auto"/>
                    <w:left w:val="none" w:sz="0" w:space="0" w:color="auto"/>
                    <w:bottom w:val="none" w:sz="0" w:space="0" w:color="auto"/>
                    <w:right w:val="none" w:sz="0" w:space="0" w:color="auto"/>
                  </w:divBdr>
                  <w:divsChild>
                    <w:div w:id="1917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0250">
      <w:bodyDiv w:val="1"/>
      <w:marLeft w:val="0"/>
      <w:marRight w:val="0"/>
      <w:marTop w:val="0"/>
      <w:marBottom w:val="0"/>
      <w:divBdr>
        <w:top w:val="none" w:sz="0" w:space="0" w:color="auto"/>
        <w:left w:val="none" w:sz="0" w:space="0" w:color="auto"/>
        <w:bottom w:val="none" w:sz="0" w:space="0" w:color="auto"/>
        <w:right w:val="none" w:sz="0" w:space="0" w:color="auto"/>
      </w:divBdr>
      <w:divsChild>
        <w:div w:id="1587156809">
          <w:marLeft w:val="720"/>
          <w:marRight w:val="0"/>
          <w:marTop w:val="0"/>
          <w:marBottom w:val="0"/>
          <w:divBdr>
            <w:top w:val="none" w:sz="0" w:space="0" w:color="auto"/>
            <w:left w:val="none" w:sz="0" w:space="0" w:color="auto"/>
            <w:bottom w:val="none" w:sz="0" w:space="0" w:color="auto"/>
            <w:right w:val="none" w:sz="0" w:space="0" w:color="auto"/>
          </w:divBdr>
        </w:div>
        <w:div w:id="1531381409">
          <w:marLeft w:val="720"/>
          <w:marRight w:val="0"/>
          <w:marTop w:val="0"/>
          <w:marBottom w:val="0"/>
          <w:divBdr>
            <w:top w:val="none" w:sz="0" w:space="0" w:color="auto"/>
            <w:left w:val="none" w:sz="0" w:space="0" w:color="auto"/>
            <w:bottom w:val="none" w:sz="0" w:space="0" w:color="auto"/>
            <w:right w:val="none" w:sz="0" w:space="0" w:color="auto"/>
          </w:divBdr>
        </w:div>
        <w:div w:id="1424645757">
          <w:marLeft w:val="2160"/>
          <w:marRight w:val="0"/>
          <w:marTop w:val="0"/>
          <w:marBottom w:val="0"/>
          <w:divBdr>
            <w:top w:val="none" w:sz="0" w:space="0" w:color="auto"/>
            <w:left w:val="none" w:sz="0" w:space="0" w:color="auto"/>
            <w:bottom w:val="none" w:sz="0" w:space="0" w:color="auto"/>
            <w:right w:val="none" w:sz="0" w:space="0" w:color="auto"/>
          </w:divBdr>
        </w:div>
        <w:div w:id="1987973756">
          <w:marLeft w:val="2160"/>
          <w:marRight w:val="0"/>
          <w:marTop w:val="0"/>
          <w:marBottom w:val="0"/>
          <w:divBdr>
            <w:top w:val="none" w:sz="0" w:space="0" w:color="auto"/>
            <w:left w:val="none" w:sz="0" w:space="0" w:color="auto"/>
            <w:bottom w:val="none" w:sz="0" w:space="0" w:color="auto"/>
            <w:right w:val="none" w:sz="0" w:space="0" w:color="auto"/>
          </w:divBdr>
        </w:div>
        <w:div w:id="848908069">
          <w:marLeft w:val="720"/>
          <w:marRight w:val="0"/>
          <w:marTop w:val="0"/>
          <w:marBottom w:val="0"/>
          <w:divBdr>
            <w:top w:val="none" w:sz="0" w:space="0" w:color="auto"/>
            <w:left w:val="none" w:sz="0" w:space="0" w:color="auto"/>
            <w:bottom w:val="none" w:sz="0" w:space="0" w:color="auto"/>
            <w:right w:val="none" w:sz="0" w:space="0" w:color="auto"/>
          </w:divBdr>
        </w:div>
        <w:div w:id="1656563126">
          <w:marLeft w:val="1440"/>
          <w:marRight w:val="0"/>
          <w:marTop w:val="0"/>
          <w:marBottom w:val="0"/>
          <w:divBdr>
            <w:top w:val="none" w:sz="0" w:space="0" w:color="auto"/>
            <w:left w:val="none" w:sz="0" w:space="0" w:color="auto"/>
            <w:bottom w:val="none" w:sz="0" w:space="0" w:color="auto"/>
            <w:right w:val="none" w:sz="0" w:space="0" w:color="auto"/>
          </w:divBdr>
        </w:div>
        <w:div w:id="1109664506">
          <w:marLeft w:val="1440"/>
          <w:marRight w:val="0"/>
          <w:marTop w:val="0"/>
          <w:marBottom w:val="0"/>
          <w:divBdr>
            <w:top w:val="none" w:sz="0" w:space="0" w:color="auto"/>
            <w:left w:val="none" w:sz="0" w:space="0" w:color="auto"/>
            <w:bottom w:val="none" w:sz="0" w:space="0" w:color="auto"/>
            <w:right w:val="none" w:sz="0" w:space="0" w:color="auto"/>
          </w:divBdr>
        </w:div>
        <w:div w:id="1831553530">
          <w:marLeft w:val="2340"/>
          <w:marRight w:val="0"/>
          <w:marTop w:val="0"/>
          <w:marBottom w:val="0"/>
          <w:divBdr>
            <w:top w:val="none" w:sz="0" w:space="0" w:color="auto"/>
            <w:left w:val="none" w:sz="0" w:space="0" w:color="auto"/>
            <w:bottom w:val="none" w:sz="0" w:space="0" w:color="auto"/>
            <w:right w:val="none" w:sz="0" w:space="0" w:color="auto"/>
          </w:divBdr>
        </w:div>
        <w:div w:id="511799923">
          <w:marLeft w:val="2340"/>
          <w:marRight w:val="0"/>
          <w:marTop w:val="0"/>
          <w:marBottom w:val="0"/>
          <w:divBdr>
            <w:top w:val="none" w:sz="0" w:space="0" w:color="auto"/>
            <w:left w:val="none" w:sz="0" w:space="0" w:color="auto"/>
            <w:bottom w:val="none" w:sz="0" w:space="0" w:color="auto"/>
            <w:right w:val="none" w:sz="0" w:space="0" w:color="auto"/>
          </w:divBdr>
        </w:div>
        <w:div w:id="1560020742">
          <w:marLeft w:val="2340"/>
          <w:marRight w:val="0"/>
          <w:marTop w:val="0"/>
          <w:marBottom w:val="0"/>
          <w:divBdr>
            <w:top w:val="none" w:sz="0" w:space="0" w:color="auto"/>
            <w:left w:val="none" w:sz="0" w:space="0" w:color="auto"/>
            <w:bottom w:val="none" w:sz="0" w:space="0" w:color="auto"/>
            <w:right w:val="none" w:sz="0" w:space="0" w:color="auto"/>
          </w:divBdr>
        </w:div>
        <w:div w:id="2140485872">
          <w:marLeft w:val="2340"/>
          <w:marRight w:val="0"/>
          <w:marTop w:val="0"/>
          <w:marBottom w:val="0"/>
          <w:divBdr>
            <w:top w:val="none" w:sz="0" w:space="0" w:color="auto"/>
            <w:left w:val="none" w:sz="0" w:space="0" w:color="auto"/>
            <w:bottom w:val="none" w:sz="0" w:space="0" w:color="auto"/>
            <w:right w:val="none" w:sz="0" w:space="0" w:color="auto"/>
          </w:divBdr>
        </w:div>
        <w:div w:id="1471480018">
          <w:marLeft w:val="2340"/>
          <w:marRight w:val="0"/>
          <w:marTop w:val="0"/>
          <w:marBottom w:val="0"/>
          <w:divBdr>
            <w:top w:val="none" w:sz="0" w:space="0" w:color="auto"/>
            <w:left w:val="none" w:sz="0" w:space="0" w:color="auto"/>
            <w:bottom w:val="none" w:sz="0" w:space="0" w:color="auto"/>
            <w:right w:val="none" w:sz="0" w:space="0" w:color="auto"/>
          </w:divBdr>
        </w:div>
        <w:div w:id="1801921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7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6298">
      <w:bodyDiv w:val="1"/>
      <w:marLeft w:val="0"/>
      <w:marRight w:val="0"/>
      <w:marTop w:val="0"/>
      <w:marBottom w:val="0"/>
      <w:divBdr>
        <w:top w:val="none" w:sz="0" w:space="0" w:color="auto"/>
        <w:left w:val="none" w:sz="0" w:space="0" w:color="auto"/>
        <w:bottom w:val="none" w:sz="0" w:space="0" w:color="auto"/>
        <w:right w:val="none" w:sz="0" w:space="0" w:color="auto"/>
      </w:divBdr>
      <w:divsChild>
        <w:div w:id="888228034">
          <w:marLeft w:val="0"/>
          <w:marRight w:val="0"/>
          <w:marTop w:val="0"/>
          <w:marBottom w:val="0"/>
          <w:divBdr>
            <w:top w:val="none" w:sz="0" w:space="0" w:color="auto"/>
            <w:left w:val="none" w:sz="0" w:space="0" w:color="auto"/>
            <w:bottom w:val="none" w:sz="0" w:space="0" w:color="auto"/>
            <w:right w:val="none" w:sz="0" w:space="0" w:color="auto"/>
          </w:divBdr>
          <w:divsChild>
            <w:div w:id="419180519">
              <w:marLeft w:val="0"/>
              <w:marRight w:val="0"/>
              <w:marTop w:val="0"/>
              <w:marBottom w:val="0"/>
              <w:divBdr>
                <w:top w:val="none" w:sz="0" w:space="0" w:color="auto"/>
                <w:left w:val="none" w:sz="0" w:space="0" w:color="auto"/>
                <w:bottom w:val="none" w:sz="0" w:space="0" w:color="auto"/>
                <w:right w:val="none" w:sz="0" w:space="0" w:color="auto"/>
              </w:divBdr>
              <w:divsChild>
                <w:div w:id="1750887425">
                  <w:marLeft w:val="0"/>
                  <w:marRight w:val="0"/>
                  <w:marTop w:val="0"/>
                  <w:marBottom w:val="0"/>
                  <w:divBdr>
                    <w:top w:val="none" w:sz="0" w:space="0" w:color="auto"/>
                    <w:left w:val="none" w:sz="0" w:space="0" w:color="auto"/>
                    <w:bottom w:val="none" w:sz="0" w:space="0" w:color="auto"/>
                    <w:right w:val="none" w:sz="0" w:space="0" w:color="auto"/>
                  </w:divBdr>
                  <w:divsChild>
                    <w:div w:id="1535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676199">
      <w:bodyDiv w:val="1"/>
      <w:marLeft w:val="0"/>
      <w:marRight w:val="0"/>
      <w:marTop w:val="0"/>
      <w:marBottom w:val="0"/>
      <w:divBdr>
        <w:top w:val="none" w:sz="0" w:space="0" w:color="auto"/>
        <w:left w:val="none" w:sz="0" w:space="0" w:color="auto"/>
        <w:bottom w:val="none" w:sz="0" w:space="0" w:color="auto"/>
        <w:right w:val="none" w:sz="0" w:space="0" w:color="auto"/>
      </w:divBdr>
    </w:div>
    <w:div w:id="1826781466">
      <w:bodyDiv w:val="1"/>
      <w:marLeft w:val="0"/>
      <w:marRight w:val="0"/>
      <w:marTop w:val="0"/>
      <w:marBottom w:val="0"/>
      <w:divBdr>
        <w:top w:val="none" w:sz="0" w:space="0" w:color="auto"/>
        <w:left w:val="none" w:sz="0" w:space="0" w:color="auto"/>
        <w:bottom w:val="none" w:sz="0" w:space="0" w:color="auto"/>
        <w:right w:val="none" w:sz="0" w:space="0" w:color="auto"/>
      </w:divBdr>
      <w:divsChild>
        <w:div w:id="163934539">
          <w:marLeft w:val="0"/>
          <w:marRight w:val="0"/>
          <w:marTop w:val="0"/>
          <w:marBottom w:val="0"/>
          <w:divBdr>
            <w:top w:val="none" w:sz="0" w:space="0" w:color="auto"/>
            <w:left w:val="none" w:sz="0" w:space="0" w:color="auto"/>
            <w:bottom w:val="none" w:sz="0" w:space="0" w:color="auto"/>
            <w:right w:val="none" w:sz="0" w:space="0" w:color="auto"/>
          </w:divBdr>
          <w:divsChild>
            <w:div w:id="1562597796">
              <w:marLeft w:val="0"/>
              <w:marRight w:val="0"/>
              <w:marTop w:val="0"/>
              <w:marBottom w:val="0"/>
              <w:divBdr>
                <w:top w:val="none" w:sz="0" w:space="0" w:color="auto"/>
                <w:left w:val="none" w:sz="0" w:space="0" w:color="auto"/>
                <w:bottom w:val="none" w:sz="0" w:space="0" w:color="auto"/>
                <w:right w:val="none" w:sz="0" w:space="0" w:color="auto"/>
              </w:divBdr>
              <w:divsChild>
                <w:div w:id="1419017057">
                  <w:marLeft w:val="0"/>
                  <w:marRight w:val="0"/>
                  <w:marTop w:val="0"/>
                  <w:marBottom w:val="0"/>
                  <w:divBdr>
                    <w:top w:val="none" w:sz="0" w:space="0" w:color="auto"/>
                    <w:left w:val="none" w:sz="0" w:space="0" w:color="auto"/>
                    <w:bottom w:val="none" w:sz="0" w:space="0" w:color="auto"/>
                    <w:right w:val="none" w:sz="0" w:space="0" w:color="auto"/>
                  </w:divBdr>
                  <w:divsChild>
                    <w:div w:id="20077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797637">
      <w:bodyDiv w:val="1"/>
      <w:marLeft w:val="0"/>
      <w:marRight w:val="0"/>
      <w:marTop w:val="0"/>
      <w:marBottom w:val="0"/>
      <w:divBdr>
        <w:top w:val="none" w:sz="0" w:space="0" w:color="auto"/>
        <w:left w:val="none" w:sz="0" w:space="0" w:color="auto"/>
        <w:bottom w:val="none" w:sz="0" w:space="0" w:color="auto"/>
        <w:right w:val="none" w:sz="0" w:space="0" w:color="auto"/>
      </w:divBdr>
      <w:divsChild>
        <w:div w:id="85197660">
          <w:marLeft w:val="0"/>
          <w:marRight w:val="0"/>
          <w:marTop w:val="0"/>
          <w:marBottom w:val="0"/>
          <w:divBdr>
            <w:top w:val="none" w:sz="0" w:space="0" w:color="auto"/>
            <w:left w:val="none" w:sz="0" w:space="0" w:color="auto"/>
            <w:bottom w:val="none" w:sz="0" w:space="0" w:color="auto"/>
            <w:right w:val="none" w:sz="0" w:space="0" w:color="auto"/>
          </w:divBdr>
          <w:divsChild>
            <w:div w:id="411899162">
              <w:marLeft w:val="0"/>
              <w:marRight w:val="0"/>
              <w:marTop w:val="0"/>
              <w:marBottom w:val="0"/>
              <w:divBdr>
                <w:top w:val="none" w:sz="0" w:space="0" w:color="auto"/>
                <w:left w:val="none" w:sz="0" w:space="0" w:color="auto"/>
                <w:bottom w:val="none" w:sz="0" w:space="0" w:color="auto"/>
                <w:right w:val="none" w:sz="0" w:space="0" w:color="auto"/>
              </w:divBdr>
              <w:divsChild>
                <w:div w:id="181821127">
                  <w:marLeft w:val="0"/>
                  <w:marRight w:val="0"/>
                  <w:marTop w:val="0"/>
                  <w:marBottom w:val="0"/>
                  <w:divBdr>
                    <w:top w:val="none" w:sz="0" w:space="0" w:color="auto"/>
                    <w:left w:val="none" w:sz="0" w:space="0" w:color="auto"/>
                    <w:bottom w:val="none" w:sz="0" w:space="0" w:color="auto"/>
                    <w:right w:val="none" w:sz="0" w:space="0" w:color="auto"/>
                  </w:divBdr>
                  <w:divsChild>
                    <w:div w:id="9340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265837">
      <w:bodyDiv w:val="1"/>
      <w:marLeft w:val="0"/>
      <w:marRight w:val="0"/>
      <w:marTop w:val="0"/>
      <w:marBottom w:val="0"/>
      <w:divBdr>
        <w:top w:val="none" w:sz="0" w:space="0" w:color="auto"/>
        <w:left w:val="none" w:sz="0" w:space="0" w:color="auto"/>
        <w:bottom w:val="none" w:sz="0" w:space="0" w:color="auto"/>
        <w:right w:val="none" w:sz="0" w:space="0" w:color="auto"/>
      </w:divBdr>
      <w:divsChild>
        <w:div w:id="1771732430">
          <w:marLeft w:val="0"/>
          <w:marRight w:val="0"/>
          <w:marTop w:val="0"/>
          <w:marBottom w:val="0"/>
          <w:divBdr>
            <w:top w:val="none" w:sz="0" w:space="0" w:color="auto"/>
            <w:left w:val="none" w:sz="0" w:space="0" w:color="auto"/>
            <w:bottom w:val="none" w:sz="0" w:space="0" w:color="auto"/>
            <w:right w:val="none" w:sz="0" w:space="0" w:color="auto"/>
          </w:divBdr>
          <w:divsChild>
            <w:div w:id="396405">
              <w:marLeft w:val="0"/>
              <w:marRight w:val="0"/>
              <w:marTop w:val="0"/>
              <w:marBottom w:val="0"/>
              <w:divBdr>
                <w:top w:val="none" w:sz="0" w:space="0" w:color="auto"/>
                <w:left w:val="none" w:sz="0" w:space="0" w:color="auto"/>
                <w:bottom w:val="none" w:sz="0" w:space="0" w:color="auto"/>
                <w:right w:val="none" w:sz="0" w:space="0" w:color="auto"/>
              </w:divBdr>
              <w:divsChild>
                <w:div w:id="1150320172">
                  <w:marLeft w:val="0"/>
                  <w:marRight w:val="0"/>
                  <w:marTop w:val="0"/>
                  <w:marBottom w:val="0"/>
                  <w:divBdr>
                    <w:top w:val="none" w:sz="0" w:space="0" w:color="auto"/>
                    <w:left w:val="none" w:sz="0" w:space="0" w:color="auto"/>
                    <w:bottom w:val="none" w:sz="0" w:space="0" w:color="auto"/>
                    <w:right w:val="none" w:sz="0" w:space="0" w:color="auto"/>
                  </w:divBdr>
                  <w:divsChild>
                    <w:div w:id="10545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003987">
      <w:bodyDiv w:val="1"/>
      <w:marLeft w:val="0"/>
      <w:marRight w:val="0"/>
      <w:marTop w:val="0"/>
      <w:marBottom w:val="0"/>
      <w:divBdr>
        <w:top w:val="none" w:sz="0" w:space="0" w:color="auto"/>
        <w:left w:val="none" w:sz="0" w:space="0" w:color="auto"/>
        <w:bottom w:val="none" w:sz="0" w:space="0" w:color="auto"/>
        <w:right w:val="none" w:sz="0" w:space="0" w:color="auto"/>
      </w:divBdr>
      <w:divsChild>
        <w:div w:id="1855992305">
          <w:marLeft w:val="0"/>
          <w:marRight w:val="0"/>
          <w:marTop w:val="0"/>
          <w:marBottom w:val="0"/>
          <w:divBdr>
            <w:top w:val="none" w:sz="0" w:space="0" w:color="auto"/>
            <w:left w:val="none" w:sz="0" w:space="0" w:color="auto"/>
            <w:bottom w:val="none" w:sz="0" w:space="0" w:color="auto"/>
            <w:right w:val="none" w:sz="0" w:space="0" w:color="auto"/>
          </w:divBdr>
          <w:divsChild>
            <w:div w:id="81027212">
              <w:marLeft w:val="0"/>
              <w:marRight w:val="0"/>
              <w:marTop w:val="0"/>
              <w:marBottom w:val="0"/>
              <w:divBdr>
                <w:top w:val="none" w:sz="0" w:space="0" w:color="auto"/>
                <w:left w:val="none" w:sz="0" w:space="0" w:color="auto"/>
                <w:bottom w:val="none" w:sz="0" w:space="0" w:color="auto"/>
                <w:right w:val="none" w:sz="0" w:space="0" w:color="auto"/>
              </w:divBdr>
              <w:divsChild>
                <w:div w:id="1670668949">
                  <w:marLeft w:val="0"/>
                  <w:marRight w:val="0"/>
                  <w:marTop w:val="0"/>
                  <w:marBottom w:val="0"/>
                  <w:divBdr>
                    <w:top w:val="none" w:sz="0" w:space="0" w:color="auto"/>
                    <w:left w:val="none" w:sz="0" w:space="0" w:color="auto"/>
                    <w:bottom w:val="none" w:sz="0" w:space="0" w:color="auto"/>
                    <w:right w:val="none" w:sz="0" w:space="0" w:color="auto"/>
                  </w:divBdr>
                  <w:divsChild>
                    <w:div w:id="12613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89254">
      <w:bodyDiv w:val="1"/>
      <w:marLeft w:val="0"/>
      <w:marRight w:val="0"/>
      <w:marTop w:val="0"/>
      <w:marBottom w:val="0"/>
      <w:divBdr>
        <w:top w:val="none" w:sz="0" w:space="0" w:color="auto"/>
        <w:left w:val="none" w:sz="0" w:space="0" w:color="auto"/>
        <w:bottom w:val="none" w:sz="0" w:space="0" w:color="auto"/>
        <w:right w:val="none" w:sz="0" w:space="0" w:color="auto"/>
      </w:divBdr>
      <w:divsChild>
        <w:div w:id="1206479435">
          <w:marLeft w:val="0"/>
          <w:marRight w:val="0"/>
          <w:marTop w:val="0"/>
          <w:marBottom w:val="0"/>
          <w:divBdr>
            <w:top w:val="none" w:sz="0" w:space="0" w:color="auto"/>
            <w:left w:val="none" w:sz="0" w:space="0" w:color="auto"/>
            <w:bottom w:val="none" w:sz="0" w:space="0" w:color="auto"/>
            <w:right w:val="none" w:sz="0" w:space="0" w:color="auto"/>
          </w:divBdr>
          <w:divsChild>
            <w:div w:id="3213147">
              <w:marLeft w:val="0"/>
              <w:marRight w:val="0"/>
              <w:marTop w:val="0"/>
              <w:marBottom w:val="0"/>
              <w:divBdr>
                <w:top w:val="none" w:sz="0" w:space="0" w:color="auto"/>
                <w:left w:val="none" w:sz="0" w:space="0" w:color="auto"/>
                <w:bottom w:val="none" w:sz="0" w:space="0" w:color="auto"/>
                <w:right w:val="none" w:sz="0" w:space="0" w:color="auto"/>
              </w:divBdr>
              <w:divsChild>
                <w:div w:id="1749422324">
                  <w:marLeft w:val="0"/>
                  <w:marRight w:val="0"/>
                  <w:marTop w:val="0"/>
                  <w:marBottom w:val="0"/>
                  <w:divBdr>
                    <w:top w:val="none" w:sz="0" w:space="0" w:color="auto"/>
                    <w:left w:val="none" w:sz="0" w:space="0" w:color="auto"/>
                    <w:bottom w:val="none" w:sz="0" w:space="0" w:color="auto"/>
                    <w:right w:val="none" w:sz="0" w:space="0" w:color="auto"/>
                  </w:divBdr>
                  <w:divsChild>
                    <w:div w:id="6307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110148">
      <w:bodyDiv w:val="1"/>
      <w:marLeft w:val="0"/>
      <w:marRight w:val="0"/>
      <w:marTop w:val="0"/>
      <w:marBottom w:val="0"/>
      <w:divBdr>
        <w:top w:val="none" w:sz="0" w:space="0" w:color="auto"/>
        <w:left w:val="none" w:sz="0" w:space="0" w:color="auto"/>
        <w:bottom w:val="none" w:sz="0" w:space="0" w:color="auto"/>
        <w:right w:val="none" w:sz="0" w:space="0" w:color="auto"/>
      </w:divBdr>
      <w:divsChild>
        <w:div w:id="1634365005">
          <w:marLeft w:val="0"/>
          <w:marRight w:val="0"/>
          <w:marTop w:val="0"/>
          <w:marBottom w:val="0"/>
          <w:divBdr>
            <w:top w:val="none" w:sz="0" w:space="0" w:color="auto"/>
            <w:left w:val="none" w:sz="0" w:space="0" w:color="auto"/>
            <w:bottom w:val="none" w:sz="0" w:space="0" w:color="auto"/>
            <w:right w:val="none" w:sz="0" w:space="0" w:color="auto"/>
          </w:divBdr>
        </w:div>
        <w:div w:id="1062674358">
          <w:marLeft w:val="0"/>
          <w:marRight w:val="0"/>
          <w:marTop w:val="0"/>
          <w:marBottom w:val="0"/>
          <w:divBdr>
            <w:top w:val="none" w:sz="0" w:space="0" w:color="auto"/>
            <w:left w:val="none" w:sz="0" w:space="0" w:color="auto"/>
            <w:bottom w:val="none" w:sz="0" w:space="0" w:color="auto"/>
            <w:right w:val="none" w:sz="0" w:space="0" w:color="auto"/>
          </w:divBdr>
        </w:div>
        <w:div w:id="51124859">
          <w:marLeft w:val="0"/>
          <w:marRight w:val="0"/>
          <w:marTop w:val="0"/>
          <w:marBottom w:val="0"/>
          <w:divBdr>
            <w:top w:val="none" w:sz="0" w:space="0" w:color="auto"/>
            <w:left w:val="none" w:sz="0" w:space="0" w:color="auto"/>
            <w:bottom w:val="none" w:sz="0" w:space="0" w:color="auto"/>
            <w:right w:val="none" w:sz="0" w:space="0" w:color="auto"/>
          </w:divBdr>
        </w:div>
        <w:div w:id="422265237">
          <w:marLeft w:val="0"/>
          <w:marRight w:val="0"/>
          <w:marTop w:val="0"/>
          <w:marBottom w:val="0"/>
          <w:divBdr>
            <w:top w:val="none" w:sz="0" w:space="0" w:color="auto"/>
            <w:left w:val="none" w:sz="0" w:space="0" w:color="auto"/>
            <w:bottom w:val="none" w:sz="0" w:space="0" w:color="auto"/>
            <w:right w:val="none" w:sz="0" w:space="0" w:color="auto"/>
          </w:divBdr>
        </w:div>
        <w:div w:id="2079402267">
          <w:marLeft w:val="0"/>
          <w:marRight w:val="0"/>
          <w:marTop w:val="0"/>
          <w:marBottom w:val="0"/>
          <w:divBdr>
            <w:top w:val="none" w:sz="0" w:space="0" w:color="auto"/>
            <w:left w:val="none" w:sz="0" w:space="0" w:color="auto"/>
            <w:bottom w:val="none" w:sz="0" w:space="0" w:color="auto"/>
            <w:right w:val="none" w:sz="0" w:space="0" w:color="auto"/>
          </w:divBdr>
        </w:div>
      </w:divsChild>
    </w:div>
    <w:div w:id="2089619630">
      <w:bodyDiv w:val="1"/>
      <w:marLeft w:val="0"/>
      <w:marRight w:val="0"/>
      <w:marTop w:val="0"/>
      <w:marBottom w:val="0"/>
      <w:divBdr>
        <w:top w:val="none" w:sz="0" w:space="0" w:color="auto"/>
        <w:left w:val="none" w:sz="0" w:space="0" w:color="auto"/>
        <w:bottom w:val="none" w:sz="0" w:space="0" w:color="auto"/>
        <w:right w:val="none" w:sz="0" w:space="0" w:color="auto"/>
      </w:divBdr>
      <w:divsChild>
        <w:div w:id="148636779">
          <w:marLeft w:val="0"/>
          <w:marRight w:val="0"/>
          <w:marTop w:val="0"/>
          <w:marBottom w:val="0"/>
          <w:divBdr>
            <w:top w:val="none" w:sz="0" w:space="0" w:color="auto"/>
            <w:left w:val="none" w:sz="0" w:space="0" w:color="auto"/>
            <w:bottom w:val="none" w:sz="0" w:space="0" w:color="auto"/>
            <w:right w:val="none" w:sz="0" w:space="0" w:color="auto"/>
          </w:divBdr>
          <w:divsChild>
            <w:div w:id="736591374">
              <w:marLeft w:val="0"/>
              <w:marRight w:val="0"/>
              <w:marTop w:val="0"/>
              <w:marBottom w:val="0"/>
              <w:divBdr>
                <w:top w:val="none" w:sz="0" w:space="0" w:color="auto"/>
                <w:left w:val="none" w:sz="0" w:space="0" w:color="auto"/>
                <w:bottom w:val="none" w:sz="0" w:space="0" w:color="auto"/>
                <w:right w:val="none" w:sz="0" w:space="0" w:color="auto"/>
              </w:divBdr>
              <w:divsChild>
                <w:div w:id="696740239">
                  <w:marLeft w:val="0"/>
                  <w:marRight w:val="0"/>
                  <w:marTop w:val="0"/>
                  <w:marBottom w:val="0"/>
                  <w:divBdr>
                    <w:top w:val="none" w:sz="0" w:space="0" w:color="auto"/>
                    <w:left w:val="none" w:sz="0" w:space="0" w:color="auto"/>
                    <w:bottom w:val="none" w:sz="0" w:space="0" w:color="auto"/>
                    <w:right w:val="none" w:sz="0" w:space="0" w:color="auto"/>
                  </w:divBdr>
                  <w:divsChild>
                    <w:div w:id="7387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015142">
      <w:bodyDiv w:val="1"/>
      <w:marLeft w:val="0"/>
      <w:marRight w:val="0"/>
      <w:marTop w:val="0"/>
      <w:marBottom w:val="0"/>
      <w:divBdr>
        <w:top w:val="none" w:sz="0" w:space="0" w:color="auto"/>
        <w:left w:val="none" w:sz="0" w:space="0" w:color="auto"/>
        <w:bottom w:val="none" w:sz="0" w:space="0" w:color="auto"/>
        <w:right w:val="none" w:sz="0" w:space="0" w:color="auto"/>
      </w:divBdr>
    </w:div>
    <w:div w:id="2111507747">
      <w:bodyDiv w:val="1"/>
      <w:marLeft w:val="0"/>
      <w:marRight w:val="0"/>
      <w:marTop w:val="0"/>
      <w:marBottom w:val="0"/>
      <w:divBdr>
        <w:top w:val="none" w:sz="0" w:space="0" w:color="auto"/>
        <w:left w:val="none" w:sz="0" w:space="0" w:color="auto"/>
        <w:bottom w:val="none" w:sz="0" w:space="0" w:color="auto"/>
        <w:right w:val="none" w:sz="0" w:space="0" w:color="auto"/>
      </w:divBdr>
      <w:divsChild>
        <w:div w:id="920337892">
          <w:marLeft w:val="0"/>
          <w:marRight w:val="0"/>
          <w:marTop w:val="0"/>
          <w:marBottom w:val="0"/>
          <w:divBdr>
            <w:top w:val="none" w:sz="0" w:space="0" w:color="auto"/>
            <w:left w:val="none" w:sz="0" w:space="0" w:color="auto"/>
            <w:bottom w:val="none" w:sz="0" w:space="0" w:color="auto"/>
            <w:right w:val="none" w:sz="0" w:space="0" w:color="auto"/>
          </w:divBdr>
          <w:divsChild>
            <w:div w:id="1675959076">
              <w:marLeft w:val="0"/>
              <w:marRight w:val="0"/>
              <w:marTop w:val="0"/>
              <w:marBottom w:val="0"/>
              <w:divBdr>
                <w:top w:val="none" w:sz="0" w:space="0" w:color="auto"/>
                <w:left w:val="none" w:sz="0" w:space="0" w:color="auto"/>
                <w:bottom w:val="none" w:sz="0" w:space="0" w:color="auto"/>
                <w:right w:val="none" w:sz="0" w:space="0" w:color="auto"/>
              </w:divBdr>
              <w:divsChild>
                <w:div w:id="2024939044">
                  <w:marLeft w:val="0"/>
                  <w:marRight w:val="0"/>
                  <w:marTop w:val="0"/>
                  <w:marBottom w:val="0"/>
                  <w:divBdr>
                    <w:top w:val="none" w:sz="0" w:space="0" w:color="auto"/>
                    <w:left w:val="none" w:sz="0" w:space="0" w:color="auto"/>
                    <w:bottom w:val="none" w:sz="0" w:space="0" w:color="auto"/>
                    <w:right w:val="none" w:sz="0" w:space="0" w:color="auto"/>
                  </w:divBdr>
                  <w:divsChild>
                    <w:div w:id="2591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workers.org/About/Ethics/Code-of-Ethics/Code-of-Ethics-Englis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93/bjsw/bcq1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ianceu.edu/academics/academic-overvie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llianceu.edu/academics/academic-overview/" TargetMode="External"/><Relationship Id="rId4" Type="http://schemas.openxmlformats.org/officeDocument/2006/relationships/settings" Target="settings.xml"/><Relationship Id="rId9" Type="http://schemas.openxmlformats.org/officeDocument/2006/relationships/hyperlink" Target="https://www.socialworkers.org/LinkClick.aspx?fileticket=PonPTDEBrn4%3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EBB81-7F13-B840-B067-176485C3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17</Pages>
  <Words>6154</Words>
  <Characters>34589</Characters>
  <Application>Microsoft Office Word</Application>
  <DocSecurity>0</DocSecurity>
  <Lines>1647</Lines>
  <Paragraphs>608</Paragraphs>
  <ScaleCrop>false</ScaleCrop>
  <HeadingPairs>
    <vt:vector size="2" baseType="variant">
      <vt:variant>
        <vt:lpstr>Title</vt:lpstr>
      </vt:variant>
      <vt:variant>
        <vt:i4>1</vt:i4>
      </vt:variant>
    </vt:vector>
  </HeadingPairs>
  <TitlesOfParts>
    <vt:vector size="1" baseType="lpstr">
      <vt:lpstr/>
    </vt:vector>
  </TitlesOfParts>
  <Company>NCATS</Company>
  <LinksUpToDate>false</LinksUpToDate>
  <CharactersWithSpaces>40135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NCATS</dc:creator>
  <cp:lastModifiedBy>David Andrew Farris</cp:lastModifiedBy>
  <cp:revision>142</cp:revision>
  <dcterms:created xsi:type="dcterms:W3CDTF">2022-11-15T18:33:00Z</dcterms:created>
  <dcterms:modified xsi:type="dcterms:W3CDTF">2022-12-16T21:04:00Z</dcterms:modified>
</cp:coreProperties>
</file>