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3AC9F" w14:textId="77777777" w:rsidR="006B4DAB" w:rsidRDefault="006B4DAB" w:rsidP="00E80309">
      <w:pPr>
        <w:pStyle w:val="NoSpacing"/>
        <w:spacing w:line="480" w:lineRule="auto"/>
        <w:rPr>
          <w:b/>
          <w:bCs/>
        </w:rPr>
      </w:pPr>
      <w:bookmarkStart w:id="0" w:name="_GoBack"/>
      <w:bookmarkEnd w:id="0"/>
    </w:p>
    <w:p w14:paraId="07515FE3" w14:textId="77777777" w:rsidR="006B4DAB" w:rsidRDefault="006B4DAB" w:rsidP="00E80309">
      <w:pPr>
        <w:pStyle w:val="NoSpacing"/>
        <w:spacing w:line="480" w:lineRule="auto"/>
        <w:rPr>
          <w:b/>
          <w:bCs/>
        </w:rPr>
      </w:pPr>
    </w:p>
    <w:p w14:paraId="1DC45C71" w14:textId="77777777" w:rsidR="006B4DAB" w:rsidRDefault="006B4DAB" w:rsidP="00E80309">
      <w:pPr>
        <w:pStyle w:val="NoSpacing"/>
        <w:spacing w:line="480" w:lineRule="auto"/>
        <w:rPr>
          <w:b/>
          <w:bCs/>
        </w:rPr>
      </w:pPr>
    </w:p>
    <w:p w14:paraId="561D41CF" w14:textId="77777777" w:rsidR="006B4DAB" w:rsidRDefault="006B4DAB" w:rsidP="00E80309">
      <w:pPr>
        <w:pStyle w:val="NoSpacing"/>
        <w:spacing w:line="480" w:lineRule="auto"/>
        <w:rPr>
          <w:b/>
          <w:bCs/>
        </w:rPr>
      </w:pPr>
    </w:p>
    <w:p w14:paraId="33692DA8" w14:textId="77777777" w:rsidR="006B4DAB" w:rsidRDefault="006B4DAB" w:rsidP="00E80309">
      <w:pPr>
        <w:pStyle w:val="NoSpacing"/>
        <w:spacing w:line="480" w:lineRule="auto"/>
        <w:rPr>
          <w:b/>
          <w:bCs/>
        </w:rPr>
      </w:pPr>
    </w:p>
    <w:p w14:paraId="33A16055" w14:textId="060E4193" w:rsidR="006B4DAB" w:rsidRDefault="006B4DAB" w:rsidP="00E80309">
      <w:pPr>
        <w:pStyle w:val="NoSpacing"/>
        <w:spacing w:line="480" w:lineRule="auto"/>
        <w:rPr>
          <w:b/>
          <w:bCs/>
        </w:rPr>
      </w:pPr>
    </w:p>
    <w:p w14:paraId="6BF6618B" w14:textId="77777777" w:rsidR="001E133F" w:rsidRDefault="001E133F" w:rsidP="00E80309">
      <w:pPr>
        <w:pStyle w:val="NoSpacing"/>
        <w:spacing w:line="480" w:lineRule="auto"/>
        <w:rPr>
          <w:b/>
          <w:bCs/>
        </w:rPr>
      </w:pPr>
    </w:p>
    <w:p w14:paraId="0A91C1F2" w14:textId="77777777" w:rsidR="006B4DAB" w:rsidRDefault="006B4DAB" w:rsidP="00E80309">
      <w:pPr>
        <w:pStyle w:val="NoSpacing"/>
        <w:spacing w:line="480" w:lineRule="auto"/>
        <w:rPr>
          <w:b/>
          <w:bCs/>
        </w:rPr>
      </w:pPr>
    </w:p>
    <w:p w14:paraId="28042BEC" w14:textId="77777777" w:rsidR="006B4DAB" w:rsidRDefault="006B4DAB" w:rsidP="00E80309">
      <w:pPr>
        <w:pStyle w:val="NoSpacing"/>
        <w:spacing w:line="480" w:lineRule="auto"/>
        <w:rPr>
          <w:b/>
          <w:bCs/>
        </w:rPr>
      </w:pPr>
    </w:p>
    <w:p w14:paraId="377C7B16" w14:textId="1C3DB325" w:rsidR="006B4DAB" w:rsidRPr="006B4DAB" w:rsidRDefault="006B4DAB" w:rsidP="006B4DAB">
      <w:pPr>
        <w:pStyle w:val="NoSpacing"/>
        <w:spacing w:line="480" w:lineRule="auto"/>
        <w:jc w:val="center"/>
      </w:pPr>
      <w:r>
        <w:t xml:space="preserve">Research </w:t>
      </w:r>
      <w:r w:rsidR="001E133F">
        <w:t>Paper: Forced Displacement</w:t>
      </w:r>
    </w:p>
    <w:p w14:paraId="4F922B63" w14:textId="77777777" w:rsidR="006B4DAB" w:rsidRDefault="006B4DAB" w:rsidP="006B4DAB">
      <w:pPr>
        <w:pStyle w:val="Default"/>
        <w:spacing w:line="480" w:lineRule="auto"/>
        <w:jc w:val="center"/>
        <w:rPr>
          <w:rFonts w:ascii="Times New Roman" w:hAnsi="Times New Roman" w:cs="Times New Roman"/>
          <w:color w:val="333333"/>
          <w:shd w:val="clear" w:color="auto" w:fill="FFFFFF"/>
        </w:rPr>
      </w:pPr>
      <w:r w:rsidRPr="00181351">
        <w:rPr>
          <w:rFonts w:ascii="Times New Roman" w:hAnsi="Times New Roman" w:cs="Times New Roman"/>
          <w:color w:val="auto"/>
          <w:shd w:val="clear" w:color="auto" w:fill="FFFFFF"/>
        </w:rPr>
        <w:t xml:space="preserve">Class: </w:t>
      </w:r>
      <w:r>
        <w:rPr>
          <w:rFonts w:ascii="Times New Roman" w:hAnsi="Times New Roman" w:cs="Times New Roman"/>
          <w:color w:val="auto"/>
          <w:shd w:val="clear" w:color="auto" w:fill="FFFFFF"/>
        </w:rPr>
        <w:t>Crisis Intervention Strategies for Trauma and Abuse</w:t>
      </w:r>
    </w:p>
    <w:p w14:paraId="35976369" w14:textId="77777777" w:rsidR="006B4DAB" w:rsidRDefault="006B4DAB" w:rsidP="006B4DAB">
      <w:pPr>
        <w:pStyle w:val="Default"/>
        <w:spacing w:line="480" w:lineRule="auto"/>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Student: Yuen Fun Chick-</w:t>
      </w:r>
      <w:proofErr w:type="spellStart"/>
      <w:r>
        <w:rPr>
          <w:rFonts w:ascii="Times New Roman" w:hAnsi="Times New Roman" w:cs="Times New Roman"/>
          <w:color w:val="333333"/>
          <w:shd w:val="clear" w:color="auto" w:fill="FFFFFF"/>
        </w:rPr>
        <w:t>Mak</w:t>
      </w:r>
      <w:proofErr w:type="spellEnd"/>
    </w:p>
    <w:p w14:paraId="0BCD82F2" w14:textId="77777777" w:rsidR="006B4DAB" w:rsidRPr="00181351" w:rsidRDefault="006B4DAB" w:rsidP="006B4DAB">
      <w:pPr>
        <w:pStyle w:val="Default"/>
        <w:spacing w:line="480" w:lineRule="auto"/>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Nyack College</w:t>
      </w:r>
    </w:p>
    <w:p w14:paraId="0E288E30" w14:textId="77777777" w:rsidR="006B4DAB" w:rsidRDefault="006B4DAB" w:rsidP="00E80309">
      <w:pPr>
        <w:pStyle w:val="NoSpacing"/>
        <w:spacing w:line="480" w:lineRule="auto"/>
        <w:rPr>
          <w:b/>
          <w:bCs/>
        </w:rPr>
      </w:pPr>
    </w:p>
    <w:p w14:paraId="68AF74FE" w14:textId="77777777" w:rsidR="006B4DAB" w:rsidRDefault="006B4DAB" w:rsidP="00E80309">
      <w:pPr>
        <w:pStyle w:val="NoSpacing"/>
        <w:spacing w:line="480" w:lineRule="auto"/>
        <w:rPr>
          <w:b/>
          <w:bCs/>
        </w:rPr>
      </w:pPr>
    </w:p>
    <w:p w14:paraId="558C33D9" w14:textId="6608F3BA" w:rsidR="006B4DAB" w:rsidRDefault="006B4DAB" w:rsidP="00E80309">
      <w:pPr>
        <w:pStyle w:val="NoSpacing"/>
        <w:spacing w:line="480" w:lineRule="auto"/>
        <w:rPr>
          <w:b/>
          <w:bCs/>
        </w:rPr>
      </w:pPr>
    </w:p>
    <w:p w14:paraId="007B0582" w14:textId="0A8F0507" w:rsidR="001E133F" w:rsidRDefault="001E133F" w:rsidP="00E80309">
      <w:pPr>
        <w:pStyle w:val="NoSpacing"/>
        <w:spacing w:line="480" w:lineRule="auto"/>
        <w:rPr>
          <w:b/>
          <w:bCs/>
        </w:rPr>
      </w:pPr>
    </w:p>
    <w:p w14:paraId="2BC084E2" w14:textId="13B69EF2" w:rsidR="001E133F" w:rsidRDefault="001E133F" w:rsidP="00E80309">
      <w:pPr>
        <w:pStyle w:val="NoSpacing"/>
        <w:spacing w:line="480" w:lineRule="auto"/>
        <w:rPr>
          <w:b/>
          <w:bCs/>
        </w:rPr>
      </w:pPr>
    </w:p>
    <w:p w14:paraId="5FFC54A9" w14:textId="77777777" w:rsidR="001E133F" w:rsidRDefault="001E133F" w:rsidP="00E80309">
      <w:pPr>
        <w:pStyle w:val="NoSpacing"/>
        <w:spacing w:line="480" w:lineRule="auto"/>
        <w:rPr>
          <w:b/>
          <w:bCs/>
        </w:rPr>
      </w:pPr>
    </w:p>
    <w:p w14:paraId="71229FB6" w14:textId="77777777" w:rsidR="006B4DAB" w:rsidRDefault="006B4DAB" w:rsidP="00E80309">
      <w:pPr>
        <w:pStyle w:val="NoSpacing"/>
        <w:spacing w:line="480" w:lineRule="auto"/>
        <w:rPr>
          <w:b/>
          <w:bCs/>
        </w:rPr>
      </w:pPr>
    </w:p>
    <w:p w14:paraId="788AD6B4" w14:textId="77777777" w:rsidR="006B4DAB" w:rsidRDefault="006B4DAB" w:rsidP="00E80309">
      <w:pPr>
        <w:pStyle w:val="NoSpacing"/>
        <w:spacing w:line="480" w:lineRule="auto"/>
        <w:rPr>
          <w:b/>
          <w:bCs/>
        </w:rPr>
      </w:pPr>
    </w:p>
    <w:p w14:paraId="36A7B3A7" w14:textId="77777777" w:rsidR="006B4DAB" w:rsidRDefault="006B4DAB" w:rsidP="00E80309">
      <w:pPr>
        <w:pStyle w:val="NoSpacing"/>
        <w:spacing w:line="480" w:lineRule="auto"/>
        <w:rPr>
          <w:b/>
          <w:bCs/>
        </w:rPr>
      </w:pPr>
    </w:p>
    <w:p w14:paraId="5D20616C" w14:textId="77777777" w:rsidR="006B4DAB" w:rsidRDefault="006B4DAB" w:rsidP="00E80309">
      <w:pPr>
        <w:pStyle w:val="NoSpacing"/>
        <w:spacing w:line="480" w:lineRule="auto"/>
        <w:rPr>
          <w:b/>
          <w:bCs/>
        </w:rPr>
      </w:pPr>
    </w:p>
    <w:p w14:paraId="32EFB837" w14:textId="5AA3E8A1" w:rsidR="00E81CFC" w:rsidRPr="00E80309" w:rsidRDefault="00E81CFC" w:rsidP="00E80309">
      <w:pPr>
        <w:pStyle w:val="NoSpacing"/>
        <w:spacing w:line="480" w:lineRule="auto"/>
        <w:rPr>
          <w:b/>
          <w:bCs/>
        </w:rPr>
      </w:pPr>
      <w:r w:rsidRPr="00E80309">
        <w:rPr>
          <w:b/>
          <w:bCs/>
        </w:rPr>
        <w:lastRenderedPageBreak/>
        <w:t xml:space="preserve">Trauma and </w:t>
      </w:r>
      <w:r w:rsidR="00E80309" w:rsidRPr="00E80309">
        <w:rPr>
          <w:b/>
          <w:bCs/>
        </w:rPr>
        <w:t>Crisis</w:t>
      </w:r>
    </w:p>
    <w:p w14:paraId="317ADE4A" w14:textId="75A6659E" w:rsidR="00E81CFC" w:rsidRPr="00186FEF" w:rsidRDefault="00E81CFC" w:rsidP="002B5EA5">
      <w:pPr>
        <w:pStyle w:val="NoSpacing"/>
        <w:spacing w:line="480" w:lineRule="auto"/>
      </w:pPr>
      <w:r w:rsidRPr="00186FEF">
        <w:t xml:space="preserve"> </w:t>
      </w:r>
      <w:r w:rsidR="00827594">
        <w:tab/>
      </w:r>
      <w:proofErr w:type="spellStart"/>
      <w:r w:rsidRPr="00186FEF">
        <w:t>Dulmus</w:t>
      </w:r>
      <w:proofErr w:type="spellEnd"/>
      <w:r w:rsidRPr="00186FEF">
        <w:t xml:space="preserve"> and </w:t>
      </w:r>
      <w:proofErr w:type="spellStart"/>
      <w:r w:rsidRPr="00186FEF">
        <w:t>Hilarski</w:t>
      </w:r>
      <w:proofErr w:type="spellEnd"/>
      <w:r w:rsidRPr="00186FEF">
        <w:t xml:space="preserve"> (2003) us</w:t>
      </w:r>
      <w:r w:rsidR="005721C1">
        <w:t>e</w:t>
      </w:r>
      <w:r w:rsidRPr="00186FEF">
        <w:t xml:space="preserve"> the stress-trauma-crisis continuum to highlight the difference</w:t>
      </w:r>
      <w:r w:rsidR="005721C1">
        <w:t>s</w:t>
      </w:r>
      <w:r w:rsidRPr="00186FEF">
        <w:t xml:space="preserve"> and relationships among these three terms. Stress, trauma, and crisis </w:t>
      </w:r>
      <w:r w:rsidR="00947B12">
        <w:t>refer to an</w:t>
      </w:r>
      <w:r w:rsidRPr="00186FEF">
        <w:t xml:space="preserve"> individual’s perception of an event. Both trauma and crisis are results of intense stressful situations. The level of personal distress experienced as related to individual’s perception of the situation may run along the continuum from perceive</w:t>
      </w:r>
      <w:r w:rsidR="00307938">
        <w:t>d</w:t>
      </w:r>
      <w:r w:rsidRPr="00186FEF">
        <w:t xml:space="preserve"> stress to perceived crisis. </w:t>
      </w:r>
    </w:p>
    <w:p w14:paraId="51AE7B39" w14:textId="3192AE14" w:rsidR="00E81CFC" w:rsidRPr="00186FEF" w:rsidRDefault="00E81CFC" w:rsidP="00827594">
      <w:pPr>
        <w:pStyle w:val="NoSpacing"/>
        <w:spacing w:line="480" w:lineRule="auto"/>
        <w:ind w:firstLine="720"/>
      </w:pPr>
      <w:r w:rsidRPr="00186FEF">
        <w:t xml:space="preserve">Trauma refers to the experience of </w:t>
      </w:r>
      <w:r w:rsidR="00307938">
        <w:t xml:space="preserve">an </w:t>
      </w:r>
      <w:r w:rsidRPr="00186FEF">
        <w:t>intense surge of anxiety as related to an external event</w:t>
      </w:r>
      <w:r w:rsidR="00411A1F">
        <w:t xml:space="preserve"> </w:t>
      </w:r>
      <w:r w:rsidRPr="00186FEF">
        <w:t>that exceeds the individual’s ability to cope and to defend (</w:t>
      </w:r>
      <w:proofErr w:type="spellStart"/>
      <w:r w:rsidRPr="00186FEF">
        <w:t>Dulmus</w:t>
      </w:r>
      <w:proofErr w:type="spellEnd"/>
      <w:r w:rsidRPr="00186FEF">
        <w:t xml:space="preserve"> &amp; </w:t>
      </w:r>
      <w:proofErr w:type="spellStart"/>
      <w:r w:rsidRPr="00186FEF">
        <w:t>Hilarski</w:t>
      </w:r>
      <w:proofErr w:type="spellEnd"/>
      <w:r w:rsidRPr="00186FEF">
        <w:t xml:space="preserve">, 2003). A person in a </w:t>
      </w:r>
      <w:r w:rsidR="00A77424">
        <w:t xml:space="preserve">state of </w:t>
      </w:r>
      <w:r w:rsidRPr="00186FEF">
        <w:t xml:space="preserve">trauma may experience helplessness, disconnection, powerlessness, fear and vulnerability. </w:t>
      </w:r>
      <w:r w:rsidR="00FE0B55">
        <w:t>They</w:t>
      </w:r>
      <w:r w:rsidRPr="00186FEF">
        <w:t xml:space="preserve"> may have physical symptoms such as hypertension, heart murmurs, headaches, and ulcers. There is a disruption in the psychic equilibrium</w:t>
      </w:r>
      <w:r w:rsidR="001A3102">
        <w:t>,</w:t>
      </w:r>
      <w:r w:rsidRPr="00186FEF">
        <w:t xml:space="preserve"> which alters the optimal levels of arousal</w:t>
      </w:r>
      <w:r>
        <w:t xml:space="preserve"> (</w:t>
      </w:r>
      <w:proofErr w:type="spellStart"/>
      <w:r>
        <w:t>Dulmus</w:t>
      </w:r>
      <w:proofErr w:type="spellEnd"/>
      <w:r>
        <w:t xml:space="preserve"> &amp; </w:t>
      </w:r>
      <w:proofErr w:type="spellStart"/>
      <w:r>
        <w:t>Hilarski</w:t>
      </w:r>
      <w:proofErr w:type="spellEnd"/>
      <w:r>
        <w:t>, 2003)</w:t>
      </w:r>
      <w:r w:rsidRPr="00186FEF">
        <w:t xml:space="preserve">. </w:t>
      </w:r>
    </w:p>
    <w:p w14:paraId="2DBA1858" w14:textId="0378E87B" w:rsidR="00E81CFC" w:rsidRPr="0086609F" w:rsidRDefault="00E81CFC" w:rsidP="00827594">
      <w:pPr>
        <w:pStyle w:val="NoSpacing"/>
        <w:spacing w:line="480" w:lineRule="auto"/>
        <w:ind w:firstLine="720"/>
        <w:rPr>
          <w:color w:val="70AD47" w:themeColor="accent6"/>
        </w:rPr>
      </w:pPr>
      <w:r w:rsidRPr="00186FEF">
        <w:t xml:space="preserve">A person who is in a perceived crisis state </w:t>
      </w:r>
      <w:r w:rsidR="001415E9">
        <w:t xml:space="preserve">experienced </w:t>
      </w:r>
      <w:r w:rsidRPr="00186FEF">
        <w:t>an event or situation as an intolerable difficulty</w:t>
      </w:r>
      <w:r w:rsidR="00832BFC">
        <w:t xml:space="preserve"> </w:t>
      </w:r>
      <w:r w:rsidRPr="00186FEF">
        <w:t xml:space="preserve">has failed to cope to lessen the trauma through customary coping </w:t>
      </w:r>
      <w:proofErr w:type="gramStart"/>
      <w:r w:rsidRPr="00186FEF">
        <w:t>strategies</w:t>
      </w:r>
      <w:r w:rsidR="00832BFC">
        <w:t>,</w:t>
      </w:r>
      <w:r w:rsidRPr="00186FEF">
        <w:t xml:space="preserve"> and</w:t>
      </w:r>
      <w:proofErr w:type="gramEnd"/>
      <w:r w:rsidRPr="00186FEF">
        <w:t xml:space="preserve"> </w:t>
      </w:r>
      <w:r w:rsidR="00832BFC">
        <w:t xml:space="preserve">has </w:t>
      </w:r>
      <w:r w:rsidRPr="00186FEF">
        <w:t>entered a state of disequilibrium (</w:t>
      </w:r>
      <w:proofErr w:type="spellStart"/>
      <w:r w:rsidRPr="00186FEF">
        <w:t>Dulmus</w:t>
      </w:r>
      <w:proofErr w:type="spellEnd"/>
      <w:r w:rsidRPr="00186FEF">
        <w:t xml:space="preserve"> &amp; </w:t>
      </w:r>
      <w:proofErr w:type="spellStart"/>
      <w:r w:rsidRPr="00186FEF">
        <w:t>Hilarski</w:t>
      </w:r>
      <w:proofErr w:type="spellEnd"/>
      <w:r w:rsidRPr="00186FEF">
        <w:t xml:space="preserve">, 2003). The individual may use pathological defense mechanisms to protect the self against the perceived peril. Unless the person obtains relief, the crisis </w:t>
      </w:r>
      <w:r w:rsidRPr="0086609F">
        <w:t xml:space="preserve">has the potential to cause severe affective, behavioral and cognitive malfunctioning up to the point of instigating injurious or lethal behavior to oneself or others (James &amp; Gilliland, 2017). </w:t>
      </w:r>
    </w:p>
    <w:p w14:paraId="5744AB41" w14:textId="77777777" w:rsidR="00E81CFC" w:rsidRPr="00327E35" w:rsidRDefault="00E81CFC" w:rsidP="00327E35">
      <w:pPr>
        <w:pStyle w:val="NoSpacing"/>
        <w:spacing w:line="480" w:lineRule="auto"/>
        <w:rPr>
          <w:b/>
          <w:bCs/>
        </w:rPr>
      </w:pPr>
      <w:r w:rsidRPr="00327E35">
        <w:rPr>
          <w:b/>
          <w:bCs/>
        </w:rPr>
        <w:t>Forced Displacement</w:t>
      </w:r>
    </w:p>
    <w:p w14:paraId="006ABACD" w14:textId="4B16EEBC" w:rsidR="00E81CFC" w:rsidRPr="001C2098" w:rsidRDefault="00E81CFC" w:rsidP="00827594">
      <w:pPr>
        <w:pStyle w:val="NoSpacing"/>
        <w:spacing w:line="480" w:lineRule="auto"/>
        <w:ind w:firstLine="720"/>
        <w:rPr>
          <w:rFonts w:eastAsia="Times New Roman"/>
          <w:spacing w:val="3"/>
          <w:bdr w:val="none" w:sz="0" w:space="0" w:color="auto" w:frame="1"/>
        </w:rPr>
      </w:pPr>
      <w:r w:rsidRPr="0086609F">
        <w:t>According to the United Nations High Commission</w:t>
      </w:r>
      <w:r w:rsidR="006A7971">
        <w:t>er</w:t>
      </w:r>
      <w:r w:rsidRPr="0086609F">
        <w:t xml:space="preserve"> for Refugee</w:t>
      </w:r>
      <w:r w:rsidR="006A7971">
        <w:t>s</w:t>
      </w:r>
      <w:r w:rsidRPr="0086609F">
        <w:t xml:space="preserve"> (UNH</w:t>
      </w:r>
      <w:r w:rsidR="00560C48">
        <w:t>C</w:t>
      </w:r>
      <w:r w:rsidRPr="0086609F">
        <w:t>R) (2020),</w:t>
      </w:r>
      <w:r>
        <w:t xml:space="preserve"> i</w:t>
      </w:r>
      <w:r w:rsidRPr="0086609F">
        <w:t xml:space="preserve">ndividuals who </w:t>
      </w:r>
      <w:r w:rsidRPr="001C2098">
        <w:t xml:space="preserve">face forced displacement may include refugee, internally displaced people or asylum seekers. A refugee is someone who has been forced to leave their country to escape war, </w:t>
      </w:r>
      <w:r w:rsidRPr="001C2098">
        <w:lastRenderedPageBreak/>
        <w:t>violence or persecution due to race, religion, nationality, political opinion or membership in a particular social group (UN</w:t>
      </w:r>
      <w:r w:rsidR="00963EAD">
        <w:t>HC</w:t>
      </w:r>
      <w:r w:rsidRPr="001C2098">
        <w:t xml:space="preserve">R, 2020). </w:t>
      </w:r>
      <w:r w:rsidRPr="001C2098">
        <w:rPr>
          <w:rFonts w:eastAsia="Times New Roman"/>
          <w:spacing w:val="3"/>
          <w:bdr w:val="none" w:sz="0" w:space="0" w:color="auto" w:frame="1"/>
        </w:rPr>
        <w:t>An internally displaced person</w:t>
      </w:r>
      <w:r w:rsidR="005E6CA4">
        <w:rPr>
          <w:rFonts w:eastAsia="Times New Roman"/>
          <w:spacing w:val="3"/>
          <w:bdr w:val="none" w:sz="0" w:space="0" w:color="auto" w:frame="1"/>
        </w:rPr>
        <w:t xml:space="preserve"> (</w:t>
      </w:r>
      <w:r w:rsidRPr="001C2098">
        <w:rPr>
          <w:rFonts w:eastAsia="Times New Roman"/>
          <w:spacing w:val="3"/>
          <w:bdr w:val="none" w:sz="0" w:space="0" w:color="auto" w:frame="1"/>
        </w:rPr>
        <w:t>IDP</w:t>
      </w:r>
      <w:r w:rsidR="005E6CA4">
        <w:rPr>
          <w:rFonts w:eastAsia="Times New Roman"/>
          <w:spacing w:val="3"/>
          <w:bdr w:val="none" w:sz="0" w:space="0" w:color="auto" w:frame="1"/>
        </w:rPr>
        <w:t>)</w:t>
      </w:r>
      <w:r w:rsidRPr="001C2098">
        <w:rPr>
          <w:rFonts w:eastAsia="Times New Roman"/>
          <w:spacing w:val="3"/>
          <w:bdr w:val="none" w:sz="0" w:space="0" w:color="auto" w:frame="1"/>
        </w:rPr>
        <w:t xml:space="preserve"> is someone who has been forced to leave their home</w:t>
      </w:r>
      <w:r w:rsidR="00540788">
        <w:rPr>
          <w:rFonts w:eastAsia="Times New Roman"/>
          <w:spacing w:val="3"/>
          <w:bdr w:val="none" w:sz="0" w:space="0" w:color="auto" w:frame="1"/>
        </w:rPr>
        <w:t xml:space="preserve"> to escape internal strife or natural disaster, but stays</w:t>
      </w:r>
      <w:r w:rsidRPr="001C2098">
        <w:rPr>
          <w:rFonts w:eastAsia="Times New Roman"/>
          <w:spacing w:val="3"/>
          <w:bdr w:val="none" w:sz="0" w:space="0" w:color="auto" w:frame="1"/>
        </w:rPr>
        <w:t xml:space="preserve"> within their country of origin (UN</w:t>
      </w:r>
      <w:r w:rsidR="00963EAD">
        <w:rPr>
          <w:rFonts w:eastAsia="Times New Roman"/>
          <w:spacing w:val="3"/>
          <w:bdr w:val="none" w:sz="0" w:space="0" w:color="auto" w:frame="1"/>
        </w:rPr>
        <w:t>HC</w:t>
      </w:r>
      <w:r w:rsidRPr="001C2098">
        <w:rPr>
          <w:rFonts w:eastAsia="Times New Roman"/>
          <w:spacing w:val="3"/>
          <w:bdr w:val="none" w:sz="0" w:space="0" w:color="auto" w:frame="1"/>
        </w:rPr>
        <w:t>R, 2020). An asylum seeker is someone who leave</w:t>
      </w:r>
      <w:r w:rsidR="004B6F69">
        <w:rPr>
          <w:rFonts w:eastAsia="Times New Roman"/>
          <w:spacing w:val="3"/>
          <w:bdr w:val="none" w:sz="0" w:space="0" w:color="auto" w:frame="1"/>
        </w:rPr>
        <w:t xml:space="preserve">s </w:t>
      </w:r>
      <w:r w:rsidRPr="001C2098">
        <w:rPr>
          <w:rFonts w:eastAsia="Times New Roman"/>
          <w:spacing w:val="3"/>
          <w:bdr w:val="none" w:sz="0" w:space="0" w:color="auto" w:frame="1"/>
        </w:rPr>
        <w:t>their own country and seek</w:t>
      </w:r>
      <w:r w:rsidR="004B6F69">
        <w:rPr>
          <w:rFonts w:eastAsia="Times New Roman"/>
          <w:spacing w:val="3"/>
          <w:bdr w:val="none" w:sz="0" w:space="0" w:color="auto" w:frame="1"/>
        </w:rPr>
        <w:t>s</w:t>
      </w:r>
      <w:r w:rsidRPr="001C2098">
        <w:rPr>
          <w:rFonts w:eastAsia="Times New Roman"/>
          <w:spacing w:val="3"/>
          <w:bdr w:val="none" w:sz="0" w:space="0" w:color="auto" w:frame="1"/>
        </w:rPr>
        <w:t xml:space="preserve"> sanctuary in another country due to well-founded fear of persecution in their home country (UN</w:t>
      </w:r>
      <w:r w:rsidR="00963EAD">
        <w:rPr>
          <w:rFonts w:eastAsia="Times New Roman"/>
          <w:spacing w:val="3"/>
          <w:bdr w:val="none" w:sz="0" w:space="0" w:color="auto" w:frame="1"/>
        </w:rPr>
        <w:t>HC</w:t>
      </w:r>
      <w:r w:rsidRPr="001C2098">
        <w:rPr>
          <w:rFonts w:eastAsia="Times New Roman"/>
          <w:spacing w:val="3"/>
          <w:bdr w:val="none" w:sz="0" w:space="0" w:color="auto" w:frame="1"/>
        </w:rPr>
        <w:t>R, 2020). They apply for the right to be recognized as a refugee and receive legal protection and material assistance from the</w:t>
      </w:r>
      <w:r w:rsidR="004B6F69">
        <w:rPr>
          <w:rFonts w:eastAsia="Times New Roman"/>
          <w:spacing w:val="3"/>
          <w:bdr w:val="none" w:sz="0" w:space="0" w:color="auto" w:frame="1"/>
        </w:rPr>
        <w:t>ir</w:t>
      </w:r>
      <w:r w:rsidRPr="001C2098">
        <w:rPr>
          <w:rFonts w:eastAsia="Times New Roman"/>
          <w:spacing w:val="3"/>
          <w:bdr w:val="none" w:sz="0" w:space="0" w:color="auto" w:frame="1"/>
        </w:rPr>
        <w:t xml:space="preserve"> host country.</w:t>
      </w:r>
    </w:p>
    <w:p w14:paraId="198D0A50" w14:textId="7807EEF3" w:rsidR="00E81CFC" w:rsidRPr="0086609F" w:rsidRDefault="00E81CFC" w:rsidP="00827594">
      <w:pPr>
        <w:pStyle w:val="NoSpacing"/>
        <w:spacing w:line="480" w:lineRule="auto"/>
        <w:ind w:firstLine="720"/>
        <w:rPr>
          <w:rFonts w:eastAsia="Times New Roman"/>
          <w:color w:val="464646"/>
          <w:spacing w:val="3"/>
          <w:bdr w:val="none" w:sz="0" w:space="0" w:color="auto" w:frame="1"/>
        </w:rPr>
      </w:pPr>
      <w:r w:rsidRPr="001C2098">
        <w:t>The world is experiencing a global refugee crisis (</w:t>
      </w:r>
      <w:r w:rsidRPr="001C2098">
        <w:rPr>
          <w:rFonts w:ascii="Times-Roman" w:hAnsi="Times-Roman" w:cs="Times-Roman"/>
          <w:sz w:val="22"/>
        </w:rPr>
        <w:t>Marshall</w:t>
      </w:r>
      <w:r w:rsidR="00F2388C">
        <w:rPr>
          <w:rFonts w:ascii="Times-Roman" w:hAnsi="Times-Roman" w:cs="Times-Roman"/>
          <w:sz w:val="22"/>
        </w:rPr>
        <w:t xml:space="preserve"> et al.,</w:t>
      </w:r>
      <w:r>
        <w:t xml:space="preserve"> 2016).</w:t>
      </w:r>
      <w:r w:rsidRPr="0086609F">
        <w:t xml:space="preserve"> Political crisis as well as economic necessities have driven increasing numbers of people away from their home</w:t>
      </w:r>
      <w:r w:rsidR="000831F1">
        <w:t>towns</w:t>
      </w:r>
      <w:r w:rsidRPr="0086609F">
        <w:t>. Over the past decade, several major crises contributed to the massive displacement, and the numbers include people who were displaced multiple times. For example</w:t>
      </w:r>
      <w:r>
        <w:t>,</w:t>
      </w:r>
      <w:r w:rsidRPr="0086609F">
        <w:t xml:space="preserve"> the outbreak of the Syrian conflict early in the decade, which continues today, the conflict in Ukraine, the arrival of refugees and migrants in Europe by sea, internal displacement in Ethiopia, to name just a few</w:t>
      </w:r>
      <w:r>
        <w:t xml:space="preserve"> (</w:t>
      </w:r>
      <w:r w:rsidR="004469F0">
        <w:rPr>
          <w:rFonts w:ascii="Times-Roman" w:hAnsi="Times-Roman" w:cs="Times-Roman"/>
          <w:szCs w:val="24"/>
        </w:rPr>
        <w:t>UN</w:t>
      </w:r>
      <w:r w:rsidR="00963EAD">
        <w:rPr>
          <w:rFonts w:ascii="Times-Roman" w:hAnsi="Times-Roman" w:cs="Times-Roman"/>
          <w:szCs w:val="24"/>
        </w:rPr>
        <w:t>HC</w:t>
      </w:r>
      <w:r w:rsidR="004469F0">
        <w:rPr>
          <w:rFonts w:ascii="Times-Roman" w:hAnsi="Times-Roman" w:cs="Times-Roman"/>
          <w:szCs w:val="24"/>
        </w:rPr>
        <w:t>R,</w:t>
      </w:r>
      <w:r>
        <w:rPr>
          <w:rFonts w:ascii="Times-Roman" w:hAnsi="Times-Roman" w:cs="Times-Roman"/>
          <w:szCs w:val="24"/>
        </w:rPr>
        <w:t xml:space="preserve"> 20</w:t>
      </w:r>
      <w:r w:rsidR="004469F0">
        <w:rPr>
          <w:rFonts w:ascii="Times-Roman" w:hAnsi="Times-Roman" w:cs="Times-Roman"/>
          <w:szCs w:val="24"/>
        </w:rPr>
        <w:t>20</w:t>
      </w:r>
      <w:r>
        <w:rPr>
          <w:rFonts w:ascii="Times-Roman" w:hAnsi="Times-Roman" w:cs="Times-Roman"/>
          <w:szCs w:val="24"/>
        </w:rPr>
        <w:t>)</w:t>
      </w:r>
      <w:r w:rsidRPr="0086609F">
        <w:t xml:space="preserve">. </w:t>
      </w:r>
    </w:p>
    <w:p w14:paraId="52D16F9C" w14:textId="535F8FC6" w:rsidR="00E81CFC" w:rsidRPr="00014CD9" w:rsidRDefault="00E81CFC" w:rsidP="00827594">
      <w:pPr>
        <w:autoSpaceDE w:val="0"/>
        <w:autoSpaceDN w:val="0"/>
        <w:adjustRightInd w:val="0"/>
        <w:spacing w:after="0" w:line="480" w:lineRule="auto"/>
        <w:ind w:firstLine="720"/>
        <w:rPr>
          <w:rFonts w:cs="Times New Roman"/>
        </w:rPr>
      </w:pPr>
      <w:r w:rsidRPr="005817B6">
        <w:rPr>
          <w:rFonts w:eastAsia="Times New Roman" w:cs="Times New Roman"/>
          <w:spacing w:val="3"/>
          <w:szCs w:val="24"/>
          <w:bdr w:val="none" w:sz="0" w:space="0" w:color="auto" w:frame="1"/>
        </w:rPr>
        <w:t>Currently, approximately 79.5 million individuals are estimated to be forcibly displaced with more than 25 million refugees, 45.7 million IDP</w:t>
      </w:r>
      <w:r w:rsidR="00B349D3">
        <w:rPr>
          <w:rFonts w:eastAsia="Times New Roman" w:cs="Times New Roman"/>
          <w:spacing w:val="3"/>
          <w:szCs w:val="24"/>
          <w:bdr w:val="none" w:sz="0" w:space="0" w:color="auto" w:frame="1"/>
        </w:rPr>
        <w:t>s</w:t>
      </w:r>
      <w:r w:rsidRPr="005817B6">
        <w:rPr>
          <w:rFonts w:eastAsia="Times New Roman" w:cs="Times New Roman"/>
          <w:spacing w:val="3"/>
          <w:szCs w:val="24"/>
          <w:bdr w:val="none" w:sz="0" w:space="0" w:color="auto" w:frame="1"/>
        </w:rPr>
        <w:t xml:space="preserve"> and 4.2 million asylum seekers (UNHCR, 2020). However, only a fraction of </w:t>
      </w:r>
      <w:r w:rsidR="00674762">
        <w:rPr>
          <w:rFonts w:eastAsia="Times New Roman" w:cs="Times New Roman"/>
          <w:spacing w:val="3"/>
          <w:szCs w:val="24"/>
          <w:bdr w:val="none" w:sz="0" w:space="0" w:color="auto" w:frame="1"/>
        </w:rPr>
        <w:t>them have</w:t>
      </w:r>
      <w:r w:rsidRPr="005817B6">
        <w:rPr>
          <w:rFonts w:eastAsia="Times New Roman" w:cs="Times New Roman"/>
          <w:spacing w:val="3"/>
          <w:szCs w:val="24"/>
          <w:bdr w:val="none" w:sz="0" w:space="0" w:color="auto" w:frame="1"/>
        </w:rPr>
        <w:t xml:space="preserve"> found a solution. Due to the chaotic conditions, the reported numbers of refugee</w:t>
      </w:r>
      <w:r w:rsidR="006523CA">
        <w:rPr>
          <w:rFonts w:eastAsia="Times New Roman" w:cs="Times New Roman"/>
          <w:spacing w:val="3"/>
          <w:szCs w:val="24"/>
          <w:bdr w:val="none" w:sz="0" w:space="0" w:color="auto" w:frame="1"/>
        </w:rPr>
        <w:t>s</w:t>
      </w:r>
      <w:r w:rsidRPr="005817B6">
        <w:rPr>
          <w:rFonts w:eastAsia="Times New Roman" w:cs="Times New Roman"/>
          <w:spacing w:val="3"/>
          <w:szCs w:val="24"/>
          <w:bdr w:val="none" w:sz="0" w:space="0" w:color="auto" w:frame="1"/>
        </w:rPr>
        <w:t xml:space="preserve"> in general are </w:t>
      </w:r>
      <w:r w:rsidR="00CB1650">
        <w:rPr>
          <w:rFonts w:eastAsia="Times New Roman" w:cs="Times New Roman"/>
          <w:spacing w:val="3"/>
          <w:szCs w:val="24"/>
          <w:bdr w:val="none" w:sz="0" w:space="0" w:color="auto" w:frame="1"/>
        </w:rPr>
        <w:t>underestimate es</w:t>
      </w:r>
      <w:r w:rsidRPr="005817B6">
        <w:rPr>
          <w:rFonts w:eastAsia="Times New Roman" w:cs="Times New Roman"/>
          <w:spacing w:val="3"/>
          <w:szCs w:val="24"/>
          <w:bdr w:val="none" w:sz="0" w:space="0" w:color="auto" w:frame="1"/>
        </w:rPr>
        <w:t>pecially the reported numbers of refugee children and youth. Hence the refugee youths are also referred to as an invisible population</w:t>
      </w:r>
      <w:r w:rsidRPr="005817B6">
        <w:rPr>
          <w:rFonts w:eastAsia="Times New Roman" w:cs="Times New Roman"/>
          <w:color w:val="464646"/>
          <w:spacing w:val="3"/>
          <w:szCs w:val="24"/>
          <w:bdr w:val="none" w:sz="0" w:space="0" w:color="auto" w:frame="1"/>
        </w:rPr>
        <w:t xml:space="preserve"> (</w:t>
      </w:r>
      <w:r w:rsidRPr="005817B6">
        <w:rPr>
          <w:rFonts w:cs="Times New Roman"/>
          <w:szCs w:val="24"/>
        </w:rPr>
        <w:t>Marshall et al., 2016)</w:t>
      </w:r>
      <w:r w:rsidRPr="005817B6">
        <w:rPr>
          <w:rFonts w:eastAsia="Times New Roman" w:cs="Times New Roman"/>
          <w:color w:val="464646"/>
          <w:spacing w:val="3"/>
          <w:szCs w:val="24"/>
          <w:bdr w:val="none" w:sz="0" w:space="0" w:color="auto" w:frame="1"/>
        </w:rPr>
        <w:t xml:space="preserve">. </w:t>
      </w:r>
      <w:r w:rsidRPr="005817B6">
        <w:rPr>
          <w:rFonts w:cs="Times New Roman"/>
          <w:szCs w:val="24"/>
        </w:rPr>
        <w:t>About half of these refugees are minors and a large number are unaccompanied refugee minors as they are travelling without parents or other legal guardians (</w:t>
      </w:r>
      <w:proofErr w:type="spellStart"/>
      <w:r w:rsidRPr="005817B6">
        <w:rPr>
          <w:rFonts w:cs="Times New Roman"/>
          <w:color w:val="000000"/>
          <w:szCs w:val="24"/>
        </w:rPr>
        <w:t>Mittendorfer-Rutz</w:t>
      </w:r>
      <w:proofErr w:type="spellEnd"/>
      <w:r w:rsidRPr="005817B6">
        <w:rPr>
          <w:rFonts w:cs="Times New Roman"/>
          <w:color w:val="000000"/>
          <w:szCs w:val="24"/>
        </w:rPr>
        <w:t>,</w:t>
      </w:r>
      <w:r w:rsidR="00CB4AF8">
        <w:rPr>
          <w:rFonts w:cs="Times New Roman"/>
          <w:color w:val="000000"/>
          <w:szCs w:val="24"/>
        </w:rPr>
        <w:t xml:space="preserve"> et al.</w:t>
      </w:r>
      <w:r w:rsidRPr="005817B6">
        <w:rPr>
          <w:rFonts w:cs="Times New Roman"/>
          <w:color w:val="000000"/>
          <w:szCs w:val="24"/>
        </w:rPr>
        <w:t>, 2019)</w:t>
      </w:r>
      <w:r w:rsidR="003E7832">
        <w:rPr>
          <w:rFonts w:cs="Times New Roman"/>
          <w:color w:val="000000"/>
          <w:szCs w:val="24"/>
        </w:rPr>
        <w:t>.</w:t>
      </w:r>
      <w:r w:rsidRPr="005817B6">
        <w:rPr>
          <w:rFonts w:cs="Times New Roman"/>
          <w:szCs w:val="24"/>
        </w:rPr>
        <w:t xml:space="preserve"> Some of these minors </w:t>
      </w:r>
      <w:r w:rsidR="003E7832">
        <w:rPr>
          <w:rFonts w:cs="Times New Roman"/>
          <w:szCs w:val="24"/>
        </w:rPr>
        <w:t>voluntarily</w:t>
      </w:r>
      <w:r w:rsidRPr="005817B6">
        <w:rPr>
          <w:rFonts w:cs="Times New Roman"/>
          <w:szCs w:val="24"/>
        </w:rPr>
        <w:t xml:space="preserve"> travel alone while some </w:t>
      </w:r>
      <w:r w:rsidR="00B2544F">
        <w:rPr>
          <w:rFonts w:cs="Times New Roman"/>
          <w:szCs w:val="24"/>
        </w:rPr>
        <w:t xml:space="preserve">are forced to </w:t>
      </w:r>
      <w:r w:rsidRPr="005817B6">
        <w:rPr>
          <w:rFonts w:cs="Times New Roman"/>
          <w:szCs w:val="24"/>
        </w:rPr>
        <w:t>travel alone because they are separated from</w:t>
      </w:r>
      <w:r w:rsidRPr="0086609F">
        <w:t xml:space="preserve"> </w:t>
      </w:r>
      <w:r w:rsidRPr="0086609F">
        <w:lastRenderedPageBreak/>
        <w:t xml:space="preserve">parents or caregivers or </w:t>
      </w:r>
      <w:r w:rsidRPr="00014CD9">
        <w:rPr>
          <w:rFonts w:cs="Times New Roman"/>
        </w:rPr>
        <w:t>their parents h</w:t>
      </w:r>
      <w:r w:rsidR="002D1BF3" w:rsidRPr="00014CD9">
        <w:rPr>
          <w:rFonts w:cs="Times New Roman"/>
        </w:rPr>
        <w:t>ave</w:t>
      </w:r>
      <w:r w:rsidRPr="00014CD9">
        <w:rPr>
          <w:rFonts w:cs="Times New Roman"/>
        </w:rPr>
        <w:t xml:space="preserve"> passed away. Regardless of the reasons, they are extremely vulnerable to exploitation (</w:t>
      </w:r>
      <w:r w:rsidRPr="00014CD9">
        <w:rPr>
          <w:rFonts w:cs="Times New Roman"/>
          <w:sz w:val="22"/>
        </w:rPr>
        <w:t>Marshall et al.,</w:t>
      </w:r>
      <w:r w:rsidRPr="00014CD9">
        <w:rPr>
          <w:rFonts w:cs="Times New Roman"/>
        </w:rPr>
        <w:t xml:space="preserve"> 2016). </w:t>
      </w:r>
    </w:p>
    <w:p w14:paraId="47B3A321" w14:textId="35FC15AE" w:rsidR="00E81CFC" w:rsidRPr="00F545F4" w:rsidRDefault="00E81CFC" w:rsidP="00BB0902">
      <w:pPr>
        <w:pStyle w:val="NoSpacing"/>
        <w:spacing w:line="480" w:lineRule="auto"/>
        <w:ind w:firstLine="720"/>
        <w:rPr>
          <w:rFonts w:cs="Times New Roman"/>
          <w:szCs w:val="24"/>
        </w:rPr>
      </w:pPr>
      <w:r w:rsidRPr="0086609F">
        <w:t>The circumstance</w:t>
      </w:r>
      <w:r w:rsidR="00014CD9">
        <w:t>s</w:t>
      </w:r>
      <w:r w:rsidRPr="0086609F">
        <w:t xml:space="preserve"> that produce forced displaced individuals are sites of severe natural disaster, profound social turmoil, war,</w:t>
      </w:r>
      <w:r>
        <w:t xml:space="preserve"> or</w:t>
      </w:r>
      <w:r w:rsidRPr="0086609F">
        <w:t xml:space="preserve"> even genocide</w:t>
      </w:r>
      <w:r>
        <w:t xml:space="preserve"> (Miller</w:t>
      </w:r>
      <w:r w:rsidR="00100C48">
        <w:t xml:space="preserve"> et al.</w:t>
      </w:r>
      <w:r>
        <w:rPr>
          <w:rFonts w:cs="Times New Roman"/>
          <w:szCs w:val="24"/>
        </w:rPr>
        <w:t>, 2018)</w:t>
      </w:r>
      <w:r w:rsidRPr="0086609F">
        <w:t xml:space="preserve">. </w:t>
      </w:r>
      <w:proofErr w:type="spellStart"/>
      <w:r w:rsidRPr="006C1FDB">
        <w:rPr>
          <w:rFonts w:ascii="Times-Roman" w:hAnsi="Times-Roman" w:cs="Times-Roman"/>
          <w:szCs w:val="24"/>
        </w:rPr>
        <w:t>Apfelbaum</w:t>
      </w:r>
      <w:proofErr w:type="spellEnd"/>
      <w:r>
        <w:rPr>
          <w:rFonts w:ascii="Times-Roman" w:hAnsi="Times-Roman" w:cs="Times-Roman"/>
          <w:szCs w:val="24"/>
        </w:rPr>
        <w:t xml:space="preserve"> (2000) commented that refugees are forced into a journey of uncertainty with little more than a suitcase filled with the artifacts of a stranded past, leaving behind homes, possessions, jobs</w:t>
      </w:r>
      <w:r w:rsidR="007024FF">
        <w:rPr>
          <w:rFonts w:ascii="Times-Roman" w:hAnsi="Times-Roman" w:cs="Times-Roman"/>
          <w:szCs w:val="24"/>
        </w:rPr>
        <w:t>,</w:t>
      </w:r>
      <w:r>
        <w:rPr>
          <w:rFonts w:ascii="Times-Roman" w:hAnsi="Times-Roman" w:cs="Times-Roman"/>
          <w:szCs w:val="24"/>
        </w:rPr>
        <w:t xml:space="preserve"> and loved ones.</w:t>
      </w:r>
      <w:r w:rsidRPr="006C1FDB">
        <w:t xml:space="preserve"> The forced uprooting not only means loss of their home but also failure of their long-standing commitments to struggles that had been their reason for existence. As a result, they may lose </w:t>
      </w:r>
      <w:r>
        <w:t xml:space="preserve">their identities back home and </w:t>
      </w:r>
      <w:r w:rsidR="0068586B">
        <w:t>are thus unable t</w:t>
      </w:r>
      <w:r w:rsidRPr="006C1FDB">
        <w:t>o see the possibility to develop any new life projects, especially within foreign</w:t>
      </w:r>
      <w:r w:rsidR="00470075">
        <w:t xml:space="preserve"> and </w:t>
      </w:r>
      <w:r w:rsidRPr="006C1FDB">
        <w:t>alien environments (</w:t>
      </w:r>
      <w:proofErr w:type="spellStart"/>
      <w:r w:rsidRPr="006C1FDB">
        <w:rPr>
          <w:rFonts w:ascii="Times-Roman" w:hAnsi="Times-Roman" w:cs="Times-Roman"/>
          <w:szCs w:val="24"/>
        </w:rPr>
        <w:t>Apfelbaum</w:t>
      </w:r>
      <w:proofErr w:type="spellEnd"/>
      <w:r w:rsidRPr="006C1FDB">
        <w:rPr>
          <w:rFonts w:ascii="Times-Roman" w:hAnsi="Times-Roman" w:cs="Times-Roman"/>
          <w:szCs w:val="24"/>
        </w:rPr>
        <w:t>, 2000)</w:t>
      </w:r>
      <w:r w:rsidRPr="006C1FDB">
        <w:t>. In addition, most refugees may also have experienced traumatic events, such as torture, sexual assault, family fragmentation, and even the death of loved ones (</w:t>
      </w:r>
      <w:r>
        <w:t xml:space="preserve">Miller et al., </w:t>
      </w:r>
      <w:r w:rsidRPr="006C1FDB">
        <w:t>2018). It is not surprising</w:t>
      </w:r>
      <w:r w:rsidR="00470075">
        <w:t xml:space="preserve"> then</w:t>
      </w:r>
      <w:r w:rsidRPr="006C1FDB">
        <w:t xml:space="preserve"> that refugees and asylum seekers in general have been found to experience high levels of posttraumatic stress disorder, depression, and suicidal ideation and are around 10 times more likely to experience psychiatric disorders than the general population</w:t>
      </w:r>
      <w:r>
        <w:t xml:space="preserve"> (Taylor et al</w:t>
      </w:r>
      <w:r w:rsidR="002E196A">
        <w:t>.,</w:t>
      </w:r>
      <w:r>
        <w:t xml:space="preserve"> 2019)</w:t>
      </w:r>
      <w:r w:rsidRPr="006C1FDB">
        <w:t>.</w:t>
      </w:r>
    </w:p>
    <w:p w14:paraId="5185F6EA" w14:textId="72575452" w:rsidR="00E81CFC" w:rsidRPr="00560C48" w:rsidRDefault="00E81CFC" w:rsidP="00560C48">
      <w:pPr>
        <w:pStyle w:val="NoSpacing"/>
        <w:spacing w:line="480" w:lineRule="auto"/>
        <w:rPr>
          <w:b/>
          <w:bCs/>
        </w:rPr>
      </w:pPr>
      <w:r w:rsidRPr="00560C48">
        <w:rPr>
          <w:b/>
          <w:bCs/>
        </w:rPr>
        <w:t xml:space="preserve">Behavioral </w:t>
      </w:r>
      <w:r w:rsidR="00560C48" w:rsidRPr="00560C48">
        <w:rPr>
          <w:b/>
          <w:bCs/>
        </w:rPr>
        <w:t>Health Issues/Symptomology</w:t>
      </w:r>
    </w:p>
    <w:p w14:paraId="1B5E4541" w14:textId="01ED5482" w:rsidR="00E81CFC" w:rsidRPr="00E23EE0" w:rsidRDefault="00E81CFC" w:rsidP="00BB0902">
      <w:pPr>
        <w:pStyle w:val="NoSpacing"/>
        <w:spacing w:line="480" w:lineRule="auto"/>
        <w:ind w:firstLine="720"/>
        <w:rPr>
          <w:szCs w:val="24"/>
        </w:rPr>
      </w:pPr>
      <w:r w:rsidRPr="00E23EE0">
        <w:rPr>
          <w:szCs w:val="24"/>
        </w:rPr>
        <w:t>As a result of forced displacement and the associated traumatic events, individuals may experience significant impact</w:t>
      </w:r>
      <w:r w:rsidR="00754FF0">
        <w:rPr>
          <w:szCs w:val="24"/>
        </w:rPr>
        <w:t>s</w:t>
      </w:r>
      <w:r w:rsidRPr="00E23EE0">
        <w:rPr>
          <w:szCs w:val="24"/>
        </w:rPr>
        <w:t xml:space="preserve"> on their physical, psychological, social and spiritual well beings. Their li</w:t>
      </w:r>
      <w:r w:rsidR="00754FF0">
        <w:rPr>
          <w:szCs w:val="24"/>
        </w:rPr>
        <w:t xml:space="preserve">ves are </w:t>
      </w:r>
      <w:r w:rsidRPr="00E23EE0">
        <w:rPr>
          <w:szCs w:val="24"/>
        </w:rPr>
        <w:t>radically changed often by circumstances that are beyond their control such as natural disaster or war. B</w:t>
      </w:r>
      <w:r w:rsidR="00202FFA">
        <w:rPr>
          <w:szCs w:val="24"/>
        </w:rPr>
        <w:t xml:space="preserve">y the time </w:t>
      </w:r>
      <w:r w:rsidRPr="00E23EE0">
        <w:rPr>
          <w:szCs w:val="24"/>
        </w:rPr>
        <w:t>individuals are forc</w:t>
      </w:r>
      <w:r w:rsidR="00ED1007">
        <w:rPr>
          <w:szCs w:val="24"/>
        </w:rPr>
        <w:t>ibl</w:t>
      </w:r>
      <w:r w:rsidRPr="00E23EE0">
        <w:rPr>
          <w:szCs w:val="24"/>
        </w:rPr>
        <w:t xml:space="preserve">y displaced, </w:t>
      </w:r>
      <w:proofErr w:type="gramStart"/>
      <w:r w:rsidR="00ED1007">
        <w:rPr>
          <w:szCs w:val="24"/>
        </w:rPr>
        <w:t xml:space="preserve">a </w:t>
      </w:r>
      <w:r w:rsidRPr="00E23EE0">
        <w:rPr>
          <w:szCs w:val="24"/>
        </w:rPr>
        <w:t>majority of</w:t>
      </w:r>
      <w:proofErr w:type="gramEnd"/>
      <w:r w:rsidRPr="00E23EE0">
        <w:rPr>
          <w:szCs w:val="24"/>
        </w:rPr>
        <w:t xml:space="preserve"> the refugees ha</w:t>
      </w:r>
      <w:r w:rsidR="00ED1007">
        <w:rPr>
          <w:szCs w:val="24"/>
        </w:rPr>
        <w:t>ve</w:t>
      </w:r>
      <w:r w:rsidRPr="00E23EE0">
        <w:rPr>
          <w:szCs w:val="24"/>
        </w:rPr>
        <w:t xml:space="preserve"> experienced traumatic event</w:t>
      </w:r>
      <w:r w:rsidR="00ED1007">
        <w:rPr>
          <w:szCs w:val="24"/>
        </w:rPr>
        <w:t>s</w:t>
      </w:r>
      <w:r w:rsidRPr="00E23EE0">
        <w:rPr>
          <w:szCs w:val="24"/>
        </w:rPr>
        <w:t xml:space="preserve"> such as genocide, imprisonment, violence, trauma of war, and loss of love</w:t>
      </w:r>
      <w:r w:rsidR="00ED1007">
        <w:rPr>
          <w:szCs w:val="24"/>
        </w:rPr>
        <w:t>d</w:t>
      </w:r>
      <w:r w:rsidRPr="00E23EE0">
        <w:rPr>
          <w:szCs w:val="24"/>
        </w:rPr>
        <w:t xml:space="preserve"> ones which make life intolerable</w:t>
      </w:r>
      <w:r>
        <w:rPr>
          <w:szCs w:val="24"/>
        </w:rPr>
        <w:t xml:space="preserve"> (</w:t>
      </w:r>
      <w:r>
        <w:t>Vijayakumar, 2016)</w:t>
      </w:r>
      <w:r w:rsidRPr="00E23EE0">
        <w:rPr>
          <w:szCs w:val="24"/>
        </w:rPr>
        <w:t xml:space="preserve">. The process of displacement can involve hazardous journeys, separations, exposure to inhuman conditions, constant fear of </w:t>
      </w:r>
      <w:r w:rsidRPr="00E23EE0">
        <w:rPr>
          <w:szCs w:val="24"/>
        </w:rPr>
        <w:lastRenderedPageBreak/>
        <w:t>being apprehended, and death</w:t>
      </w:r>
      <w:r>
        <w:rPr>
          <w:szCs w:val="24"/>
        </w:rPr>
        <w:t xml:space="preserve"> (Vijaykumar, 2016)</w:t>
      </w:r>
      <w:r w:rsidRPr="00E23EE0">
        <w:rPr>
          <w:szCs w:val="24"/>
        </w:rPr>
        <w:t>. They struggl</w:t>
      </w:r>
      <w:r>
        <w:rPr>
          <w:szCs w:val="24"/>
        </w:rPr>
        <w:t>e to meet</w:t>
      </w:r>
      <w:r w:rsidRPr="00E23EE0">
        <w:rPr>
          <w:szCs w:val="24"/>
        </w:rPr>
        <w:t xml:space="preserve"> their basic survival needs. In addition, researchers </w:t>
      </w:r>
      <w:r w:rsidR="008770C6">
        <w:rPr>
          <w:szCs w:val="24"/>
        </w:rPr>
        <w:t>have begun</w:t>
      </w:r>
      <w:r w:rsidRPr="00E23EE0">
        <w:rPr>
          <w:szCs w:val="24"/>
        </w:rPr>
        <w:t xml:space="preserve"> to recognize</w:t>
      </w:r>
      <w:r w:rsidR="008770C6">
        <w:rPr>
          <w:szCs w:val="24"/>
        </w:rPr>
        <w:t xml:space="preserve"> that the </w:t>
      </w:r>
      <w:r w:rsidRPr="00E23EE0">
        <w:rPr>
          <w:szCs w:val="24"/>
        </w:rPr>
        <w:t>postmigration difficulties th</w:t>
      </w:r>
      <w:r w:rsidR="00470AC1">
        <w:rPr>
          <w:szCs w:val="24"/>
        </w:rPr>
        <w:t>e</w:t>
      </w:r>
      <w:r w:rsidRPr="00E23EE0">
        <w:rPr>
          <w:szCs w:val="24"/>
        </w:rPr>
        <w:t xml:space="preserve"> refugees encounter after resettlement can create stress and hopelessness which have profound impacts on their well-being</w:t>
      </w:r>
      <w:r>
        <w:rPr>
          <w:szCs w:val="24"/>
        </w:rPr>
        <w:t xml:space="preserve"> (Miller et al, 2018)</w:t>
      </w:r>
      <w:r w:rsidRPr="00E23EE0">
        <w:rPr>
          <w:szCs w:val="24"/>
        </w:rPr>
        <w:t xml:space="preserve">. It </w:t>
      </w:r>
      <w:r w:rsidR="00EF27D0">
        <w:rPr>
          <w:szCs w:val="24"/>
        </w:rPr>
        <w:t>has been</w:t>
      </w:r>
      <w:r w:rsidRPr="00E23EE0">
        <w:rPr>
          <w:szCs w:val="24"/>
        </w:rPr>
        <w:t xml:space="preserve"> found that the psychosocial stress that refugees experienced from postmigration difficulties may</w:t>
      </w:r>
      <w:r w:rsidR="00EF27D0">
        <w:rPr>
          <w:szCs w:val="24"/>
        </w:rPr>
        <w:t xml:space="preserve"> </w:t>
      </w:r>
      <w:r>
        <w:rPr>
          <w:szCs w:val="24"/>
        </w:rPr>
        <w:t xml:space="preserve">be </w:t>
      </w:r>
      <w:r w:rsidRPr="00E23EE0">
        <w:rPr>
          <w:szCs w:val="24"/>
        </w:rPr>
        <w:t>strong</w:t>
      </w:r>
      <w:r w:rsidR="00EF27D0">
        <w:rPr>
          <w:szCs w:val="24"/>
        </w:rPr>
        <w:t>er</w:t>
      </w:r>
      <w:r w:rsidRPr="00E23EE0">
        <w:rPr>
          <w:szCs w:val="24"/>
        </w:rPr>
        <w:t xml:space="preserve"> predict</w:t>
      </w:r>
      <w:r w:rsidR="00EF27D0">
        <w:rPr>
          <w:szCs w:val="24"/>
        </w:rPr>
        <w:t>ors of</w:t>
      </w:r>
      <w:r w:rsidRPr="00E23EE0">
        <w:rPr>
          <w:szCs w:val="24"/>
        </w:rPr>
        <w:t xml:space="preserve"> their emotional distress than exposure to trauma before or during</w:t>
      </w:r>
      <w:r>
        <w:rPr>
          <w:szCs w:val="24"/>
        </w:rPr>
        <w:t xml:space="preserve"> the </w:t>
      </w:r>
      <w:r w:rsidRPr="00E23EE0">
        <w:rPr>
          <w:szCs w:val="24"/>
        </w:rPr>
        <w:t>flight</w:t>
      </w:r>
      <w:r>
        <w:rPr>
          <w:szCs w:val="24"/>
        </w:rPr>
        <w:t xml:space="preserve"> (</w:t>
      </w:r>
      <w:r>
        <w:t>Vijayakumar, 2016).</w:t>
      </w:r>
      <w:r w:rsidRPr="00E23EE0">
        <w:rPr>
          <w:szCs w:val="24"/>
        </w:rPr>
        <w:t xml:space="preserve"> Postmigration difficulties may include detention, discrimination, dispersal, destitution, denial of rights to health care or work lack of economic opportunity, significant social isolation, </w:t>
      </w:r>
      <w:r w:rsidR="0039013F">
        <w:rPr>
          <w:szCs w:val="24"/>
        </w:rPr>
        <w:t xml:space="preserve">and </w:t>
      </w:r>
      <w:r w:rsidRPr="00E23EE0">
        <w:rPr>
          <w:szCs w:val="24"/>
        </w:rPr>
        <w:t>language barrier</w:t>
      </w:r>
      <w:r w:rsidR="0039013F">
        <w:rPr>
          <w:szCs w:val="24"/>
        </w:rPr>
        <w:t>s</w:t>
      </w:r>
      <w:r w:rsidRPr="00E23EE0">
        <w:rPr>
          <w:szCs w:val="24"/>
        </w:rPr>
        <w:t xml:space="preserve">. It is sometimes referred to as a grief process that comprises seven losses: family and friends, language, culture, homeland, status, contact with community, and exposure to physical risk </w:t>
      </w:r>
      <w:r>
        <w:rPr>
          <w:szCs w:val="24"/>
        </w:rPr>
        <w:t>(</w:t>
      </w:r>
      <w:r>
        <w:t>Vijayakumar, 2016)</w:t>
      </w:r>
      <w:r w:rsidRPr="00E23EE0">
        <w:rPr>
          <w:szCs w:val="24"/>
        </w:rPr>
        <w:t xml:space="preserve">.  </w:t>
      </w:r>
    </w:p>
    <w:p w14:paraId="148FD135" w14:textId="77777777" w:rsidR="00204293" w:rsidRDefault="00E81CFC" w:rsidP="00204293">
      <w:pPr>
        <w:autoSpaceDE w:val="0"/>
        <w:autoSpaceDN w:val="0"/>
        <w:adjustRightInd w:val="0"/>
        <w:spacing w:after="0" w:line="480" w:lineRule="auto"/>
        <w:ind w:firstLine="720"/>
        <w:rPr>
          <w:rFonts w:cs="Times New Roman"/>
          <w:szCs w:val="24"/>
        </w:rPr>
      </w:pPr>
      <w:r w:rsidRPr="00560C48">
        <w:rPr>
          <w:rFonts w:cs="Times New Roman"/>
          <w:szCs w:val="24"/>
        </w:rPr>
        <w:t xml:space="preserve">Studies of displaced and refugee population following World War II </w:t>
      </w:r>
      <w:r w:rsidR="0092062C" w:rsidRPr="00560C48">
        <w:rPr>
          <w:rFonts w:cs="Times New Roman"/>
          <w:szCs w:val="24"/>
        </w:rPr>
        <w:t>revealed</w:t>
      </w:r>
      <w:r w:rsidRPr="00560C48">
        <w:rPr>
          <w:rFonts w:cs="Times New Roman"/>
          <w:szCs w:val="24"/>
        </w:rPr>
        <w:t xml:space="preserve"> that they experienced psychological effects such as apathy, psychic numbing</w:t>
      </w:r>
      <w:r w:rsidR="0092062C" w:rsidRPr="00560C48">
        <w:rPr>
          <w:rFonts w:cs="Times New Roman"/>
          <w:szCs w:val="24"/>
        </w:rPr>
        <w:t>,</w:t>
      </w:r>
      <w:r w:rsidRPr="00560C48">
        <w:rPr>
          <w:rFonts w:cs="Times New Roman"/>
          <w:szCs w:val="24"/>
        </w:rPr>
        <w:t xml:space="preserve"> and aimlessness (Gonsalves, 1990).  A study of political refugees resulting from the partition of India and Pakistan in 1947 revealed three psychological effects of uprooting and emigration which include a sense of invulnerability, survival guilt</w:t>
      </w:r>
      <w:r w:rsidR="00170C50" w:rsidRPr="00560C48">
        <w:rPr>
          <w:rFonts w:cs="Times New Roman"/>
          <w:szCs w:val="24"/>
        </w:rPr>
        <w:t>,</w:t>
      </w:r>
      <w:r w:rsidRPr="00560C48">
        <w:rPr>
          <w:rFonts w:cs="Times New Roman"/>
          <w:szCs w:val="24"/>
        </w:rPr>
        <w:t xml:space="preserve"> and high levels of aggression</w:t>
      </w:r>
      <w:r w:rsidRPr="00E23EE0">
        <w:rPr>
          <w:rFonts w:cs="Times New Roman"/>
          <w:szCs w:val="24"/>
        </w:rPr>
        <w:t xml:space="preserve"> </w:t>
      </w:r>
      <w:r>
        <w:rPr>
          <w:rFonts w:cs="Times New Roman"/>
          <w:szCs w:val="24"/>
        </w:rPr>
        <w:t>(</w:t>
      </w:r>
      <w:r w:rsidRPr="00254CEA">
        <w:rPr>
          <w:rFonts w:cs="Times New Roman"/>
          <w:szCs w:val="24"/>
        </w:rPr>
        <w:t>Gonsalves</w:t>
      </w:r>
      <w:r>
        <w:rPr>
          <w:rFonts w:cs="Times New Roman"/>
          <w:szCs w:val="24"/>
        </w:rPr>
        <w:t>, 1990</w:t>
      </w:r>
      <w:r w:rsidRPr="00E23EE0">
        <w:rPr>
          <w:rFonts w:cs="Times New Roman"/>
          <w:szCs w:val="24"/>
        </w:rPr>
        <w:t xml:space="preserve">). </w:t>
      </w:r>
      <w:r w:rsidR="000C3B23">
        <w:rPr>
          <w:rFonts w:cs="Times New Roman"/>
          <w:szCs w:val="24"/>
        </w:rPr>
        <w:t xml:space="preserve">In an interview with 32 Chilean refugees who experienced </w:t>
      </w:r>
      <w:r w:rsidR="00421D41">
        <w:rPr>
          <w:rFonts w:cs="Times New Roman"/>
          <w:szCs w:val="24"/>
        </w:rPr>
        <w:t xml:space="preserve">detention and torture and subsequent exile in the US, </w:t>
      </w:r>
      <w:r>
        <w:rPr>
          <w:rFonts w:cs="Times New Roman"/>
          <w:szCs w:val="24"/>
        </w:rPr>
        <w:t>Gonsalves (1990)</w:t>
      </w:r>
      <w:r w:rsidRPr="00E23EE0">
        <w:rPr>
          <w:rFonts w:cs="Times New Roman"/>
          <w:szCs w:val="24"/>
        </w:rPr>
        <w:t xml:space="preserve"> found that victims of torture have been found to use primitive defenses such as denial and dissociation to protect </w:t>
      </w:r>
      <w:r w:rsidR="00263BA3">
        <w:rPr>
          <w:rFonts w:cs="Times New Roman"/>
          <w:szCs w:val="24"/>
        </w:rPr>
        <w:t>themselves</w:t>
      </w:r>
      <w:r w:rsidRPr="00E23EE0">
        <w:rPr>
          <w:rFonts w:cs="Times New Roman"/>
          <w:szCs w:val="24"/>
        </w:rPr>
        <w:t xml:space="preserve"> against the painful experiences. </w:t>
      </w:r>
    </w:p>
    <w:p w14:paraId="58571980" w14:textId="40ABA96F" w:rsidR="00E81CFC" w:rsidRPr="001209AA" w:rsidRDefault="00E81CFC" w:rsidP="00204293">
      <w:pPr>
        <w:autoSpaceDE w:val="0"/>
        <w:autoSpaceDN w:val="0"/>
        <w:adjustRightInd w:val="0"/>
        <w:spacing w:after="0" w:line="480" w:lineRule="auto"/>
        <w:ind w:firstLine="720"/>
        <w:rPr>
          <w:rFonts w:cs="Times New Roman"/>
          <w:szCs w:val="24"/>
        </w:rPr>
      </w:pPr>
      <w:r w:rsidRPr="002E46EB">
        <w:t>Spirituality, religion</w:t>
      </w:r>
      <w:r w:rsidR="004B409E">
        <w:t>,</w:t>
      </w:r>
      <w:r w:rsidRPr="002E46EB">
        <w:t xml:space="preserve"> and communicat</w:t>
      </w:r>
      <w:r w:rsidR="004B409E">
        <w:t>ion</w:t>
      </w:r>
      <w:r w:rsidRPr="002E46EB">
        <w:t xml:space="preserve"> with a higher power are critical for most people to make </w:t>
      </w:r>
      <w:r w:rsidR="004B409E">
        <w:t>sense of</w:t>
      </w:r>
      <w:r w:rsidRPr="002E46EB">
        <w:t xml:space="preserve"> the traumatic circumstances that they are facing (James &amp; Gilliland, 2017). </w:t>
      </w:r>
      <w:r w:rsidR="004B409E">
        <w:t xml:space="preserve">Their </w:t>
      </w:r>
      <w:r w:rsidR="001209AA">
        <w:t>previously held</w:t>
      </w:r>
      <w:r w:rsidR="004B409E">
        <w:t xml:space="preserve"> religious or spiritual beliefs are called into question or are even complete</w:t>
      </w:r>
      <w:r w:rsidR="00113664">
        <w:t>l</w:t>
      </w:r>
      <w:r w:rsidR="004B409E">
        <w:t>y abandoned when f</w:t>
      </w:r>
      <w:r w:rsidRPr="002E46EB">
        <w:t xml:space="preserve">acing traumatic events such as violence, bereavement, isolated from their faith </w:t>
      </w:r>
      <w:r w:rsidRPr="002E46EB">
        <w:lastRenderedPageBreak/>
        <w:t>community and unable to practice their religious rituals during the displacement journey</w:t>
      </w:r>
      <w:r w:rsidR="00BB1D0C">
        <w:t xml:space="preserve"> </w:t>
      </w:r>
      <w:r w:rsidRPr="002E46EB">
        <w:t>(James &amp; Gilliland, 2017).</w:t>
      </w:r>
    </w:p>
    <w:p w14:paraId="207A261C" w14:textId="208BD24A" w:rsidR="00E81CFC" w:rsidRPr="000978F8" w:rsidRDefault="00E81CFC" w:rsidP="000978F8">
      <w:pPr>
        <w:pStyle w:val="NoSpacing"/>
        <w:spacing w:line="480" w:lineRule="auto"/>
        <w:rPr>
          <w:b/>
          <w:bCs/>
        </w:rPr>
      </w:pPr>
      <w:r w:rsidRPr="000978F8">
        <w:rPr>
          <w:b/>
          <w:bCs/>
        </w:rPr>
        <w:t xml:space="preserve">Diagnosis, </w:t>
      </w:r>
      <w:r w:rsidR="00927740" w:rsidRPr="000978F8">
        <w:rPr>
          <w:b/>
          <w:bCs/>
        </w:rPr>
        <w:t>T</w:t>
      </w:r>
      <w:r w:rsidRPr="000978F8">
        <w:rPr>
          <w:b/>
          <w:bCs/>
        </w:rPr>
        <w:t xml:space="preserve">reatment </w:t>
      </w:r>
      <w:r w:rsidR="000978F8" w:rsidRPr="000978F8">
        <w:rPr>
          <w:b/>
          <w:bCs/>
        </w:rPr>
        <w:t>a</w:t>
      </w:r>
      <w:r w:rsidRPr="000978F8">
        <w:rPr>
          <w:b/>
          <w:bCs/>
        </w:rPr>
        <w:t xml:space="preserve">nd </w:t>
      </w:r>
      <w:r w:rsidR="00927740" w:rsidRPr="000978F8">
        <w:rPr>
          <w:b/>
          <w:bCs/>
        </w:rPr>
        <w:t>I</w:t>
      </w:r>
      <w:r w:rsidRPr="000978F8">
        <w:rPr>
          <w:b/>
          <w:bCs/>
        </w:rPr>
        <w:t xml:space="preserve">ntervention </w:t>
      </w:r>
      <w:r w:rsidR="000978F8" w:rsidRPr="000978F8">
        <w:rPr>
          <w:b/>
          <w:bCs/>
        </w:rPr>
        <w:t>A</w:t>
      </w:r>
      <w:r w:rsidRPr="000978F8">
        <w:rPr>
          <w:b/>
          <w:bCs/>
        </w:rPr>
        <w:t>pproaches</w:t>
      </w:r>
    </w:p>
    <w:p w14:paraId="0914B526" w14:textId="076095F8" w:rsidR="00E81CFC" w:rsidRPr="008D6880" w:rsidRDefault="00E81CFC" w:rsidP="00204293">
      <w:pPr>
        <w:pStyle w:val="NoSpacing"/>
        <w:spacing w:line="480" w:lineRule="auto"/>
        <w:ind w:firstLine="720"/>
      </w:pPr>
      <w:r w:rsidRPr="002E46EB">
        <w:t>Nearly all refugees experience losses and many suffer</w:t>
      </w:r>
      <w:r w:rsidR="00CB2274">
        <w:t xml:space="preserve"> from</w:t>
      </w:r>
      <w:r w:rsidRPr="002E46EB">
        <w:t xml:space="preserve"> multiple traumatic experiences</w:t>
      </w:r>
      <w:r w:rsidR="00CB2274">
        <w:t>,</w:t>
      </w:r>
      <w:r w:rsidRPr="002E46EB">
        <w:t xml:space="preserve"> which put them at a greater risk for mental illness. </w:t>
      </w:r>
      <w:r w:rsidR="00F003E5">
        <w:t>Fazel</w:t>
      </w:r>
      <w:r w:rsidRPr="002E46EB">
        <w:t xml:space="preserve"> </w:t>
      </w:r>
      <w:r w:rsidR="000E00F4">
        <w:t>et al</w:t>
      </w:r>
      <w:r w:rsidR="00EA5CCE">
        <w:t xml:space="preserve">. </w:t>
      </w:r>
      <w:r w:rsidRPr="002E46EB">
        <w:t>(201</w:t>
      </w:r>
      <w:r w:rsidR="00053D8C">
        <w:t>2</w:t>
      </w:r>
      <w:r w:rsidRPr="002E46EB">
        <w:t>)</w:t>
      </w:r>
      <w:r w:rsidR="00053D8C">
        <w:t xml:space="preserve"> conducted </w:t>
      </w:r>
      <w:r w:rsidR="00CB2274">
        <w:t xml:space="preserve">a </w:t>
      </w:r>
      <w:r w:rsidRPr="002E46EB">
        <w:t>study on</w:t>
      </w:r>
      <w:r w:rsidR="00BB5403">
        <w:t xml:space="preserve"> </w:t>
      </w:r>
      <w:r w:rsidRPr="002E46EB">
        <w:t xml:space="preserve">serious mental disorders among 6743 refugees resettled in Western countries </w:t>
      </w:r>
      <w:r w:rsidR="00053D8C">
        <w:t xml:space="preserve">that </w:t>
      </w:r>
      <w:r w:rsidR="00671127">
        <w:t xml:space="preserve">revealed </w:t>
      </w:r>
      <w:r w:rsidRPr="002E46EB">
        <w:t xml:space="preserve">in adults a prevalence of 9% for PTSD and 5% for major depression. </w:t>
      </w:r>
      <w:r w:rsidRPr="00F003E5">
        <w:t>In children and adolescents, the prevalence of 11% for PTSD</w:t>
      </w:r>
      <w:r w:rsidR="001E25D0" w:rsidRPr="00F003E5">
        <w:t xml:space="preserve"> was shown.</w:t>
      </w:r>
      <w:r w:rsidRPr="002E46EB">
        <w:t xml:space="preserve"> Comorbidity studies revealed 44% of those diagnosed with PTSD also had a diagnosis of major depression while 71% diagnosed with major depression had a diagnosis of PTSD</w:t>
      </w:r>
      <w:r>
        <w:t>.</w:t>
      </w:r>
      <w:r w:rsidRPr="002E46EB">
        <w:t xml:space="preserve"> </w:t>
      </w:r>
      <w:r w:rsidRPr="000E00F4">
        <w:t>Other studies found that asylum seekers and refugee</w:t>
      </w:r>
      <w:r w:rsidR="00817649" w:rsidRPr="000E00F4">
        <w:t>s</w:t>
      </w:r>
      <w:r w:rsidRPr="000E00F4">
        <w:t xml:space="preserve"> may </w:t>
      </w:r>
      <w:r w:rsidR="003D52EF" w:rsidRPr="000E00F4">
        <w:t>present their</w:t>
      </w:r>
      <w:r w:rsidRPr="000E00F4">
        <w:t xml:space="preserve"> psychological problems </w:t>
      </w:r>
      <w:r w:rsidR="003D52EF" w:rsidRPr="000E00F4">
        <w:t xml:space="preserve">somatically </w:t>
      </w:r>
      <w:r w:rsidRPr="000E00F4">
        <w:t>(</w:t>
      </w:r>
      <w:r w:rsidR="00212183" w:rsidRPr="000E00F4">
        <w:t>Van O</w:t>
      </w:r>
      <w:r w:rsidR="000E00F4" w:rsidRPr="000E00F4">
        <w:t>mmeren et al.</w:t>
      </w:r>
      <w:r w:rsidRPr="000E00F4">
        <w:t>, 20</w:t>
      </w:r>
      <w:r w:rsidR="000E00F4" w:rsidRPr="000E00F4">
        <w:t>02</w:t>
      </w:r>
      <w:r w:rsidRPr="000E00F4">
        <w:t>).</w:t>
      </w:r>
    </w:p>
    <w:p w14:paraId="7A763663" w14:textId="6D53B70E" w:rsidR="00E81CFC" w:rsidRPr="00CF128F" w:rsidRDefault="00E81CFC" w:rsidP="0053055F">
      <w:pPr>
        <w:pStyle w:val="NoSpacing"/>
        <w:spacing w:line="480" w:lineRule="auto"/>
        <w:ind w:firstLine="720"/>
        <w:rPr>
          <w:rFonts w:cs="Times New Roman"/>
          <w:szCs w:val="24"/>
        </w:rPr>
      </w:pPr>
      <w:r w:rsidRPr="008D6880">
        <w:t>Postmigration difficulties and the process of acculturation in a new society that forced displaced individual</w:t>
      </w:r>
      <w:r w:rsidR="00423784">
        <w:t>s</w:t>
      </w:r>
      <w:r w:rsidRPr="008D6880">
        <w:t xml:space="preserve"> encounter also put them at a greater risk of mental health problem</w:t>
      </w:r>
      <w:r w:rsidR="00423784">
        <w:t>s</w:t>
      </w:r>
      <w:r w:rsidRPr="008D6880">
        <w:t>. There is evidence suggesting that these postmigration factors have a significant effect to the development and perpetuation</w:t>
      </w:r>
      <w:r w:rsidRPr="00CF128F">
        <w:rPr>
          <w:rFonts w:cs="Times New Roman"/>
          <w:szCs w:val="24"/>
        </w:rPr>
        <w:t xml:space="preserve"> of mental disorders such as anxiety disorders, somatization disorders, and depression</w:t>
      </w:r>
      <w:r>
        <w:rPr>
          <w:rFonts w:cs="Times New Roman"/>
          <w:szCs w:val="24"/>
        </w:rPr>
        <w:t xml:space="preserve"> (</w:t>
      </w:r>
      <w:r>
        <w:t>Vijayakumar, 2016)</w:t>
      </w:r>
      <w:r w:rsidRPr="00CF128F">
        <w:rPr>
          <w:rFonts w:cs="Times New Roman"/>
          <w:szCs w:val="24"/>
        </w:rPr>
        <w:t xml:space="preserve">. Alcohol misuse is also common in the refugee population </w:t>
      </w:r>
      <w:r>
        <w:rPr>
          <w:rFonts w:cs="Times New Roman"/>
          <w:szCs w:val="24"/>
        </w:rPr>
        <w:t>(</w:t>
      </w:r>
      <w:r>
        <w:t>Vijayakumar, 2016).</w:t>
      </w:r>
    </w:p>
    <w:p w14:paraId="24116E06" w14:textId="4B99B644" w:rsidR="00E81CFC" w:rsidRPr="00CF128F" w:rsidRDefault="00E81CFC" w:rsidP="0053055F">
      <w:pPr>
        <w:pStyle w:val="NoSpacing"/>
        <w:spacing w:line="480" w:lineRule="auto"/>
        <w:ind w:firstLine="720"/>
        <w:rPr>
          <w:rFonts w:cs="Times New Roman"/>
          <w:szCs w:val="24"/>
        </w:rPr>
      </w:pPr>
      <w:r w:rsidRPr="00CF128F">
        <w:t xml:space="preserve">There is overwhelming evidence that being a refugee and </w:t>
      </w:r>
      <w:r w:rsidR="0014549C">
        <w:t xml:space="preserve">an </w:t>
      </w:r>
      <w:r w:rsidRPr="00CF128F">
        <w:t xml:space="preserve">asylum </w:t>
      </w:r>
      <w:r w:rsidR="0014549C">
        <w:t>seeker</w:t>
      </w:r>
      <w:r w:rsidR="00CF5DC5">
        <w:t xml:space="preserve"> </w:t>
      </w:r>
      <w:r w:rsidRPr="00CF128F">
        <w:t xml:space="preserve">are directly and indirectly </w:t>
      </w:r>
      <w:r w:rsidR="00CF5DC5">
        <w:t>make up s</w:t>
      </w:r>
      <w:r w:rsidRPr="00CF128F">
        <w:t>tressful and disturbing experience</w:t>
      </w:r>
      <w:r w:rsidR="006500BD">
        <w:t>s. These</w:t>
      </w:r>
      <w:r w:rsidRPr="00CF128F">
        <w:t xml:space="preserve"> experience</w:t>
      </w:r>
      <w:r w:rsidR="006500BD">
        <w:t>s are</w:t>
      </w:r>
      <w:r w:rsidRPr="00CF128F">
        <w:t xml:space="preserve"> closely related to suicide and self-harm (</w:t>
      </w:r>
      <w:r>
        <w:t>Vijayakumar, 2016</w:t>
      </w:r>
      <w:r w:rsidRPr="00CF128F">
        <w:t xml:space="preserve">). However, </w:t>
      </w:r>
      <w:r>
        <w:t xml:space="preserve">as Vijayakumar (2016) commented, </w:t>
      </w:r>
      <w:r w:rsidRPr="00CF128F">
        <w:t xml:space="preserve">there is </w:t>
      </w:r>
      <w:r w:rsidR="00B860CD">
        <w:t>limited</w:t>
      </w:r>
      <w:r w:rsidRPr="00CF128F">
        <w:t xml:space="preserve"> information in the literature about suicide among refugees and asylum seekers. This could be </w:t>
      </w:r>
      <w:r w:rsidR="004C4B0C">
        <w:t xml:space="preserve">due to a </w:t>
      </w:r>
      <w:r w:rsidRPr="00CF128F">
        <w:t xml:space="preserve">lack of reliable data, </w:t>
      </w:r>
      <w:r w:rsidR="004C4B0C">
        <w:t xml:space="preserve">a </w:t>
      </w:r>
      <w:r w:rsidRPr="00CF128F">
        <w:t>lack of permission to study suicidal behavior among refugee due to political reason, limited access to official archives, and under-</w:t>
      </w:r>
      <w:r w:rsidRPr="00CF128F">
        <w:lastRenderedPageBreak/>
        <w:t xml:space="preserve">reporting of suicidal behavior. </w:t>
      </w:r>
      <w:r w:rsidRPr="00560C48">
        <w:t xml:space="preserve">According to </w:t>
      </w:r>
      <w:r w:rsidR="007A3A93" w:rsidRPr="00560C48">
        <w:t xml:space="preserve">a </w:t>
      </w:r>
      <w:r w:rsidRPr="00560C48">
        <w:t>review</w:t>
      </w:r>
      <w:r w:rsidR="007A3A93" w:rsidRPr="00560C48">
        <w:t xml:space="preserve"> in 2010</w:t>
      </w:r>
      <w:r w:rsidRPr="00560C48">
        <w:t>, the prevalence of suicidal behavior among refugees</w:t>
      </w:r>
      <w:r w:rsidRPr="00CF128F">
        <w:t xml:space="preserve"> ranged from 3.4 to 34%</w:t>
      </w:r>
      <w:r>
        <w:t xml:space="preserve"> (Vijayakumar, 2016)</w:t>
      </w:r>
      <w:r w:rsidRPr="00CF128F">
        <w:t>. Studies of asylum seekers have shown there is also an increased rate of attempted and completed suicide compared with the general population, with differences in risk related to origin, gender, and age (</w:t>
      </w:r>
      <w:proofErr w:type="spellStart"/>
      <w:r w:rsidR="0048017B">
        <w:t>Goosen</w:t>
      </w:r>
      <w:proofErr w:type="spellEnd"/>
      <w:r w:rsidR="00525267">
        <w:t xml:space="preserve"> et al., 2011</w:t>
      </w:r>
      <w:r>
        <w:rPr>
          <w:rFonts w:ascii="Times-Roman" w:hAnsi="Times-Roman" w:cs="Times-Roman"/>
          <w:sz w:val="22"/>
        </w:rPr>
        <w:t>)</w:t>
      </w:r>
      <w:r w:rsidR="00560C48">
        <w:rPr>
          <w:rFonts w:ascii="Times-Roman" w:hAnsi="Times-Roman" w:cs="Times-Roman"/>
          <w:sz w:val="22"/>
        </w:rPr>
        <w:t>.</w:t>
      </w:r>
    </w:p>
    <w:p w14:paraId="4BB6B1F9" w14:textId="3F71BFCD" w:rsidR="00E81CFC" w:rsidRDefault="00E81CFC" w:rsidP="003D6E1E">
      <w:pPr>
        <w:pStyle w:val="NoSpacing"/>
        <w:spacing w:line="480" w:lineRule="auto"/>
        <w:ind w:firstLine="720"/>
        <w:rPr>
          <w:rFonts w:ascii="LyonText-Regular" w:hAnsi="LyonText-Regular" w:cs="LyonText-Regular"/>
          <w:sz w:val="19"/>
          <w:szCs w:val="19"/>
        </w:rPr>
      </w:pPr>
      <w:r w:rsidRPr="00CF128F">
        <w:t>With the increased suicidal rate among refugee, prevention and intervention to reduce suicidal behavior cannot be ignored. However, the suicide prevention that show promise in the general population may not be appropriate to the refugee because of different context</w:t>
      </w:r>
      <w:r w:rsidR="00715A43">
        <w:t>s</w:t>
      </w:r>
      <w:r w:rsidRPr="00CF128F">
        <w:t xml:space="preserve"> within which these strategies have been implemented</w:t>
      </w:r>
      <w:r>
        <w:t xml:space="preserve"> (Vijayakumar, 2016)</w:t>
      </w:r>
      <w:r w:rsidRPr="00CF128F">
        <w:t>. Risk factors may not be the same and th</w:t>
      </w:r>
      <w:r w:rsidR="008A4DD6">
        <w:t>us</w:t>
      </w:r>
      <w:r w:rsidRPr="00CF128F">
        <w:t xml:space="preserve"> ha</w:t>
      </w:r>
      <w:r w:rsidR="008A4DD6">
        <w:t>ve</w:t>
      </w:r>
      <w:r w:rsidRPr="00CF128F">
        <w:t xml:space="preserve"> implication</w:t>
      </w:r>
      <w:r w:rsidR="00A2157E">
        <w:t>s</w:t>
      </w:r>
      <w:r w:rsidRPr="00CF128F">
        <w:t xml:space="preserve"> in suicide prevention efforts. Assessment, prevention</w:t>
      </w:r>
      <w:r w:rsidR="001518CF">
        <w:t>,</w:t>
      </w:r>
      <w:r w:rsidRPr="00CF128F">
        <w:t xml:space="preserve"> strategies</w:t>
      </w:r>
      <w:r w:rsidR="00415B67">
        <w:t>,</w:t>
      </w:r>
      <w:r w:rsidRPr="00CF128F">
        <w:t xml:space="preserve"> and intervention</w:t>
      </w:r>
      <w:r w:rsidR="00415B67">
        <w:t>s</w:t>
      </w:r>
      <w:r w:rsidRPr="00CF128F">
        <w:t xml:space="preserve"> should be culturally and contextually appropriate. </w:t>
      </w:r>
      <w:r>
        <w:t>According to Vijayakumar (2016), t</w:t>
      </w:r>
      <w:r w:rsidRPr="00CF128F">
        <w:t>he “Inter-Agency Standing Committee (IASC) Guidelines for Mental Health and Psychological Support in Emergency Settings” is the most commonly</w:t>
      </w:r>
      <w:r w:rsidR="00D44D28">
        <w:t xml:space="preserve"> used</w:t>
      </w:r>
      <w:r w:rsidRPr="00CF128F">
        <w:t xml:space="preserve"> intervention guidelines among refugees in camps. </w:t>
      </w:r>
      <w:r w:rsidR="00D44D28">
        <w:t>However, these</w:t>
      </w:r>
      <w:r w:rsidRPr="00CF128F">
        <w:t xml:space="preserve"> are general guideline</w:t>
      </w:r>
      <w:r w:rsidR="00A405BE">
        <w:t>s</w:t>
      </w:r>
      <w:r w:rsidR="00AC4C1F">
        <w:t xml:space="preserve"> – they </w:t>
      </w:r>
      <w:r w:rsidR="001A0DC6">
        <w:t>do</w:t>
      </w:r>
      <w:r w:rsidRPr="00CF128F">
        <w:t xml:space="preserve"> not specific</w:t>
      </w:r>
      <w:r w:rsidR="00CD1BDC">
        <w:t>ally address the r</w:t>
      </w:r>
      <w:r w:rsidRPr="00CF128F">
        <w:t>educ</w:t>
      </w:r>
      <w:r w:rsidR="00CD1BDC">
        <w:t>tion</w:t>
      </w:r>
      <w:r w:rsidR="00A842CA">
        <w:t xml:space="preserve"> of</w:t>
      </w:r>
      <w:r w:rsidRPr="00CF128F">
        <w:t xml:space="preserve"> suicidal behavior. The guidelines include provid</w:t>
      </w:r>
      <w:r w:rsidR="00E674F5">
        <w:t>ing</w:t>
      </w:r>
      <w:r w:rsidRPr="00CF128F">
        <w:t xml:space="preserve"> counseling and emotional support </w:t>
      </w:r>
      <w:r w:rsidR="00ED42D9">
        <w:t xml:space="preserve">upon </w:t>
      </w:r>
      <w:r w:rsidRPr="00CF128F">
        <w:t>arrival, relocation or repatriation; provid</w:t>
      </w:r>
      <w:r w:rsidR="00ED42D9">
        <w:t xml:space="preserve">ing </w:t>
      </w:r>
      <w:r w:rsidRPr="00CF128F">
        <w:t>early education on the language and culture of the host country; provi</w:t>
      </w:r>
      <w:r w:rsidR="00ED42D9">
        <w:t xml:space="preserve">ding </w:t>
      </w:r>
      <w:r w:rsidRPr="00CF128F">
        <w:t>for economic activity; ensuring communication and connections to the family, friends, and ethnic groups; and portraying the refugees in a positive framework through media effort. Mental health professional</w:t>
      </w:r>
      <w:r w:rsidR="00ED42D9">
        <w:t>s</w:t>
      </w:r>
      <w:r w:rsidRPr="00CF128F">
        <w:t xml:space="preserve"> should be culturally sensitive and </w:t>
      </w:r>
      <w:r w:rsidR="00B92CC5">
        <w:t xml:space="preserve">should </w:t>
      </w:r>
      <w:r w:rsidRPr="00CF128F">
        <w:t xml:space="preserve">provide a compassionate and caring environment </w:t>
      </w:r>
      <w:r w:rsidR="00B92CC5">
        <w:t xml:space="preserve">that </w:t>
      </w:r>
      <w:r w:rsidRPr="00CF128F">
        <w:t>allows refugees to express their suicidal thoughts</w:t>
      </w:r>
      <w:r w:rsidR="006B3261">
        <w:t xml:space="preserve"> and/or </w:t>
      </w:r>
      <w:r w:rsidRPr="00CF128F">
        <w:t>plans without fear of marginalization and stigmatization</w:t>
      </w:r>
      <w:r>
        <w:t xml:space="preserve"> (Vijayakumar, 2016)</w:t>
      </w:r>
      <w:r w:rsidRPr="00CF128F">
        <w:t xml:space="preserve">. </w:t>
      </w:r>
    </w:p>
    <w:p w14:paraId="3AD67679" w14:textId="28FA9002" w:rsidR="00E81CFC" w:rsidRPr="0099174B" w:rsidRDefault="003D6E1E" w:rsidP="003D6E1E">
      <w:pPr>
        <w:pStyle w:val="NoSpacing"/>
        <w:spacing w:line="480" w:lineRule="auto"/>
        <w:ind w:firstLine="720"/>
        <w:rPr>
          <w:rFonts w:ascii="Times-Roman" w:hAnsi="Times-Roman" w:cs="Times-Roman"/>
          <w:szCs w:val="24"/>
        </w:rPr>
      </w:pPr>
      <w:r>
        <w:rPr>
          <w:rFonts w:ascii="Times-Roman" w:hAnsi="Times-Roman" w:cs="Times-Roman"/>
          <w:szCs w:val="24"/>
        </w:rPr>
        <w:lastRenderedPageBreak/>
        <w:t>T</w:t>
      </w:r>
      <w:r w:rsidR="006B3261">
        <w:rPr>
          <w:rFonts w:ascii="Times-Roman" w:hAnsi="Times-Roman" w:cs="Times-Roman"/>
          <w:szCs w:val="24"/>
        </w:rPr>
        <w:t xml:space="preserve">hrough </w:t>
      </w:r>
      <w:r w:rsidR="00E81CFC" w:rsidRPr="0099174B">
        <w:rPr>
          <w:rFonts w:ascii="Times-Roman" w:hAnsi="Times-Roman" w:cs="Times-Roman"/>
          <w:szCs w:val="24"/>
        </w:rPr>
        <w:t>interviews with 165 recently resettled refugees from Afghanistan, Iraq, and the Great Lakes Region of</w:t>
      </w:r>
      <w:r w:rsidR="00E81CFC">
        <w:rPr>
          <w:rFonts w:ascii="Times-Roman" w:hAnsi="Times-Roman" w:cs="Times-Roman"/>
          <w:szCs w:val="24"/>
        </w:rPr>
        <w:t xml:space="preserve"> </w:t>
      </w:r>
      <w:r w:rsidR="00E81CFC" w:rsidRPr="0099174B">
        <w:rPr>
          <w:rFonts w:ascii="Times-Roman" w:hAnsi="Times-Roman" w:cs="Times-Roman"/>
          <w:szCs w:val="24"/>
        </w:rPr>
        <w:t>Africa</w:t>
      </w:r>
      <w:r w:rsidR="006B3261">
        <w:rPr>
          <w:rFonts w:ascii="Times-Roman" w:hAnsi="Times-Roman" w:cs="Times-Roman"/>
          <w:szCs w:val="24"/>
        </w:rPr>
        <w:t xml:space="preserve">, it was </w:t>
      </w:r>
      <w:r w:rsidR="00E81CFC" w:rsidRPr="0099174B">
        <w:rPr>
          <w:rFonts w:ascii="Times-Roman" w:hAnsi="Times-Roman" w:cs="Times-Roman"/>
          <w:szCs w:val="24"/>
        </w:rPr>
        <w:t>revealed that one of the primary and major destressing aspects of their resettlement experiences is family separation</w:t>
      </w:r>
      <w:r w:rsidR="00F423B9">
        <w:rPr>
          <w:rFonts w:ascii="Times-Roman" w:hAnsi="Times-Roman" w:cs="Times-Roman"/>
          <w:szCs w:val="24"/>
        </w:rPr>
        <w:t xml:space="preserve"> (Miller et al., 2018)</w:t>
      </w:r>
      <w:r w:rsidR="00E81CFC" w:rsidRPr="0099174B">
        <w:rPr>
          <w:rFonts w:ascii="Times-Roman" w:hAnsi="Times-Roman" w:cs="Times-Roman"/>
          <w:szCs w:val="24"/>
        </w:rPr>
        <w:t xml:space="preserve">. </w:t>
      </w:r>
      <w:r w:rsidR="00E81CFC">
        <w:rPr>
          <w:rFonts w:ascii="Times-Roman" w:hAnsi="Times-Roman" w:cs="Times-Roman"/>
          <w:szCs w:val="24"/>
        </w:rPr>
        <w:t xml:space="preserve">Family separation </w:t>
      </w:r>
      <w:r w:rsidR="00E81CFC" w:rsidRPr="0099174B">
        <w:rPr>
          <w:rFonts w:ascii="Times-Roman" w:hAnsi="Times-Roman" w:cs="Times-Roman"/>
          <w:szCs w:val="24"/>
        </w:rPr>
        <w:t>play</w:t>
      </w:r>
      <w:r w:rsidR="00F423B9">
        <w:rPr>
          <w:rFonts w:ascii="Times-Roman" w:hAnsi="Times-Roman" w:cs="Times-Roman"/>
          <w:szCs w:val="24"/>
        </w:rPr>
        <w:t>s</w:t>
      </w:r>
      <w:r w:rsidR="00E81CFC" w:rsidRPr="0099174B">
        <w:rPr>
          <w:rFonts w:ascii="Times-Roman" w:hAnsi="Times-Roman" w:cs="Times-Roman"/>
          <w:szCs w:val="24"/>
        </w:rPr>
        <w:t xml:space="preserve"> an important role on the additional variance in depression/anxiety symptoms, PTSD symptoms, and psychological quality of life after controlling for overall trauma exposure. Refugees experienced family separation both as a premigration trauma and as an ongoing postmigration stressor</w:t>
      </w:r>
      <w:r w:rsidR="00E81CFC">
        <w:rPr>
          <w:rFonts w:ascii="Times-Roman" w:hAnsi="Times-Roman" w:cs="Times-Roman"/>
          <w:szCs w:val="24"/>
        </w:rPr>
        <w:t xml:space="preserve"> </w:t>
      </w:r>
      <w:r w:rsidR="00E81CFC">
        <w:rPr>
          <w:rFonts w:cs="Times New Roman"/>
          <w:szCs w:val="24"/>
        </w:rPr>
        <w:t>(</w:t>
      </w:r>
      <w:r w:rsidR="00E81CFC">
        <w:t>Vijayakumar, 2016)</w:t>
      </w:r>
      <w:r w:rsidR="00E81CFC" w:rsidRPr="0099174B">
        <w:rPr>
          <w:rFonts w:ascii="Times-Roman" w:hAnsi="Times-Roman" w:cs="Times-Roman"/>
          <w:szCs w:val="24"/>
        </w:rPr>
        <w:t xml:space="preserve">. Thus, familial separation is a phenomenon that connects pre- and postmigration experiences and links in the unbearable past. Counselors working with refugees, aside from helping refugees to deal with the past traumatic experiences, ongoing stressors as related to family separation should be addressed. </w:t>
      </w:r>
    </w:p>
    <w:p w14:paraId="508BD1B4" w14:textId="4E959C2F" w:rsidR="00E81CFC" w:rsidRDefault="00E81CFC" w:rsidP="00CC3629">
      <w:pPr>
        <w:pStyle w:val="NoSpacing"/>
        <w:spacing w:line="480" w:lineRule="auto"/>
        <w:ind w:firstLine="720"/>
        <w:rPr>
          <w:rFonts w:ascii="Times-Roman" w:hAnsi="Times-Roman" w:cs="Times-Roman"/>
          <w:szCs w:val="24"/>
        </w:rPr>
      </w:pPr>
      <w:r>
        <w:rPr>
          <w:rFonts w:cs="Times New Roman"/>
          <w:sz w:val="23"/>
          <w:szCs w:val="23"/>
        </w:rPr>
        <w:t>The</w:t>
      </w:r>
      <w:r w:rsidRPr="00D36C59">
        <w:rPr>
          <w:rFonts w:ascii="Times-Roman" w:hAnsi="Times-Roman" w:cs="Times-Roman"/>
          <w:szCs w:val="24"/>
        </w:rPr>
        <w:t xml:space="preserve"> association</w:t>
      </w:r>
      <w:r w:rsidR="00BE0013">
        <w:rPr>
          <w:rFonts w:ascii="Times-Roman" w:hAnsi="Times-Roman" w:cs="Times-Roman"/>
          <w:szCs w:val="24"/>
        </w:rPr>
        <w:t>s</w:t>
      </w:r>
      <w:r w:rsidRPr="00D36C59">
        <w:rPr>
          <w:rFonts w:ascii="Times-Roman" w:hAnsi="Times-Roman" w:cs="Times-Roman"/>
          <w:szCs w:val="24"/>
        </w:rPr>
        <w:t xml:space="preserve"> between depression and traumatic experiences, stress, loss, and bereavement</w:t>
      </w:r>
      <w:r>
        <w:rPr>
          <w:rFonts w:ascii="Times-Roman" w:hAnsi="Times-Roman" w:cs="Times-Roman"/>
          <w:szCs w:val="24"/>
        </w:rPr>
        <w:t xml:space="preserve"> are</w:t>
      </w:r>
      <w:r w:rsidRPr="00D36C59">
        <w:rPr>
          <w:rFonts w:ascii="Times-Roman" w:hAnsi="Times-Roman" w:cs="Times-Roman"/>
          <w:szCs w:val="24"/>
        </w:rPr>
        <w:t xml:space="preserve"> well </w:t>
      </w:r>
      <w:r>
        <w:rPr>
          <w:rFonts w:ascii="Times-Roman" w:hAnsi="Times-Roman" w:cs="Times-Roman"/>
          <w:szCs w:val="24"/>
        </w:rPr>
        <w:t>established (</w:t>
      </w:r>
      <w:proofErr w:type="spellStart"/>
      <w:r w:rsidRPr="00377822">
        <w:rPr>
          <w:rFonts w:cs="Times New Roman"/>
          <w:szCs w:val="24"/>
        </w:rPr>
        <w:t>Slodnjak</w:t>
      </w:r>
      <w:proofErr w:type="spellEnd"/>
      <w:r w:rsidR="00933EEA">
        <w:rPr>
          <w:rFonts w:cs="Times New Roman"/>
          <w:szCs w:val="24"/>
        </w:rPr>
        <w:t xml:space="preserve"> et al., </w:t>
      </w:r>
      <w:r w:rsidRPr="00377822">
        <w:rPr>
          <w:rFonts w:cs="Times New Roman"/>
          <w:szCs w:val="24"/>
        </w:rPr>
        <w:t>2002</w:t>
      </w:r>
      <w:r>
        <w:rPr>
          <w:rFonts w:cs="Times New Roman"/>
          <w:szCs w:val="24"/>
        </w:rPr>
        <w:t>)</w:t>
      </w:r>
      <w:r w:rsidRPr="00D36C59">
        <w:rPr>
          <w:rFonts w:ascii="Times-Roman" w:hAnsi="Times-Roman" w:cs="Times-Roman"/>
          <w:szCs w:val="24"/>
        </w:rPr>
        <w:t xml:space="preserve">. </w:t>
      </w:r>
      <w:proofErr w:type="spellStart"/>
      <w:r w:rsidRPr="00377822">
        <w:rPr>
          <w:rFonts w:cs="Times New Roman"/>
          <w:szCs w:val="24"/>
        </w:rPr>
        <w:t>Slodnjak</w:t>
      </w:r>
      <w:proofErr w:type="spellEnd"/>
      <w:r w:rsidR="00502753">
        <w:rPr>
          <w:rFonts w:cs="Times New Roman"/>
          <w:szCs w:val="24"/>
        </w:rPr>
        <w:t xml:space="preserve"> et al.</w:t>
      </w:r>
      <w:r>
        <w:rPr>
          <w:rFonts w:cs="Times New Roman"/>
          <w:szCs w:val="24"/>
        </w:rPr>
        <w:t xml:space="preserve"> (</w:t>
      </w:r>
      <w:r w:rsidRPr="00377822">
        <w:rPr>
          <w:rFonts w:cs="Times New Roman"/>
          <w:szCs w:val="24"/>
        </w:rPr>
        <w:t>2002</w:t>
      </w:r>
      <w:r>
        <w:rPr>
          <w:rFonts w:cs="Times New Roman"/>
          <w:szCs w:val="24"/>
        </w:rPr>
        <w:t xml:space="preserve">) </w:t>
      </w:r>
      <w:r>
        <w:rPr>
          <w:rFonts w:ascii="Times-Roman" w:hAnsi="Times-Roman" w:cs="Times-Roman"/>
          <w:szCs w:val="24"/>
        </w:rPr>
        <w:t>conducted a study on Bosnian refugee adolescents</w:t>
      </w:r>
      <w:r w:rsidR="00A05CEB">
        <w:rPr>
          <w:rFonts w:ascii="Times-Roman" w:hAnsi="Times-Roman" w:cs="Times-Roman"/>
          <w:szCs w:val="24"/>
        </w:rPr>
        <w:t xml:space="preserve"> that</w:t>
      </w:r>
      <w:r>
        <w:rPr>
          <w:rFonts w:ascii="Times-Roman" w:hAnsi="Times-Roman" w:cs="Times-Roman"/>
          <w:szCs w:val="24"/>
        </w:rPr>
        <w:t xml:space="preserve"> indicated</w:t>
      </w:r>
      <w:r w:rsidR="00A05CEB">
        <w:rPr>
          <w:rFonts w:ascii="Times-Roman" w:hAnsi="Times-Roman" w:cs="Times-Roman"/>
          <w:szCs w:val="24"/>
        </w:rPr>
        <w:t xml:space="preserve"> that</w:t>
      </w:r>
      <w:r>
        <w:rPr>
          <w:rFonts w:ascii="Times-Roman" w:hAnsi="Times-Roman" w:cs="Times-Roman"/>
          <w:szCs w:val="24"/>
        </w:rPr>
        <w:t xml:space="preserve"> this</w:t>
      </w:r>
      <w:r>
        <w:rPr>
          <w:rFonts w:cs="Times New Roman"/>
          <w:sz w:val="23"/>
          <w:szCs w:val="23"/>
        </w:rPr>
        <w:t xml:space="preserve"> association is not inevitable. Compare</w:t>
      </w:r>
      <w:r w:rsidR="00A05CEB">
        <w:rPr>
          <w:rFonts w:cs="Times New Roman"/>
          <w:sz w:val="23"/>
          <w:szCs w:val="23"/>
        </w:rPr>
        <w:t>d</w:t>
      </w:r>
      <w:r>
        <w:rPr>
          <w:rFonts w:cs="Times New Roman"/>
          <w:sz w:val="23"/>
          <w:szCs w:val="23"/>
        </w:rPr>
        <w:t xml:space="preserve"> with their Slovenia</w:t>
      </w:r>
      <w:r w:rsidR="00A05CEB">
        <w:rPr>
          <w:rFonts w:cs="Times New Roman"/>
          <w:sz w:val="23"/>
          <w:szCs w:val="23"/>
        </w:rPr>
        <w:t>n</w:t>
      </w:r>
      <w:r>
        <w:rPr>
          <w:rFonts w:cs="Times New Roman"/>
          <w:sz w:val="23"/>
          <w:szCs w:val="23"/>
        </w:rPr>
        <w:t xml:space="preserve"> peers, the Bosnian refugees showed significantly lower rate</w:t>
      </w:r>
      <w:r w:rsidR="00A05CEB">
        <w:rPr>
          <w:rFonts w:cs="Times New Roman"/>
          <w:sz w:val="23"/>
          <w:szCs w:val="23"/>
        </w:rPr>
        <w:t>s</w:t>
      </w:r>
      <w:r>
        <w:rPr>
          <w:rFonts w:cs="Times New Roman"/>
          <w:sz w:val="23"/>
          <w:szCs w:val="23"/>
        </w:rPr>
        <w:t xml:space="preserve"> of depressive symptomatology despite very high rates of posttraumatic stress symptoms. This study highlighted the potential positive </w:t>
      </w:r>
      <w:r w:rsidR="00EF3259">
        <w:rPr>
          <w:rFonts w:cs="Times New Roman"/>
          <w:sz w:val="23"/>
          <w:szCs w:val="23"/>
        </w:rPr>
        <w:t xml:space="preserve">influence </w:t>
      </w:r>
      <w:r>
        <w:rPr>
          <w:rFonts w:cs="Times New Roman"/>
          <w:sz w:val="23"/>
          <w:szCs w:val="23"/>
        </w:rPr>
        <w:t xml:space="preserve">from the refugees’ </w:t>
      </w:r>
      <w:r w:rsidRPr="00D36C59">
        <w:rPr>
          <w:rFonts w:ascii="Times-Roman" w:hAnsi="Times-Roman" w:cs="Times-Roman"/>
          <w:szCs w:val="24"/>
        </w:rPr>
        <w:t>culture</w:t>
      </w:r>
      <w:r w:rsidR="00380599">
        <w:rPr>
          <w:rFonts w:ascii="Times-Roman" w:hAnsi="Times-Roman" w:cs="Times-Roman"/>
          <w:szCs w:val="24"/>
        </w:rPr>
        <w:t xml:space="preserve">, </w:t>
      </w:r>
      <w:r>
        <w:rPr>
          <w:rFonts w:ascii="Times-Roman" w:hAnsi="Times-Roman" w:cs="Times-Roman"/>
          <w:szCs w:val="24"/>
        </w:rPr>
        <w:t xml:space="preserve">the opportunity to </w:t>
      </w:r>
      <w:r w:rsidRPr="00D36C59">
        <w:rPr>
          <w:rFonts w:ascii="Times-Roman" w:hAnsi="Times-Roman" w:cs="Times-Roman"/>
          <w:szCs w:val="24"/>
        </w:rPr>
        <w:t>shar</w:t>
      </w:r>
      <w:r>
        <w:rPr>
          <w:rFonts w:ascii="Times-Roman" w:hAnsi="Times-Roman" w:cs="Times-Roman"/>
          <w:szCs w:val="24"/>
        </w:rPr>
        <w:t>e</w:t>
      </w:r>
      <w:r w:rsidRPr="00D36C59">
        <w:rPr>
          <w:rFonts w:ascii="Times-Roman" w:hAnsi="Times-Roman" w:cs="Times-Roman"/>
          <w:szCs w:val="24"/>
        </w:rPr>
        <w:t xml:space="preserve"> a common fate and life space in asylum with refugee peers</w:t>
      </w:r>
      <w:r w:rsidR="00380599">
        <w:rPr>
          <w:rFonts w:ascii="Times-Roman" w:hAnsi="Times-Roman" w:cs="Times-Roman"/>
          <w:szCs w:val="24"/>
        </w:rPr>
        <w:t>,</w:t>
      </w:r>
      <w:r w:rsidRPr="00D36C59">
        <w:rPr>
          <w:rFonts w:ascii="Times-Roman" w:hAnsi="Times-Roman" w:cs="Times-Roman"/>
          <w:szCs w:val="24"/>
        </w:rPr>
        <w:t xml:space="preserve"> and </w:t>
      </w:r>
      <w:r w:rsidR="00D969DE">
        <w:rPr>
          <w:rFonts w:ascii="Times-Roman" w:hAnsi="Times-Roman" w:cs="Times-Roman"/>
          <w:szCs w:val="24"/>
        </w:rPr>
        <w:t>the sense of security from</w:t>
      </w:r>
      <w:r w:rsidRPr="00D36C59">
        <w:rPr>
          <w:rFonts w:ascii="Times-Roman" w:hAnsi="Times-Roman" w:cs="Times-Roman"/>
          <w:szCs w:val="24"/>
        </w:rPr>
        <w:t xml:space="preserve"> the cohesion of the refugee community.</w:t>
      </w:r>
      <w:r>
        <w:rPr>
          <w:rFonts w:ascii="Times-Roman" w:hAnsi="Times-Roman" w:cs="Times-Roman"/>
          <w:szCs w:val="24"/>
        </w:rPr>
        <w:t xml:space="preserve"> The social support from the refugee peers can help them to cope (</w:t>
      </w:r>
      <w:proofErr w:type="spellStart"/>
      <w:r w:rsidRPr="00377822">
        <w:rPr>
          <w:rFonts w:cs="Times New Roman"/>
          <w:szCs w:val="24"/>
        </w:rPr>
        <w:t>Slodnjak</w:t>
      </w:r>
      <w:proofErr w:type="spellEnd"/>
      <w:r w:rsidR="0087734A">
        <w:rPr>
          <w:rFonts w:cs="Times New Roman"/>
          <w:szCs w:val="24"/>
        </w:rPr>
        <w:t xml:space="preserve"> et al.,</w:t>
      </w:r>
      <w:r w:rsidRPr="00377822">
        <w:rPr>
          <w:rFonts w:cs="Times New Roman"/>
          <w:szCs w:val="24"/>
        </w:rPr>
        <w:t xml:space="preserve"> 2002</w:t>
      </w:r>
      <w:r>
        <w:rPr>
          <w:rFonts w:cs="Times New Roman"/>
          <w:szCs w:val="24"/>
        </w:rPr>
        <w:t>)</w:t>
      </w:r>
      <w:r>
        <w:rPr>
          <w:rFonts w:ascii="Times-Roman" w:hAnsi="Times-Roman" w:cs="Times-Roman"/>
          <w:szCs w:val="24"/>
        </w:rPr>
        <w:t xml:space="preserve">. Counselors working with refugees should consider helping them to develop a supportive network in the host country. </w:t>
      </w:r>
    </w:p>
    <w:p w14:paraId="668D3134" w14:textId="5675E6D5" w:rsidR="002B5EA5" w:rsidRDefault="00E81CFC" w:rsidP="00CC3629">
      <w:pPr>
        <w:autoSpaceDE w:val="0"/>
        <w:autoSpaceDN w:val="0"/>
        <w:adjustRightInd w:val="0"/>
        <w:spacing w:after="0" w:line="480" w:lineRule="auto"/>
        <w:ind w:firstLine="720"/>
        <w:rPr>
          <w:rFonts w:cs="Times New Roman"/>
          <w:szCs w:val="24"/>
        </w:rPr>
      </w:pPr>
      <w:r w:rsidRPr="002E46EB">
        <w:rPr>
          <w:rFonts w:cs="Times New Roman"/>
          <w:szCs w:val="24"/>
        </w:rPr>
        <w:t>Religion and spirituality can help individuals from the negative and emotional and physical</w:t>
      </w:r>
      <w:r>
        <w:rPr>
          <w:rFonts w:cs="Times New Roman"/>
          <w:szCs w:val="24"/>
        </w:rPr>
        <w:t xml:space="preserve"> state</w:t>
      </w:r>
      <w:r w:rsidRPr="002E46EB">
        <w:rPr>
          <w:rFonts w:cs="Times New Roman"/>
          <w:szCs w:val="24"/>
        </w:rPr>
        <w:t xml:space="preserve"> resulted from the disaster. Individuals’ strong faith, hope and spirituality staved off the depression and anxiety that was related to exposure of those who experienced 9/11 (James &amp; </w:t>
      </w:r>
      <w:r w:rsidRPr="002E46EB">
        <w:rPr>
          <w:rFonts w:cs="Times New Roman"/>
          <w:szCs w:val="24"/>
        </w:rPr>
        <w:lastRenderedPageBreak/>
        <w:t>Gilliland, 2017). Hence, counselor</w:t>
      </w:r>
      <w:r w:rsidR="00ED7683">
        <w:rPr>
          <w:rFonts w:cs="Times New Roman"/>
          <w:szCs w:val="24"/>
        </w:rPr>
        <w:t>s</w:t>
      </w:r>
      <w:r w:rsidRPr="002E46EB">
        <w:rPr>
          <w:rFonts w:cs="Times New Roman"/>
          <w:szCs w:val="24"/>
        </w:rPr>
        <w:t xml:space="preserve"> should be comfortable in allowing refugees to find healing and hope in their faith and spirituality</w:t>
      </w:r>
      <w:r w:rsidR="002B5EA5">
        <w:rPr>
          <w:rFonts w:cs="Times New Roman"/>
          <w:szCs w:val="24"/>
        </w:rPr>
        <w:t>.</w:t>
      </w:r>
    </w:p>
    <w:p w14:paraId="48ED7DDB" w14:textId="535F29B9" w:rsidR="00E81CFC" w:rsidRPr="00014AA2" w:rsidRDefault="00E81CFC" w:rsidP="009D41A3">
      <w:pPr>
        <w:autoSpaceDE w:val="0"/>
        <w:autoSpaceDN w:val="0"/>
        <w:adjustRightInd w:val="0"/>
        <w:spacing w:after="0" w:line="480" w:lineRule="auto"/>
        <w:ind w:firstLine="720"/>
        <w:rPr>
          <w:rFonts w:cs="Times New Roman"/>
          <w:szCs w:val="24"/>
        </w:rPr>
      </w:pPr>
      <w:r w:rsidRPr="002E46EB">
        <w:t>According to Taylor et al</w:t>
      </w:r>
      <w:r w:rsidR="006E501F">
        <w:t>.</w:t>
      </w:r>
      <w:r w:rsidRPr="002E46EB">
        <w:t xml:space="preserve"> (2020), psychological resilience typically incorporates both the experience of stress or risk and positive achievement despite adversity. Research has shown</w:t>
      </w:r>
      <w:r w:rsidR="006E501F">
        <w:t xml:space="preserve"> that</w:t>
      </w:r>
      <w:r w:rsidRPr="002E46EB">
        <w:t xml:space="preserve"> the development of resilience in refugees help</w:t>
      </w:r>
      <w:r w:rsidR="006E501F">
        <w:t>s</w:t>
      </w:r>
      <w:r w:rsidRPr="002E46EB">
        <w:t xml:space="preserve"> to adjust to their predicament and protect</w:t>
      </w:r>
      <w:r w:rsidR="001B433D">
        <w:t>s</w:t>
      </w:r>
      <w:r w:rsidRPr="002E46EB">
        <w:t xml:space="preserve"> them </w:t>
      </w:r>
      <w:r w:rsidR="001B433D">
        <w:t>from</w:t>
      </w:r>
      <w:r w:rsidRPr="002E46EB">
        <w:t xml:space="preserve"> the negative effects of</w:t>
      </w:r>
      <w:r w:rsidRPr="00014AA2">
        <w:t xml:space="preserve"> trauma (Taylor et al</w:t>
      </w:r>
      <w:r w:rsidR="006E501F">
        <w:t>.</w:t>
      </w:r>
      <w:r w:rsidRPr="00014AA2">
        <w:t>, 2020).  Resilience further helps to reduce symptoms of depression and emotional problems and anxiety and posttraumatic stress disorder. There is also potential for posttraumatic growth</w:t>
      </w:r>
      <w:r>
        <w:t xml:space="preserve"> (PTG)</w:t>
      </w:r>
      <w:r w:rsidRPr="00014AA2">
        <w:t xml:space="preserve"> among some refugees and asylum seekers. Some of the factors that contribute to the likelihood of PTG in refugees and asylum seekers include an attitude of hope and cognitive coping; participation in </w:t>
      </w:r>
      <w:r w:rsidR="000C41F2">
        <w:t>c</w:t>
      </w:r>
      <w:r w:rsidRPr="00014AA2">
        <w:t>ounseling/psychotherapeutic treatment and religion/faith-based practices; social support; access to community and legal services, an altruistic attitude, and social acknowledgment (Taylor et al</w:t>
      </w:r>
      <w:r w:rsidR="000C41F2">
        <w:t>.</w:t>
      </w:r>
      <w:r w:rsidRPr="00014AA2">
        <w:t xml:space="preserve">, 2020). </w:t>
      </w:r>
    </w:p>
    <w:p w14:paraId="5A0206AF" w14:textId="3E5187B6" w:rsidR="00E81CFC" w:rsidRDefault="00E81CFC" w:rsidP="009D41A3">
      <w:pPr>
        <w:autoSpaceDE w:val="0"/>
        <w:autoSpaceDN w:val="0"/>
        <w:adjustRightInd w:val="0"/>
        <w:spacing w:after="0" w:line="480" w:lineRule="auto"/>
        <w:ind w:firstLine="720"/>
        <w:rPr>
          <w:rFonts w:cs="Times New Roman"/>
          <w:sz w:val="23"/>
          <w:szCs w:val="23"/>
        </w:rPr>
      </w:pPr>
      <w:r w:rsidRPr="00D30438">
        <w:rPr>
          <w:rFonts w:cs="Times New Roman"/>
          <w:szCs w:val="24"/>
        </w:rPr>
        <w:t xml:space="preserve">Hussain and Bhushan </w:t>
      </w:r>
      <w:r>
        <w:rPr>
          <w:rFonts w:cs="Times New Roman"/>
          <w:szCs w:val="24"/>
        </w:rPr>
        <w:t>(</w:t>
      </w:r>
      <w:r w:rsidRPr="00D30438">
        <w:rPr>
          <w:rFonts w:cs="Times New Roman"/>
          <w:szCs w:val="24"/>
        </w:rPr>
        <w:t>2011</w:t>
      </w:r>
      <w:r>
        <w:rPr>
          <w:rFonts w:cs="Times New Roman"/>
          <w:szCs w:val="24"/>
        </w:rPr>
        <w:t xml:space="preserve">) </w:t>
      </w:r>
      <w:r w:rsidRPr="009F0E95">
        <w:rPr>
          <w:rFonts w:cs="Times New Roman"/>
          <w:szCs w:val="24"/>
        </w:rPr>
        <w:t>examined posttraumatic stress and PTG among 226 Tibetan</w:t>
      </w:r>
      <w:r>
        <w:rPr>
          <w:rFonts w:cs="Times New Roman"/>
          <w:szCs w:val="24"/>
        </w:rPr>
        <w:t xml:space="preserve"> </w:t>
      </w:r>
      <w:r w:rsidRPr="009F0E95">
        <w:rPr>
          <w:rFonts w:cs="Times New Roman"/>
          <w:szCs w:val="24"/>
        </w:rPr>
        <w:t>refugees across two generations.</w:t>
      </w:r>
      <w:r w:rsidRPr="00014AA2">
        <w:rPr>
          <w:rFonts w:cs="Times New Roman"/>
          <w:szCs w:val="24"/>
        </w:rPr>
        <w:t xml:space="preserve"> This study has indicated that refugees may also thrive or grow out of their traumatic encounters and PTG can be an important therapeutic goal. Therapist</w:t>
      </w:r>
      <w:r w:rsidR="0069596A">
        <w:rPr>
          <w:rFonts w:cs="Times New Roman"/>
          <w:szCs w:val="24"/>
        </w:rPr>
        <w:t>s</w:t>
      </w:r>
      <w:r w:rsidRPr="00014AA2">
        <w:rPr>
          <w:rFonts w:cs="Times New Roman"/>
          <w:szCs w:val="24"/>
        </w:rPr>
        <w:t xml:space="preserve"> may act as facilitator</w:t>
      </w:r>
      <w:r w:rsidR="0069596A">
        <w:rPr>
          <w:rFonts w:cs="Times New Roman"/>
          <w:szCs w:val="24"/>
        </w:rPr>
        <w:t>s</w:t>
      </w:r>
      <w:r w:rsidRPr="00014AA2">
        <w:rPr>
          <w:rFonts w:cs="Times New Roman"/>
          <w:szCs w:val="24"/>
        </w:rPr>
        <w:t xml:space="preserve"> in the process of unfolding of PTG by encouraging active cognitive processing such as schema revising, meaning making, and engaging in positive cognitive coping strategies such as positive refocusing and planning. </w:t>
      </w:r>
      <w:r>
        <w:rPr>
          <w:rFonts w:cs="Times New Roman"/>
          <w:szCs w:val="24"/>
        </w:rPr>
        <w:t>Hussain</w:t>
      </w:r>
      <w:r w:rsidR="00B60B5D">
        <w:rPr>
          <w:rFonts w:cs="Times New Roman"/>
          <w:szCs w:val="24"/>
        </w:rPr>
        <w:t xml:space="preserve"> and</w:t>
      </w:r>
      <w:r>
        <w:rPr>
          <w:rFonts w:cs="Times New Roman"/>
          <w:szCs w:val="24"/>
        </w:rPr>
        <w:t xml:space="preserve"> Bhushan (2011) suggested that r</w:t>
      </w:r>
      <w:r w:rsidRPr="00014AA2">
        <w:rPr>
          <w:rFonts w:cs="Times New Roman"/>
          <w:szCs w:val="24"/>
        </w:rPr>
        <w:t>efugee trauma is a collective phenomenon</w:t>
      </w:r>
      <w:r w:rsidR="00B60B5D">
        <w:rPr>
          <w:rFonts w:cs="Times New Roman"/>
          <w:szCs w:val="24"/>
        </w:rPr>
        <w:t>. I</w:t>
      </w:r>
      <w:r w:rsidRPr="00014AA2">
        <w:rPr>
          <w:rFonts w:cs="Times New Roman"/>
          <w:szCs w:val="24"/>
        </w:rPr>
        <w:t>n considering the social</w:t>
      </w:r>
      <w:r w:rsidR="00B60B5D">
        <w:rPr>
          <w:rFonts w:cs="Times New Roman"/>
          <w:szCs w:val="24"/>
        </w:rPr>
        <w:t xml:space="preserve"> </w:t>
      </w:r>
      <w:r w:rsidRPr="00014AA2">
        <w:rPr>
          <w:rFonts w:cs="Times New Roman"/>
          <w:szCs w:val="24"/>
        </w:rPr>
        <w:t>and religio</w:t>
      </w:r>
      <w:r w:rsidR="00B60B5D">
        <w:rPr>
          <w:rFonts w:cs="Times New Roman"/>
          <w:szCs w:val="24"/>
        </w:rPr>
        <w:t>us</w:t>
      </w:r>
      <w:r w:rsidRPr="00014AA2">
        <w:rPr>
          <w:rFonts w:cs="Times New Roman"/>
          <w:szCs w:val="24"/>
        </w:rPr>
        <w:t xml:space="preserve"> factors that contribute to PTG, psychosocial intervention at the community level should be integrated for promoting mental health and psychological and social growth of the community. Psychosocial intervention at the collective level may include activities such as developing self-help groups, re-establishing </w:t>
      </w:r>
      <w:r w:rsidRPr="00014AA2">
        <w:rPr>
          <w:rFonts w:cs="Times New Roman"/>
          <w:szCs w:val="24"/>
        </w:rPr>
        <w:lastRenderedPageBreak/>
        <w:t>cultural and religious activities, re-establishing schooling, and encouraging common interest</w:t>
      </w:r>
      <w:r w:rsidR="0005227F">
        <w:rPr>
          <w:rFonts w:cs="Times New Roman"/>
          <w:szCs w:val="24"/>
        </w:rPr>
        <w:t>s</w:t>
      </w:r>
      <w:r w:rsidRPr="00014AA2">
        <w:rPr>
          <w:rFonts w:cs="Times New Roman"/>
          <w:szCs w:val="24"/>
        </w:rPr>
        <w:t xml:space="preserve"> and productive activities in the community among others</w:t>
      </w:r>
      <w:r>
        <w:rPr>
          <w:rFonts w:cs="Times New Roman"/>
          <w:szCs w:val="24"/>
        </w:rPr>
        <w:t xml:space="preserve"> (Hussain &amp; Bhushan, 2011)</w:t>
      </w:r>
      <w:r w:rsidRPr="00014AA2">
        <w:rPr>
          <w:rFonts w:cs="Times New Roman"/>
          <w:szCs w:val="24"/>
        </w:rPr>
        <w:t>.</w:t>
      </w:r>
    </w:p>
    <w:p w14:paraId="1AC75665" w14:textId="5A0A0DC3" w:rsidR="00E81CFC" w:rsidRPr="0005227F" w:rsidRDefault="0005227F" w:rsidP="0005227F">
      <w:pPr>
        <w:pStyle w:val="NoSpacing"/>
        <w:spacing w:line="480" w:lineRule="auto"/>
        <w:rPr>
          <w:b/>
          <w:bCs/>
        </w:rPr>
      </w:pPr>
      <w:r w:rsidRPr="0005227F">
        <w:rPr>
          <w:b/>
          <w:bCs/>
        </w:rPr>
        <w:t>T</w:t>
      </w:r>
      <w:r w:rsidR="00E81CFC" w:rsidRPr="0005227F">
        <w:rPr>
          <w:b/>
          <w:bCs/>
        </w:rPr>
        <w:t xml:space="preserve">reatment </w:t>
      </w:r>
      <w:r w:rsidRPr="0005227F">
        <w:rPr>
          <w:b/>
          <w:bCs/>
        </w:rPr>
        <w:t>and I</w:t>
      </w:r>
      <w:r w:rsidR="00E81CFC" w:rsidRPr="0005227F">
        <w:rPr>
          <w:b/>
          <w:bCs/>
        </w:rPr>
        <w:t xml:space="preserve">ntervention </w:t>
      </w:r>
      <w:r w:rsidRPr="0005227F">
        <w:rPr>
          <w:b/>
          <w:bCs/>
        </w:rPr>
        <w:t xml:space="preserve">Strategies Begins 48 Hours Versus After 2 Years </w:t>
      </w:r>
    </w:p>
    <w:p w14:paraId="6C4A2CF7" w14:textId="4FEC087F" w:rsidR="00E81CFC" w:rsidRDefault="00E81CFC" w:rsidP="009D41A3">
      <w:pPr>
        <w:autoSpaceDE w:val="0"/>
        <w:autoSpaceDN w:val="0"/>
        <w:adjustRightInd w:val="0"/>
        <w:spacing w:after="0" w:line="480" w:lineRule="auto"/>
        <w:ind w:firstLine="720"/>
        <w:rPr>
          <w:rFonts w:cs="Times New Roman"/>
          <w:szCs w:val="24"/>
        </w:rPr>
      </w:pPr>
      <w:r w:rsidRPr="00194FC2">
        <w:rPr>
          <w:rFonts w:cs="Times New Roman"/>
          <w:szCs w:val="24"/>
        </w:rPr>
        <w:t>During the immediate aftermath of</w:t>
      </w:r>
      <w:r>
        <w:rPr>
          <w:rFonts w:cs="Times New Roman"/>
          <w:szCs w:val="24"/>
        </w:rPr>
        <w:t xml:space="preserve"> forced displacement, </w:t>
      </w:r>
      <w:r w:rsidRPr="00194FC2">
        <w:rPr>
          <w:rFonts w:cs="Times New Roman"/>
          <w:szCs w:val="24"/>
        </w:rPr>
        <w:t xml:space="preserve">individuals exposed to life-threatening </w:t>
      </w:r>
      <w:r>
        <w:rPr>
          <w:rFonts w:cs="Times New Roman"/>
          <w:szCs w:val="24"/>
        </w:rPr>
        <w:t>s</w:t>
      </w:r>
      <w:r w:rsidRPr="00194FC2">
        <w:rPr>
          <w:rFonts w:cs="Times New Roman"/>
          <w:szCs w:val="24"/>
        </w:rPr>
        <w:t xml:space="preserve">ituations are often in need of practical assistance such as food, shelter, and medical care, </w:t>
      </w:r>
      <w:r>
        <w:rPr>
          <w:rFonts w:cs="Times New Roman"/>
          <w:szCs w:val="24"/>
        </w:rPr>
        <w:t xml:space="preserve">connecting with </w:t>
      </w:r>
      <w:r w:rsidRPr="00194FC2">
        <w:rPr>
          <w:rFonts w:cs="Times New Roman"/>
          <w:szCs w:val="24"/>
        </w:rPr>
        <w:t>their friends and families if they were separated, as well as immediate emotional and psychological support</w:t>
      </w:r>
      <w:r>
        <w:rPr>
          <w:rFonts w:cs="Times New Roman"/>
        </w:rPr>
        <w:t xml:space="preserve"> (</w:t>
      </w:r>
      <w:proofErr w:type="spellStart"/>
      <w:r>
        <w:rPr>
          <w:rFonts w:ascii="Times-Roman" w:hAnsi="Times-Roman" w:cs="Times-Roman"/>
          <w:sz w:val="22"/>
        </w:rPr>
        <w:t>Akoury-Dirani</w:t>
      </w:r>
      <w:proofErr w:type="spellEnd"/>
      <w:r w:rsidR="00F61140">
        <w:rPr>
          <w:rFonts w:ascii="Times-Roman" w:hAnsi="Times-Roman" w:cs="Times-Roman"/>
          <w:sz w:val="22"/>
        </w:rPr>
        <w:t xml:space="preserve"> et al.</w:t>
      </w:r>
      <w:r>
        <w:rPr>
          <w:rFonts w:cs="Times New Roman"/>
        </w:rPr>
        <w:t>, 2015)</w:t>
      </w:r>
      <w:r w:rsidRPr="00194FC2">
        <w:rPr>
          <w:rFonts w:cs="Times New Roman"/>
          <w:szCs w:val="24"/>
        </w:rPr>
        <w:t xml:space="preserve">. Psychological First Aid (PFA) is considered the chief approach in early mental health crisis </w:t>
      </w:r>
      <w:r>
        <w:rPr>
          <w:rFonts w:cs="Times New Roman"/>
          <w:szCs w:val="24"/>
        </w:rPr>
        <w:t>i</w:t>
      </w:r>
      <w:r w:rsidRPr="00194FC2">
        <w:rPr>
          <w:rFonts w:cs="Times New Roman"/>
          <w:szCs w:val="24"/>
        </w:rPr>
        <w:t>nterventions to promote coping and adaptation to immediate circumstances in order to improve the potential for long-term adjustment and better future life outcomes</w:t>
      </w:r>
      <w:r w:rsidRPr="00286B2A">
        <w:rPr>
          <w:rFonts w:ascii="Times-Roman" w:hAnsi="Times-Roman" w:cs="Times-Roman"/>
          <w:sz w:val="22"/>
        </w:rPr>
        <w:t xml:space="preserve"> </w:t>
      </w:r>
      <w:r>
        <w:rPr>
          <w:rFonts w:ascii="Times-Roman" w:hAnsi="Times-Roman" w:cs="Times-Roman"/>
          <w:sz w:val="22"/>
        </w:rPr>
        <w:t>(</w:t>
      </w:r>
      <w:proofErr w:type="spellStart"/>
      <w:r>
        <w:rPr>
          <w:rFonts w:ascii="Times-Roman" w:hAnsi="Times-Roman" w:cs="Times-Roman"/>
          <w:sz w:val="22"/>
        </w:rPr>
        <w:t>Akoury-Dirani</w:t>
      </w:r>
      <w:proofErr w:type="spellEnd"/>
      <w:r w:rsidRPr="00194FC2">
        <w:rPr>
          <w:rFonts w:cs="Times New Roman"/>
        </w:rPr>
        <w:t xml:space="preserve"> </w:t>
      </w:r>
      <w:r>
        <w:rPr>
          <w:rFonts w:cs="Times New Roman"/>
        </w:rPr>
        <w:t>et al, 2015)</w:t>
      </w:r>
      <w:r w:rsidRPr="00194FC2">
        <w:rPr>
          <w:rFonts w:cs="Times New Roman"/>
          <w:szCs w:val="24"/>
        </w:rPr>
        <w:t xml:space="preserve">. </w:t>
      </w:r>
    </w:p>
    <w:p w14:paraId="74ABFC7C" w14:textId="13CF9E2B" w:rsidR="00E81CFC" w:rsidRDefault="00E81CFC" w:rsidP="006822AC">
      <w:pPr>
        <w:autoSpaceDE w:val="0"/>
        <w:autoSpaceDN w:val="0"/>
        <w:adjustRightInd w:val="0"/>
        <w:spacing w:after="0" w:line="480" w:lineRule="auto"/>
        <w:ind w:firstLine="720"/>
        <w:rPr>
          <w:rFonts w:cs="Times New Roman"/>
          <w:szCs w:val="24"/>
        </w:rPr>
      </w:pPr>
      <w:r>
        <w:rPr>
          <w:rFonts w:cs="Times New Roman"/>
          <w:szCs w:val="24"/>
        </w:rPr>
        <w:t>Individuals who face forced displacement, due to the associated traumatic experiences, may also suffer from peritraumatic stress symptoms. Treatment may include providing basic psychoeducation about the psychological process occurring within them as a start to develop</w:t>
      </w:r>
      <w:r w:rsidR="00D243E0">
        <w:rPr>
          <w:rFonts w:cs="Times New Roman"/>
          <w:szCs w:val="24"/>
        </w:rPr>
        <w:t>ing</w:t>
      </w:r>
      <w:r>
        <w:rPr>
          <w:rFonts w:cs="Times New Roman"/>
          <w:szCs w:val="24"/>
        </w:rPr>
        <w:t xml:space="preserve"> coping skills and </w:t>
      </w:r>
      <w:r w:rsidR="00D243E0">
        <w:rPr>
          <w:rFonts w:cs="Times New Roman"/>
          <w:szCs w:val="24"/>
        </w:rPr>
        <w:t xml:space="preserve">in </w:t>
      </w:r>
      <w:r>
        <w:rPr>
          <w:rFonts w:cs="Times New Roman"/>
          <w:szCs w:val="24"/>
        </w:rPr>
        <w:t xml:space="preserve">regaining emotional and cognitive control (James &amp; Gilliland, 2017). </w:t>
      </w:r>
    </w:p>
    <w:p w14:paraId="05020B86" w14:textId="2B73DC3B" w:rsidR="00E81CFC" w:rsidRDefault="00E81CFC" w:rsidP="002B5EA5">
      <w:pPr>
        <w:pStyle w:val="NoSpacing"/>
        <w:spacing w:line="480" w:lineRule="auto"/>
      </w:pPr>
      <w:r>
        <w:rPr>
          <w:sz w:val="23"/>
          <w:szCs w:val="23"/>
        </w:rPr>
        <w:t xml:space="preserve"> </w:t>
      </w:r>
      <w:r w:rsidR="006822AC">
        <w:rPr>
          <w:sz w:val="23"/>
          <w:szCs w:val="23"/>
        </w:rPr>
        <w:tab/>
      </w:r>
      <w:r w:rsidRPr="002E46EB">
        <w:t>Aside from meeting the refugees’ basic needs, therapist</w:t>
      </w:r>
      <w:r w:rsidR="00A263E4">
        <w:t>s’</w:t>
      </w:r>
      <w:r w:rsidRPr="002E46EB">
        <w:t xml:space="preserve"> </w:t>
      </w:r>
      <w:r w:rsidR="00891577" w:rsidRPr="002E46EB">
        <w:t>provi</w:t>
      </w:r>
      <w:r w:rsidR="00891577">
        <w:t>sion of</w:t>
      </w:r>
      <w:r w:rsidRPr="002E46EB">
        <w:t xml:space="preserve"> anticipatory guidance designed to prepare families for the hardships of exile could be helpful (Gonsalves, 1990). One focus for such efforts might be the disruption in family roles or role reversal. Wives may need to take on new responsibilities for the welfare of the family and </w:t>
      </w:r>
      <w:r w:rsidR="00F508CD">
        <w:t xml:space="preserve">may be </w:t>
      </w:r>
      <w:r w:rsidRPr="002E46EB">
        <w:t>forced to be more assertive. Intervention</w:t>
      </w:r>
      <w:r w:rsidR="007B33B3">
        <w:t>s</w:t>
      </w:r>
      <w:r w:rsidRPr="002E46EB">
        <w:t xml:space="preserve"> may also includ</w:t>
      </w:r>
      <w:r>
        <w:t>e</w:t>
      </w:r>
      <w:r w:rsidRPr="002E46EB">
        <w:t xml:space="preserve"> helping children enrolled in outreach programs in school to address their special needs or helping single people to establish support system</w:t>
      </w:r>
      <w:r w:rsidR="007B33B3">
        <w:t>s</w:t>
      </w:r>
      <w:r w:rsidRPr="002E46EB">
        <w:t xml:space="preserve"> to help overcome their alienation and loneliness (Gonsalves, 1990).</w:t>
      </w:r>
    </w:p>
    <w:p w14:paraId="3A80CB80" w14:textId="246DCE68" w:rsidR="00E81CFC" w:rsidRPr="00845A1D" w:rsidRDefault="00E81CFC" w:rsidP="006822AC">
      <w:pPr>
        <w:pStyle w:val="NoSpacing"/>
        <w:spacing w:line="480" w:lineRule="auto"/>
        <w:ind w:firstLine="720"/>
        <w:rPr>
          <w:rFonts w:cs="Times New Roman"/>
          <w:szCs w:val="24"/>
        </w:rPr>
      </w:pPr>
      <w:r w:rsidRPr="002E46EB">
        <w:t>Treatment</w:t>
      </w:r>
      <w:r>
        <w:t>s</w:t>
      </w:r>
      <w:r w:rsidRPr="002E46EB">
        <w:t xml:space="preserve"> that commenced two years after the arrival of forc</w:t>
      </w:r>
      <w:r w:rsidR="0044053B">
        <w:t>ib</w:t>
      </w:r>
      <w:r w:rsidRPr="002E46EB">
        <w:t>ly displaced individual</w:t>
      </w:r>
      <w:r>
        <w:t>s</w:t>
      </w:r>
      <w:r w:rsidRPr="002E46EB">
        <w:t xml:space="preserve"> would highly depend on individuals’ needs. Research indicated that some refugees experienced </w:t>
      </w:r>
      <w:r w:rsidRPr="002E46EB">
        <w:lastRenderedPageBreak/>
        <w:t>PTG while other</w:t>
      </w:r>
      <w:r w:rsidR="00CE4554">
        <w:t>s</w:t>
      </w:r>
      <w:r w:rsidRPr="002E46EB">
        <w:t xml:space="preserve"> still</w:t>
      </w:r>
      <w:r>
        <w:rPr>
          <w:sz w:val="23"/>
          <w:szCs w:val="23"/>
        </w:rPr>
        <w:t xml:space="preserve"> suffered from various mental health issues </w:t>
      </w:r>
      <w:r>
        <w:rPr>
          <w:rFonts w:cs="Times New Roman"/>
          <w:szCs w:val="24"/>
        </w:rPr>
        <w:t>(Hussain &amp; Bhushan, 2011)</w:t>
      </w:r>
      <w:r w:rsidRPr="00014AA2">
        <w:rPr>
          <w:rFonts w:cs="Times New Roman"/>
          <w:szCs w:val="24"/>
        </w:rPr>
        <w:t>.</w:t>
      </w:r>
      <w:r>
        <w:rPr>
          <w:sz w:val="23"/>
          <w:szCs w:val="23"/>
        </w:rPr>
        <w:t xml:space="preserve"> </w:t>
      </w:r>
      <w:r w:rsidR="005C34E7">
        <w:rPr>
          <w:sz w:val="23"/>
          <w:szCs w:val="23"/>
        </w:rPr>
        <w:t>For i</w:t>
      </w:r>
      <w:r>
        <w:rPr>
          <w:sz w:val="23"/>
          <w:szCs w:val="23"/>
        </w:rPr>
        <w:t>ndividuals</w:t>
      </w:r>
      <w:r w:rsidR="005C34E7">
        <w:rPr>
          <w:sz w:val="23"/>
          <w:szCs w:val="23"/>
        </w:rPr>
        <w:t xml:space="preserve"> who</w:t>
      </w:r>
      <w:r>
        <w:rPr>
          <w:sz w:val="23"/>
          <w:szCs w:val="23"/>
        </w:rPr>
        <w:t xml:space="preserve"> suffered from PTSD, high efficacy treatment approaches </w:t>
      </w:r>
      <w:r w:rsidR="00093C99">
        <w:rPr>
          <w:sz w:val="23"/>
          <w:szCs w:val="23"/>
        </w:rPr>
        <w:t>for PTSD</w:t>
      </w:r>
      <w:r>
        <w:rPr>
          <w:sz w:val="23"/>
          <w:szCs w:val="23"/>
        </w:rPr>
        <w:t xml:space="preserve"> such as prolonged exposure therapy, cognitive processing therapy, </w:t>
      </w:r>
      <w:r w:rsidR="00093C99">
        <w:rPr>
          <w:sz w:val="23"/>
          <w:szCs w:val="23"/>
        </w:rPr>
        <w:t xml:space="preserve">and </w:t>
      </w:r>
      <w:r>
        <w:rPr>
          <w:sz w:val="23"/>
          <w:szCs w:val="23"/>
        </w:rPr>
        <w:t>traumatic focused cognitive behavior therapy can be used (</w:t>
      </w:r>
      <w:proofErr w:type="spellStart"/>
      <w:r>
        <w:rPr>
          <w:sz w:val="23"/>
          <w:szCs w:val="23"/>
        </w:rPr>
        <w:t>Blackenship</w:t>
      </w:r>
      <w:proofErr w:type="spellEnd"/>
      <w:r>
        <w:rPr>
          <w:sz w:val="23"/>
          <w:szCs w:val="23"/>
        </w:rPr>
        <w:t xml:space="preserve">, 2017). However, counselors should be aware that individuals’ persistent mental health issues can also be caused by postmigration difficulties that they are currently facing and should be addressed accordingly.      </w:t>
      </w:r>
    </w:p>
    <w:p w14:paraId="7A0BD3B3" w14:textId="3663F54F" w:rsidR="00E81CFC" w:rsidRPr="00A84F72" w:rsidRDefault="00E81CFC" w:rsidP="00A84F72">
      <w:pPr>
        <w:pStyle w:val="Default"/>
        <w:spacing w:line="480" w:lineRule="auto"/>
        <w:rPr>
          <w:rFonts w:ascii="Times New Roman" w:hAnsi="Times New Roman" w:cs="Times New Roman"/>
          <w:b/>
          <w:bCs/>
          <w:color w:val="FF0000"/>
          <w:sz w:val="23"/>
          <w:szCs w:val="23"/>
        </w:rPr>
      </w:pPr>
      <w:r w:rsidRPr="00A84F72">
        <w:rPr>
          <w:rFonts w:ascii="Times New Roman" w:hAnsi="Times New Roman" w:cs="Times New Roman"/>
          <w:b/>
          <w:bCs/>
          <w:color w:val="auto"/>
          <w:sz w:val="23"/>
          <w:szCs w:val="23"/>
        </w:rPr>
        <w:t xml:space="preserve">Treatment </w:t>
      </w:r>
      <w:r w:rsidR="00A84F72" w:rsidRPr="00A84F72">
        <w:rPr>
          <w:rFonts w:ascii="Times New Roman" w:hAnsi="Times New Roman" w:cs="Times New Roman"/>
          <w:b/>
          <w:bCs/>
          <w:color w:val="auto"/>
          <w:sz w:val="23"/>
          <w:szCs w:val="23"/>
        </w:rPr>
        <w:t>During Both Phases</w:t>
      </w:r>
    </w:p>
    <w:p w14:paraId="32C570F1" w14:textId="300E19F8" w:rsidR="00E81CFC" w:rsidRPr="000E32A5" w:rsidRDefault="00E81CFC" w:rsidP="00152B08">
      <w:pPr>
        <w:pStyle w:val="NoSpacing"/>
        <w:spacing w:line="480" w:lineRule="auto"/>
        <w:ind w:firstLine="720"/>
        <w:rPr>
          <w:rFonts w:eastAsia="MinionPro-Regular" w:cs="Times New Roman"/>
          <w:szCs w:val="24"/>
        </w:rPr>
      </w:pPr>
      <w:r>
        <w:t>James and Gilliland (2016) commented that t</w:t>
      </w:r>
      <w:r w:rsidRPr="000E32A5">
        <w:t>reatment during the immediate aftermath of a crisis focus</w:t>
      </w:r>
      <w:r w:rsidR="00A84F72">
        <w:t>es</w:t>
      </w:r>
      <w:r w:rsidRPr="000E32A5">
        <w:t xml:space="preserve"> on helping individuals to stabilize and restore psychological equilibrium. Depend</w:t>
      </w:r>
      <w:r w:rsidR="00383840">
        <w:t>ing</w:t>
      </w:r>
      <w:r w:rsidRPr="000E32A5">
        <w:t xml:space="preserve"> on individuals’ needs and problem</w:t>
      </w:r>
      <w:r w:rsidR="00383840">
        <w:t xml:space="preserve">s, </w:t>
      </w:r>
      <w:r w:rsidRPr="000E32A5">
        <w:t>counselor</w:t>
      </w:r>
      <w:r w:rsidR="00E25C8E">
        <w:t>s</w:t>
      </w:r>
      <w:r w:rsidRPr="000E32A5">
        <w:t xml:space="preserve"> may offer emotional support, </w:t>
      </w:r>
      <w:r w:rsidR="00383840">
        <w:t xml:space="preserve">and access to </w:t>
      </w:r>
      <w:r w:rsidRPr="000E32A5">
        <w:t>prayer room, food, shelter, medical care to alleviate the crisis symptoms in the current environment. Crisis worker</w:t>
      </w:r>
      <w:r w:rsidR="00E25C8E">
        <w:t>s</w:t>
      </w:r>
      <w:r w:rsidRPr="000E32A5">
        <w:t xml:space="preserve"> may utilize brief and structured therapeutic interventions to reduce trauma-related symptoms. </w:t>
      </w:r>
      <w:r>
        <w:t>Lane</w:t>
      </w:r>
      <w:r w:rsidR="00E25C8E">
        <w:t xml:space="preserve"> et al.</w:t>
      </w:r>
      <w:r>
        <w:t xml:space="preserve"> (2016) utilized narrative methodology in trauma treatment with Haiti earthquake survivors. The study indicated that </w:t>
      </w:r>
      <w:r w:rsidRPr="000E32A5">
        <w:t>a brief narrative-based trauma treatment that is culturally based might be effective for relief of symptomatology associated with natural disasters</w:t>
      </w:r>
      <w:r>
        <w:t xml:space="preserve"> and provide longer-term recovery for disaster communities</w:t>
      </w:r>
      <w:r w:rsidRPr="000E32A5">
        <w:t>.</w:t>
      </w:r>
    </w:p>
    <w:p w14:paraId="5B8A8B37" w14:textId="08AC9ACF" w:rsidR="00E81CFC" w:rsidRDefault="00E81CFC" w:rsidP="00CE2271">
      <w:pPr>
        <w:pStyle w:val="NoSpacing"/>
        <w:spacing w:line="480" w:lineRule="auto"/>
        <w:ind w:firstLine="720"/>
        <w:rPr>
          <w:rFonts w:cs="Times New Roman"/>
          <w:sz w:val="23"/>
          <w:szCs w:val="23"/>
        </w:rPr>
      </w:pPr>
      <w:r>
        <w:rPr>
          <w:rFonts w:cs="Times New Roman"/>
          <w:sz w:val="23"/>
          <w:szCs w:val="23"/>
        </w:rPr>
        <w:t>Treatment provided during the later phase focused on the underlying causes of the individuals’ emotional health and the associated problem</w:t>
      </w:r>
      <w:r w:rsidR="00C52047">
        <w:rPr>
          <w:rFonts w:cs="Times New Roman"/>
          <w:sz w:val="23"/>
          <w:szCs w:val="23"/>
        </w:rPr>
        <w:t>s</w:t>
      </w:r>
      <w:r>
        <w:rPr>
          <w:rFonts w:cs="Times New Roman"/>
          <w:sz w:val="23"/>
          <w:szCs w:val="23"/>
        </w:rPr>
        <w:t xml:space="preserve">. Therapists used a variety of techniques to systemically </w:t>
      </w:r>
      <w:r w:rsidR="00C52047">
        <w:rPr>
          <w:rFonts w:cs="Times New Roman"/>
          <w:sz w:val="23"/>
          <w:szCs w:val="23"/>
        </w:rPr>
        <w:t>a</w:t>
      </w:r>
      <w:r>
        <w:rPr>
          <w:rFonts w:cs="Times New Roman"/>
          <w:sz w:val="23"/>
          <w:szCs w:val="23"/>
        </w:rPr>
        <w:t>ffect a wide array of short</w:t>
      </w:r>
      <w:r w:rsidR="00C52047">
        <w:rPr>
          <w:rFonts w:cs="Times New Roman"/>
          <w:sz w:val="23"/>
          <w:szCs w:val="23"/>
        </w:rPr>
        <w:t>-</w:t>
      </w:r>
      <w:r>
        <w:rPr>
          <w:rFonts w:cs="Times New Roman"/>
          <w:sz w:val="23"/>
          <w:szCs w:val="23"/>
        </w:rPr>
        <w:t xml:space="preserve">term and long-term gain toward fulfilling individuals’ total functioning needs across work, academic, and social environment (James &amp; Gilliland, 2017). </w:t>
      </w:r>
    </w:p>
    <w:p w14:paraId="6D0BA9A0" w14:textId="4EEC72F9" w:rsidR="00E81CFC" w:rsidRDefault="00E81CFC" w:rsidP="00CE2271">
      <w:pPr>
        <w:pStyle w:val="NoSpacing"/>
        <w:spacing w:line="480" w:lineRule="auto"/>
        <w:ind w:firstLine="720"/>
        <w:rPr>
          <w:rFonts w:cs="Times New Roman"/>
          <w:sz w:val="23"/>
          <w:szCs w:val="23"/>
        </w:rPr>
      </w:pPr>
      <w:r w:rsidRPr="00845A1D">
        <w:t>Western culture traditionally values confession and sharing distress. Angel</w:t>
      </w:r>
      <w:r w:rsidR="00332570">
        <w:t xml:space="preserve"> et al.</w:t>
      </w:r>
      <w:r w:rsidRPr="00845A1D">
        <w:t xml:space="preserve"> </w:t>
      </w:r>
      <w:r>
        <w:t>(</w:t>
      </w:r>
      <w:r w:rsidRPr="00845A1D">
        <w:t>2001)</w:t>
      </w:r>
      <w:r w:rsidR="00332570">
        <w:t xml:space="preserve">, </w:t>
      </w:r>
      <w:r>
        <w:t>in a</w:t>
      </w:r>
      <w:r w:rsidRPr="00845A1D">
        <w:t xml:space="preserve"> study of refugee children from </w:t>
      </w:r>
      <w:r w:rsidRPr="00845A1D">
        <w:rPr>
          <w:color w:val="000000"/>
        </w:rPr>
        <w:t>the Dinka tribe of southern Sudan</w:t>
      </w:r>
      <w:r w:rsidR="00E04FAB">
        <w:rPr>
          <w:color w:val="000000"/>
        </w:rPr>
        <w:t>,</w:t>
      </w:r>
      <w:r w:rsidRPr="00845A1D">
        <w:rPr>
          <w:color w:val="000000"/>
        </w:rPr>
        <w:t xml:space="preserve"> describe</w:t>
      </w:r>
      <w:r w:rsidR="00E04FAB">
        <w:rPr>
          <w:color w:val="000000"/>
        </w:rPr>
        <w:t>d</w:t>
      </w:r>
      <w:r w:rsidRPr="00845A1D">
        <w:rPr>
          <w:color w:val="000000"/>
        </w:rPr>
        <w:t xml:space="preserve"> how boys raised as shepherds from an early age are taught to repress fear and distress. Mozambi</w:t>
      </w:r>
      <w:r w:rsidR="0064192F">
        <w:rPr>
          <w:color w:val="000000"/>
        </w:rPr>
        <w:t>cans</w:t>
      </w:r>
      <w:r w:rsidRPr="00845A1D">
        <w:rPr>
          <w:color w:val="000000"/>
        </w:rPr>
        <w:t xml:space="preserve"> similarly use forgetting as their normative way of coping. Thus, disclosure may have different consequences </w:t>
      </w:r>
      <w:r w:rsidRPr="00845A1D">
        <w:rPr>
          <w:color w:val="000000"/>
        </w:rPr>
        <w:lastRenderedPageBreak/>
        <w:t>in different cultural settings. In contexts where disclosure is encouraged, it is likely to increase support and emotional involvement for the victim. However, in context where disclosure is discouraged, it may evoke contempt and hostility</w:t>
      </w:r>
      <w:r>
        <w:rPr>
          <w:color w:val="000000"/>
        </w:rPr>
        <w:t xml:space="preserve"> (Angel et al, 2001)</w:t>
      </w:r>
      <w:r w:rsidRPr="00845A1D">
        <w:rPr>
          <w:color w:val="000000"/>
        </w:rPr>
        <w:t>. Mental health interventions using a working-through approach need to adapt to the context in which they are to be implemented.</w:t>
      </w:r>
    </w:p>
    <w:p w14:paraId="7377477F" w14:textId="58DE571E" w:rsidR="00E81CFC" w:rsidRDefault="00E81CFC" w:rsidP="00E8416D">
      <w:pPr>
        <w:pStyle w:val="NoSpacing"/>
        <w:spacing w:line="480" w:lineRule="auto"/>
        <w:ind w:firstLine="720"/>
        <w:rPr>
          <w:rFonts w:ascii="Times-Roman" w:hAnsi="Times-Roman" w:cs="Times-Roman"/>
          <w:sz w:val="18"/>
          <w:szCs w:val="18"/>
        </w:rPr>
      </w:pPr>
      <w:r>
        <w:t>Regardless</w:t>
      </w:r>
      <w:r w:rsidRPr="004535CF">
        <w:t xml:space="preserve"> of when the treatment is commenced, cultural competence should be considered both at the individual and </w:t>
      </w:r>
      <w:r w:rsidR="00D63B21">
        <w:t xml:space="preserve">at </w:t>
      </w:r>
      <w:r w:rsidRPr="004535CF">
        <w:t>the institutional level. At the institutional level, access and availability to care, the use of qualified interpreters or cultur</w:t>
      </w:r>
      <w:r w:rsidR="000405F2">
        <w:t>al</w:t>
      </w:r>
      <w:r w:rsidRPr="004535CF">
        <w:t xml:space="preserve"> brokers, and culturally appropriate structures such as food and room for prayer should be provided </w:t>
      </w:r>
      <w:r>
        <w:t>(</w:t>
      </w:r>
      <w:proofErr w:type="spellStart"/>
      <w:r w:rsidRPr="004535CF">
        <w:t>Sundvall</w:t>
      </w:r>
      <w:proofErr w:type="spellEnd"/>
      <w:r w:rsidR="000405F2">
        <w:t xml:space="preserve"> et al.</w:t>
      </w:r>
      <w:r>
        <w:t xml:space="preserve">, </w:t>
      </w:r>
      <w:r w:rsidRPr="004535CF">
        <w:t xml:space="preserve">2018). Counselors </w:t>
      </w:r>
      <w:r w:rsidR="000405F2">
        <w:t>must</w:t>
      </w:r>
      <w:r w:rsidRPr="004535CF">
        <w:t xml:space="preserve"> have an awareness and understanding of the refugees’ language and socioeconomic class differences, their collective worldview, their perception of help and healing, and the importance of religion and spirituality in their lives</w:t>
      </w:r>
      <w:r>
        <w:t xml:space="preserve"> (</w:t>
      </w:r>
      <w:proofErr w:type="spellStart"/>
      <w:r w:rsidRPr="00445B24">
        <w:rPr>
          <w:rFonts w:ascii="Times-Roman" w:hAnsi="Times-Roman" w:cs="Times-Roman"/>
        </w:rPr>
        <w:t>Dass</w:t>
      </w:r>
      <w:proofErr w:type="spellEnd"/>
      <w:r w:rsidRPr="00445B24">
        <w:rPr>
          <w:rFonts w:ascii="Times-Roman" w:hAnsi="Times-Roman" w:cs="Times-Roman"/>
        </w:rPr>
        <w:t>-Brailsford</w:t>
      </w:r>
      <w:r>
        <w:rPr>
          <w:rFonts w:ascii="Times-Roman" w:hAnsi="Times-Roman" w:cs="Times-Roman"/>
        </w:rPr>
        <w:t>,</w:t>
      </w:r>
      <w:r w:rsidRPr="00445B24">
        <w:rPr>
          <w:rFonts w:ascii="Times-Roman" w:hAnsi="Times-Roman" w:cs="Times-Roman"/>
        </w:rPr>
        <w:t xml:space="preserve"> </w:t>
      </w:r>
      <w:r>
        <w:rPr>
          <w:rFonts w:ascii="Times-Roman" w:hAnsi="Times-Roman" w:cs="Times-Roman"/>
        </w:rPr>
        <w:t>2008)</w:t>
      </w:r>
      <w:r w:rsidRPr="004535CF">
        <w:t>. This cultural expertise and knowledge allow therapist</w:t>
      </w:r>
      <w:r w:rsidR="00E1793C">
        <w:t>s</w:t>
      </w:r>
      <w:r w:rsidRPr="004535CF">
        <w:t xml:space="preserve"> to provide psychological services to refugees so that the meaning of their circumstances can be reframed in the context of survival and the resiliency of the human spirit.</w:t>
      </w:r>
    </w:p>
    <w:p w14:paraId="7DDA3AF8" w14:textId="77777777" w:rsidR="002929E7" w:rsidRDefault="002929E7" w:rsidP="006A197C">
      <w:pPr>
        <w:pStyle w:val="NoSpacing"/>
        <w:jc w:val="center"/>
      </w:pPr>
    </w:p>
    <w:p w14:paraId="76932B4D" w14:textId="77777777" w:rsidR="00CE4449" w:rsidRDefault="00CE4449" w:rsidP="006A197C">
      <w:pPr>
        <w:pStyle w:val="NoSpacing"/>
        <w:jc w:val="center"/>
      </w:pPr>
    </w:p>
    <w:p w14:paraId="6CD6B451" w14:textId="77777777" w:rsidR="00CE4449" w:rsidRDefault="00CE4449" w:rsidP="006A197C">
      <w:pPr>
        <w:pStyle w:val="NoSpacing"/>
        <w:jc w:val="center"/>
      </w:pPr>
    </w:p>
    <w:p w14:paraId="6F357C95" w14:textId="77777777" w:rsidR="00CE4449" w:rsidRDefault="00CE4449" w:rsidP="006A197C">
      <w:pPr>
        <w:pStyle w:val="NoSpacing"/>
        <w:jc w:val="center"/>
      </w:pPr>
    </w:p>
    <w:p w14:paraId="077888A0" w14:textId="77777777" w:rsidR="00CE4449" w:rsidRDefault="00CE4449" w:rsidP="006A197C">
      <w:pPr>
        <w:pStyle w:val="NoSpacing"/>
        <w:jc w:val="center"/>
      </w:pPr>
    </w:p>
    <w:p w14:paraId="3CEFF271" w14:textId="77777777" w:rsidR="00CE4449" w:rsidRDefault="00CE4449" w:rsidP="006A197C">
      <w:pPr>
        <w:pStyle w:val="NoSpacing"/>
        <w:jc w:val="center"/>
      </w:pPr>
    </w:p>
    <w:p w14:paraId="6E12D73D" w14:textId="77777777" w:rsidR="00CE4449" w:rsidRDefault="00CE4449" w:rsidP="006A197C">
      <w:pPr>
        <w:pStyle w:val="NoSpacing"/>
        <w:jc w:val="center"/>
      </w:pPr>
    </w:p>
    <w:p w14:paraId="760FD20D" w14:textId="77777777" w:rsidR="00CE4449" w:rsidRDefault="00CE4449" w:rsidP="006A197C">
      <w:pPr>
        <w:pStyle w:val="NoSpacing"/>
        <w:jc w:val="center"/>
      </w:pPr>
    </w:p>
    <w:p w14:paraId="35E64316" w14:textId="77777777" w:rsidR="00CE4449" w:rsidRDefault="00CE4449" w:rsidP="006A197C">
      <w:pPr>
        <w:pStyle w:val="NoSpacing"/>
        <w:jc w:val="center"/>
      </w:pPr>
    </w:p>
    <w:p w14:paraId="1FDE9630" w14:textId="77777777" w:rsidR="00CE4449" w:rsidRDefault="00CE4449" w:rsidP="006A197C">
      <w:pPr>
        <w:pStyle w:val="NoSpacing"/>
        <w:jc w:val="center"/>
      </w:pPr>
    </w:p>
    <w:p w14:paraId="2C83BCFF" w14:textId="77777777" w:rsidR="00CE4449" w:rsidRDefault="00CE4449" w:rsidP="006A197C">
      <w:pPr>
        <w:pStyle w:val="NoSpacing"/>
        <w:jc w:val="center"/>
      </w:pPr>
    </w:p>
    <w:p w14:paraId="0860BBDA" w14:textId="77777777" w:rsidR="00CE4449" w:rsidRDefault="00CE4449" w:rsidP="006A197C">
      <w:pPr>
        <w:pStyle w:val="NoSpacing"/>
        <w:jc w:val="center"/>
      </w:pPr>
    </w:p>
    <w:p w14:paraId="3A6967B7" w14:textId="77777777" w:rsidR="00CE4449" w:rsidRDefault="00CE4449" w:rsidP="006A197C">
      <w:pPr>
        <w:pStyle w:val="NoSpacing"/>
        <w:jc w:val="center"/>
      </w:pPr>
    </w:p>
    <w:p w14:paraId="7AC315C3" w14:textId="77777777" w:rsidR="00CE4449" w:rsidRDefault="00CE4449" w:rsidP="006A197C">
      <w:pPr>
        <w:pStyle w:val="NoSpacing"/>
        <w:jc w:val="center"/>
      </w:pPr>
    </w:p>
    <w:p w14:paraId="50C73DEB" w14:textId="77777777" w:rsidR="00CE4449" w:rsidRDefault="00CE4449" w:rsidP="006A197C">
      <w:pPr>
        <w:pStyle w:val="NoSpacing"/>
        <w:jc w:val="center"/>
      </w:pPr>
    </w:p>
    <w:p w14:paraId="251EA013" w14:textId="77777777" w:rsidR="00CE4449" w:rsidRDefault="00CE4449" w:rsidP="006A197C">
      <w:pPr>
        <w:pStyle w:val="NoSpacing"/>
        <w:jc w:val="center"/>
      </w:pPr>
    </w:p>
    <w:p w14:paraId="6CE0D69A" w14:textId="7C9C86CD" w:rsidR="006A197C" w:rsidRPr="006C49F2" w:rsidRDefault="006A197C" w:rsidP="006A197C">
      <w:pPr>
        <w:pStyle w:val="NoSpacing"/>
        <w:jc w:val="center"/>
        <w:rPr>
          <w:b/>
          <w:bCs/>
        </w:rPr>
      </w:pPr>
      <w:r w:rsidRPr="006C49F2">
        <w:rPr>
          <w:b/>
          <w:bCs/>
        </w:rPr>
        <w:lastRenderedPageBreak/>
        <w:t>Refer</w:t>
      </w:r>
      <w:r w:rsidR="000C71A8" w:rsidRPr="006C49F2">
        <w:rPr>
          <w:b/>
          <w:bCs/>
        </w:rPr>
        <w:t>ences</w:t>
      </w:r>
    </w:p>
    <w:p w14:paraId="1BEC664E" w14:textId="77777777" w:rsidR="006C49F2" w:rsidRDefault="006C49F2" w:rsidP="006A197C">
      <w:pPr>
        <w:pStyle w:val="NoSpacing"/>
        <w:jc w:val="center"/>
      </w:pPr>
    </w:p>
    <w:p w14:paraId="75548866" w14:textId="1406EB19" w:rsidR="002948D1" w:rsidRDefault="002948D1" w:rsidP="00F4522D">
      <w:pPr>
        <w:pStyle w:val="NoSpacing"/>
        <w:spacing w:line="480" w:lineRule="auto"/>
        <w:ind w:left="720" w:hanging="720"/>
      </w:pPr>
      <w:proofErr w:type="spellStart"/>
      <w:r>
        <w:t>Akoury-Dirani</w:t>
      </w:r>
      <w:proofErr w:type="spellEnd"/>
      <w:r>
        <w:t>, L. Sahakian, T. S., Hassan, F. Y., Hajjar, R. V.</w:t>
      </w:r>
      <w:r w:rsidR="00A010A4">
        <w:t>,</w:t>
      </w:r>
      <w:r>
        <w:t xml:space="preserve"> &amp; </w:t>
      </w:r>
      <w:proofErr w:type="spellStart"/>
      <w:r>
        <w:t>Asmar</w:t>
      </w:r>
      <w:proofErr w:type="spellEnd"/>
      <w:r>
        <w:t xml:space="preserve">, K. E. (2015). Psychological first aid training for Lebanese field workers in the emergency context of the Syrian Refugees in Lebanon. </w:t>
      </w:r>
      <w:r>
        <w:rPr>
          <w:i/>
          <w:iCs/>
        </w:rPr>
        <w:t>Trauma: Theory, Research, Practice, and Policy, 7</w:t>
      </w:r>
      <w:r>
        <w:t>(6), 533-538.</w:t>
      </w:r>
    </w:p>
    <w:p w14:paraId="0E2AD042" w14:textId="6875E064" w:rsidR="00FA22B6" w:rsidRDefault="00FA22B6" w:rsidP="00F4522D">
      <w:pPr>
        <w:autoSpaceDE w:val="0"/>
        <w:autoSpaceDN w:val="0"/>
        <w:adjustRightInd w:val="0"/>
        <w:spacing w:after="0" w:line="480" w:lineRule="auto"/>
        <w:ind w:left="720" w:hanging="720"/>
        <w:rPr>
          <w:rFonts w:cs="Times New Roman"/>
          <w:szCs w:val="24"/>
        </w:rPr>
      </w:pPr>
      <w:r>
        <w:rPr>
          <w:rFonts w:cs="Times New Roman"/>
          <w:szCs w:val="24"/>
        </w:rPr>
        <w:t>Angel, B., Hern, A.</w:t>
      </w:r>
      <w:r w:rsidR="00A010A4">
        <w:rPr>
          <w:rFonts w:cs="Times New Roman"/>
          <w:szCs w:val="24"/>
        </w:rPr>
        <w:t>,</w:t>
      </w:r>
      <w:r>
        <w:rPr>
          <w:rFonts w:cs="Times New Roman"/>
          <w:szCs w:val="24"/>
        </w:rPr>
        <w:t xml:space="preserve"> &amp; Ingleby, D. (2001). Effects of war and organized violence on children: </w:t>
      </w:r>
      <w:r w:rsidR="00205B7D">
        <w:rPr>
          <w:rFonts w:cs="Times New Roman"/>
          <w:szCs w:val="24"/>
        </w:rPr>
        <w:t>A</w:t>
      </w:r>
      <w:r>
        <w:rPr>
          <w:rFonts w:cs="Times New Roman"/>
          <w:szCs w:val="24"/>
        </w:rPr>
        <w:t xml:space="preserve"> study of Bosnian refugees in Sweden. </w:t>
      </w:r>
      <w:r>
        <w:rPr>
          <w:rFonts w:cs="Times New Roman"/>
          <w:i/>
          <w:iCs/>
          <w:szCs w:val="24"/>
        </w:rPr>
        <w:t>American Journal of Orthopsychiatry, 71</w:t>
      </w:r>
      <w:r>
        <w:rPr>
          <w:rFonts w:cs="Times New Roman"/>
          <w:szCs w:val="24"/>
        </w:rPr>
        <w:t>(1)</w:t>
      </w:r>
      <w:r w:rsidR="00205B7D">
        <w:rPr>
          <w:rFonts w:cs="Times New Roman"/>
          <w:szCs w:val="24"/>
        </w:rPr>
        <w:t>, 4-15</w:t>
      </w:r>
      <w:r>
        <w:rPr>
          <w:rFonts w:cs="Times New Roman"/>
          <w:szCs w:val="24"/>
        </w:rPr>
        <w:t>.</w:t>
      </w:r>
    </w:p>
    <w:p w14:paraId="048C9A27" w14:textId="569B642E" w:rsidR="00FA22B6" w:rsidRDefault="00FA22B6" w:rsidP="00F4522D">
      <w:pPr>
        <w:pStyle w:val="NoSpacing"/>
        <w:spacing w:line="480" w:lineRule="auto"/>
        <w:ind w:left="720" w:hanging="720"/>
        <w:rPr>
          <w:rFonts w:cs="Times New Roman"/>
          <w:szCs w:val="24"/>
        </w:rPr>
      </w:pPr>
      <w:proofErr w:type="spellStart"/>
      <w:r>
        <w:t>Apfelbaum</w:t>
      </w:r>
      <w:proofErr w:type="spellEnd"/>
      <w:r>
        <w:t xml:space="preserve">, E. R. (2000). And now what, after such tribulations? Memory and dislocation in the era of uprooting. </w:t>
      </w:r>
      <w:r>
        <w:rPr>
          <w:i/>
          <w:iCs/>
        </w:rPr>
        <w:t xml:space="preserve">American </w:t>
      </w:r>
      <w:r w:rsidR="00A85337">
        <w:rPr>
          <w:i/>
          <w:iCs/>
        </w:rPr>
        <w:t>P</w:t>
      </w:r>
      <w:r>
        <w:rPr>
          <w:i/>
          <w:iCs/>
        </w:rPr>
        <w:t>sychologist, 55</w:t>
      </w:r>
      <w:r>
        <w:t>(9), 1008-1013.</w:t>
      </w:r>
    </w:p>
    <w:p w14:paraId="4040B8AE" w14:textId="32315F37" w:rsidR="00FA22B6" w:rsidRDefault="00FA22B6" w:rsidP="00F4522D">
      <w:pPr>
        <w:autoSpaceDE w:val="0"/>
        <w:autoSpaceDN w:val="0"/>
        <w:adjustRightInd w:val="0"/>
        <w:spacing w:after="0" w:line="480" w:lineRule="auto"/>
        <w:ind w:left="720" w:hanging="720"/>
        <w:rPr>
          <w:rFonts w:cs="Times New Roman"/>
          <w:szCs w:val="24"/>
        </w:rPr>
      </w:pPr>
      <w:r>
        <w:rPr>
          <w:rFonts w:cs="Times New Roman"/>
          <w:szCs w:val="24"/>
        </w:rPr>
        <w:t xml:space="preserve">Blankenship, D. M. (2017). Five efficacious treatments for posttraumatic stress disorder: An empirical review. </w:t>
      </w:r>
      <w:r>
        <w:rPr>
          <w:rFonts w:cs="Times New Roman"/>
          <w:i/>
          <w:iCs/>
          <w:szCs w:val="24"/>
        </w:rPr>
        <w:t>Journal of Mental Health Counseling, 39</w:t>
      </w:r>
      <w:r>
        <w:rPr>
          <w:rFonts w:cs="Times New Roman"/>
          <w:szCs w:val="24"/>
        </w:rPr>
        <w:t>(4)</w:t>
      </w:r>
      <w:r w:rsidR="00163743">
        <w:rPr>
          <w:rFonts w:cs="Times New Roman"/>
          <w:szCs w:val="24"/>
        </w:rPr>
        <w:t>, 275-2</w:t>
      </w:r>
      <w:r w:rsidR="00647739">
        <w:rPr>
          <w:rFonts w:cs="Times New Roman"/>
          <w:szCs w:val="24"/>
        </w:rPr>
        <w:t>88.</w:t>
      </w:r>
    </w:p>
    <w:p w14:paraId="00170D95" w14:textId="010597AC" w:rsidR="00AC6CB0" w:rsidRDefault="00FA22B6" w:rsidP="00F4522D">
      <w:pPr>
        <w:autoSpaceDE w:val="0"/>
        <w:autoSpaceDN w:val="0"/>
        <w:adjustRightInd w:val="0"/>
        <w:spacing w:after="0" w:line="480" w:lineRule="auto"/>
        <w:ind w:left="720" w:hanging="720"/>
        <w:rPr>
          <w:rFonts w:cs="Times New Roman"/>
          <w:szCs w:val="24"/>
        </w:rPr>
      </w:pPr>
      <w:proofErr w:type="spellStart"/>
      <w:r>
        <w:rPr>
          <w:rFonts w:cs="Times New Roman"/>
          <w:szCs w:val="24"/>
        </w:rPr>
        <w:t>Dass</w:t>
      </w:r>
      <w:proofErr w:type="spellEnd"/>
      <w:r>
        <w:rPr>
          <w:rFonts w:cs="Times New Roman"/>
          <w:szCs w:val="24"/>
        </w:rPr>
        <w:t xml:space="preserve">-Brailsford, P. (2008) After the storm: Recognition, recovery, and reconstruction. </w:t>
      </w:r>
      <w:r>
        <w:rPr>
          <w:rFonts w:cs="Times New Roman"/>
          <w:i/>
          <w:iCs/>
          <w:szCs w:val="24"/>
        </w:rPr>
        <w:t>Psychology: Research and Practice, 39</w:t>
      </w:r>
      <w:r>
        <w:rPr>
          <w:rFonts w:cs="Times New Roman"/>
          <w:szCs w:val="24"/>
        </w:rPr>
        <w:t>(1), 24-30.</w:t>
      </w:r>
    </w:p>
    <w:p w14:paraId="6F764A7B" w14:textId="0D2E5305" w:rsidR="00FA22B6" w:rsidRDefault="001E2FC2" w:rsidP="00F4522D">
      <w:pPr>
        <w:autoSpaceDE w:val="0"/>
        <w:autoSpaceDN w:val="0"/>
        <w:adjustRightInd w:val="0"/>
        <w:spacing w:after="0" w:line="480" w:lineRule="auto"/>
        <w:ind w:left="720" w:hanging="720"/>
        <w:rPr>
          <w:rFonts w:cs="Times New Roman"/>
          <w:szCs w:val="24"/>
        </w:rPr>
      </w:pPr>
      <w:proofErr w:type="spellStart"/>
      <w:r>
        <w:rPr>
          <w:rFonts w:cs="Times New Roman"/>
          <w:szCs w:val="24"/>
        </w:rPr>
        <w:t>Dulmus</w:t>
      </w:r>
      <w:proofErr w:type="spellEnd"/>
      <w:r>
        <w:rPr>
          <w:rFonts w:cs="Times New Roman"/>
          <w:szCs w:val="24"/>
        </w:rPr>
        <w:t>, C. N.</w:t>
      </w:r>
      <w:r w:rsidR="00A010A4">
        <w:rPr>
          <w:rFonts w:cs="Times New Roman"/>
          <w:szCs w:val="24"/>
        </w:rPr>
        <w:t>,</w:t>
      </w:r>
      <w:r>
        <w:rPr>
          <w:rFonts w:cs="Times New Roman"/>
          <w:szCs w:val="24"/>
        </w:rPr>
        <w:t xml:space="preserve"> &amp; </w:t>
      </w:r>
      <w:proofErr w:type="spellStart"/>
      <w:r>
        <w:rPr>
          <w:rFonts w:cs="Times New Roman"/>
          <w:szCs w:val="24"/>
        </w:rPr>
        <w:t>Hilarski</w:t>
      </w:r>
      <w:proofErr w:type="spellEnd"/>
      <w:r>
        <w:rPr>
          <w:rFonts w:cs="Times New Roman"/>
          <w:szCs w:val="24"/>
        </w:rPr>
        <w:t>, C. H. (</w:t>
      </w:r>
      <w:r w:rsidR="008455FD">
        <w:rPr>
          <w:rFonts w:cs="Times New Roman"/>
          <w:szCs w:val="24"/>
        </w:rPr>
        <w:t xml:space="preserve">2003). When stress constitutes trauma and trauma constitutes crisis: The stress-trauma-crisis continuum. </w:t>
      </w:r>
      <w:r w:rsidR="00D15BE9">
        <w:rPr>
          <w:rFonts w:cs="Times New Roman"/>
          <w:i/>
          <w:iCs/>
          <w:szCs w:val="24"/>
        </w:rPr>
        <w:t>Brief Treatment and Crisis Intervention</w:t>
      </w:r>
      <w:r w:rsidR="00647739">
        <w:rPr>
          <w:rFonts w:cs="Times New Roman"/>
          <w:i/>
          <w:iCs/>
          <w:szCs w:val="24"/>
        </w:rPr>
        <w:t>,</w:t>
      </w:r>
      <w:r w:rsidR="00D15BE9">
        <w:rPr>
          <w:rFonts w:cs="Times New Roman"/>
          <w:i/>
          <w:iCs/>
          <w:szCs w:val="24"/>
        </w:rPr>
        <w:t xml:space="preserve"> 3</w:t>
      </w:r>
      <w:r w:rsidR="002B5EA5">
        <w:rPr>
          <w:rFonts w:cs="Times New Roman"/>
          <w:szCs w:val="24"/>
        </w:rPr>
        <w:t>(1), 27-34.</w:t>
      </w:r>
      <w:r w:rsidR="00F4522D">
        <w:rPr>
          <w:rFonts w:cs="Times New Roman"/>
          <w:szCs w:val="24"/>
        </w:rPr>
        <w:t xml:space="preserve"> </w:t>
      </w:r>
    </w:p>
    <w:p w14:paraId="24CF9B26" w14:textId="2CE42D7D" w:rsidR="00345D22" w:rsidRPr="00DC2A2F" w:rsidRDefault="00345D22" w:rsidP="00F4522D">
      <w:pPr>
        <w:autoSpaceDE w:val="0"/>
        <w:autoSpaceDN w:val="0"/>
        <w:adjustRightInd w:val="0"/>
        <w:spacing w:after="0" w:line="480" w:lineRule="auto"/>
        <w:ind w:left="720" w:hanging="720"/>
        <w:rPr>
          <w:rFonts w:cs="Times New Roman"/>
          <w:szCs w:val="24"/>
        </w:rPr>
      </w:pPr>
      <w:r>
        <w:rPr>
          <w:rFonts w:cs="Times New Roman"/>
          <w:szCs w:val="24"/>
        </w:rPr>
        <w:t>Fazel, M.</w:t>
      </w:r>
      <w:r w:rsidR="00FD4F07">
        <w:rPr>
          <w:rFonts w:cs="Times New Roman"/>
          <w:szCs w:val="24"/>
        </w:rPr>
        <w:t xml:space="preserve">, Reed, R. V., </w:t>
      </w:r>
      <w:proofErr w:type="spellStart"/>
      <w:r w:rsidR="00FD4F07">
        <w:rPr>
          <w:rFonts w:cs="Times New Roman"/>
          <w:szCs w:val="24"/>
        </w:rPr>
        <w:t>Panter</w:t>
      </w:r>
      <w:proofErr w:type="spellEnd"/>
      <w:r w:rsidR="00FD4F07">
        <w:rPr>
          <w:rFonts w:cs="Times New Roman"/>
          <w:szCs w:val="24"/>
        </w:rPr>
        <w:t xml:space="preserve">-Brick, C., &amp; Stein, A. (2012). Mental health of displaced and refugee children resettled in high-income countries: Risk and protective factors. </w:t>
      </w:r>
      <w:r w:rsidR="00FD4F07">
        <w:rPr>
          <w:rFonts w:cs="Times New Roman"/>
          <w:i/>
          <w:iCs/>
          <w:szCs w:val="24"/>
        </w:rPr>
        <w:t>The Lancet</w:t>
      </w:r>
      <w:r w:rsidR="00DC2A2F">
        <w:rPr>
          <w:rFonts w:cs="Times New Roman"/>
          <w:szCs w:val="24"/>
        </w:rPr>
        <w:t xml:space="preserve">, </w:t>
      </w:r>
      <w:r w:rsidR="00DC2A2F">
        <w:rPr>
          <w:rFonts w:cs="Times New Roman"/>
          <w:i/>
          <w:iCs/>
          <w:szCs w:val="24"/>
        </w:rPr>
        <w:t>379</w:t>
      </w:r>
      <w:r w:rsidR="00DC2A2F">
        <w:rPr>
          <w:rFonts w:cs="Times New Roman"/>
          <w:szCs w:val="24"/>
        </w:rPr>
        <w:t>(9812), 266-282.</w:t>
      </w:r>
    </w:p>
    <w:p w14:paraId="586FCD19" w14:textId="77777777" w:rsidR="00A2395A" w:rsidRDefault="00FA22B6" w:rsidP="00F4522D">
      <w:pPr>
        <w:pStyle w:val="NoSpacing"/>
        <w:spacing w:line="480" w:lineRule="auto"/>
        <w:ind w:left="720" w:hanging="720"/>
        <w:rPr>
          <w:rFonts w:cs="Times New Roman"/>
          <w:szCs w:val="24"/>
        </w:rPr>
      </w:pPr>
      <w:r>
        <w:rPr>
          <w:rFonts w:cs="Times New Roman"/>
          <w:szCs w:val="24"/>
        </w:rPr>
        <w:t>Gonsalves, C. (1990). The psychological effects of political repression on Chilean exiles in the U.S.</w:t>
      </w:r>
      <w:r>
        <w:rPr>
          <w:rFonts w:cs="Times New Roman"/>
          <w:i/>
          <w:iCs/>
          <w:szCs w:val="24"/>
        </w:rPr>
        <w:t xml:space="preserve"> American Journal of Orthopsychiatry, 60</w:t>
      </w:r>
      <w:r>
        <w:rPr>
          <w:rFonts w:cs="Times New Roman"/>
          <w:szCs w:val="24"/>
        </w:rPr>
        <w:t>(1)</w:t>
      </w:r>
      <w:r w:rsidR="003C79A7">
        <w:rPr>
          <w:rFonts w:cs="Times New Roman"/>
          <w:szCs w:val="24"/>
        </w:rPr>
        <w:t>, 143-53</w:t>
      </w:r>
      <w:r>
        <w:rPr>
          <w:rFonts w:cs="Times New Roman"/>
          <w:szCs w:val="24"/>
        </w:rPr>
        <w:t>.</w:t>
      </w:r>
      <w:r w:rsidR="00A2395A">
        <w:rPr>
          <w:rFonts w:cs="Times New Roman"/>
          <w:szCs w:val="24"/>
        </w:rPr>
        <w:t xml:space="preserve"> </w:t>
      </w:r>
    </w:p>
    <w:p w14:paraId="0C25BD5C" w14:textId="4662D41A" w:rsidR="00525267" w:rsidRPr="00E50E43" w:rsidRDefault="00525267" w:rsidP="00F4522D">
      <w:pPr>
        <w:pStyle w:val="NoSpacing"/>
        <w:spacing w:line="480" w:lineRule="auto"/>
        <w:ind w:left="720" w:hanging="720"/>
      </w:pPr>
      <w:proofErr w:type="spellStart"/>
      <w:r>
        <w:lastRenderedPageBreak/>
        <w:t>Goosen</w:t>
      </w:r>
      <w:proofErr w:type="spellEnd"/>
      <w:r>
        <w:t xml:space="preserve">, S., Kunst, A. E., </w:t>
      </w:r>
      <w:proofErr w:type="spellStart"/>
      <w:r>
        <w:t>Stronks</w:t>
      </w:r>
      <w:proofErr w:type="spellEnd"/>
      <w:r>
        <w:t xml:space="preserve">, K., van </w:t>
      </w:r>
      <w:proofErr w:type="spellStart"/>
      <w:r>
        <w:t>Oostrum</w:t>
      </w:r>
      <w:proofErr w:type="spellEnd"/>
      <w:r>
        <w:t xml:space="preserve">, </w:t>
      </w:r>
      <w:r w:rsidR="003E72B6">
        <w:t xml:space="preserve">I. E. A., </w:t>
      </w:r>
      <w:proofErr w:type="spellStart"/>
      <w:r w:rsidR="003E72B6">
        <w:t>Uitenbroek</w:t>
      </w:r>
      <w:proofErr w:type="spellEnd"/>
      <w:r w:rsidR="003E72B6">
        <w:t>, D. G., Kerkhof, A. J.</w:t>
      </w:r>
      <w:r w:rsidR="00E50E43">
        <w:t xml:space="preserve"> (2011). Suicide death and hospital-treated suicidal </w:t>
      </w:r>
      <w:proofErr w:type="spellStart"/>
      <w:r w:rsidR="00E50E43">
        <w:t>behaviour</w:t>
      </w:r>
      <w:proofErr w:type="spellEnd"/>
      <w:r w:rsidR="00E50E43">
        <w:t xml:space="preserve"> in asylum seekers in the Netherlands: A national registry-based study, </w:t>
      </w:r>
      <w:r w:rsidR="00E50E43">
        <w:rPr>
          <w:i/>
          <w:iCs/>
        </w:rPr>
        <w:t>11</w:t>
      </w:r>
      <w:r w:rsidR="00E50E43">
        <w:t>, 484.</w:t>
      </w:r>
    </w:p>
    <w:p w14:paraId="15EDA73D" w14:textId="16E93868" w:rsidR="005E1AE6" w:rsidRDefault="00E3796F" w:rsidP="00F4522D">
      <w:pPr>
        <w:pStyle w:val="NoSpacing"/>
        <w:spacing w:line="480" w:lineRule="auto"/>
        <w:ind w:left="720" w:hanging="720"/>
      </w:pPr>
      <w:r>
        <w:t xml:space="preserve">Hussain, D., &amp; Bhushan, B. (2011). Posttraumatic stress and growth among Tibetan refugee: The mediating role of cognitive-emotional regulation strategies. </w:t>
      </w:r>
      <w:r>
        <w:rPr>
          <w:i/>
          <w:iCs/>
        </w:rPr>
        <w:t>Journal of Clinical Psychology, 67</w:t>
      </w:r>
      <w:r>
        <w:t>(7), 720-735.</w:t>
      </w:r>
      <w:r w:rsidR="00F4522D">
        <w:t xml:space="preserve"> </w:t>
      </w:r>
    </w:p>
    <w:p w14:paraId="607A7FBF" w14:textId="45338F81" w:rsidR="000852D8" w:rsidRDefault="005E1AE6" w:rsidP="000852D8">
      <w:pPr>
        <w:pStyle w:val="NoSpacing"/>
        <w:spacing w:line="480" w:lineRule="auto"/>
        <w:ind w:left="720" w:hanging="720"/>
        <w:rPr>
          <w:rFonts w:cs="Times New Roman"/>
          <w:color w:val="333333"/>
          <w:lang w:val="en"/>
        </w:rPr>
      </w:pPr>
      <w:r w:rsidRPr="007D5BA6">
        <w:rPr>
          <w:rFonts w:cs="Times New Roman"/>
        </w:rPr>
        <w:t>James, K. R.</w:t>
      </w:r>
      <w:r w:rsidR="00A010A4">
        <w:rPr>
          <w:rFonts w:cs="Times New Roman"/>
        </w:rPr>
        <w:t>,</w:t>
      </w:r>
      <w:r w:rsidRPr="007D5BA6">
        <w:rPr>
          <w:rFonts w:cs="Times New Roman"/>
        </w:rPr>
        <w:t xml:space="preserve"> &amp; Gilliland, B. E. (2017). </w:t>
      </w:r>
      <w:r w:rsidRPr="007D5BA6">
        <w:rPr>
          <w:rFonts w:cs="Times New Roman"/>
          <w:i/>
          <w:iCs/>
        </w:rPr>
        <w:t>Crisis Intervention Strategies</w:t>
      </w:r>
      <w:r w:rsidRPr="007D5BA6">
        <w:rPr>
          <w:rFonts w:cs="Times New Roman"/>
        </w:rPr>
        <w:t>. (8th ed.).</w:t>
      </w:r>
      <w:r w:rsidRPr="007D5BA6">
        <w:rPr>
          <w:rFonts w:cs="Times New Roman"/>
          <w:bCs/>
        </w:rPr>
        <w:t xml:space="preserve"> Boston, MA: </w:t>
      </w:r>
      <w:r w:rsidRPr="007D5BA6">
        <w:rPr>
          <w:rFonts w:cs="Times New Roman"/>
        </w:rPr>
        <w:t xml:space="preserve">Cengage Learning.  </w:t>
      </w:r>
      <w:r w:rsidRPr="007D5BA6">
        <w:rPr>
          <w:rFonts w:cs="Times New Roman"/>
          <w:color w:val="333333"/>
          <w:lang w:val="en"/>
        </w:rPr>
        <w:t xml:space="preserve">                        </w:t>
      </w:r>
    </w:p>
    <w:p w14:paraId="5C234059" w14:textId="2BD2087E" w:rsidR="005E1AE6" w:rsidRPr="000852D8" w:rsidRDefault="00E3796F" w:rsidP="000852D8">
      <w:pPr>
        <w:pStyle w:val="NoSpacing"/>
        <w:spacing w:line="480" w:lineRule="auto"/>
        <w:ind w:left="720" w:hanging="720"/>
        <w:rPr>
          <w:rFonts w:cs="Times New Roman"/>
          <w:color w:val="333333"/>
          <w:lang w:val="en"/>
        </w:rPr>
      </w:pPr>
      <w:r>
        <w:rPr>
          <w:rFonts w:cs="Times New Roman"/>
          <w:szCs w:val="24"/>
        </w:rPr>
        <w:t xml:space="preserve">Lane, D. W., Myers, K. J., Hill, M. C., &amp; Lane, D. E. (2016). Utilizing narrative methodology in trauma treatment with Haitian earthquake survivors. </w:t>
      </w:r>
      <w:r>
        <w:rPr>
          <w:rFonts w:cs="Times New Roman"/>
          <w:i/>
          <w:iCs/>
          <w:szCs w:val="24"/>
        </w:rPr>
        <w:t>Journal of Loss and Trauma, 21</w:t>
      </w:r>
      <w:r>
        <w:rPr>
          <w:rFonts w:cs="Times New Roman"/>
          <w:szCs w:val="24"/>
        </w:rPr>
        <w:t>(6)</w:t>
      </w:r>
      <w:r w:rsidR="00EF4DCE">
        <w:rPr>
          <w:rFonts w:cs="Times New Roman"/>
          <w:szCs w:val="24"/>
        </w:rPr>
        <w:t>, 560-574.</w:t>
      </w:r>
    </w:p>
    <w:p w14:paraId="11FE2AFF" w14:textId="7CB0DE28" w:rsidR="005E1AE6" w:rsidRDefault="005E1AE6" w:rsidP="00211818">
      <w:pPr>
        <w:pStyle w:val="NoSpacing"/>
        <w:spacing w:line="480" w:lineRule="auto"/>
        <w:ind w:left="720" w:hanging="720"/>
      </w:pPr>
      <w:r>
        <w:t xml:space="preserve">Marshall, E. A., Butler, K., Roche, T., Cumming, J., &amp; </w:t>
      </w:r>
      <w:proofErr w:type="spellStart"/>
      <w:r>
        <w:t>Taknint</w:t>
      </w:r>
      <w:proofErr w:type="spellEnd"/>
      <w:r>
        <w:t xml:space="preserve">, J. T. (2016). Refugee youth: A review of mental health counseling issues and practices. </w:t>
      </w:r>
      <w:r>
        <w:rPr>
          <w:i/>
          <w:iCs/>
        </w:rPr>
        <w:t>Canadian Psychology, 57</w:t>
      </w:r>
      <w:r>
        <w:t>(4), 308-319.</w:t>
      </w:r>
    </w:p>
    <w:p w14:paraId="26E5DCD3" w14:textId="7AE05D29" w:rsidR="005E1AE6" w:rsidRDefault="005E1AE6" w:rsidP="00211818">
      <w:pPr>
        <w:pStyle w:val="NoSpacing"/>
        <w:spacing w:line="480" w:lineRule="auto"/>
        <w:ind w:left="720" w:hanging="720"/>
      </w:pPr>
      <w:r>
        <w:rPr>
          <w:rFonts w:cs="Times New Roman"/>
          <w:color w:val="000000"/>
          <w:szCs w:val="24"/>
        </w:rPr>
        <w:t xml:space="preserve">Miller, A., Hess, M., Bybee, D., &amp; </w:t>
      </w:r>
      <w:proofErr w:type="spellStart"/>
      <w:r>
        <w:rPr>
          <w:rFonts w:cs="Times New Roman"/>
          <w:color w:val="000000"/>
          <w:szCs w:val="24"/>
        </w:rPr>
        <w:t>Goodkind</w:t>
      </w:r>
      <w:proofErr w:type="spellEnd"/>
      <w:r>
        <w:rPr>
          <w:rFonts w:cs="Times New Roman"/>
          <w:color w:val="000000"/>
          <w:szCs w:val="24"/>
        </w:rPr>
        <w:t xml:space="preserve">, J. R. (2018). Understanding the mental health consequences of family separation for refugees: implications for policy and practice. </w:t>
      </w:r>
      <w:r>
        <w:rPr>
          <w:rFonts w:cs="Times New Roman"/>
          <w:i/>
          <w:iCs/>
          <w:color w:val="000000"/>
          <w:szCs w:val="24"/>
        </w:rPr>
        <w:t>American Journal of Orthopsychiatry, 88</w:t>
      </w:r>
      <w:r>
        <w:rPr>
          <w:rFonts w:cs="Times New Roman"/>
          <w:color w:val="000000"/>
          <w:szCs w:val="24"/>
        </w:rPr>
        <w:t>(1), 26-37.</w:t>
      </w:r>
    </w:p>
    <w:p w14:paraId="02D484FA" w14:textId="2C746572" w:rsidR="00AA0428" w:rsidRDefault="00674A68" w:rsidP="00F4522D">
      <w:pPr>
        <w:spacing w:line="480" w:lineRule="auto"/>
        <w:ind w:left="720" w:hanging="720"/>
        <w:rPr>
          <w:rStyle w:val="Hyperlink"/>
          <w:rFonts w:cs="Times New Roman"/>
          <w:szCs w:val="24"/>
        </w:rPr>
      </w:pPr>
      <w:proofErr w:type="spellStart"/>
      <w:r>
        <w:t>Mittendorfer-Rutz</w:t>
      </w:r>
      <w:proofErr w:type="spellEnd"/>
      <w:r>
        <w:t xml:space="preserve">, E., </w:t>
      </w:r>
      <w:proofErr w:type="spellStart"/>
      <w:r w:rsidR="007A5647" w:rsidRPr="004D4949">
        <w:rPr>
          <w:rFonts w:cs="Times New Roman"/>
          <w:color w:val="000000"/>
          <w:szCs w:val="24"/>
        </w:rPr>
        <w:t>Hagström</w:t>
      </w:r>
      <w:proofErr w:type="spellEnd"/>
      <w:r w:rsidR="007A5647">
        <w:rPr>
          <w:rFonts w:cs="Times New Roman"/>
          <w:color w:val="000000"/>
          <w:szCs w:val="24"/>
        </w:rPr>
        <w:t>, A</w:t>
      </w:r>
      <w:r w:rsidR="0093435A">
        <w:rPr>
          <w:rFonts w:cs="Times New Roman"/>
          <w:color w:val="000000"/>
          <w:szCs w:val="24"/>
        </w:rPr>
        <w:t xml:space="preserve">., </w:t>
      </w:r>
      <w:r w:rsidR="00D01459">
        <w:rPr>
          <w:rFonts w:cs="Times New Roman"/>
          <w:color w:val="000000"/>
          <w:szCs w:val="24"/>
        </w:rPr>
        <w:t xml:space="preserve">&amp; </w:t>
      </w:r>
      <w:r w:rsidR="0093435A">
        <w:rPr>
          <w:rFonts w:cs="Times New Roman"/>
          <w:color w:val="000000"/>
          <w:szCs w:val="24"/>
        </w:rPr>
        <w:t>Hollander, A.</w:t>
      </w:r>
      <w:r w:rsidR="006008CC">
        <w:rPr>
          <w:rFonts w:cs="Times New Roman"/>
          <w:color w:val="000000"/>
          <w:szCs w:val="24"/>
        </w:rPr>
        <w:t xml:space="preserve"> C. </w:t>
      </w:r>
      <w:r w:rsidR="0093435A">
        <w:rPr>
          <w:rFonts w:cs="Times New Roman"/>
          <w:color w:val="000000"/>
          <w:szCs w:val="24"/>
        </w:rPr>
        <w:t xml:space="preserve">(2019). High suicide rates among unaccompanied minors/youth seeking asylum in Sweden. </w:t>
      </w:r>
      <w:r w:rsidR="00B94A45">
        <w:rPr>
          <w:rFonts w:cs="Times New Roman"/>
          <w:i/>
          <w:iCs/>
          <w:color w:val="000000"/>
          <w:szCs w:val="24"/>
        </w:rPr>
        <w:t>Crisis</w:t>
      </w:r>
      <w:r w:rsidR="007C5D1B">
        <w:rPr>
          <w:rFonts w:cs="Times New Roman"/>
          <w:i/>
          <w:iCs/>
          <w:color w:val="000000"/>
          <w:szCs w:val="24"/>
        </w:rPr>
        <w:t xml:space="preserve">, </w:t>
      </w:r>
      <w:r w:rsidR="007C5D1B">
        <w:rPr>
          <w:rFonts w:cs="Times New Roman"/>
          <w:color w:val="000000"/>
          <w:szCs w:val="24"/>
        </w:rPr>
        <w:t>1-4</w:t>
      </w:r>
      <w:r w:rsidR="00AA0428">
        <w:rPr>
          <w:rFonts w:cs="Times New Roman"/>
          <w:i/>
          <w:iCs/>
          <w:color w:val="000000"/>
          <w:szCs w:val="24"/>
        </w:rPr>
        <w:t>.</w:t>
      </w:r>
      <w:r w:rsidR="007C5D1B">
        <w:rPr>
          <w:rFonts w:cs="Times New Roman"/>
          <w:i/>
          <w:iCs/>
          <w:color w:val="000000"/>
          <w:szCs w:val="24"/>
        </w:rPr>
        <w:t xml:space="preserve"> </w:t>
      </w:r>
      <w:r w:rsidR="007C5D1B">
        <w:rPr>
          <w:rFonts w:cs="Times New Roman"/>
          <w:color w:val="000000"/>
          <w:szCs w:val="24"/>
        </w:rPr>
        <w:t>Advance online publication.</w:t>
      </w:r>
      <w:r w:rsidR="00CA549C">
        <w:rPr>
          <w:rFonts w:cs="Times New Roman"/>
          <w:color w:val="000000"/>
          <w:szCs w:val="24"/>
        </w:rPr>
        <w:t xml:space="preserve"> </w:t>
      </w:r>
      <w:hyperlink r:id="rId6" w:history="1">
        <w:r w:rsidR="00AA0428" w:rsidRPr="001C73A3">
          <w:rPr>
            <w:rStyle w:val="Hyperlink"/>
            <w:rFonts w:cs="Times New Roman"/>
            <w:szCs w:val="24"/>
          </w:rPr>
          <w:t>doi.org/10.1027/0227-5910/a000636</w:t>
        </w:r>
      </w:hyperlink>
    </w:p>
    <w:p w14:paraId="007352E4" w14:textId="43434A8B" w:rsidR="005E1AE6" w:rsidRDefault="005E1AE6" w:rsidP="00A96B61">
      <w:pPr>
        <w:pStyle w:val="NoSpacing"/>
        <w:spacing w:line="480" w:lineRule="auto"/>
        <w:ind w:left="720" w:hanging="720"/>
      </w:pPr>
      <w:proofErr w:type="spellStart"/>
      <w:r>
        <w:t>Slodnjak</w:t>
      </w:r>
      <w:proofErr w:type="spellEnd"/>
      <w:r>
        <w:t xml:space="preserve">, V., Kos, A., &amp; Yule, W. (2002). Depression and parasuicide in refugee and Slovenian adolescents. </w:t>
      </w:r>
      <w:r>
        <w:rPr>
          <w:i/>
          <w:iCs/>
        </w:rPr>
        <w:t>Crisis, 23</w:t>
      </w:r>
      <w:r>
        <w:t>(3), 127-132.</w:t>
      </w:r>
    </w:p>
    <w:p w14:paraId="6CDF8E90" w14:textId="3E26B347" w:rsidR="005E1AE6" w:rsidRDefault="005E1AE6" w:rsidP="00A96B61">
      <w:pPr>
        <w:autoSpaceDE w:val="0"/>
        <w:autoSpaceDN w:val="0"/>
        <w:adjustRightInd w:val="0"/>
        <w:spacing w:after="0" w:line="480" w:lineRule="auto"/>
        <w:ind w:left="720" w:hanging="720"/>
        <w:rPr>
          <w:rFonts w:cs="Times New Roman"/>
          <w:color w:val="000000"/>
          <w:szCs w:val="24"/>
        </w:rPr>
      </w:pPr>
      <w:proofErr w:type="spellStart"/>
      <w:r>
        <w:rPr>
          <w:rFonts w:cs="Times New Roman"/>
          <w:szCs w:val="24"/>
        </w:rPr>
        <w:lastRenderedPageBreak/>
        <w:t>Sundvall</w:t>
      </w:r>
      <w:proofErr w:type="spellEnd"/>
      <w:r>
        <w:rPr>
          <w:rFonts w:cs="Times New Roman"/>
          <w:szCs w:val="24"/>
        </w:rPr>
        <w:t xml:space="preserve">, M., </w:t>
      </w:r>
      <w:proofErr w:type="spellStart"/>
      <w:r>
        <w:rPr>
          <w:rFonts w:cs="Times New Roman"/>
          <w:szCs w:val="24"/>
        </w:rPr>
        <w:t>Titelman</w:t>
      </w:r>
      <w:proofErr w:type="spellEnd"/>
      <w:r>
        <w:rPr>
          <w:rFonts w:cs="Times New Roman"/>
          <w:szCs w:val="24"/>
        </w:rPr>
        <w:t>, D.</w:t>
      </w:r>
      <w:r w:rsidR="0003478E">
        <w:rPr>
          <w:rFonts w:cs="Times New Roman"/>
          <w:szCs w:val="24"/>
        </w:rPr>
        <w:t>,</w:t>
      </w:r>
      <w:r>
        <w:rPr>
          <w:rFonts w:cs="Times New Roman"/>
          <w:szCs w:val="24"/>
        </w:rPr>
        <w:t xml:space="preserve"> &amp; </w:t>
      </w:r>
      <w:proofErr w:type="spellStart"/>
      <w:r w:rsidRPr="004D4949">
        <w:rPr>
          <w:rFonts w:cs="Times New Roman"/>
          <w:szCs w:val="24"/>
        </w:rPr>
        <w:t>Bäärnhielm</w:t>
      </w:r>
      <w:proofErr w:type="spellEnd"/>
      <w:r>
        <w:rPr>
          <w:rFonts w:cs="Times New Roman"/>
          <w:szCs w:val="24"/>
        </w:rPr>
        <w:t xml:space="preserve">, S. (2018). </w:t>
      </w:r>
      <w:r w:rsidR="0003478E">
        <w:rPr>
          <w:rFonts w:cs="Times New Roman"/>
          <w:szCs w:val="24"/>
        </w:rPr>
        <w:t xml:space="preserve">Challenges of combining perspectives: </w:t>
      </w:r>
      <w:r>
        <w:rPr>
          <w:rFonts w:cs="Times New Roman"/>
          <w:szCs w:val="24"/>
        </w:rPr>
        <w:t>A qualitative study of the communication between female suicidal asylum seekers and mental health clinicians.</w:t>
      </w:r>
      <w:r>
        <w:rPr>
          <w:rFonts w:cs="Times New Roman"/>
          <w:i/>
          <w:iCs/>
          <w:szCs w:val="24"/>
        </w:rPr>
        <w:t xml:space="preserve"> Crisis, 39</w:t>
      </w:r>
      <w:r>
        <w:rPr>
          <w:rFonts w:cs="Times New Roman"/>
          <w:szCs w:val="24"/>
        </w:rPr>
        <w:t>(5), 326-334.</w:t>
      </w:r>
    </w:p>
    <w:p w14:paraId="33BAFECC" w14:textId="6615138A" w:rsidR="0054480F" w:rsidRDefault="00C925E3" w:rsidP="00A96B61">
      <w:pPr>
        <w:pStyle w:val="NoSpacing"/>
        <w:spacing w:line="480" w:lineRule="auto"/>
        <w:ind w:left="720" w:hanging="720"/>
        <w:rPr>
          <w:rFonts w:cs="Times New Roman"/>
          <w:szCs w:val="24"/>
        </w:rPr>
      </w:pPr>
      <w:r>
        <w:rPr>
          <w:rFonts w:cs="Times New Roman"/>
          <w:color w:val="000000"/>
          <w:szCs w:val="24"/>
        </w:rPr>
        <w:t xml:space="preserve">Taylor, S., </w:t>
      </w:r>
      <w:proofErr w:type="spellStart"/>
      <w:r>
        <w:rPr>
          <w:rFonts w:cs="Times New Roman"/>
          <w:color w:val="000000"/>
          <w:szCs w:val="24"/>
        </w:rPr>
        <w:t>Charura</w:t>
      </w:r>
      <w:proofErr w:type="spellEnd"/>
      <w:r w:rsidR="001C1652">
        <w:rPr>
          <w:rFonts w:cs="Times New Roman"/>
          <w:color w:val="000000"/>
          <w:szCs w:val="24"/>
        </w:rPr>
        <w:t xml:space="preserve">, D., Williams, G., Shaw, M., Allan, J., </w:t>
      </w:r>
      <w:r w:rsidR="004C4EAD">
        <w:rPr>
          <w:rFonts w:cs="Times New Roman"/>
          <w:color w:val="000000"/>
          <w:szCs w:val="24"/>
        </w:rPr>
        <w:t>Cohen, E., Meth, F.</w:t>
      </w:r>
      <w:r w:rsidR="00A010A4">
        <w:rPr>
          <w:rFonts w:cs="Times New Roman"/>
          <w:color w:val="000000"/>
          <w:szCs w:val="24"/>
        </w:rPr>
        <w:t>,</w:t>
      </w:r>
      <w:r w:rsidR="004C4EAD">
        <w:rPr>
          <w:rFonts w:cs="Times New Roman"/>
          <w:color w:val="000000"/>
          <w:szCs w:val="24"/>
        </w:rPr>
        <w:t xml:space="preserve"> &amp;</w:t>
      </w:r>
      <w:r w:rsidR="008441C6">
        <w:rPr>
          <w:rFonts w:cs="Times New Roman"/>
          <w:color w:val="000000"/>
          <w:szCs w:val="24"/>
        </w:rPr>
        <w:t xml:space="preserve"> </w:t>
      </w:r>
      <w:proofErr w:type="spellStart"/>
      <w:r w:rsidR="008441C6">
        <w:rPr>
          <w:rFonts w:cs="Times New Roman"/>
          <w:color w:val="000000"/>
          <w:szCs w:val="24"/>
        </w:rPr>
        <w:t>O’Dwyer</w:t>
      </w:r>
      <w:proofErr w:type="spellEnd"/>
      <w:r w:rsidR="008441C6">
        <w:rPr>
          <w:rFonts w:cs="Times New Roman"/>
          <w:color w:val="000000"/>
          <w:szCs w:val="24"/>
        </w:rPr>
        <w:t>, L. (</w:t>
      </w:r>
      <w:r w:rsidR="00032207">
        <w:rPr>
          <w:rFonts w:cs="Times New Roman"/>
          <w:color w:val="000000"/>
          <w:szCs w:val="24"/>
        </w:rPr>
        <w:t>2020). Loss, grief, and growth: An interpretative phenomenological analysis of experiences of trauma in asylum seekers and refugees</w:t>
      </w:r>
      <w:r w:rsidR="00EE7BBD">
        <w:rPr>
          <w:rFonts w:cs="Times New Roman"/>
          <w:color w:val="000000"/>
          <w:szCs w:val="24"/>
        </w:rPr>
        <w:t xml:space="preserve">. </w:t>
      </w:r>
      <w:r w:rsidR="00EE7BBD">
        <w:rPr>
          <w:rFonts w:cs="Times New Roman"/>
          <w:i/>
          <w:iCs/>
          <w:color w:val="000000"/>
          <w:szCs w:val="24"/>
        </w:rPr>
        <w:t>Traumatology.</w:t>
      </w:r>
      <w:r w:rsidR="0054480F">
        <w:rPr>
          <w:rFonts w:cs="Times New Roman"/>
          <w:color w:val="000000"/>
          <w:szCs w:val="24"/>
        </w:rPr>
        <w:t xml:space="preserve"> </w:t>
      </w:r>
      <w:r w:rsidR="005B4AC3">
        <w:rPr>
          <w:rFonts w:cs="Times New Roman"/>
          <w:color w:val="000000"/>
          <w:szCs w:val="24"/>
        </w:rPr>
        <w:t xml:space="preserve">Advance online publication. </w:t>
      </w:r>
      <w:hyperlink r:id="rId7" w:history="1">
        <w:r w:rsidR="0054480F" w:rsidRPr="004D4949">
          <w:rPr>
            <w:rStyle w:val="Hyperlink"/>
            <w:rFonts w:cs="Times New Roman"/>
            <w:szCs w:val="24"/>
          </w:rPr>
          <w:t>doi.org/10.1037/trm0000250</w:t>
        </w:r>
      </w:hyperlink>
    </w:p>
    <w:p w14:paraId="4949F1EA" w14:textId="4EB36E68" w:rsidR="00037741" w:rsidRDefault="00037741" w:rsidP="00284FBB">
      <w:pPr>
        <w:pStyle w:val="NoSpacing"/>
        <w:spacing w:line="480" w:lineRule="auto"/>
        <w:ind w:left="720" w:hanging="720"/>
        <w:rPr>
          <w:rFonts w:cs="Times New Roman"/>
          <w:szCs w:val="24"/>
        </w:rPr>
      </w:pPr>
      <w:r>
        <w:rPr>
          <w:rFonts w:cs="Times New Roman"/>
          <w:szCs w:val="24"/>
        </w:rPr>
        <w:t>UNHCR. (2020).</w:t>
      </w:r>
      <w:r w:rsidR="00B44E51">
        <w:rPr>
          <w:rFonts w:cs="Times New Roman"/>
          <w:szCs w:val="24"/>
        </w:rPr>
        <w:t xml:space="preserve"> UNHCR.</w:t>
      </w:r>
      <w:r>
        <w:rPr>
          <w:rFonts w:cs="Times New Roman"/>
          <w:szCs w:val="24"/>
        </w:rPr>
        <w:t xml:space="preserve"> </w:t>
      </w:r>
      <w:hyperlink r:id="rId8" w:history="1">
        <w:r w:rsidR="00B44E51">
          <w:rPr>
            <w:rStyle w:val="Hyperlink"/>
          </w:rPr>
          <w:t>https://www.unhcr.org/</w:t>
        </w:r>
      </w:hyperlink>
      <w:r w:rsidR="00B44E51">
        <w:t xml:space="preserve"> </w:t>
      </w:r>
    </w:p>
    <w:p w14:paraId="0BDA1A1A" w14:textId="3EC5E75F" w:rsidR="00E7606E" w:rsidRPr="00284FBB" w:rsidRDefault="00E7606E" w:rsidP="00284FBB">
      <w:pPr>
        <w:pStyle w:val="NoSpacing"/>
        <w:spacing w:line="480" w:lineRule="auto"/>
        <w:ind w:left="720" w:hanging="720"/>
        <w:rPr>
          <w:rFonts w:cs="Times New Roman"/>
          <w:szCs w:val="24"/>
        </w:rPr>
      </w:pPr>
      <w:r>
        <w:rPr>
          <w:rFonts w:cs="Times New Roman"/>
          <w:szCs w:val="24"/>
        </w:rPr>
        <w:t xml:space="preserve">Van Ommeren, M., Sharma, B., Sharma, G. K., </w:t>
      </w:r>
      <w:proofErr w:type="spellStart"/>
      <w:r>
        <w:rPr>
          <w:rFonts w:cs="Times New Roman"/>
          <w:szCs w:val="24"/>
        </w:rPr>
        <w:t>Komproe</w:t>
      </w:r>
      <w:proofErr w:type="spellEnd"/>
      <w:r>
        <w:rPr>
          <w:rFonts w:cs="Times New Roman"/>
          <w:szCs w:val="24"/>
        </w:rPr>
        <w:t xml:space="preserve">, I, </w:t>
      </w:r>
      <w:proofErr w:type="spellStart"/>
      <w:r>
        <w:rPr>
          <w:rFonts w:cs="Times New Roman"/>
          <w:szCs w:val="24"/>
        </w:rPr>
        <w:t>Carde</w:t>
      </w:r>
      <w:r w:rsidR="008E567F" w:rsidRPr="008E567F">
        <w:rPr>
          <w:rFonts w:cs="Times New Roman"/>
          <w:color w:val="202122"/>
          <w:szCs w:val="24"/>
          <w:shd w:val="clear" w:color="auto" w:fill="FFFFFF"/>
        </w:rPr>
        <w:t>ñ</w:t>
      </w:r>
      <w:r w:rsidR="008E567F">
        <w:rPr>
          <w:rFonts w:cs="Times New Roman"/>
          <w:color w:val="202122"/>
          <w:szCs w:val="24"/>
          <w:shd w:val="clear" w:color="auto" w:fill="FFFFFF"/>
        </w:rPr>
        <w:t>a</w:t>
      </w:r>
      <w:proofErr w:type="spellEnd"/>
      <w:r w:rsidR="008E567F">
        <w:rPr>
          <w:rFonts w:cs="Times New Roman"/>
          <w:color w:val="202122"/>
          <w:szCs w:val="24"/>
          <w:shd w:val="clear" w:color="auto" w:fill="FFFFFF"/>
        </w:rPr>
        <w:t xml:space="preserve">, E., &amp; </w:t>
      </w:r>
      <w:r w:rsidR="00284FBB">
        <w:rPr>
          <w:rFonts w:cs="Times New Roman"/>
          <w:color w:val="202122"/>
          <w:szCs w:val="24"/>
          <w:shd w:val="clear" w:color="auto" w:fill="FFFFFF"/>
        </w:rPr>
        <w:t xml:space="preserve">de Jong, J. T. V. M. (2002). The relationship between somatic and PTSD symptoms among Bhutanese refugee torture survivors: Examination of comorbidity with anxiety and depression. </w:t>
      </w:r>
      <w:r w:rsidR="00284FBB">
        <w:rPr>
          <w:rFonts w:cs="Times New Roman"/>
          <w:i/>
          <w:iCs/>
          <w:color w:val="202122"/>
          <w:szCs w:val="24"/>
          <w:shd w:val="clear" w:color="auto" w:fill="FFFFFF"/>
        </w:rPr>
        <w:t>Journal of Traumatic Stress</w:t>
      </w:r>
      <w:r w:rsidR="00284FBB">
        <w:rPr>
          <w:rFonts w:cs="Times New Roman"/>
          <w:color w:val="202122"/>
          <w:szCs w:val="24"/>
          <w:shd w:val="clear" w:color="auto" w:fill="FFFFFF"/>
        </w:rPr>
        <w:t xml:space="preserve">, </w:t>
      </w:r>
      <w:r w:rsidR="00284FBB">
        <w:rPr>
          <w:rFonts w:cs="Times New Roman"/>
          <w:i/>
          <w:iCs/>
          <w:color w:val="202122"/>
          <w:szCs w:val="24"/>
          <w:shd w:val="clear" w:color="auto" w:fill="FFFFFF"/>
        </w:rPr>
        <w:t>15</w:t>
      </w:r>
      <w:r w:rsidR="00284FBB">
        <w:rPr>
          <w:rFonts w:cs="Times New Roman"/>
          <w:color w:val="202122"/>
          <w:szCs w:val="24"/>
          <w:shd w:val="clear" w:color="auto" w:fill="FFFFFF"/>
        </w:rPr>
        <w:t>(5), 415-421.</w:t>
      </w:r>
    </w:p>
    <w:p w14:paraId="1598B256" w14:textId="2DAE1EA3" w:rsidR="0054480F" w:rsidRDefault="00AD6BCD" w:rsidP="00F4522D">
      <w:pPr>
        <w:pStyle w:val="NoSpacing"/>
        <w:spacing w:line="480" w:lineRule="auto"/>
        <w:rPr>
          <w:rFonts w:cs="Times New Roman"/>
          <w:szCs w:val="24"/>
        </w:rPr>
      </w:pPr>
      <w:r>
        <w:rPr>
          <w:rFonts w:cs="Times New Roman"/>
          <w:szCs w:val="24"/>
        </w:rPr>
        <w:t>Vijayakumar, L. (2016). Suicide among refugees</w:t>
      </w:r>
      <w:r w:rsidR="00E02DA1">
        <w:rPr>
          <w:rFonts w:cs="Times New Roman"/>
          <w:szCs w:val="24"/>
        </w:rPr>
        <w:t xml:space="preserve"> – A </w:t>
      </w:r>
      <w:r>
        <w:rPr>
          <w:rFonts w:cs="Times New Roman"/>
          <w:szCs w:val="24"/>
        </w:rPr>
        <w:t xml:space="preserve">mockery of humanity. </w:t>
      </w:r>
      <w:r>
        <w:rPr>
          <w:rFonts w:cs="Times New Roman"/>
          <w:i/>
          <w:iCs/>
          <w:szCs w:val="24"/>
        </w:rPr>
        <w:t>Crisis</w:t>
      </w:r>
      <w:r w:rsidR="00295347">
        <w:rPr>
          <w:rFonts w:cs="Times New Roman"/>
          <w:i/>
          <w:iCs/>
          <w:szCs w:val="24"/>
        </w:rPr>
        <w:t>,</w:t>
      </w:r>
      <w:r>
        <w:rPr>
          <w:rFonts w:cs="Times New Roman"/>
          <w:i/>
          <w:iCs/>
          <w:szCs w:val="24"/>
        </w:rPr>
        <w:t xml:space="preserve"> </w:t>
      </w:r>
      <w:r w:rsidR="00295347">
        <w:rPr>
          <w:rFonts w:cs="Times New Roman"/>
          <w:i/>
          <w:iCs/>
          <w:szCs w:val="24"/>
        </w:rPr>
        <w:t>37</w:t>
      </w:r>
      <w:r w:rsidR="00295347">
        <w:rPr>
          <w:rFonts w:cs="Times New Roman"/>
          <w:szCs w:val="24"/>
        </w:rPr>
        <w:t xml:space="preserve">(1), 1-4. </w:t>
      </w:r>
    </w:p>
    <w:p w14:paraId="3F166970" w14:textId="059084AB" w:rsidR="00295347" w:rsidRDefault="00295347" w:rsidP="004D4949">
      <w:pPr>
        <w:pStyle w:val="NoSpacing"/>
        <w:rPr>
          <w:rFonts w:cs="Times New Roman"/>
          <w:szCs w:val="24"/>
        </w:rPr>
      </w:pPr>
    </w:p>
    <w:p w14:paraId="4E3F200C" w14:textId="7F7CDA41" w:rsidR="00937609" w:rsidRDefault="00937609" w:rsidP="00080EC3">
      <w:pPr>
        <w:autoSpaceDE w:val="0"/>
        <w:autoSpaceDN w:val="0"/>
        <w:adjustRightInd w:val="0"/>
        <w:spacing w:after="0" w:line="240" w:lineRule="auto"/>
        <w:rPr>
          <w:rFonts w:cs="Times New Roman"/>
          <w:szCs w:val="24"/>
        </w:rPr>
      </w:pPr>
    </w:p>
    <w:p w14:paraId="5B0870B8" w14:textId="77777777" w:rsidR="00F905C3" w:rsidRPr="004D4949" w:rsidRDefault="00F905C3" w:rsidP="004E71B4">
      <w:pPr>
        <w:autoSpaceDE w:val="0"/>
        <w:autoSpaceDN w:val="0"/>
        <w:adjustRightInd w:val="0"/>
        <w:spacing w:after="0" w:line="240" w:lineRule="auto"/>
        <w:rPr>
          <w:rFonts w:cs="Times New Roman"/>
          <w:szCs w:val="24"/>
        </w:rPr>
      </w:pPr>
    </w:p>
    <w:p w14:paraId="07D5CFBB" w14:textId="77777777" w:rsidR="004E71B4" w:rsidRPr="004D4949" w:rsidRDefault="004E71B4" w:rsidP="009C741A">
      <w:pPr>
        <w:autoSpaceDE w:val="0"/>
        <w:autoSpaceDN w:val="0"/>
        <w:adjustRightInd w:val="0"/>
        <w:spacing w:after="0" w:line="240" w:lineRule="auto"/>
        <w:rPr>
          <w:rFonts w:cs="Times New Roman"/>
          <w:szCs w:val="24"/>
        </w:rPr>
      </w:pPr>
    </w:p>
    <w:p w14:paraId="1E7B09CD" w14:textId="77777777" w:rsidR="009C741A" w:rsidRPr="004D4949" w:rsidRDefault="009C741A" w:rsidP="009C741A">
      <w:pPr>
        <w:autoSpaceDE w:val="0"/>
        <w:autoSpaceDN w:val="0"/>
        <w:adjustRightInd w:val="0"/>
        <w:spacing w:after="0" w:line="240" w:lineRule="auto"/>
        <w:rPr>
          <w:rFonts w:cs="Times New Roman"/>
          <w:szCs w:val="24"/>
        </w:rPr>
      </w:pPr>
    </w:p>
    <w:p w14:paraId="49ADDEBE" w14:textId="77777777" w:rsidR="00F87976" w:rsidRPr="004D4949" w:rsidRDefault="00F87976" w:rsidP="00566D13">
      <w:pPr>
        <w:autoSpaceDE w:val="0"/>
        <w:autoSpaceDN w:val="0"/>
        <w:adjustRightInd w:val="0"/>
        <w:spacing w:after="0" w:line="240" w:lineRule="auto"/>
        <w:rPr>
          <w:rFonts w:cs="Times New Roman"/>
          <w:szCs w:val="24"/>
        </w:rPr>
      </w:pPr>
    </w:p>
    <w:p w14:paraId="4F5FEF43" w14:textId="77777777" w:rsidR="0054480F" w:rsidRPr="004D4949" w:rsidRDefault="0054480F" w:rsidP="00FD283C">
      <w:pPr>
        <w:rPr>
          <w:rFonts w:cs="Times New Roman"/>
          <w:szCs w:val="24"/>
        </w:rPr>
      </w:pPr>
    </w:p>
    <w:p w14:paraId="0F9A0458" w14:textId="77777777" w:rsidR="00FD283C" w:rsidRPr="004D4949" w:rsidRDefault="00FD283C" w:rsidP="006F1A36">
      <w:pPr>
        <w:rPr>
          <w:rFonts w:cs="Times New Roman"/>
          <w:szCs w:val="24"/>
        </w:rPr>
      </w:pPr>
    </w:p>
    <w:p w14:paraId="39D79FAF" w14:textId="77777777" w:rsidR="00B92D66" w:rsidRPr="004D4949" w:rsidRDefault="00B92D66" w:rsidP="00ED38D7">
      <w:pPr>
        <w:autoSpaceDE w:val="0"/>
        <w:autoSpaceDN w:val="0"/>
        <w:adjustRightInd w:val="0"/>
        <w:spacing w:after="0" w:line="240" w:lineRule="auto"/>
        <w:rPr>
          <w:rFonts w:cs="Times New Roman"/>
          <w:szCs w:val="24"/>
        </w:rPr>
      </w:pPr>
    </w:p>
    <w:sectPr w:rsidR="00B92D66" w:rsidRPr="004D4949" w:rsidSect="00400A1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005EC" w14:textId="77777777" w:rsidR="00D108F2" w:rsidRDefault="00D108F2" w:rsidP="00400A1A">
      <w:pPr>
        <w:spacing w:after="0" w:line="240" w:lineRule="auto"/>
      </w:pPr>
      <w:r>
        <w:separator/>
      </w:r>
    </w:p>
  </w:endnote>
  <w:endnote w:type="continuationSeparator" w:id="0">
    <w:p w14:paraId="7D7B14FD" w14:textId="77777777" w:rsidR="00D108F2" w:rsidRDefault="00D108F2" w:rsidP="00400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LyonText-Regular">
    <w:altName w:val="Cambria"/>
    <w:panose1 w:val="00000000000000000000"/>
    <w:charset w:val="00"/>
    <w:family w:val="roman"/>
    <w:notTrueType/>
    <w:pitch w:val="default"/>
    <w:sig w:usb0="00000003" w:usb1="00000000" w:usb2="00000000" w:usb3="00000000" w:csb0="00000001" w:csb1="00000000"/>
  </w:font>
  <w:font w:name="MinionPro-Regular">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E40DC" w14:textId="77777777" w:rsidR="00D108F2" w:rsidRDefault="00D108F2" w:rsidP="00400A1A">
      <w:pPr>
        <w:spacing w:after="0" w:line="240" w:lineRule="auto"/>
      </w:pPr>
      <w:r>
        <w:separator/>
      </w:r>
    </w:p>
  </w:footnote>
  <w:footnote w:type="continuationSeparator" w:id="0">
    <w:p w14:paraId="676ED421" w14:textId="77777777" w:rsidR="00D108F2" w:rsidRDefault="00D108F2" w:rsidP="00400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563790"/>
      <w:docPartObj>
        <w:docPartGallery w:val="Page Numbers (Top of Page)"/>
        <w:docPartUnique/>
      </w:docPartObj>
    </w:sdtPr>
    <w:sdtEndPr>
      <w:rPr>
        <w:noProof/>
      </w:rPr>
    </w:sdtEndPr>
    <w:sdtContent>
      <w:p w14:paraId="5B69BC79" w14:textId="2A1D1C29" w:rsidR="00400A1A" w:rsidRDefault="00400A1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D6A6FC" w14:textId="5B72D542" w:rsidR="00400A1A" w:rsidRDefault="00EC72B1">
    <w:pPr>
      <w:pStyle w:val="Header"/>
    </w:pPr>
    <w:r>
      <w:t>RESEARCH PAPER: FORCED DISPLACEMENT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4B835" w14:textId="6DBC6AAA" w:rsidR="00400A1A" w:rsidRDefault="00400A1A">
    <w:pPr>
      <w:pStyle w:val="Header"/>
    </w:pPr>
    <w:r>
      <w:t xml:space="preserve">Running head: </w:t>
    </w:r>
    <w:r w:rsidR="005164DD">
      <w:t>RESEARCH PAPER: FORCED DISPLACEMENT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E97"/>
    <w:rsid w:val="00014118"/>
    <w:rsid w:val="00014CD9"/>
    <w:rsid w:val="000318F7"/>
    <w:rsid w:val="00032207"/>
    <w:rsid w:val="00033245"/>
    <w:rsid w:val="0003478E"/>
    <w:rsid w:val="00037741"/>
    <w:rsid w:val="000405F2"/>
    <w:rsid w:val="00051A2A"/>
    <w:rsid w:val="0005227F"/>
    <w:rsid w:val="00053D8C"/>
    <w:rsid w:val="00080EC3"/>
    <w:rsid w:val="000831F1"/>
    <w:rsid w:val="000852D8"/>
    <w:rsid w:val="00087C8C"/>
    <w:rsid w:val="00093C99"/>
    <w:rsid w:val="000978F8"/>
    <w:rsid w:val="000C3B23"/>
    <w:rsid w:val="000C41F2"/>
    <w:rsid w:val="000C71A8"/>
    <w:rsid w:val="000C7F49"/>
    <w:rsid w:val="000E00F4"/>
    <w:rsid w:val="00100C48"/>
    <w:rsid w:val="00102327"/>
    <w:rsid w:val="001075F8"/>
    <w:rsid w:val="00113664"/>
    <w:rsid w:val="001149C3"/>
    <w:rsid w:val="001209AA"/>
    <w:rsid w:val="001415E9"/>
    <w:rsid w:val="0014549C"/>
    <w:rsid w:val="001518CF"/>
    <w:rsid w:val="00152B08"/>
    <w:rsid w:val="00153094"/>
    <w:rsid w:val="00153768"/>
    <w:rsid w:val="00163743"/>
    <w:rsid w:val="00170C50"/>
    <w:rsid w:val="001814B8"/>
    <w:rsid w:val="001A0DC6"/>
    <w:rsid w:val="001A3102"/>
    <w:rsid w:val="001B433D"/>
    <w:rsid w:val="001C1652"/>
    <w:rsid w:val="001D7337"/>
    <w:rsid w:val="001E007E"/>
    <w:rsid w:val="001E133F"/>
    <w:rsid w:val="001E25D0"/>
    <w:rsid w:val="001E2FC2"/>
    <w:rsid w:val="00202FFA"/>
    <w:rsid w:val="00204293"/>
    <w:rsid w:val="00204AEE"/>
    <w:rsid w:val="00205B7D"/>
    <w:rsid w:val="00206271"/>
    <w:rsid w:val="00211818"/>
    <w:rsid w:val="00212183"/>
    <w:rsid w:val="00226B6B"/>
    <w:rsid w:val="00243FD9"/>
    <w:rsid w:val="00254CEA"/>
    <w:rsid w:val="00257AFD"/>
    <w:rsid w:val="00263BA3"/>
    <w:rsid w:val="00284A3B"/>
    <w:rsid w:val="00284FBB"/>
    <w:rsid w:val="002851E8"/>
    <w:rsid w:val="002929E7"/>
    <w:rsid w:val="002948D1"/>
    <w:rsid w:val="00295347"/>
    <w:rsid w:val="00296495"/>
    <w:rsid w:val="002A440B"/>
    <w:rsid w:val="002B3DB7"/>
    <w:rsid w:val="002B5EA5"/>
    <w:rsid w:val="002D1BF3"/>
    <w:rsid w:val="002E0E97"/>
    <w:rsid w:val="002E196A"/>
    <w:rsid w:val="002F21CC"/>
    <w:rsid w:val="00307938"/>
    <w:rsid w:val="003268D9"/>
    <w:rsid w:val="00327E35"/>
    <w:rsid w:val="00330C7D"/>
    <w:rsid w:val="00332570"/>
    <w:rsid w:val="0033380A"/>
    <w:rsid w:val="003434CF"/>
    <w:rsid w:val="00343854"/>
    <w:rsid w:val="00345BFF"/>
    <w:rsid w:val="00345D22"/>
    <w:rsid w:val="0036428B"/>
    <w:rsid w:val="00373A7B"/>
    <w:rsid w:val="00377822"/>
    <w:rsid w:val="00380599"/>
    <w:rsid w:val="00383840"/>
    <w:rsid w:val="0039013F"/>
    <w:rsid w:val="003C235D"/>
    <w:rsid w:val="003C79A7"/>
    <w:rsid w:val="003D52EF"/>
    <w:rsid w:val="003D6E1E"/>
    <w:rsid w:val="003E72B6"/>
    <w:rsid w:val="003E7832"/>
    <w:rsid w:val="00400A1A"/>
    <w:rsid w:val="00411A1F"/>
    <w:rsid w:val="00415B67"/>
    <w:rsid w:val="00421D41"/>
    <w:rsid w:val="00423202"/>
    <w:rsid w:val="00423717"/>
    <w:rsid w:val="00423784"/>
    <w:rsid w:val="0044053B"/>
    <w:rsid w:val="00445B24"/>
    <w:rsid w:val="004469F0"/>
    <w:rsid w:val="004473AF"/>
    <w:rsid w:val="0046714B"/>
    <w:rsid w:val="00470075"/>
    <w:rsid w:val="00470AC1"/>
    <w:rsid w:val="0048017B"/>
    <w:rsid w:val="004A06AB"/>
    <w:rsid w:val="004B409E"/>
    <w:rsid w:val="004B6F69"/>
    <w:rsid w:val="004C4B0C"/>
    <w:rsid w:val="004C4EAD"/>
    <w:rsid w:val="004C62A4"/>
    <w:rsid w:val="004D1A0D"/>
    <w:rsid w:val="004D4949"/>
    <w:rsid w:val="004E5407"/>
    <w:rsid w:val="004E71B4"/>
    <w:rsid w:val="004F0F35"/>
    <w:rsid w:val="00501D70"/>
    <w:rsid w:val="00502753"/>
    <w:rsid w:val="005164DD"/>
    <w:rsid w:val="00525267"/>
    <w:rsid w:val="0053055F"/>
    <w:rsid w:val="0053642F"/>
    <w:rsid w:val="00540788"/>
    <w:rsid w:val="0054480F"/>
    <w:rsid w:val="005449B7"/>
    <w:rsid w:val="00555EF7"/>
    <w:rsid w:val="00560C48"/>
    <w:rsid w:val="00566D13"/>
    <w:rsid w:val="00570891"/>
    <w:rsid w:val="005721C1"/>
    <w:rsid w:val="00594E08"/>
    <w:rsid w:val="005A5713"/>
    <w:rsid w:val="005B4AC3"/>
    <w:rsid w:val="005B73AF"/>
    <w:rsid w:val="005C277D"/>
    <w:rsid w:val="005C34E7"/>
    <w:rsid w:val="005E1AE6"/>
    <w:rsid w:val="005E6CA4"/>
    <w:rsid w:val="006008CC"/>
    <w:rsid w:val="00627B23"/>
    <w:rsid w:val="0064192F"/>
    <w:rsid w:val="006432C3"/>
    <w:rsid w:val="00646F7E"/>
    <w:rsid w:val="00647739"/>
    <w:rsid w:val="006500BD"/>
    <w:rsid w:val="006523CA"/>
    <w:rsid w:val="00671127"/>
    <w:rsid w:val="00671AF1"/>
    <w:rsid w:val="00672DD3"/>
    <w:rsid w:val="00674762"/>
    <w:rsid w:val="00674A68"/>
    <w:rsid w:val="006822AC"/>
    <w:rsid w:val="006847CD"/>
    <w:rsid w:val="0068586B"/>
    <w:rsid w:val="0069596A"/>
    <w:rsid w:val="006A197C"/>
    <w:rsid w:val="006A7971"/>
    <w:rsid w:val="006B142F"/>
    <w:rsid w:val="006B3261"/>
    <w:rsid w:val="006B4DAB"/>
    <w:rsid w:val="006C49F2"/>
    <w:rsid w:val="006E501F"/>
    <w:rsid w:val="006F1A36"/>
    <w:rsid w:val="00700FD7"/>
    <w:rsid w:val="00701770"/>
    <w:rsid w:val="007024FF"/>
    <w:rsid w:val="00702649"/>
    <w:rsid w:val="00712EF2"/>
    <w:rsid w:val="00715A43"/>
    <w:rsid w:val="007331B6"/>
    <w:rsid w:val="00754FF0"/>
    <w:rsid w:val="00793AB7"/>
    <w:rsid w:val="007A3A93"/>
    <w:rsid w:val="007A5647"/>
    <w:rsid w:val="007B33B3"/>
    <w:rsid w:val="007C3672"/>
    <w:rsid w:val="007C5D1B"/>
    <w:rsid w:val="007D2737"/>
    <w:rsid w:val="007E1386"/>
    <w:rsid w:val="00817649"/>
    <w:rsid w:val="0082010A"/>
    <w:rsid w:val="00825275"/>
    <w:rsid w:val="00827594"/>
    <w:rsid w:val="00832BFC"/>
    <w:rsid w:val="008441C6"/>
    <w:rsid w:val="008455FD"/>
    <w:rsid w:val="00850B83"/>
    <w:rsid w:val="00870078"/>
    <w:rsid w:val="00870BA5"/>
    <w:rsid w:val="008770C6"/>
    <w:rsid w:val="0087734A"/>
    <w:rsid w:val="00891577"/>
    <w:rsid w:val="008A4DD6"/>
    <w:rsid w:val="008A6C4F"/>
    <w:rsid w:val="008B0971"/>
    <w:rsid w:val="008C2AA0"/>
    <w:rsid w:val="008E082D"/>
    <w:rsid w:val="008E567F"/>
    <w:rsid w:val="00904904"/>
    <w:rsid w:val="009064E2"/>
    <w:rsid w:val="0092062C"/>
    <w:rsid w:val="00927740"/>
    <w:rsid w:val="00933EEA"/>
    <w:rsid w:val="0093435A"/>
    <w:rsid w:val="00937609"/>
    <w:rsid w:val="00947920"/>
    <w:rsid w:val="00947B12"/>
    <w:rsid w:val="00963EAD"/>
    <w:rsid w:val="009700B4"/>
    <w:rsid w:val="009C741A"/>
    <w:rsid w:val="009D41A3"/>
    <w:rsid w:val="009E6886"/>
    <w:rsid w:val="009F727D"/>
    <w:rsid w:val="00A010A4"/>
    <w:rsid w:val="00A05CEB"/>
    <w:rsid w:val="00A2157E"/>
    <w:rsid w:val="00A2395A"/>
    <w:rsid w:val="00A263E4"/>
    <w:rsid w:val="00A30FE9"/>
    <w:rsid w:val="00A35657"/>
    <w:rsid w:val="00A3721E"/>
    <w:rsid w:val="00A405BE"/>
    <w:rsid w:val="00A77424"/>
    <w:rsid w:val="00A842CA"/>
    <w:rsid w:val="00A84F72"/>
    <w:rsid w:val="00A85337"/>
    <w:rsid w:val="00A96B61"/>
    <w:rsid w:val="00AA0428"/>
    <w:rsid w:val="00AA111B"/>
    <w:rsid w:val="00AA4F94"/>
    <w:rsid w:val="00AC0C96"/>
    <w:rsid w:val="00AC4C1F"/>
    <w:rsid w:val="00AC6CB0"/>
    <w:rsid w:val="00AC7DC1"/>
    <w:rsid w:val="00AD6BCD"/>
    <w:rsid w:val="00AE6591"/>
    <w:rsid w:val="00B03F08"/>
    <w:rsid w:val="00B17302"/>
    <w:rsid w:val="00B2544F"/>
    <w:rsid w:val="00B337AC"/>
    <w:rsid w:val="00B349D3"/>
    <w:rsid w:val="00B4193B"/>
    <w:rsid w:val="00B436CD"/>
    <w:rsid w:val="00B44E51"/>
    <w:rsid w:val="00B60B5D"/>
    <w:rsid w:val="00B74E58"/>
    <w:rsid w:val="00B860CD"/>
    <w:rsid w:val="00B92CC5"/>
    <w:rsid w:val="00B92D66"/>
    <w:rsid w:val="00B94A45"/>
    <w:rsid w:val="00BB0902"/>
    <w:rsid w:val="00BB1D0C"/>
    <w:rsid w:val="00BB5403"/>
    <w:rsid w:val="00BC6B3B"/>
    <w:rsid w:val="00BE0013"/>
    <w:rsid w:val="00BE3086"/>
    <w:rsid w:val="00BF6E5B"/>
    <w:rsid w:val="00C04EC6"/>
    <w:rsid w:val="00C268BB"/>
    <w:rsid w:val="00C3778B"/>
    <w:rsid w:val="00C52047"/>
    <w:rsid w:val="00C70405"/>
    <w:rsid w:val="00C851EF"/>
    <w:rsid w:val="00C925E3"/>
    <w:rsid w:val="00CA549C"/>
    <w:rsid w:val="00CB1650"/>
    <w:rsid w:val="00CB2274"/>
    <w:rsid w:val="00CB2487"/>
    <w:rsid w:val="00CB4AF8"/>
    <w:rsid w:val="00CC3629"/>
    <w:rsid w:val="00CD1BDC"/>
    <w:rsid w:val="00CE2271"/>
    <w:rsid w:val="00CE4449"/>
    <w:rsid w:val="00CE4554"/>
    <w:rsid w:val="00CE46D2"/>
    <w:rsid w:val="00CF5DC5"/>
    <w:rsid w:val="00D01459"/>
    <w:rsid w:val="00D108F2"/>
    <w:rsid w:val="00D1420C"/>
    <w:rsid w:val="00D15BE9"/>
    <w:rsid w:val="00D243E0"/>
    <w:rsid w:val="00D319A5"/>
    <w:rsid w:val="00D40CFE"/>
    <w:rsid w:val="00D44D28"/>
    <w:rsid w:val="00D63B21"/>
    <w:rsid w:val="00D66954"/>
    <w:rsid w:val="00D678FD"/>
    <w:rsid w:val="00D7707D"/>
    <w:rsid w:val="00D94109"/>
    <w:rsid w:val="00D969DE"/>
    <w:rsid w:val="00D970DD"/>
    <w:rsid w:val="00DB4776"/>
    <w:rsid w:val="00DC2A2F"/>
    <w:rsid w:val="00DF4327"/>
    <w:rsid w:val="00E02DA1"/>
    <w:rsid w:val="00E04FAB"/>
    <w:rsid w:val="00E1793C"/>
    <w:rsid w:val="00E25C8E"/>
    <w:rsid w:val="00E3796F"/>
    <w:rsid w:val="00E50E43"/>
    <w:rsid w:val="00E52838"/>
    <w:rsid w:val="00E5679D"/>
    <w:rsid w:val="00E674F5"/>
    <w:rsid w:val="00E7312D"/>
    <w:rsid w:val="00E7606E"/>
    <w:rsid w:val="00E80309"/>
    <w:rsid w:val="00E81CFC"/>
    <w:rsid w:val="00E8416D"/>
    <w:rsid w:val="00EA4A30"/>
    <w:rsid w:val="00EA5CCE"/>
    <w:rsid w:val="00EC3957"/>
    <w:rsid w:val="00EC72B1"/>
    <w:rsid w:val="00ED1007"/>
    <w:rsid w:val="00ED38D7"/>
    <w:rsid w:val="00ED42D9"/>
    <w:rsid w:val="00ED7683"/>
    <w:rsid w:val="00EE7BBD"/>
    <w:rsid w:val="00EF27D0"/>
    <w:rsid w:val="00EF3259"/>
    <w:rsid w:val="00EF4DCE"/>
    <w:rsid w:val="00F003E5"/>
    <w:rsid w:val="00F2388C"/>
    <w:rsid w:val="00F323C2"/>
    <w:rsid w:val="00F34474"/>
    <w:rsid w:val="00F423B9"/>
    <w:rsid w:val="00F4522D"/>
    <w:rsid w:val="00F508CD"/>
    <w:rsid w:val="00F61140"/>
    <w:rsid w:val="00F62D95"/>
    <w:rsid w:val="00F87976"/>
    <w:rsid w:val="00F905C3"/>
    <w:rsid w:val="00F9220E"/>
    <w:rsid w:val="00FA22B6"/>
    <w:rsid w:val="00FC591E"/>
    <w:rsid w:val="00FD283C"/>
    <w:rsid w:val="00FD4F07"/>
    <w:rsid w:val="00FE0B55"/>
    <w:rsid w:val="00FE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A9E9E"/>
  <w15:chartTrackingRefBased/>
  <w15:docId w15:val="{6C539EA6-FBD3-4C3F-96D6-1BC291E6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A04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E97"/>
    <w:rPr>
      <w:color w:val="0000FF"/>
      <w:u w:val="single"/>
    </w:rPr>
  </w:style>
  <w:style w:type="character" w:styleId="UnresolvedMention">
    <w:name w:val="Unresolved Mention"/>
    <w:basedOn w:val="DefaultParagraphFont"/>
    <w:uiPriority w:val="99"/>
    <w:semiHidden/>
    <w:unhideWhenUsed/>
    <w:rsid w:val="00BF6E5B"/>
    <w:rPr>
      <w:color w:val="605E5C"/>
      <w:shd w:val="clear" w:color="auto" w:fill="E1DFDD"/>
    </w:rPr>
  </w:style>
  <w:style w:type="paragraph" w:styleId="NoSpacing">
    <w:name w:val="No Spacing"/>
    <w:uiPriority w:val="1"/>
    <w:qFormat/>
    <w:rsid w:val="00BE3086"/>
    <w:pPr>
      <w:spacing w:after="0" w:line="240" w:lineRule="auto"/>
    </w:pPr>
  </w:style>
  <w:style w:type="paragraph" w:customStyle="1" w:styleId="Default">
    <w:name w:val="Default"/>
    <w:rsid w:val="00E81CFC"/>
    <w:pPr>
      <w:autoSpaceDE w:val="0"/>
      <w:autoSpaceDN w:val="0"/>
      <w:adjustRightInd w:val="0"/>
      <w:spacing w:after="0" w:line="240" w:lineRule="auto"/>
    </w:pPr>
    <w:rPr>
      <w:rFonts w:ascii="Symbol" w:hAnsi="Symbol" w:cs="Symbol"/>
      <w:color w:val="000000"/>
      <w:szCs w:val="24"/>
    </w:rPr>
  </w:style>
  <w:style w:type="paragraph" w:styleId="BalloonText">
    <w:name w:val="Balloon Text"/>
    <w:basedOn w:val="Normal"/>
    <w:link w:val="BalloonTextChar"/>
    <w:uiPriority w:val="99"/>
    <w:semiHidden/>
    <w:unhideWhenUsed/>
    <w:rsid w:val="001A0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DC6"/>
    <w:rPr>
      <w:rFonts w:ascii="Segoe UI" w:hAnsi="Segoe UI" w:cs="Segoe UI"/>
      <w:sz w:val="18"/>
      <w:szCs w:val="18"/>
    </w:rPr>
  </w:style>
  <w:style w:type="paragraph" w:styleId="Header">
    <w:name w:val="header"/>
    <w:basedOn w:val="Normal"/>
    <w:link w:val="HeaderChar"/>
    <w:uiPriority w:val="99"/>
    <w:unhideWhenUsed/>
    <w:rsid w:val="00400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A1A"/>
  </w:style>
  <w:style w:type="paragraph" w:styleId="Footer">
    <w:name w:val="footer"/>
    <w:basedOn w:val="Normal"/>
    <w:link w:val="FooterChar"/>
    <w:uiPriority w:val="99"/>
    <w:unhideWhenUsed/>
    <w:rsid w:val="00400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hcr.org/" TargetMode="External"/><Relationship Id="rId3" Type="http://schemas.openxmlformats.org/officeDocument/2006/relationships/webSettings" Target="webSettings.xml"/><Relationship Id="rId7" Type="http://schemas.openxmlformats.org/officeDocument/2006/relationships/hyperlink" Target="http://dx.doi.org/10.1037/trm000025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027/0227-5910/a00063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15</Pages>
  <Words>3842</Words>
  <Characters>21900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prillex@gmail.com</dc:creator>
  <cp:keywords/>
  <dc:description/>
  <cp:lastModifiedBy>prillex@gmail.com</cp:lastModifiedBy>
  <cp:revision>339</cp:revision>
  <dcterms:created xsi:type="dcterms:W3CDTF">2020-07-04T22:19:00Z</dcterms:created>
  <dcterms:modified xsi:type="dcterms:W3CDTF">2020-07-11T20:57:00Z</dcterms:modified>
</cp:coreProperties>
</file>