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rPr/>
      </w:pPr>
      <w:r w:rsidDel="00000000" w:rsidR="00000000" w:rsidRPr="00000000">
        <w:rPr>
          <w:rtl w:val="0"/>
        </w:rPr>
      </w:r>
    </w:p>
    <w:p w:rsidR="00000000" w:rsidDel="00000000" w:rsidP="00000000" w:rsidRDefault="00000000" w:rsidRPr="00000000" w14:paraId="00000002">
      <w:pPr>
        <w:pStyle w:val="Title"/>
        <w:spacing w:after="0" w:before="0" w:lineRule="auto"/>
        <w:rPr/>
      </w:pPr>
      <w:r w:rsidDel="00000000" w:rsidR="00000000" w:rsidRPr="00000000">
        <w:rPr>
          <w:rtl w:val="0"/>
        </w:rPr>
      </w:r>
    </w:p>
    <w:p w:rsidR="00000000" w:rsidDel="00000000" w:rsidP="00000000" w:rsidRDefault="00000000" w:rsidRPr="00000000" w14:paraId="00000003">
      <w:pPr>
        <w:pStyle w:val="Title"/>
        <w:spacing w:after="0" w:before="0" w:lineRule="auto"/>
        <w:rPr/>
      </w:pPr>
      <w:r w:rsidDel="00000000" w:rsidR="00000000" w:rsidRPr="00000000">
        <w:rPr>
          <w:rtl w:val="0"/>
        </w:rPr>
      </w:r>
    </w:p>
    <w:p w:rsidR="00000000" w:rsidDel="00000000" w:rsidP="00000000" w:rsidRDefault="00000000" w:rsidRPr="00000000" w14:paraId="00000004">
      <w:pPr>
        <w:pStyle w:val="Title"/>
        <w:spacing w:before="0" w:lineRule="auto"/>
        <w:rPr/>
      </w:pPr>
      <w:r w:rsidDel="00000000" w:rsidR="00000000" w:rsidRPr="00000000">
        <w:rPr>
          <w:rtl w:val="0"/>
        </w:rPr>
        <w:t xml:space="preserve">The Cultural Autobiography of Leu-Anne Nickey</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Leu-Anne Nickey</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Nyack College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June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firstLine="0"/>
        <w:rPr>
          <w:b w:val="1"/>
        </w:rPr>
      </w:pPr>
      <w:r w:rsidDel="00000000" w:rsidR="00000000" w:rsidRPr="00000000">
        <w:rPr>
          <w:b w:val="1"/>
          <w:rtl w:val="0"/>
        </w:rPr>
        <w:t xml:space="preserve">I.  AWARENESS - My Culture</w:t>
      </w:r>
    </w:p>
    <w:p w:rsidR="00000000" w:rsidDel="00000000" w:rsidP="00000000" w:rsidRDefault="00000000" w:rsidRPr="00000000" w14:paraId="00000015">
      <w:pPr>
        <w:ind w:firstLine="0"/>
        <w:rPr/>
      </w:pPr>
      <w:r w:rsidDel="00000000" w:rsidR="00000000" w:rsidRPr="00000000">
        <w:rPr>
          <w:b w:val="1"/>
          <w:rtl w:val="0"/>
        </w:rPr>
        <w:tab/>
      </w:r>
      <w:r w:rsidDel="00000000" w:rsidR="00000000" w:rsidRPr="00000000">
        <w:rPr>
          <w:rtl w:val="0"/>
        </w:rPr>
        <w:t xml:space="preserve">Practitioners and theorists have come up with dozens of identity development models like white racial identity, black identity, biracial identity and multiple heritage identity development (Erford, B. 2015).  Still it’s not nearly enough to identify all who live in this world because people are continuously evolving.</w:t>
      </w:r>
    </w:p>
    <w:p w:rsidR="00000000" w:rsidDel="00000000" w:rsidP="00000000" w:rsidRDefault="00000000" w:rsidRPr="00000000" w14:paraId="00000016">
      <w:pPr>
        <w:rPr/>
      </w:pPr>
      <w:r w:rsidDel="00000000" w:rsidR="00000000" w:rsidRPr="00000000">
        <w:rPr>
          <w:rtl w:val="0"/>
        </w:rPr>
        <w:t xml:space="preserve">I am of  Trinidadian &amp; Tobago and St. Vincent descent.  My father left his island of St. Vincent and the Grenadines to go to reside in the island of Trinidad &amp; Tobago as a little boy with his uncle.  He met my mom through her father while he worked as a Plumber for the General Council of the island.</w:t>
      </w:r>
    </w:p>
    <w:p w:rsidR="00000000" w:rsidDel="00000000" w:rsidP="00000000" w:rsidRDefault="00000000" w:rsidRPr="00000000" w14:paraId="00000017">
      <w:pPr>
        <w:rPr/>
      </w:pPr>
      <w:r w:rsidDel="00000000" w:rsidR="00000000" w:rsidRPr="00000000">
        <w:rPr>
          <w:rtl w:val="0"/>
        </w:rPr>
        <w:t xml:space="preserve">My dad was always fixated on coming to America to set up a foundation for himself and his family.  He came to America, Bedstuy Brooklyn to be specific to set up that foundation.  He sent for my mother shortly after his arrival.  My mother had just given birth to her fifth child before entering the United States of America in the year of 1967.  She became pregnant with me a couple of months afterwards.</w:t>
      </w:r>
    </w:p>
    <w:p w:rsidR="00000000" w:rsidDel="00000000" w:rsidP="00000000" w:rsidRDefault="00000000" w:rsidRPr="00000000" w14:paraId="00000018">
      <w:pPr>
        <w:rPr/>
      </w:pPr>
      <w:r w:rsidDel="00000000" w:rsidR="00000000" w:rsidRPr="00000000">
        <w:rPr>
          <w:rtl w:val="0"/>
        </w:rPr>
        <w:t xml:space="preserve">When my parents came here, they came during a period of high racial tensions.  The Civil Rights Movement was in effect and Martin Luther King Jr. died within weeks of my delivery into the world.  I represent Generation X which covers the period of births from 1965 - 1979.</w:t>
      </w:r>
    </w:p>
    <w:p w:rsidR="00000000" w:rsidDel="00000000" w:rsidP="00000000" w:rsidRDefault="00000000" w:rsidRPr="00000000" w14:paraId="00000019">
      <w:pPr>
        <w:rPr/>
      </w:pPr>
      <w:r w:rsidDel="00000000" w:rsidR="00000000" w:rsidRPr="00000000">
        <w:rPr>
          <w:rtl w:val="0"/>
        </w:rPr>
        <w:t xml:space="preserve">Bedstuy Brooklyn and Harlem Manhattan were similar in that these areas inhabited mostly African Americans and many rallies and other business at hand took place in these areas.  Martin Luther King Jr. and Malcolm X frequented these areas in spreading their messages of unity to people of color.  Many black entertainers performed and hung out in these areas.  The Apollo Theatre, The Savoy Ballroom, The Dance Theatre of Harlem and The African American Parade were places of refuge.</w:t>
      </w:r>
    </w:p>
    <w:p w:rsidR="00000000" w:rsidDel="00000000" w:rsidP="00000000" w:rsidRDefault="00000000" w:rsidRPr="00000000" w14:paraId="0000001A">
      <w:pPr>
        <w:rPr/>
      </w:pPr>
      <w:r w:rsidDel="00000000" w:rsidR="00000000" w:rsidRPr="00000000">
        <w:rPr>
          <w:rtl w:val="0"/>
        </w:rPr>
        <w:t xml:space="preserve">I grew up in a household with 11 people in total.  It included my parents, five sisters included myself and four brothers.  In this mix there were at least four different denominations of faith, Catholic, Anglican, Baptists and Methodism.  My siblings and I also studied Jehovah Witnesses but I believe it was more of a deterrent from the streets as opposed to any consideration of converting.  We have all been pretty much comfortable with what we were christened into and have not converted outside of what was selected for us at birth as christian faith.</w:t>
      </w:r>
    </w:p>
    <w:p w:rsidR="00000000" w:rsidDel="00000000" w:rsidP="00000000" w:rsidRDefault="00000000" w:rsidRPr="00000000" w14:paraId="0000001B">
      <w:pPr>
        <w:rPr/>
      </w:pPr>
      <w:r w:rsidDel="00000000" w:rsidR="00000000" w:rsidRPr="00000000">
        <w:rPr>
          <w:rtl w:val="0"/>
        </w:rPr>
        <w:t xml:space="preserve">Growing up in the church helped me to develop my relationship with God.  My belief in God gave me structure and purpose.  I was taught to keep God first and everything after that because we are nothing without God the Almighty.  I have learned as I grew up that religion is more of a brand.  People are serving the Lord in their own way as in accordance to the religion they decide to serve Him under.  I am now more comfortable with attending a non-denominational church.  I consider myself spiritual. I believe in the Lord God Almighty and His son Jesus Christ but you will not find me in a church “every” Sunday.  As a matter of fact, I am currently looking for a church in which to conduct fellowship every now and then.  I don’t believe that people should have to become a member of any particular church.  I believe that tithe should be given to all churches of attendance whether or not you choose to be a  member of said church.  Do I know how to quote a bible verse?  No I do not but I can tell you that I know He is real.  I have testimonies that I can share with others and I am fearful of Him.  I feel powerful because I know that He made us in His own image.</w:t>
      </w:r>
    </w:p>
    <w:p w:rsidR="00000000" w:rsidDel="00000000" w:rsidP="00000000" w:rsidRDefault="00000000" w:rsidRPr="00000000" w14:paraId="0000001C">
      <w:pPr>
        <w:rPr/>
      </w:pPr>
      <w:r w:rsidDel="00000000" w:rsidR="00000000" w:rsidRPr="00000000">
        <w:rPr>
          <w:rtl w:val="0"/>
        </w:rPr>
        <w:t xml:space="preserve">I grew up eating and appreciating good food.  We ate a lot of curried foods, fruits and vegetables and soups.  Some of the foods we eat curried are potatoes, chicken, beef, goat and lamb.  We also eat stewed in brown sauce chicken, beef, and lamb.  Some of us eat pork and some do not.  We also eat roast bake, fried bake and saltfish (codfish), fried bake and shark, doubles, roti, pelau (similar to arroz con pollo), callaloo (made with dasheen bush), fish cakes, fried sweet plantains, breadfruit, pigeon peas, lentil peas, coo coo, chickpeas ( we call </w:t>
      </w:r>
      <w:r w:rsidDel="00000000" w:rsidR="00000000" w:rsidRPr="00000000">
        <w:rPr>
          <w:rtl w:val="0"/>
        </w:rPr>
        <w:t xml:space="preserve">chaana</w:t>
      </w:r>
      <w:r w:rsidDel="00000000" w:rsidR="00000000" w:rsidRPr="00000000">
        <w:rPr>
          <w:rtl w:val="0"/>
        </w:rPr>
        <w:t xml:space="preserve">), soursop, souse, mangos, and sugarcane.</w:t>
      </w:r>
    </w:p>
    <w:p w:rsidR="00000000" w:rsidDel="00000000" w:rsidP="00000000" w:rsidRDefault="00000000" w:rsidRPr="00000000" w14:paraId="0000001D">
      <w:pPr>
        <w:rPr/>
      </w:pPr>
      <w:r w:rsidDel="00000000" w:rsidR="00000000" w:rsidRPr="00000000">
        <w:rPr>
          <w:rtl w:val="0"/>
        </w:rPr>
        <w:t xml:space="preserve">We observe Lent by not eating meat on all the Fridays during Lent and we also do not eat meat on Ash Wednesday and Good Friday.  We may eat fish or just eat vegetables on those days if we choose to.  For Christmas we like to listen to the traditional form of music that is referred to as “soca parang,”  We also like to eat black cake, sweetbread, and drink ponche de creme, ginger beer, and sorrel.</w:t>
      </w:r>
    </w:p>
    <w:p w:rsidR="00000000" w:rsidDel="00000000" w:rsidP="00000000" w:rsidRDefault="00000000" w:rsidRPr="00000000" w14:paraId="0000001E">
      <w:pPr>
        <w:rPr/>
      </w:pPr>
      <w:r w:rsidDel="00000000" w:rsidR="00000000" w:rsidRPr="00000000">
        <w:rPr>
          <w:rtl w:val="0"/>
        </w:rPr>
        <w:t xml:space="preserve">My mom used to have me speak to adults for her because she was uncomfortable with her Trini accent and she liked my speaking voice.  She felt that I spoke more fluent “American” then both herself, my father and my siblings.  When my Dad  attended my parent teacher conferences, the teachers would ask me to translate what my father said.  I would be taken aback and state to them that my Dad spoke to them in English.  He did not know another language outside of English.  I found them to be very disrespectful.  The official language of Trinidad and Tobago is English.  Trinidadians and Tobagans are known to sing when they talk.  They drag out syllables  and drop consonants when they talk.  They speak lingos like “allyuh” which mean “you all” or they will call buttocks “bamsee” or “bambam.”  They mostly speak Creole English.  They are usually a happy group of people who really know how to party or lime as they call it.</w:t>
      </w:r>
    </w:p>
    <w:p w:rsidR="00000000" w:rsidDel="00000000" w:rsidP="00000000" w:rsidRDefault="00000000" w:rsidRPr="00000000" w14:paraId="0000001F">
      <w:pPr>
        <w:ind w:firstLine="720"/>
        <w:rPr/>
      </w:pPr>
      <w:r w:rsidDel="00000000" w:rsidR="00000000" w:rsidRPr="00000000">
        <w:rPr>
          <w:rtl w:val="0"/>
        </w:rPr>
        <w:t xml:space="preserve">We love our calypso or soca music as its’ called today and we love to play steel pan.  Every year we have Carnival or Mas´ in which we dress up in beautiful customs and we whine down the road.  This event usually takes place in February and once in a blue moon nay take place in March.  </w:t>
      </w:r>
      <w:r w:rsidDel="00000000" w:rsidR="00000000" w:rsidRPr="00000000">
        <w:rPr>
          <w:rtl w:val="0"/>
        </w:rPr>
        <w:t xml:space="preserve">J’ourvert</w:t>
      </w:r>
      <w:r w:rsidDel="00000000" w:rsidR="00000000" w:rsidRPr="00000000">
        <w:rPr>
          <w:rtl w:val="0"/>
        </w:rPr>
        <w:t xml:space="preserve"> (large street partying) takes place on Carnival Monday and begins in the wee hours of the morning usually 4 a.m.</w:t>
      </w:r>
    </w:p>
    <w:p w:rsidR="00000000" w:rsidDel="00000000" w:rsidP="00000000" w:rsidRDefault="00000000" w:rsidRPr="00000000" w14:paraId="00000020">
      <w:pPr>
        <w:ind w:firstLine="720"/>
        <w:rPr/>
      </w:pPr>
      <w:r w:rsidDel="00000000" w:rsidR="00000000" w:rsidRPr="00000000">
        <w:rPr>
          <w:rtl w:val="0"/>
        </w:rPr>
        <w:t xml:space="preserve">Thousands of masqueraders line the street on Monday and Tuesday the week of Ash Wednesday.  The Carnival brings about social unity.  The spectators wait patiently to see what the beautiful costumes look like and the masqueraders wait with great anticipation for the moment that they can begin gyrating to soca music while moving down the street with their band members.  The Carnival is African influenced.  People travel from all around the world for an opportunity to take part in this event.  I myself look forward to being a masquerader.  Being a spectator just isn’t enough for me.  It’s fun, energizing and gives me a feeling of pride and freedom.  It makes me proud to be part of such great heritage.  I feel the connections of my ancestral roots through variations of expressions without words of explanation.  We also celebrate Emancipation Day in August (a celebration of liberation from slavery).  In addition, the Tobago Jazz Festival is held in April of each year.</w:t>
      </w:r>
    </w:p>
    <w:p w:rsidR="00000000" w:rsidDel="00000000" w:rsidP="00000000" w:rsidRDefault="00000000" w:rsidRPr="00000000" w14:paraId="00000021">
      <w:pPr>
        <w:ind w:left="0" w:firstLine="720"/>
        <w:rPr/>
      </w:pPr>
      <w:r w:rsidDel="00000000" w:rsidR="00000000" w:rsidRPr="00000000">
        <w:rPr>
          <w:rtl w:val="0"/>
        </w:rPr>
        <w:t xml:space="preserve">I was christened into Methodism therefore I am Methodist.  We believe in the Father, Son and Holy Spirit.  I don’t have to give up my jewelry, wear a hat, refuse a blood transfusion just some of the things I have witnessed in visiting or studying the churches or halls of other faiths.  I am a 52 year old cisgender heterosexual female.  I have been able to have a common law relationship producing four children as a result of the union.</w:t>
      </w:r>
    </w:p>
    <w:p w:rsidR="00000000" w:rsidDel="00000000" w:rsidP="00000000" w:rsidRDefault="00000000" w:rsidRPr="00000000" w14:paraId="00000022">
      <w:pPr>
        <w:ind w:left="0" w:firstLine="720"/>
        <w:rPr/>
      </w:pPr>
      <w:r w:rsidDel="00000000" w:rsidR="00000000" w:rsidRPr="00000000">
        <w:rPr>
          <w:rtl w:val="0"/>
        </w:rPr>
        <w:t xml:space="preserve">I have always accepted and appreciated my culture.  I find it to be intriguing.  Although I hated airplanes and still do, I have built up enough endurance and tolerance to know that in order to travel about to and from my homeland, travelling by plane provides the fastest, safest way to get there.  Being a Carribean woman is who I was meant to be.  I was brought up with basic manners or “proper training” including  morals and respect in which to live by.  I grew up where you addressed adults by greeting them by their surname and by either a “Miss,” “Mrs,” or “Mr.”  I addressed family, friends and people according to the time of day with a “Good Morning,” “Good Afternoon,” or “Good Night.”  The adults who were Trinidadian &amp; Toboggan would end their conversation by saying “okay, I will see you or talk to you tomorrow please God.”  I say my prayers before I go to sleep at night and I say my prayers upon waking up in the morning.  I have taught the same to my own children.  I had to respect my elders and still do.  If adults came over to the house in which my parents were socializing or if they were conducting a telephone with an adult, “we” the children had to clear the room.  You could not hang around as a child with adults in the same room and could not enter the room unless you were called in to do so.</w:t>
      </w:r>
    </w:p>
    <w:p w:rsidR="00000000" w:rsidDel="00000000" w:rsidP="00000000" w:rsidRDefault="00000000" w:rsidRPr="00000000" w14:paraId="00000023">
      <w:pPr>
        <w:ind w:left="0" w:firstLine="720"/>
        <w:rPr/>
      </w:pPr>
      <w:r w:rsidDel="00000000" w:rsidR="00000000" w:rsidRPr="00000000">
        <w:rPr>
          <w:rtl w:val="0"/>
        </w:rPr>
        <w:t xml:space="preserve">Both of my parents were hard workers.  They worked hard to provide their children with the best that they could offer us.  Coming from a family of eleven people in total, I must say that I was very content and would say that my siblings would also agree.  My parents taught us that we are not better than anyone and no one is better than us.  I respect people for who they are.  Not for skin color, socioeconomic status, or their indifference to me.</w:t>
      </w:r>
    </w:p>
    <w:p w:rsidR="00000000" w:rsidDel="00000000" w:rsidP="00000000" w:rsidRDefault="00000000" w:rsidRPr="00000000" w14:paraId="00000024">
      <w:pPr>
        <w:ind w:left="0" w:firstLine="720"/>
        <w:rPr/>
      </w:pPr>
      <w:r w:rsidDel="00000000" w:rsidR="00000000" w:rsidRPr="00000000">
        <w:rPr>
          <w:rtl w:val="0"/>
        </w:rPr>
        <w:t xml:space="preserve">I am currently not in a place where I am used to being as far as my current income and position.  I took a job paying less than half of what I was making prior only because I lost my previous job, decided to go back to school and thought it would coincide with my school studies, I wanted to create a new beginning for myself, also I thought that the job would offer me an opportunity to become somewhat familiar with what I am studying in school:  Mental Health Counseling.  Instead, the job I was hired to do was taken away from me and given to someone else who was hired to be a Property Manager and I am instead left to work like a gopher.  In the last ten months I have had to wait until work is given to me and do not have a defined job description.   My socioeconomic status is currently below lower middle class.  I am barely making enough to pay my rent and have limited resources to support extracurricular activities.  What keeps me going is the fact that I am black and as a black person, we know what it is to fall down and get back up again.   It happens quite often enough to many of us through many cycles of our life.  This of course has not been good for my family.  I have been unable to provide for my family like I used to before I lost my previous job.  I find myself asking my younger daughter to be patient with me because things are a bit different now.  I am optimistic and try hard to convince her that this is temporary and will get better for all of us soon.</w:t>
      </w:r>
    </w:p>
    <w:p w:rsidR="00000000" w:rsidDel="00000000" w:rsidP="00000000" w:rsidRDefault="00000000" w:rsidRPr="00000000" w14:paraId="00000025">
      <w:pPr>
        <w:ind w:left="0" w:firstLine="720"/>
        <w:rPr/>
      </w:pPr>
      <w:r w:rsidDel="00000000" w:rsidR="00000000" w:rsidRPr="00000000">
        <w:rPr>
          <w:rtl w:val="0"/>
        </w:rPr>
        <w:t xml:space="preserve">When my mother gave birth to me here, it gave me instantaneous U.S.A. citizenship in contrast to my older siblings who were born in Trinidad and Tobago and gained citizenship status through my parents.  My younger siblings were also born in the U.S.A.  We all have the same parents.  They divorced years later and my dad remarried as well as my mom.  My mom went on to have a tenth child, a boy for my stepfather who was from the Dominican Republic.  I lived in Trinidad &amp; Tobago, St. Vincent &amp; the Grenadines and the United States up until the age of five.</w:t>
      </w:r>
    </w:p>
    <w:p w:rsidR="00000000" w:rsidDel="00000000" w:rsidP="00000000" w:rsidRDefault="00000000" w:rsidRPr="00000000" w14:paraId="00000026">
      <w:pPr>
        <w:ind w:left="0" w:firstLine="720"/>
        <w:rPr/>
      </w:pPr>
      <w:r w:rsidDel="00000000" w:rsidR="00000000" w:rsidRPr="00000000">
        <w:rPr>
          <w:rtl w:val="0"/>
        </w:rPr>
        <w:t xml:space="preserve">Living in the Carribeans was an adventure for me.  My grandparents were married on my mothers’ side, owned a farm in which they had eighteen children to assist them.  They owned acres of land and wanted for nothing.  The farm consists of pigs, cows, horses and sugar cane galore.  We roasted cashew nuts and swung on the hammock among so many other things.  We went to the beautiful beaches throughout the islands during the days and gazed at the stars at nights.  When I got older and visited, I went to elaborate family weddings (someone is always getting married), I went to the city of Port of Spain (the country capital) where business is conducted in beautiful colonial style architecture, I would take the plane or the boat depending on the time I had for visiting and go over to Tobago to visit their beautiful beaches, go snorkeling and sight-seeing, I would go bird watching to the caroni bird sanctuary in particular which is a special breed of beautiful red exotic birds.  I believe that there are about seven exotic birds in this forest retreat.   I also would visit Maracas beach and Maracas bay and pitch lake consisting of the largest asphalt deposit worldwide.  Bathing in it is said to remove impurities from within your body.  It’s advised that you wear black bathing suit and black sneakers because the asphalt which is black can stick onto what you are wearing on your feet.  I also like to go to the clubs and see live bands and entertainment.  The men will treat not only me but friends that accompany me with drinks.  My most recent visit to Trinidad &amp; Tobago was last January 2019.  I went there with my children, mother, brother, sister-in-law.  We went there to attend a wedding.  Each time I go back to visit it’s like a family reunion and it always feels like I never left.  </w:t>
      </w:r>
    </w:p>
    <w:p w:rsidR="00000000" w:rsidDel="00000000" w:rsidP="00000000" w:rsidRDefault="00000000" w:rsidRPr="00000000" w14:paraId="00000027">
      <w:pPr>
        <w:ind w:left="0" w:firstLine="720"/>
        <w:rPr/>
      </w:pPr>
      <w:r w:rsidDel="00000000" w:rsidR="00000000" w:rsidRPr="00000000">
        <w:rPr>
          <w:rtl w:val="0"/>
        </w:rPr>
        <w:t xml:space="preserve">I favored my Trini roots more than my St. Vincent roots.  My dad left his island of St. Vincent and went to Trinidad where he met and married my mom.  My dad came from a background in which his parents weren’t married, his mom was a single parent because his dad did not provide for the family he ran the streets.</w:t>
      </w:r>
    </w:p>
    <w:p w:rsidR="00000000" w:rsidDel="00000000" w:rsidP="00000000" w:rsidRDefault="00000000" w:rsidRPr="00000000" w14:paraId="00000028">
      <w:pPr>
        <w:ind w:left="0" w:firstLine="720"/>
        <w:rPr/>
      </w:pPr>
      <w:r w:rsidDel="00000000" w:rsidR="00000000" w:rsidRPr="00000000">
        <w:rPr>
          <w:rtl w:val="0"/>
        </w:rPr>
        <w:t xml:space="preserve">Although I was born here I would still be teased in school and told to “go back on my banana boat” by the school kids.  It didn’t matter to them that I was born as an American. They would not respect that fact.  My parents also had thick accents, I would wear my hair in cornrows, I smelled like coconut oil and my father sported gold teeth.  The only individuals that wore gold teeth in their mouths at that time was either a Carribean or Latino. I am pretty sure this is the reason that I easily acquired the skills of switching between dialects.  Carribean when I am with family and Carribean friends and plain English when I am at work and/or social events.</w:t>
      </w:r>
    </w:p>
    <w:p w:rsidR="00000000" w:rsidDel="00000000" w:rsidP="00000000" w:rsidRDefault="00000000" w:rsidRPr="00000000" w14:paraId="00000029">
      <w:pPr>
        <w:ind w:left="0" w:firstLine="720"/>
        <w:rPr/>
      </w:pPr>
      <w:r w:rsidDel="00000000" w:rsidR="00000000" w:rsidRPr="00000000">
        <w:rPr>
          <w:rtl w:val="0"/>
        </w:rPr>
        <w:t xml:space="preserve">I currently reside in Brooklyn, NY and have lived in Brooklyn for the majority of my life.  I have been unable to spend as much time as I would like to in the Carribean but I use every opportunity that I can to go back for a visit and I visit other places abroad.  I have never much been interested in visiting other areas of the United States as much as I have travelling abroad.  Aside from Trinidad &amp; Tobago and St. Vincent &amp; the Grenadines, I have visited Jamaica at least three times, England, Mexico, Belize, Bahamas, Panama, Cayman Island, Bermuda, Canada (quite a few times)  and Brazil.  I have also visited Maryland, Washington D.C., Ohio, Texas, Virginia and Florida in the U.S.A.  I have family all over the world.  Family ties aren’t broken and when I go back and connect with family, it’s as though I have never left.</w:t>
      </w:r>
    </w:p>
    <w:p w:rsidR="00000000" w:rsidDel="00000000" w:rsidP="00000000" w:rsidRDefault="00000000" w:rsidRPr="00000000" w14:paraId="0000002A">
      <w:pPr>
        <w:ind w:left="0" w:firstLine="0"/>
        <w:rPr>
          <w:b w:val="1"/>
        </w:rPr>
      </w:pPr>
      <w:r w:rsidDel="00000000" w:rsidR="00000000" w:rsidRPr="00000000">
        <w:rPr>
          <w:b w:val="1"/>
          <w:rtl w:val="0"/>
        </w:rPr>
        <w:t xml:space="preserve">II.  </w:t>
      </w:r>
      <w:r w:rsidDel="00000000" w:rsidR="00000000" w:rsidRPr="00000000">
        <w:rPr>
          <w:rtl w:val="0"/>
        </w:rPr>
        <w:t xml:space="preserve"> </w:t>
      </w:r>
      <w:r w:rsidDel="00000000" w:rsidR="00000000" w:rsidRPr="00000000">
        <w:rPr>
          <w:b w:val="1"/>
          <w:rtl w:val="0"/>
        </w:rPr>
        <w:t xml:space="preserve">AWARENESS - My Power and Privilege</w:t>
      </w:r>
    </w:p>
    <w:p w:rsidR="00000000" w:rsidDel="00000000" w:rsidP="00000000" w:rsidRDefault="00000000" w:rsidRPr="00000000" w14:paraId="0000002B">
      <w:pPr>
        <w:ind w:left="0" w:firstLine="0"/>
        <w:rPr/>
      </w:pPr>
      <w:r w:rsidDel="00000000" w:rsidR="00000000" w:rsidRPr="00000000">
        <w:rPr>
          <w:b w:val="1"/>
          <w:rtl w:val="0"/>
        </w:rPr>
        <w:tab/>
      </w:r>
      <w:r w:rsidDel="00000000" w:rsidR="00000000" w:rsidRPr="00000000">
        <w:rPr>
          <w:rtl w:val="0"/>
        </w:rPr>
        <w:t xml:space="preserve">I come from a culture that is multiracial.  I was four years old when I was identified as being black by my mom.  My mom was styling my hair for a family photo and I told her that I wanted long hair for the photo.  She explained to me that I was black and my hair took a little longer to grow.  She said that she would fix the problem though and what she did was add long ribbons to my hair over the three braids she did for the picture.  We have a mix of Indians, Carib, Chinese, Vincentians, Venezuelans, Grenadians, Bajans, Guyaniese, Canadians  and Panamanians just to name a few.  I accept all that I am and take full advantage of where I come from.  Because of these mixtures, I am able to obtain dual citizenship from Trinidad &amp; Tobago, St. Vincent &amp; Grenadines island, England and Panama.   I haven’t truly looked at all of the opportunities afforded to me.</w:t>
      </w:r>
    </w:p>
    <w:p w:rsidR="00000000" w:rsidDel="00000000" w:rsidP="00000000" w:rsidRDefault="00000000" w:rsidRPr="00000000" w14:paraId="0000002C">
      <w:pPr>
        <w:ind w:left="0" w:firstLine="0"/>
        <w:rPr>
          <w:b w:val="1"/>
        </w:rPr>
      </w:pPr>
      <w:r w:rsidDel="00000000" w:rsidR="00000000" w:rsidRPr="00000000">
        <w:rPr>
          <w:rtl w:val="0"/>
        </w:rPr>
        <w:tab/>
        <w:t xml:space="preserve">I have the privilege of going to the Carribeans whenever possible without the worry of room, food and board.  The places that I get to stay in beats out any five star hotel.  The houses are the size of what a mansion is here in the United States.  The one thing I never understood about Carribeans is why many of them left their most worldly possessions back in their homeland to go to the United States and huddle in a small sized apartment to build all over again.  My grandparents left acres of land behind when they transitioned.  Enough to share not only with their own children but their grandchildren as well.  I also have the privilege of eating well and I don’t have to cook for myself when I visit family, and I can take outdoor showers in the Carribeans.  I am at peace there.  I come from a country that doesn’t thrive on tourism and would rather keep the preservation of their natural resources without the interference of tourists who might pollute their waters, land and air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D">
      <w:pPr>
        <w:ind w:firstLine="0"/>
        <w:rPr>
          <w:b w:val="1"/>
        </w:rPr>
      </w:pPr>
      <w:r w:rsidDel="00000000" w:rsidR="00000000" w:rsidRPr="00000000">
        <w:rPr>
          <w:b w:val="1"/>
          <w:rtl w:val="0"/>
        </w:rPr>
        <w:t xml:space="preserve">III.  KNOWLEDGE</w:t>
      </w:r>
    </w:p>
    <w:p w:rsidR="00000000" w:rsidDel="00000000" w:rsidP="00000000" w:rsidRDefault="00000000" w:rsidRPr="00000000" w14:paraId="0000002E">
      <w:pPr>
        <w:rPr/>
      </w:pPr>
      <w:r w:rsidDel="00000000" w:rsidR="00000000" w:rsidRPr="00000000">
        <w:rPr>
          <w:rtl w:val="0"/>
        </w:rPr>
        <w:t xml:space="preserve">While growing up I remember witnessing that white people who my mother cleaned  houses for never took the time to address her by her married name nor pronounce her first name correctly.  She accepted it from them because they were white.  She addressed them by their married name didn’t she think she deserved the same respect?  I would be upset and disgusted by the behavior even though I was young.  I couldn’t understand why she allowed this.  She was always a strong, bold and righteous woman who now appeared a bit weak and intimidated to me.  I remember my mother admiring white people for their thin lips and straight noses.  She would say to me at times that I had big lips and a flat nose.  I didn’t care what she said, I was happy with what I had.  It looked good on me.  I always felt comfortable with my blackness.  Now years later, she turns to me and states “oh look at that, the white people are now enhancing their lips to be bigger, some of them have flat noses and they are paying for a bigger rump.  I admired the likes of Angela Davis, The Black Liberation Army and the Black Panthers.  It’s amazing to me that I didn’t enter politics.  My mother preferred white.  She thought being white or being associated with white was a very good thing.  I think that my mom has a little bit of self hate.  To this day she talks about black people’s skin complexion trying to define whose better.  I believe that she still thinks to be light skinned is to be prettier.  I told her the other day that it is disheartening to know that she is still speaking like that in the year of 2020.</w:t>
      </w:r>
    </w:p>
    <w:p w:rsidR="00000000" w:rsidDel="00000000" w:rsidP="00000000" w:rsidRDefault="00000000" w:rsidRPr="00000000" w14:paraId="0000002F">
      <w:pPr>
        <w:rPr/>
      </w:pPr>
      <w:r w:rsidDel="00000000" w:rsidR="00000000" w:rsidRPr="00000000">
        <w:rPr>
          <w:rtl w:val="0"/>
        </w:rPr>
        <w:t xml:space="preserve">My father never really expressed himself to us with reference to race issues in his country or the United States of America.  I know that he encountered many because he was extremely dark, he was a black male, and he was considered illiterate. Yet he was intelligent enough to come to a country that he knew nothing about.  He acquired skills in his country that would allow him to excel enough to set the foundation for his family and bring everyone of them to America.  He had enough intelligence to set the groundwork in buying a four family house as shelter for his large family too!  </w:t>
      </w:r>
    </w:p>
    <w:p w:rsidR="00000000" w:rsidDel="00000000" w:rsidP="00000000" w:rsidRDefault="00000000" w:rsidRPr="00000000" w14:paraId="00000030">
      <w:pPr>
        <w:rPr/>
      </w:pPr>
      <w:r w:rsidDel="00000000" w:rsidR="00000000" w:rsidRPr="00000000">
        <w:rPr>
          <w:rtl w:val="0"/>
        </w:rPr>
        <w:t xml:space="preserve">My father appeared to be comfortable with his skin.  It made him that man that he was.  A family man who worked hard  to support his entire family the best way he could.  He didn’t drink, smoke and hang out and was always at our beck and call.  Although my Dad worked hard as a Contractor, Plumber and Electrician.  He made time for his family at all times.  He gave my mother the check and did odd jobs in order to get money for the purchasing of his records.  </w:t>
      </w:r>
    </w:p>
    <w:p w:rsidR="00000000" w:rsidDel="00000000" w:rsidP="00000000" w:rsidRDefault="00000000" w:rsidRPr="00000000" w14:paraId="00000031">
      <w:pPr>
        <w:ind w:firstLine="0"/>
        <w:rPr/>
      </w:pPr>
      <w:r w:rsidDel="00000000" w:rsidR="00000000" w:rsidRPr="00000000">
        <w:rPr>
          <w:rtl w:val="0"/>
        </w:rPr>
        <w:tab/>
        <w:t xml:space="preserve">I have an older brother who couldn’t stand white racist people.  He would refer to them as “crackers.”  His nose would flare in anger whenever he spoke about Caucaians.   In fact he was so disgusted by them that he joined the Nation of Islams: a group that is not the least bit fond of white people.</w:t>
      </w:r>
    </w:p>
    <w:p w:rsidR="00000000" w:rsidDel="00000000" w:rsidP="00000000" w:rsidRDefault="00000000" w:rsidRPr="00000000" w14:paraId="00000032">
      <w:pPr>
        <w:ind w:left="720" w:firstLine="0"/>
        <w:jc w:val="left"/>
        <w:rPr/>
      </w:pPr>
      <w:r w:rsidDel="00000000" w:rsidR="00000000" w:rsidRPr="00000000">
        <w:rPr>
          <w:rtl w:val="0"/>
        </w:rPr>
        <w:t xml:space="preserve">It’s all funny to me because I come from an extremely large family that is totally </w:t>
      </w:r>
    </w:p>
    <w:p w:rsidR="00000000" w:rsidDel="00000000" w:rsidP="00000000" w:rsidRDefault="00000000" w:rsidRPr="00000000" w14:paraId="00000033">
      <w:pPr>
        <w:ind w:left="0" w:firstLine="0"/>
        <w:jc w:val="center"/>
        <w:rPr/>
      </w:pPr>
      <w:r w:rsidDel="00000000" w:rsidR="00000000" w:rsidRPr="00000000">
        <w:rPr>
          <w:rtl w:val="0"/>
        </w:rPr>
        <w:t xml:space="preserve">multicultural and hold many mixtures including whie people.  My son is currently engaged to an Argentine woman and they have a son together.  She’s white.  In the end, I believe that there are</w:t>
      </w:r>
    </w:p>
    <w:p w:rsidR="00000000" w:rsidDel="00000000" w:rsidP="00000000" w:rsidRDefault="00000000" w:rsidRPr="00000000" w14:paraId="00000034">
      <w:pPr>
        <w:ind w:left="0" w:firstLine="0"/>
        <w:jc w:val="left"/>
        <w:rPr/>
      </w:pPr>
      <w:r w:rsidDel="00000000" w:rsidR="00000000" w:rsidRPr="00000000">
        <w:rPr>
          <w:rtl w:val="0"/>
        </w:rPr>
        <w:t xml:space="preserve">many multicultural families in existence regardless.</w:t>
      </w:r>
    </w:p>
    <w:p w:rsidR="00000000" w:rsidDel="00000000" w:rsidP="00000000" w:rsidRDefault="00000000" w:rsidRPr="00000000" w14:paraId="00000035">
      <w:pPr>
        <w:ind w:left="0" w:firstLine="720"/>
        <w:jc w:val="left"/>
        <w:rPr/>
      </w:pPr>
      <w:r w:rsidDel="00000000" w:rsidR="00000000" w:rsidRPr="00000000">
        <w:rPr>
          <w:rtl w:val="0"/>
        </w:rPr>
        <w:t xml:space="preserve">I am proud of the black culture that I derived from.  Although they have been oppressed,suppressed, and depressed.  They always move onward with much rigorous strength and resilience.  Power to the people I say, “Power to the people!</w:t>
      </w:r>
      <w:r w:rsidDel="00000000" w:rsidR="00000000" w:rsidRPr="00000000">
        <w:br w:type="page"/>
      </w:r>
      <w:r w:rsidDel="00000000" w:rsidR="00000000" w:rsidRPr="00000000">
        <w:rPr>
          <w:rtl w:val="0"/>
        </w:rPr>
        <w:t xml:space="preserve">References</w:t>
      </w:r>
    </w:p>
    <w:p w:rsidR="00000000" w:rsidDel="00000000" w:rsidP="00000000" w:rsidRDefault="00000000" w:rsidRPr="00000000" w14:paraId="00000036">
      <w:pPr>
        <w:ind w:firstLine="0"/>
        <w:rPr/>
      </w:pPr>
      <w:r w:rsidDel="00000000" w:rsidR="00000000" w:rsidRPr="00000000">
        <w:rPr>
          <w:rtl w:val="0"/>
        </w:rPr>
        <w:t xml:space="preserve">Erford, B.T. (2015). </w:t>
      </w:r>
      <w:r w:rsidDel="00000000" w:rsidR="00000000" w:rsidRPr="00000000">
        <w:rPr>
          <w:i w:val="1"/>
          <w:rtl w:val="0"/>
        </w:rPr>
        <w:t xml:space="preserve">An Advanced Lifespan Odyssey for Counseling Professionals</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6" w:type="default"/>
      <w:headerReference r:id="rId7"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360.0" w:type="dxa"/>
      <w:jc w:val="left"/>
      <w:tblInd w:w="0.0" w:type="pct"/>
      <w:tblBorders>
        <w:top w:color="eaeaea" w:space="0" w:sz="4" w:val="single"/>
        <w:left w:color="b2b2b2" w:space="0" w:sz="4" w:val="single"/>
        <w:bottom w:color="eaeaea" w:space="0" w:sz="4" w:val="single"/>
        <w:right w:color="b2b2b2" w:space="0" w:sz="4" w:val="single"/>
        <w:insideH w:color="eaeaea" w:space="0" w:sz="4" w:val="single"/>
        <w:insideV w:color="eaeaea" w:space="0" w:sz="4" w:val="single"/>
      </w:tblBorders>
      <w:tblLayout w:type="fixed"/>
      <w:tblLook w:val="04A0"/>
    </w:tblPr>
    <w:tblGrid>
      <w:gridCol w:w="8280"/>
      <w:gridCol w:w="1080"/>
      <w:tblGridChange w:id="0">
        <w:tblGrid>
          <w:gridCol w:w="8280"/>
          <w:gridCol w:w="1080"/>
        </w:tblGrid>
      </w:tblGridChange>
    </w:tblGrid>
    <w:t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Running head: LEU-ANNE NICKEY  </w:t>
          </w:r>
          <w:r w:rsidDel="00000000" w:rsidR="00000000" w:rsidRPr="00000000">
            <w:rPr>
              <w:rtl w:val="0"/>
            </w:rPr>
            <w:t xml:space="preserve">CULTURAL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AUTOBIOGRAPHY PAPER</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360.0" w:type="dxa"/>
      <w:jc w:val="left"/>
      <w:tblInd w:w="0.0" w:type="pct"/>
      <w:tblBorders>
        <w:top w:color="eaeaea" w:space="0" w:sz="4" w:val="single"/>
        <w:left w:color="b2b2b2" w:space="0" w:sz="4" w:val="single"/>
        <w:bottom w:color="eaeaea" w:space="0" w:sz="4" w:val="single"/>
        <w:right w:color="b2b2b2" w:space="0" w:sz="4" w:val="single"/>
        <w:insideH w:color="eaeaea" w:space="0" w:sz="4" w:val="single"/>
        <w:insideV w:color="eaeaea" w:space="0" w:sz="4" w:val="single"/>
      </w:tblBorders>
      <w:tblLayout w:type="fixed"/>
      <w:tblLook w:val="04A0"/>
    </w:tblPr>
    <w:tblGrid>
      <w:gridCol w:w="8280"/>
      <w:gridCol w:w="1080"/>
      <w:tblGridChange w:id="0">
        <w:tblGrid>
          <w:gridCol w:w="8280"/>
          <w:gridCol w:w="1080"/>
        </w:tblGrid>
      </w:tblGridChange>
    </w:tblGrid>
    <w:t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LEU-ANNE NICKEY CULTURAL AUTOBIOGRAPHY PAPER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jc w:val="center"/>
    </w:pPr>
    <w:rPr>
      <w:rFonts w:ascii="Times New Roman" w:cs="Times New Roman" w:eastAsia="Times New Roman" w:hAnsi="Times New Roman"/>
      <w:b w:val="1"/>
    </w:rPr>
  </w:style>
  <w:style w:type="paragraph" w:styleId="Heading2">
    <w:name w:val="heading 2"/>
    <w:basedOn w:val="Normal"/>
    <w:next w:val="Normal"/>
    <w:pPr>
      <w:keepNext w:val="1"/>
      <w:keepLines w:val="1"/>
      <w:ind w:firstLine="0"/>
    </w:pPr>
    <w:rPr>
      <w:rFonts w:ascii="Times New Roman" w:cs="Times New Roman" w:eastAsia="Times New Roman" w:hAnsi="Times New Roman"/>
      <w:b w:val="1"/>
    </w:rPr>
  </w:style>
  <w:style w:type="paragraph" w:styleId="Heading3">
    <w:name w:val="heading 3"/>
    <w:basedOn w:val="Normal"/>
    <w:next w:val="Normal"/>
    <w:pPr>
      <w:keepNext w:val="1"/>
      <w:keepLines w:val="1"/>
    </w:pPr>
    <w:rPr>
      <w:rFonts w:ascii="Times New Roman" w:cs="Times New Roman" w:eastAsia="Times New Roman" w:hAnsi="Times New Roman"/>
      <w:b w:val="1"/>
    </w:rPr>
  </w:style>
  <w:style w:type="paragraph" w:styleId="Heading4">
    <w:name w:val="heading 4"/>
    <w:basedOn w:val="Normal"/>
    <w:next w:val="Normal"/>
    <w:pPr>
      <w:keepNext w:val="1"/>
      <w:keepLines w:val="1"/>
    </w:pPr>
    <w:rPr>
      <w:rFonts w:ascii="Times New Roman" w:cs="Times New Roman" w:eastAsia="Times New Roman" w:hAnsi="Times New Roman"/>
      <w:b w:val="1"/>
      <w:i w:val="1"/>
    </w:rPr>
  </w:style>
  <w:style w:type="paragraph" w:styleId="Heading5">
    <w:name w:val="heading 5"/>
    <w:basedOn w:val="Normal"/>
    <w:next w:val="Normal"/>
    <w:pPr>
      <w:keepNext w:val="1"/>
      <w:keepLines w:val="1"/>
    </w:pPr>
    <w:rPr>
      <w:rFonts w:ascii="Times New Roman" w:cs="Times New Roman" w:eastAsia="Times New Roman" w:hAnsi="Times New Roman"/>
      <w:i w:val="1"/>
    </w:rPr>
  </w:style>
  <w:style w:type="paragraph" w:styleId="Heading6">
    <w:name w:val="heading 6"/>
    <w:basedOn w:val="Normal"/>
    <w:next w:val="Normal"/>
    <w:pPr>
      <w:keepNext w:val="1"/>
      <w:keepLines w:val="1"/>
      <w:spacing w:before="40" w:lineRule="auto"/>
      <w:ind w:firstLine="0"/>
    </w:pPr>
    <w:rPr>
      <w:rFonts w:ascii="Times New Roman" w:cs="Times New Roman" w:eastAsia="Times New Roman" w:hAnsi="Times New Roman"/>
      <w:color w:val="6e6e6e"/>
    </w:rPr>
  </w:style>
  <w:style w:type="paragraph" w:styleId="Title">
    <w:name w:val="Title"/>
    <w:basedOn w:val="Normal"/>
    <w:next w:val="Normal"/>
    <w:pPr>
      <w:spacing w:before="2400" w:lineRule="auto"/>
      <w:ind w:firstLine="0"/>
      <w:jc w:val="center"/>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ind w:firstLine="0"/>
    </w:pPr>
    <w:tblPr>
      <w:tblStyleRowBandSize w:val="1"/>
      <w:tblStyleColBandSize w:val="1"/>
      <w:tblCellMar>
        <w:top w:w="0.0" w:type="dxa"/>
        <w:left w:w="0.0" w:type="dxa"/>
        <w:bottom w:w="0.0" w:type="dxa"/>
        <w:right w:w="0.0" w:type="dxa"/>
      </w:tblCellMar>
    </w:tblPr>
    <w:tblStylePr w:type="band1Horz">
      <w:tcPr>
        <w:shd w:fill="f8f8f8" w:val="clear"/>
      </w:tcPr>
    </w:tblStylePr>
    <w:tblStylePr w:type="band1Vert">
      <w:tcPr>
        <w:shd w:fill="f8f8f8" w:val="clear"/>
      </w:tcPr>
    </w:tblStylePr>
    <w:tblStylePr w:type="firstCol">
      <w:rPr>
        <w:b w:val="1"/>
      </w:rPr>
    </w:tblStylePr>
    <w:tblStylePr w:type="firstRow">
      <w:rPr>
        <w:b w:val="0"/>
        <w:i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Col">
      <w:rPr>
        <w:b w:val="1"/>
      </w:rPr>
    </w:tblStylePr>
    <w:tblStylePr w:type="lastRow">
      <w:rPr>
        <w:b w:val="1"/>
      </w:rPr>
      <w:tcPr>
        <w:tcBorders>
          <w:top w:color="eaeaea" w:space="0" w:sz="4" w:val="single"/>
          <w:bottom w:color="000000" w:space="0" w:sz="0" w:val="nil"/>
          <w:insideH w:color="000000" w:space="0" w:sz="0" w:val="nil"/>
          <w:insideV w:color="000000" w:space="0" w:sz="0" w:val="nil"/>
        </w:tcBorders>
        <w:shd w:fill="ffffff" w:val="clear"/>
      </w:tcPr>
    </w:tblStylePr>
  </w:style>
  <w:style w:type="table" w:styleId="Table2">
    <w:basedOn w:val="TableNormal"/>
    <w:pPr>
      <w:spacing w:line="240" w:lineRule="auto"/>
      <w:ind w:firstLine="0"/>
    </w:pPr>
    <w:tblPr>
      <w:tblStyleRowBandSize w:val="1"/>
      <w:tblStyleColBandSize w:val="1"/>
      <w:tblCellMar>
        <w:top w:w="0.0" w:type="dxa"/>
        <w:left w:w="0.0" w:type="dxa"/>
        <w:bottom w:w="0.0" w:type="dxa"/>
        <w:right w:w="0.0" w:type="dxa"/>
      </w:tblCellMar>
    </w:tblPr>
    <w:tblStylePr w:type="band1Horz">
      <w:tcPr>
        <w:shd w:fill="f8f8f8" w:val="clear"/>
      </w:tcPr>
    </w:tblStylePr>
    <w:tblStylePr w:type="band1Vert">
      <w:tcPr>
        <w:shd w:fill="f8f8f8" w:val="clear"/>
      </w:tcPr>
    </w:tblStylePr>
    <w:tblStylePr w:type="firstCol">
      <w:rPr>
        <w:b w:val="1"/>
      </w:rPr>
    </w:tblStylePr>
    <w:tblStylePr w:type="firstRow">
      <w:rPr>
        <w:b w:val="0"/>
        <w:i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Col">
      <w:rPr>
        <w:b w:val="1"/>
      </w:rPr>
    </w:tblStylePr>
    <w:tblStylePr w:type="lastRow">
      <w:rPr>
        <w:b w:val="1"/>
      </w:rPr>
      <w:tcPr>
        <w:tcBorders>
          <w:top w:color="eaeaea"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