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23A" w:rsidRPr="006B2D27" w:rsidRDefault="00D00BBC" w:rsidP="00D23208">
      <w:pPr>
        <w:spacing w:after="0"/>
        <w:rPr>
          <w:rFonts w:ascii="Times New Roman" w:hAnsi="Times New Roman" w:cs="Times New Roman"/>
        </w:rPr>
      </w:pPr>
      <w:r w:rsidRPr="006B2D27">
        <w:rPr>
          <w:rFonts w:ascii="Times New Roman" w:hAnsi="Times New Roman" w:cs="Times New Roman"/>
          <w:u w:val="single"/>
        </w:rPr>
        <w:t>Questions</w:t>
      </w:r>
    </w:p>
    <w:p w:rsidR="002C0B70" w:rsidRDefault="002C0B70" w:rsidP="002C0B70">
      <w:pPr>
        <w:spacing w:after="0"/>
        <w:rPr>
          <w:rFonts w:ascii="Times New Roman" w:hAnsi="Times New Roman" w:cs="Times New Roman"/>
        </w:rPr>
      </w:pPr>
    </w:p>
    <w:p w:rsidR="005A0FC9" w:rsidRPr="002C0B70" w:rsidRDefault="005A0FC9" w:rsidP="002C0B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General </w:t>
      </w:r>
    </w:p>
    <w:p w:rsidR="0073440B" w:rsidRDefault="0073440B" w:rsidP="0073440B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According to Hollinger, what does </w:t>
      </w:r>
      <w:r>
        <w:rPr>
          <w:rFonts w:ascii="Times New Roman" w:hAnsi="Times New Roman" w:cs="Times New Roman"/>
        </w:rPr>
        <w:t xml:space="preserve">biblical </w:t>
      </w:r>
      <w:r>
        <w:rPr>
          <w:rFonts w:ascii="Times New Roman" w:hAnsi="Times New Roman" w:cs="Times New Roman"/>
        </w:rPr>
        <w:t>justice entail?</w:t>
      </w:r>
    </w:p>
    <w:p w:rsidR="00D6489E" w:rsidRDefault="000057DE" w:rsidP="00ED770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According to Hollinger, what are the two (2) general categories of justice? Give a brief description of both.</w:t>
      </w:r>
      <w:r w:rsidR="008D6B41">
        <w:rPr>
          <w:rFonts w:ascii="Times New Roman" w:hAnsi="Times New Roman" w:cs="Times New Roman"/>
        </w:rPr>
        <w:t xml:space="preserve">        </w:t>
      </w:r>
      <w:r w:rsidR="008A1980">
        <w:rPr>
          <w:rFonts w:ascii="Times New Roman" w:hAnsi="Times New Roman" w:cs="Times New Roman"/>
        </w:rPr>
        <w:t xml:space="preserve"> </w:t>
      </w:r>
      <w:r w:rsidR="00287934">
        <w:rPr>
          <w:rFonts w:ascii="Times New Roman" w:hAnsi="Times New Roman" w:cs="Times New Roman"/>
        </w:rPr>
        <w:t xml:space="preserve"> </w:t>
      </w:r>
    </w:p>
    <w:p w:rsidR="00EA75E0" w:rsidRPr="00EA75E0" w:rsidRDefault="00EA75E0" w:rsidP="00EA75E0">
      <w:pPr>
        <w:spacing w:after="0"/>
        <w:rPr>
          <w:rFonts w:ascii="Times New Roman" w:hAnsi="Times New Roman" w:cs="Times New Roman"/>
        </w:rPr>
      </w:pPr>
    </w:p>
    <w:p w:rsidR="005A0FC9" w:rsidRPr="005A0FC9" w:rsidRDefault="005A0FC9" w:rsidP="005A0F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Distributive Justice – </w:t>
      </w:r>
      <w:r>
        <w:rPr>
          <w:rFonts w:ascii="Times New Roman" w:hAnsi="Times New Roman" w:cs="Times New Roman"/>
          <w:i/>
        </w:rPr>
        <w:t xml:space="preserve">must give </w:t>
      </w:r>
      <w:r w:rsidR="0099263E">
        <w:rPr>
          <w:rFonts w:ascii="Times New Roman" w:hAnsi="Times New Roman" w:cs="Times New Roman"/>
          <w:i/>
        </w:rPr>
        <w:t>at least one example</w:t>
      </w:r>
      <w:r>
        <w:rPr>
          <w:rFonts w:ascii="Times New Roman" w:hAnsi="Times New Roman" w:cs="Times New Roman"/>
          <w:i/>
        </w:rPr>
        <w:t xml:space="preserve"> in each question</w:t>
      </w:r>
      <w:r w:rsidR="0099263E">
        <w:rPr>
          <w:rFonts w:ascii="Times New Roman" w:hAnsi="Times New Roman" w:cs="Times New Roman"/>
          <w:i/>
        </w:rPr>
        <w:t>.</w:t>
      </w:r>
    </w:p>
    <w:p w:rsidR="00913957" w:rsidRPr="00913957" w:rsidRDefault="005A0FC9" w:rsidP="0091395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Meritorious Justice? </w:t>
      </w:r>
    </w:p>
    <w:p w:rsidR="005A0FC9" w:rsidRDefault="005A0FC9" w:rsidP="00ED770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Egalitarian Justice?</w:t>
      </w:r>
    </w:p>
    <w:p w:rsidR="00D75C89" w:rsidRPr="005A7C5F" w:rsidRDefault="005A0FC9" w:rsidP="00ED770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Need Justice?</w:t>
      </w:r>
      <w:r w:rsidR="00945065">
        <w:rPr>
          <w:rFonts w:ascii="Times New Roman" w:hAnsi="Times New Roman" w:cs="Times New Roman"/>
        </w:rPr>
        <w:t xml:space="preserve">  </w:t>
      </w:r>
    </w:p>
    <w:p w:rsidR="002C0B70" w:rsidRPr="002C0B70" w:rsidRDefault="002C0B70" w:rsidP="002C0B70">
      <w:pPr>
        <w:spacing w:after="0"/>
        <w:rPr>
          <w:rFonts w:ascii="Times New Roman" w:hAnsi="Times New Roman" w:cs="Times New Roman"/>
        </w:rPr>
      </w:pPr>
    </w:p>
    <w:p w:rsidR="00D00BBC" w:rsidRDefault="00D00BBC" w:rsidP="00D23208">
      <w:pPr>
        <w:spacing w:after="0"/>
        <w:rPr>
          <w:rFonts w:ascii="Times New Roman" w:hAnsi="Times New Roman" w:cs="Times New Roman"/>
          <w:u w:val="single"/>
        </w:rPr>
      </w:pPr>
      <w:r w:rsidRPr="006B2D27">
        <w:rPr>
          <w:rFonts w:ascii="Times New Roman" w:hAnsi="Times New Roman" w:cs="Times New Roman"/>
          <w:u w:val="single"/>
        </w:rPr>
        <w:t>Answers</w:t>
      </w:r>
    </w:p>
    <w:p w:rsidR="002C0B70" w:rsidRDefault="002C0B70" w:rsidP="00D23208">
      <w:pPr>
        <w:spacing w:after="0"/>
        <w:rPr>
          <w:rFonts w:ascii="Times New Roman" w:hAnsi="Times New Roman" w:cs="Times New Roman"/>
          <w:u w:val="single"/>
        </w:rPr>
      </w:pPr>
    </w:p>
    <w:p w:rsidR="0073440B" w:rsidRDefault="0073440B" w:rsidP="005A0FC9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Before speaking of justice, it must be viewed from the entire biblical narrative, not contextually singled out.  Hollinger has emphasized this throughout the entire book and it doesn’</w:t>
      </w:r>
      <w:r w:rsidR="007F1BF6">
        <w:rPr>
          <w:rFonts w:ascii="Times New Roman" w:hAnsi="Times New Roman" w:cs="Times New Roman"/>
        </w:rPr>
        <w:t>t stop here.  With that said, he lists out three aspects.  First, it must entail “fairness and integrity, as in fair trials…and just weights or measures</w:t>
      </w:r>
      <w:r w:rsidR="00937338">
        <w:rPr>
          <w:rFonts w:ascii="Times New Roman" w:hAnsi="Times New Roman" w:cs="Times New Roman"/>
        </w:rPr>
        <w:t>.”</w:t>
      </w:r>
      <w:r w:rsidR="00937338">
        <w:rPr>
          <w:rStyle w:val="FootnoteReference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  </w:t>
      </w:r>
      <w:r w:rsidR="00937338">
        <w:rPr>
          <w:rFonts w:ascii="Times New Roman" w:hAnsi="Times New Roman" w:cs="Times New Roman"/>
        </w:rPr>
        <w:t>The second is that justice cannot be a compartmentalized part of our lives.  “Justice is right living in all areas of life.”</w:t>
      </w:r>
      <w:r w:rsidR="00937338">
        <w:rPr>
          <w:rStyle w:val="FootnoteReference"/>
          <w:rFonts w:ascii="Times New Roman" w:hAnsi="Times New Roman" w:cs="Times New Roman"/>
        </w:rPr>
        <w:footnoteReference w:id="2"/>
      </w:r>
      <w:r w:rsidR="00937338">
        <w:rPr>
          <w:rFonts w:ascii="Times New Roman" w:hAnsi="Times New Roman" w:cs="Times New Roman"/>
        </w:rPr>
        <w:t xml:space="preserve"> The last is justice has a “targeted audience” so to speak.  “…justice is clearly associated with a special concern for the oppressed, the poor, and those who lack the means of self-sufficiency.”</w:t>
      </w:r>
      <w:r w:rsidR="00937338">
        <w:rPr>
          <w:rStyle w:val="FootnoteReference"/>
          <w:rFonts w:ascii="Times New Roman" w:hAnsi="Times New Roman" w:cs="Times New Roman"/>
        </w:rPr>
        <w:footnoteReference w:id="3"/>
      </w:r>
      <w:r>
        <w:rPr>
          <w:rFonts w:ascii="Times New Roman" w:hAnsi="Times New Roman" w:cs="Times New Roman"/>
        </w:rPr>
        <w:t xml:space="preserve">         </w:t>
      </w:r>
    </w:p>
    <w:p w:rsidR="002C0B70" w:rsidRPr="0073440B" w:rsidRDefault="0073440B" w:rsidP="005A0FC9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</w:rPr>
      </w:pPr>
      <w:r w:rsidRPr="0073440B">
        <w:rPr>
          <w:rFonts w:ascii="Times New Roman" w:hAnsi="Times New Roman" w:cs="Times New Roman"/>
        </w:rPr>
        <w:t>Hollinger explains that there are several types of justice, but he contends that they can be wrapped up into two general categories: the retributive and distributive justice.  When we think of retributive justice, it has to do with repayment of a wrong (or wrongs).  “The issue involves the sorts of punishments and liabilities that are just in light of the suffering or damage that person has caused”</w:t>
      </w:r>
      <w:r>
        <w:rPr>
          <w:rStyle w:val="FootnoteReference"/>
          <w:rFonts w:ascii="Times New Roman" w:hAnsi="Times New Roman" w:cs="Times New Roman"/>
        </w:rPr>
        <w:footnoteReference w:id="4"/>
      </w:r>
      <w:r w:rsidRPr="0073440B">
        <w:rPr>
          <w:rFonts w:ascii="Times New Roman" w:hAnsi="Times New Roman" w:cs="Times New Roman"/>
        </w:rPr>
        <w:t>.  In the legal realm, this would be to recover “damages”.  Distributive justice deals with its namesake: distribution.  “Distributive justice ‘concerns a wide variety of goods and services distributed…by a wide variety of agents…to an equally wide variety of recipients’”</w:t>
      </w:r>
      <w:r>
        <w:rPr>
          <w:rStyle w:val="FootnoteReference"/>
          <w:rFonts w:ascii="Times New Roman" w:hAnsi="Times New Roman" w:cs="Times New Roman"/>
        </w:rPr>
        <w:footnoteReference w:id="5"/>
      </w:r>
      <w:r w:rsidRPr="0073440B">
        <w:rPr>
          <w:rFonts w:ascii="Times New Roman" w:hAnsi="Times New Roman" w:cs="Times New Roman"/>
        </w:rPr>
        <w:t>.  This category of justice is positive compared to retributive justice.</w:t>
      </w:r>
      <w:r w:rsidR="005A0FC9" w:rsidRPr="0073440B">
        <w:rPr>
          <w:rFonts w:ascii="Times New Roman" w:hAnsi="Times New Roman" w:cs="Times New Roman"/>
        </w:rPr>
        <w:t xml:space="preserve">          </w:t>
      </w:r>
    </w:p>
    <w:p w:rsidR="00B852DF" w:rsidRDefault="0099263E" w:rsidP="005A7C5F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Just as the name suggests, justice is served based on merit.  “Justice understood as merit focuses on what is owed a person by virtue of his or her actions, efforts, and impact.”</w:t>
      </w:r>
      <w:r>
        <w:rPr>
          <w:rStyle w:val="FootnoteReference"/>
          <w:rFonts w:ascii="Times New Roman" w:hAnsi="Times New Roman" w:cs="Times New Roman"/>
        </w:rPr>
        <w:footnoteReference w:id="6"/>
      </w:r>
      <w:r w:rsidR="001A32F0">
        <w:rPr>
          <w:rFonts w:ascii="Times New Roman" w:hAnsi="Times New Roman" w:cs="Times New Roman"/>
        </w:rPr>
        <w:t xml:space="preserve"> </w:t>
      </w:r>
      <w:r w:rsidR="00A91922" w:rsidRPr="00B852DF">
        <w:rPr>
          <w:rFonts w:ascii="Times New Roman" w:hAnsi="Times New Roman" w:cs="Times New Roman"/>
        </w:rPr>
        <w:t xml:space="preserve"> </w:t>
      </w:r>
      <w:r w:rsidR="00E91E4B">
        <w:rPr>
          <w:rFonts w:ascii="Times New Roman" w:hAnsi="Times New Roman" w:cs="Times New Roman"/>
        </w:rPr>
        <w:t>Whether it be a student receiving a grade equivalent to their efforts and or a salesman receiving a bonus as a top performing seller, we can mostly get behind this.  A drawback to this kind of justice is in the more complex.  An example used by Hollinger can be found in the organ transplant system in the US.  A few questions emerge.  What merits are measured? In a broken world full of sinners, how are we to decide who lives and dies?</w:t>
      </w:r>
      <w:r w:rsidR="00A91922" w:rsidRPr="00B852DF">
        <w:rPr>
          <w:rFonts w:ascii="Times New Roman" w:hAnsi="Times New Roman" w:cs="Times New Roman"/>
        </w:rPr>
        <w:t xml:space="preserve"> </w:t>
      </w:r>
      <w:r w:rsidR="00E91E4B">
        <w:rPr>
          <w:rFonts w:ascii="Times New Roman" w:hAnsi="Times New Roman" w:cs="Times New Roman"/>
        </w:rPr>
        <w:t xml:space="preserve"> Hollinger contends that this category of justice has its place, but is lacking in </w:t>
      </w:r>
      <w:r w:rsidR="00422464">
        <w:rPr>
          <w:rFonts w:ascii="Times New Roman" w:hAnsi="Times New Roman" w:cs="Times New Roman"/>
        </w:rPr>
        <w:t xml:space="preserve">the way God views justice. </w:t>
      </w:r>
    </w:p>
    <w:p w:rsidR="002C0B70" w:rsidRPr="00B852DF" w:rsidRDefault="001E0448" w:rsidP="005A7C5F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Egalitarian justice, as Hollinger puts it, “has two forms: equal outcomes and equal access.”</w:t>
      </w:r>
      <w:r>
        <w:rPr>
          <w:rStyle w:val="FootnoteReference"/>
          <w:rFonts w:ascii="Times New Roman" w:hAnsi="Times New Roman" w:cs="Times New Roman"/>
        </w:rPr>
        <w:footnoteReference w:id="7"/>
      </w:r>
      <w:r>
        <w:rPr>
          <w:rFonts w:ascii="Times New Roman" w:hAnsi="Times New Roman" w:cs="Times New Roman"/>
        </w:rPr>
        <w:t xml:space="preserve"> </w:t>
      </w:r>
      <w:r w:rsidR="005A0F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When you think about equal outcomes, imagine forms of socialism.  Everyone has equal value and “ought to be compensated in the various spheres of life in basically the same way.”</w:t>
      </w:r>
      <w:r>
        <w:rPr>
          <w:rStyle w:val="FootnoteReference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 xml:space="preserve"> </w:t>
      </w:r>
      <w:r w:rsidR="005A0FC9">
        <w:rPr>
          <w:rFonts w:ascii="Times New Roman" w:hAnsi="Times New Roman" w:cs="Times New Roman"/>
        </w:rPr>
        <w:t xml:space="preserve"> </w:t>
      </w:r>
      <w:r w:rsidR="00B74AA6">
        <w:rPr>
          <w:rFonts w:ascii="Times New Roman" w:hAnsi="Times New Roman" w:cs="Times New Roman"/>
        </w:rPr>
        <w:t>The other contends that “all people are ensured equal access to jobs, rights, housing, and pay.”</w:t>
      </w:r>
      <w:r w:rsidR="00B74AA6">
        <w:rPr>
          <w:rStyle w:val="FootnoteReference"/>
          <w:rFonts w:ascii="Times New Roman" w:hAnsi="Times New Roman" w:cs="Times New Roman"/>
        </w:rPr>
        <w:footnoteReference w:id="9"/>
      </w:r>
      <w:r w:rsidR="005A0FC9">
        <w:rPr>
          <w:rFonts w:ascii="Times New Roman" w:hAnsi="Times New Roman" w:cs="Times New Roman"/>
        </w:rPr>
        <w:t xml:space="preserve">  </w:t>
      </w:r>
      <w:r w:rsidR="00B74AA6">
        <w:rPr>
          <w:rFonts w:ascii="Times New Roman" w:hAnsi="Times New Roman" w:cs="Times New Roman"/>
        </w:rPr>
        <w:t xml:space="preserve">An example is the EEOC. An example of its range of oversight is the equal opportunity for people in the realm of employment.  </w:t>
      </w:r>
      <w:r w:rsidR="00357978">
        <w:rPr>
          <w:rFonts w:ascii="Times New Roman" w:hAnsi="Times New Roman" w:cs="Times New Roman"/>
        </w:rPr>
        <w:t xml:space="preserve">There is much more to unpack here, but the definition of equality and lack of redressing past injustices are a couple of drawbacks here.  </w:t>
      </w:r>
    </w:p>
    <w:p w:rsidR="002C0B70" w:rsidRPr="00E51725" w:rsidRDefault="00EC1955" w:rsidP="00FF57B6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“In need justice, what individuals are owed is based primarily on their concrete needs in a given sphere.”</w:t>
      </w:r>
      <w:r>
        <w:rPr>
          <w:rStyle w:val="FootnoteReference"/>
          <w:rFonts w:ascii="Times New Roman" w:hAnsi="Times New Roman" w:cs="Times New Roman"/>
        </w:rPr>
        <w:footnoteReference w:id="10"/>
      </w:r>
      <w:r>
        <w:rPr>
          <w:rFonts w:ascii="Times New Roman" w:hAnsi="Times New Roman" w:cs="Times New Roman"/>
        </w:rPr>
        <w:t xml:space="preserve">  Equality is laid aside to answer the call for a specified need.  </w:t>
      </w:r>
      <w:r w:rsidR="007E36BD">
        <w:rPr>
          <w:rFonts w:ascii="Times New Roman" w:hAnsi="Times New Roman" w:cs="Times New Roman"/>
        </w:rPr>
        <w:t>Another key aspect is this, “adherents focus on redressing past injustices that the principle of equality is not able to reverse.”</w:t>
      </w:r>
      <w:r w:rsidR="007E36BD">
        <w:rPr>
          <w:rStyle w:val="FootnoteReference"/>
          <w:rFonts w:ascii="Times New Roman" w:hAnsi="Times New Roman" w:cs="Times New Roman"/>
        </w:rPr>
        <w:footnoteReference w:id="11"/>
      </w:r>
      <w:r w:rsidR="007E36BD">
        <w:rPr>
          <w:rFonts w:ascii="Times New Roman" w:hAnsi="Times New Roman" w:cs="Times New Roman"/>
        </w:rPr>
        <w:t xml:space="preserve">  This is in stark contrast to meritorious justice, where it is often perceived to support the privileged.  </w:t>
      </w:r>
      <w:r w:rsidR="003D6B77">
        <w:rPr>
          <w:rFonts w:ascii="Times New Roman" w:hAnsi="Times New Roman" w:cs="Times New Roman"/>
        </w:rPr>
        <w:t xml:space="preserve">An example of this is can be seen in our social welfare system in the US.  </w:t>
      </w:r>
    </w:p>
    <w:p w:rsidR="00C5354F" w:rsidRDefault="00C5354F" w:rsidP="002C0B70">
      <w:pPr>
        <w:spacing w:after="0"/>
        <w:rPr>
          <w:rFonts w:ascii="Times New Roman" w:hAnsi="Times New Roman" w:cs="Times New Roman"/>
        </w:rPr>
      </w:pPr>
    </w:p>
    <w:p w:rsidR="00457BBB" w:rsidRDefault="00457BBB" w:rsidP="002C0B70">
      <w:pPr>
        <w:spacing w:after="0"/>
        <w:rPr>
          <w:rFonts w:ascii="Times New Roman" w:hAnsi="Times New Roman" w:cs="Times New Roman"/>
        </w:rPr>
      </w:pPr>
    </w:p>
    <w:p w:rsidR="00690F5A" w:rsidRPr="002C0B70" w:rsidRDefault="00690F5A" w:rsidP="002C0B70">
      <w:pPr>
        <w:spacing w:after="0"/>
        <w:rPr>
          <w:rFonts w:ascii="Times New Roman" w:hAnsi="Times New Roman" w:cs="Times New Roman"/>
        </w:rPr>
      </w:pPr>
    </w:p>
    <w:p w:rsidR="005F6883" w:rsidRDefault="005F6883" w:rsidP="005B4A30">
      <w:pPr>
        <w:spacing w:after="0" w:line="480" w:lineRule="auto"/>
        <w:rPr>
          <w:rFonts w:ascii="Times New Roman" w:hAnsi="Times New Roman" w:cs="Times New Roman"/>
        </w:rPr>
      </w:pPr>
      <w:r w:rsidRPr="006B2D27">
        <w:rPr>
          <w:rFonts w:ascii="Times New Roman" w:hAnsi="Times New Roman" w:cs="Times New Roman"/>
          <w:u w:val="single"/>
        </w:rPr>
        <w:lastRenderedPageBreak/>
        <w:t>Summary</w:t>
      </w:r>
    </w:p>
    <w:p w:rsidR="00DD3E6F" w:rsidRPr="00DD3E6F" w:rsidRDefault="00457BBB" w:rsidP="005B4A30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90F5A">
        <w:rPr>
          <w:rFonts w:ascii="Times New Roman" w:hAnsi="Times New Roman" w:cs="Times New Roman"/>
        </w:rPr>
        <w:t xml:space="preserve">Dennis Hollinger touches upon the concept of justice both in the biblical context and in overall society.  </w:t>
      </w:r>
      <w:r w:rsidR="00414EE3">
        <w:rPr>
          <w:rFonts w:ascii="Times New Roman" w:hAnsi="Times New Roman" w:cs="Times New Roman"/>
        </w:rPr>
        <w:t xml:space="preserve">There are various forms of justice, but Hollinger contends there are two general categories: the retributive and distributive.  One deals with righting wrongs and the other deals with the distribution of goods and resources by individuals or groups to other individuals or groups.  </w:t>
      </w:r>
      <w:r w:rsidR="00292F3E">
        <w:rPr>
          <w:rFonts w:ascii="Times New Roman" w:hAnsi="Times New Roman" w:cs="Times New Roman"/>
        </w:rPr>
        <w:t xml:space="preserve">How all of that is decided is important.  </w:t>
      </w:r>
      <w:r w:rsidR="003B669E">
        <w:rPr>
          <w:rFonts w:ascii="Times New Roman" w:hAnsi="Times New Roman" w:cs="Times New Roman"/>
        </w:rPr>
        <w:t>Love and freedom play significant roles in justice.  However,</w:t>
      </w:r>
      <w:r w:rsidR="00292F3E">
        <w:rPr>
          <w:rFonts w:ascii="Times New Roman" w:hAnsi="Times New Roman" w:cs="Times New Roman"/>
        </w:rPr>
        <w:t xml:space="preserve"> it is imperative that we look at justice from the entire biblical narrative and from God’s viewpoint.  </w:t>
      </w:r>
      <w:r w:rsidR="008348B1">
        <w:rPr>
          <w:rFonts w:ascii="Times New Roman" w:hAnsi="Times New Roman" w:cs="Times New Roman"/>
        </w:rPr>
        <w:t xml:space="preserve">Even then, we must be cautious on how justice is administered since we live in a fallen, sinful world.  </w:t>
      </w:r>
      <w:bookmarkStart w:id="0" w:name="_GoBack"/>
      <w:bookmarkEnd w:id="0"/>
    </w:p>
    <w:sectPr w:rsidR="00DD3E6F" w:rsidRPr="00DD3E6F" w:rsidSect="00E237A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CAB" w:rsidRDefault="00AD5CAB" w:rsidP="00E237A4">
      <w:pPr>
        <w:spacing w:after="0" w:line="240" w:lineRule="auto"/>
      </w:pPr>
      <w:r>
        <w:separator/>
      </w:r>
    </w:p>
  </w:endnote>
  <w:endnote w:type="continuationSeparator" w:id="0">
    <w:p w:rsidR="00AD5CAB" w:rsidRDefault="00AD5CAB" w:rsidP="00E2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68385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37A4" w:rsidRDefault="00E237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48B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237A4" w:rsidRDefault="00E237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CAB" w:rsidRDefault="00AD5CAB" w:rsidP="00E237A4">
      <w:pPr>
        <w:spacing w:after="0" w:line="240" w:lineRule="auto"/>
      </w:pPr>
      <w:r>
        <w:separator/>
      </w:r>
    </w:p>
  </w:footnote>
  <w:footnote w:type="continuationSeparator" w:id="0">
    <w:p w:rsidR="00AD5CAB" w:rsidRDefault="00AD5CAB" w:rsidP="00E237A4">
      <w:pPr>
        <w:spacing w:after="0" w:line="240" w:lineRule="auto"/>
      </w:pPr>
      <w:r>
        <w:continuationSeparator/>
      </w:r>
    </w:p>
  </w:footnote>
  <w:footnote w:id="1">
    <w:p w:rsidR="00937338" w:rsidRDefault="0093733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91E4B">
        <w:t>Hollinger, 2002, 220.</w:t>
      </w:r>
    </w:p>
  </w:footnote>
  <w:footnote w:id="2">
    <w:p w:rsidR="00937338" w:rsidRDefault="0093733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91E4B">
        <w:t>220.</w:t>
      </w:r>
    </w:p>
  </w:footnote>
  <w:footnote w:id="3">
    <w:p w:rsidR="00937338" w:rsidRDefault="0093733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91E4B">
        <w:t>221.</w:t>
      </w:r>
    </w:p>
  </w:footnote>
  <w:footnote w:id="4">
    <w:p w:rsidR="0073440B" w:rsidRDefault="0073440B" w:rsidP="0073440B">
      <w:pPr>
        <w:pStyle w:val="FootnoteText"/>
      </w:pPr>
      <w:r>
        <w:rPr>
          <w:rStyle w:val="FootnoteReference"/>
        </w:rPr>
        <w:footnoteRef/>
      </w:r>
      <w:r>
        <w:t xml:space="preserve"> 217.</w:t>
      </w:r>
    </w:p>
  </w:footnote>
  <w:footnote w:id="5">
    <w:p w:rsidR="0073440B" w:rsidRDefault="0073440B" w:rsidP="0073440B">
      <w:pPr>
        <w:pStyle w:val="FootnoteText"/>
      </w:pPr>
      <w:r>
        <w:rPr>
          <w:rStyle w:val="FootnoteReference"/>
        </w:rPr>
        <w:footnoteRef/>
      </w:r>
      <w:r>
        <w:t xml:space="preserve"> 217.</w:t>
      </w:r>
    </w:p>
  </w:footnote>
  <w:footnote w:id="6">
    <w:p w:rsidR="0099263E" w:rsidRDefault="0099263E">
      <w:pPr>
        <w:pStyle w:val="FootnoteText"/>
      </w:pPr>
      <w:r>
        <w:rPr>
          <w:rStyle w:val="FootnoteReference"/>
        </w:rPr>
        <w:footnoteRef/>
      </w:r>
      <w:r>
        <w:t xml:space="preserve"> Hollinger, 2002, 226.</w:t>
      </w:r>
    </w:p>
  </w:footnote>
  <w:footnote w:id="7">
    <w:p w:rsidR="001E0448" w:rsidRDefault="001E0448">
      <w:pPr>
        <w:pStyle w:val="FootnoteText"/>
      </w:pPr>
      <w:r>
        <w:rPr>
          <w:rStyle w:val="FootnoteReference"/>
        </w:rPr>
        <w:footnoteRef/>
      </w:r>
      <w:r>
        <w:t xml:space="preserve"> 229.</w:t>
      </w:r>
    </w:p>
  </w:footnote>
  <w:footnote w:id="8">
    <w:p w:rsidR="001E0448" w:rsidRDefault="001E0448">
      <w:pPr>
        <w:pStyle w:val="FootnoteText"/>
      </w:pPr>
      <w:r>
        <w:rPr>
          <w:rStyle w:val="FootnoteReference"/>
        </w:rPr>
        <w:footnoteRef/>
      </w:r>
      <w:r>
        <w:t xml:space="preserve"> 229.</w:t>
      </w:r>
    </w:p>
  </w:footnote>
  <w:footnote w:id="9">
    <w:p w:rsidR="00B74AA6" w:rsidRDefault="00B74AA6">
      <w:pPr>
        <w:pStyle w:val="FootnoteText"/>
      </w:pPr>
      <w:r>
        <w:rPr>
          <w:rStyle w:val="FootnoteReference"/>
        </w:rPr>
        <w:footnoteRef/>
      </w:r>
      <w:r>
        <w:t xml:space="preserve"> 229.</w:t>
      </w:r>
    </w:p>
  </w:footnote>
  <w:footnote w:id="10">
    <w:p w:rsidR="00EC1955" w:rsidRDefault="00EC1955">
      <w:pPr>
        <w:pStyle w:val="FootnoteText"/>
      </w:pPr>
      <w:r>
        <w:rPr>
          <w:rStyle w:val="FootnoteReference"/>
        </w:rPr>
        <w:footnoteRef/>
      </w:r>
      <w:r>
        <w:t xml:space="preserve"> 231.</w:t>
      </w:r>
    </w:p>
  </w:footnote>
  <w:footnote w:id="11">
    <w:p w:rsidR="007E36BD" w:rsidRDefault="007E36BD">
      <w:pPr>
        <w:pStyle w:val="FootnoteText"/>
      </w:pPr>
      <w:r>
        <w:rPr>
          <w:rStyle w:val="FootnoteReference"/>
        </w:rPr>
        <w:footnoteRef/>
      </w:r>
      <w:r>
        <w:t xml:space="preserve"> 231.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7A4" w:rsidRPr="00E237A4" w:rsidRDefault="002C0B70" w:rsidP="00E237A4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Jason Lee. RQ&amp;S Week </w:t>
    </w:r>
    <w:r w:rsidR="00141054">
      <w:rPr>
        <w:rFonts w:ascii="Times New Roman" w:hAnsi="Times New Roman" w:cs="Times New Roman"/>
      </w:rPr>
      <w:t>9</w:t>
    </w:r>
    <w:r w:rsidR="00E237A4">
      <w:rPr>
        <w:rFonts w:ascii="Times New Roman" w:hAnsi="Times New Roman" w:cs="Times New Roman"/>
      </w:rPr>
      <w:t>. Christian Ethics TH604.</w:t>
    </w:r>
  </w:p>
  <w:p w:rsidR="00E237A4" w:rsidRDefault="00E237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F3F0C"/>
    <w:multiLevelType w:val="hybridMultilevel"/>
    <w:tmpl w:val="6A12B4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34A75"/>
    <w:multiLevelType w:val="hybridMultilevel"/>
    <w:tmpl w:val="493ABF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31FFA"/>
    <w:multiLevelType w:val="hybridMultilevel"/>
    <w:tmpl w:val="941A5224"/>
    <w:lvl w:ilvl="0" w:tplc="AFEEC2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C0DA1"/>
    <w:multiLevelType w:val="hybridMultilevel"/>
    <w:tmpl w:val="189A32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CB5F75"/>
    <w:multiLevelType w:val="hybridMultilevel"/>
    <w:tmpl w:val="BF1080C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E34F9D"/>
    <w:multiLevelType w:val="hybridMultilevel"/>
    <w:tmpl w:val="545A73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EBA"/>
    <w:rsid w:val="000025C1"/>
    <w:rsid w:val="000057DE"/>
    <w:rsid w:val="00006375"/>
    <w:rsid w:val="000416A4"/>
    <w:rsid w:val="00061494"/>
    <w:rsid w:val="000630A1"/>
    <w:rsid w:val="00072D9A"/>
    <w:rsid w:val="00073B1B"/>
    <w:rsid w:val="000A2373"/>
    <w:rsid w:val="000A5F9B"/>
    <w:rsid w:val="000B5C8B"/>
    <w:rsid w:val="000B76AF"/>
    <w:rsid w:val="000C1DD8"/>
    <w:rsid w:val="000D6203"/>
    <w:rsid w:val="000E4F1B"/>
    <w:rsid w:val="0010383F"/>
    <w:rsid w:val="0010633E"/>
    <w:rsid w:val="00116455"/>
    <w:rsid w:val="00122196"/>
    <w:rsid w:val="001237B4"/>
    <w:rsid w:val="00134A34"/>
    <w:rsid w:val="00141054"/>
    <w:rsid w:val="00152EC0"/>
    <w:rsid w:val="00155A7C"/>
    <w:rsid w:val="00157513"/>
    <w:rsid w:val="001645DE"/>
    <w:rsid w:val="00166856"/>
    <w:rsid w:val="00170FFF"/>
    <w:rsid w:val="00173F57"/>
    <w:rsid w:val="00185C9B"/>
    <w:rsid w:val="00187AAE"/>
    <w:rsid w:val="001A303C"/>
    <w:rsid w:val="001A32F0"/>
    <w:rsid w:val="001A353E"/>
    <w:rsid w:val="001B3EA9"/>
    <w:rsid w:val="001B71F0"/>
    <w:rsid w:val="001C0D07"/>
    <w:rsid w:val="001C4AE2"/>
    <w:rsid w:val="001E0448"/>
    <w:rsid w:val="001E6116"/>
    <w:rsid w:val="001E7DE8"/>
    <w:rsid w:val="001F385C"/>
    <w:rsid w:val="002057DE"/>
    <w:rsid w:val="002063C3"/>
    <w:rsid w:val="00215EF0"/>
    <w:rsid w:val="002227EA"/>
    <w:rsid w:val="00224B1A"/>
    <w:rsid w:val="00225D13"/>
    <w:rsid w:val="00227E59"/>
    <w:rsid w:val="00241A22"/>
    <w:rsid w:val="00267601"/>
    <w:rsid w:val="002710D5"/>
    <w:rsid w:val="00276FE1"/>
    <w:rsid w:val="002805AF"/>
    <w:rsid w:val="00286E07"/>
    <w:rsid w:val="00286F64"/>
    <w:rsid w:val="00287934"/>
    <w:rsid w:val="00292F3E"/>
    <w:rsid w:val="0029723A"/>
    <w:rsid w:val="002A3231"/>
    <w:rsid w:val="002A73BD"/>
    <w:rsid w:val="002B2CD7"/>
    <w:rsid w:val="002C0B70"/>
    <w:rsid w:val="002D082D"/>
    <w:rsid w:val="002D5944"/>
    <w:rsid w:val="002E35B5"/>
    <w:rsid w:val="002E4BA7"/>
    <w:rsid w:val="002E7FD6"/>
    <w:rsid w:val="002F740D"/>
    <w:rsid w:val="0030496C"/>
    <w:rsid w:val="003239EF"/>
    <w:rsid w:val="003350A4"/>
    <w:rsid w:val="00353B10"/>
    <w:rsid w:val="00353F2E"/>
    <w:rsid w:val="00357978"/>
    <w:rsid w:val="00367061"/>
    <w:rsid w:val="00376EFD"/>
    <w:rsid w:val="0037731F"/>
    <w:rsid w:val="00384B20"/>
    <w:rsid w:val="00384B8F"/>
    <w:rsid w:val="00385824"/>
    <w:rsid w:val="003A727E"/>
    <w:rsid w:val="003B669E"/>
    <w:rsid w:val="003C2B52"/>
    <w:rsid w:val="003D4B01"/>
    <w:rsid w:val="003D6B77"/>
    <w:rsid w:val="003E1FAA"/>
    <w:rsid w:val="00404EC8"/>
    <w:rsid w:val="00414EE3"/>
    <w:rsid w:val="00415CE9"/>
    <w:rsid w:val="00422464"/>
    <w:rsid w:val="00430B37"/>
    <w:rsid w:val="004341DE"/>
    <w:rsid w:val="00437910"/>
    <w:rsid w:val="0044503E"/>
    <w:rsid w:val="00457BBB"/>
    <w:rsid w:val="00466D23"/>
    <w:rsid w:val="00480A6C"/>
    <w:rsid w:val="004B0414"/>
    <w:rsid w:val="004D7497"/>
    <w:rsid w:val="004E3218"/>
    <w:rsid w:val="004F24D3"/>
    <w:rsid w:val="004F3245"/>
    <w:rsid w:val="004F7DEA"/>
    <w:rsid w:val="00501D50"/>
    <w:rsid w:val="00504FDF"/>
    <w:rsid w:val="00516319"/>
    <w:rsid w:val="005472E6"/>
    <w:rsid w:val="0055288E"/>
    <w:rsid w:val="00553EC1"/>
    <w:rsid w:val="005575F4"/>
    <w:rsid w:val="00575D89"/>
    <w:rsid w:val="005801AB"/>
    <w:rsid w:val="00580A5B"/>
    <w:rsid w:val="005811D2"/>
    <w:rsid w:val="00587FDA"/>
    <w:rsid w:val="00593483"/>
    <w:rsid w:val="005951A2"/>
    <w:rsid w:val="005A0FC9"/>
    <w:rsid w:val="005A10C4"/>
    <w:rsid w:val="005A7C5F"/>
    <w:rsid w:val="005B2859"/>
    <w:rsid w:val="005B2A2B"/>
    <w:rsid w:val="005B4A30"/>
    <w:rsid w:val="005C1D5A"/>
    <w:rsid w:val="005C6B74"/>
    <w:rsid w:val="005E2391"/>
    <w:rsid w:val="005F6883"/>
    <w:rsid w:val="006148F5"/>
    <w:rsid w:val="00614978"/>
    <w:rsid w:val="00644C9A"/>
    <w:rsid w:val="00664967"/>
    <w:rsid w:val="00676827"/>
    <w:rsid w:val="006808E2"/>
    <w:rsid w:val="006847F2"/>
    <w:rsid w:val="00685BE9"/>
    <w:rsid w:val="00690F5A"/>
    <w:rsid w:val="00694956"/>
    <w:rsid w:val="006A12AE"/>
    <w:rsid w:val="006A3F21"/>
    <w:rsid w:val="006B2D27"/>
    <w:rsid w:val="006C41A3"/>
    <w:rsid w:val="006D3AEC"/>
    <w:rsid w:val="006D6735"/>
    <w:rsid w:val="006E7987"/>
    <w:rsid w:val="006F2BC0"/>
    <w:rsid w:val="006F62BD"/>
    <w:rsid w:val="006F6584"/>
    <w:rsid w:val="0072061E"/>
    <w:rsid w:val="00724F44"/>
    <w:rsid w:val="0073175E"/>
    <w:rsid w:val="0073440B"/>
    <w:rsid w:val="007373AF"/>
    <w:rsid w:val="00740B3A"/>
    <w:rsid w:val="0074211E"/>
    <w:rsid w:val="00743F2B"/>
    <w:rsid w:val="007441AE"/>
    <w:rsid w:val="0074663C"/>
    <w:rsid w:val="007624E4"/>
    <w:rsid w:val="00767C04"/>
    <w:rsid w:val="007845F5"/>
    <w:rsid w:val="00794247"/>
    <w:rsid w:val="007A4387"/>
    <w:rsid w:val="007B5ED7"/>
    <w:rsid w:val="007C1E95"/>
    <w:rsid w:val="007C5580"/>
    <w:rsid w:val="007D0BB0"/>
    <w:rsid w:val="007E145A"/>
    <w:rsid w:val="007E36BD"/>
    <w:rsid w:val="007F1BF6"/>
    <w:rsid w:val="008019FC"/>
    <w:rsid w:val="008049C9"/>
    <w:rsid w:val="00825D74"/>
    <w:rsid w:val="008270F9"/>
    <w:rsid w:val="008332E4"/>
    <w:rsid w:val="008348B1"/>
    <w:rsid w:val="00865940"/>
    <w:rsid w:val="00875C4F"/>
    <w:rsid w:val="00877AEB"/>
    <w:rsid w:val="00887C89"/>
    <w:rsid w:val="008A1980"/>
    <w:rsid w:val="008A5F51"/>
    <w:rsid w:val="008A6C2B"/>
    <w:rsid w:val="008B275E"/>
    <w:rsid w:val="008B68E5"/>
    <w:rsid w:val="008C468C"/>
    <w:rsid w:val="008D6446"/>
    <w:rsid w:val="008D6B41"/>
    <w:rsid w:val="008F45EF"/>
    <w:rsid w:val="008F4ED3"/>
    <w:rsid w:val="00913957"/>
    <w:rsid w:val="009359A4"/>
    <w:rsid w:val="00937338"/>
    <w:rsid w:val="00945065"/>
    <w:rsid w:val="00955396"/>
    <w:rsid w:val="00955969"/>
    <w:rsid w:val="009901BD"/>
    <w:rsid w:val="0099263E"/>
    <w:rsid w:val="009A2071"/>
    <w:rsid w:val="009A2D27"/>
    <w:rsid w:val="009A6702"/>
    <w:rsid w:val="009C2067"/>
    <w:rsid w:val="009D2184"/>
    <w:rsid w:val="009D2F0F"/>
    <w:rsid w:val="009D61DC"/>
    <w:rsid w:val="009E20B8"/>
    <w:rsid w:val="009F3981"/>
    <w:rsid w:val="00A0198B"/>
    <w:rsid w:val="00A12A4D"/>
    <w:rsid w:val="00A130A0"/>
    <w:rsid w:val="00A15BFC"/>
    <w:rsid w:val="00A22A3B"/>
    <w:rsid w:val="00A41E8B"/>
    <w:rsid w:val="00A546ED"/>
    <w:rsid w:val="00A74C5C"/>
    <w:rsid w:val="00A91922"/>
    <w:rsid w:val="00A969BB"/>
    <w:rsid w:val="00AA123E"/>
    <w:rsid w:val="00AB070A"/>
    <w:rsid w:val="00AB29FE"/>
    <w:rsid w:val="00AC0228"/>
    <w:rsid w:val="00AD5CAB"/>
    <w:rsid w:val="00AD6769"/>
    <w:rsid w:val="00AE274D"/>
    <w:rsid w:val="00AE5DBF"/>
    <w:rsid w:val="00AF42F5"/>
    <w:rsid w:val="00B02B29"/>
    <w:rsid w:val="00B0573D"/>
    <w:rsid w:val="00B060AA"/>
    <w:rsid w:val="00B100E3"/>
    <w:rsid w:val="00B20FEF"/>
    <w:rsid w:val="00B237F0"/>
    <w:rsid w:val="00B4322A"/>
    <w:rsid w:val="00B438FB"/>
    <w:rsid w:val="00B540B8"/>
    <w:rsid w:val="00B54115"/>
    <w:rsid w:val="00B63B46"/>
    <w:rsid w:val="00B74AA6"/>
    <w:rsid w:val="00B7522C"/>
    <w:rsid w:val="00B81C0D"/>
    <w:rsid w:val="00B852DF"/>
    <w:rsid w:val="00B906E9"/>
    <w:rsid w:val="00B9551A"/>
    <w:rsid w:val="00BA5BFE"/>
    <w:rsid w:val="00BB483C"/>
    <w:rsid w:val="00BB7A8A"/>
    <w:rsid w:val="00BC3BA7"/>
    <w:rsid w:val="00BE439B"/>
    <w:rsid w:val="00C147C0"/>
    <w:rsid w:val="00C22CC7"/>
    <w:rsid w:val="00C22DDB"/>
    <w:rsid w:val="00C316F4"/>
    <w:rsid w:val="00C47A9D"/>
    <w:rsid w:val="00C5354F"/>
    <w:rsid w:val="00C552A1"/>
    <w:rsid w:val="00C55E44"/>
    <w:rsid w:val="00C66927"/>
    <w:rsid w:val="00C775DB"/>
    <w:rsid w:val="00C83379"/>
    <w:rsid w:val="00C84727"/>
    <w:rsid w:val="00C848BF"/>
    <w:rsid w:val="00CA69D7"/>
    <w:rsid w:val="00CB3721"/>
    <w:rsid w:val="00CB56BD"/>
    <w:rsid w:val="00CC47C0"/>
    <w:rsid w:val="00CD383F"/>
    <w:rsid w:val="00CD5886"/>
    <w:rsid w:val="00CD5EA8"/>
    <w:rsid w:val="00CE0832"/>
    <w:rsid w:val="00CF0AF6"/>
    <w:rsid w:val="00CF1850"/>
    <w:rsid w:val="00CF52BD"/>
    <w:rsid w:val="00D00BBC"/>
    <w:rsid w:val="00D04FD2"/>
    <w:rsid w:val="00D135BC"/>
    <w:rsid w:val="00D1375B"/>
    <w:rsid w:val="00D15729"/>
    <w:rsid w:val="00D15BAF"/>
    <w:rsid w:val="00D22C92"/>
    <w:rsid w:val="00D23208"/>
    <w:rsid w:val="00D23EC1"/>
    <w:rsid w:val="00D33CC6"/>
    <w:rsid w:val="00D53EBA"/>
    <w:rsid w:val="00D54C25"/>
    <w:rsid w:val="00D6489E"/>
    <w:rsid w:val="00D75C89"/>
    <w:rsid w:val="00D8376D"/>
    <w:rsid w:val="00D92C2B"/>
    <w:rsid w:val="00D9795D"/>
    <w:rsid w:val="00DA2F22"/>
    <w:rsid w:val="00DA53BA"/>
    <w:rsid w:val="00DB00D8"/>
    <w:rsid w:val="00DB4FD7"/>
    <w:rsid w:val="00DB7A5F"/>
    <w:rsid w:val="00DC5606"/>
    <w:rsid w:val="00DD0387"/>
    <w:rsid w:val="00DD24B7"/>
    <w:rsid w:val="00DD2F4D"/>
    <w:rsid w:val="00DD39A1"/>
    <w:rsid w:val="00DD3E6F"/>
    <w:rsid w:val="00DE5AF2"/>
    <w:rsid w:val="00DF38AE"/>
    <w:rsid w:val="00E00DC4"/>
    <w:rsid w:val="00E164DE"/>
    <w:rsid w:val="00E237A4"/>
    <w:rsid w:val="00E265E0"/>
    <w:rsid w:val="00E33343"/>
    <w:rsid w:val="00E334DB"/>
    <w:rsid w:val="00E4201F"/>
    <w:rsid w:val="00E465E5"/>
    <w:rsid w:val="00E51725"/>
    <w:rsid w:val="00E52AE5"/>
    <w:rsid w:val="00E575DC"/>
    <w:rsid w:val="00E65799"/>
    <w:rsid w:val="00E911EC"/>
    <w:rsid w:val="00E91E4B"/>
    <w:rsid w:val="00E9282A"/>
    <w:rsid w:val="00E95E5D"/>
    <w:rsid w:val="00EA75E0"/>
    <w:rsid w:val="00EB4897"/>
    <w:rsid w:val="00EC1955"/>
    <w:rsid w:val="00ED3B5D"/>
    <w:rsid w:val="00ED62EE"/>
    <w:rsid w:val="00ED7705"/>
    <w:rsid w:val="00EE600E"/>
    <w:rsid w:val="00EF073B"/>
    <w:rsid w:val="00F05B04"/>
    <w:rsid w:val="00F37F6C"/>
    <w:rsid w:val="00F5710E"/>
    <w:rsid w:val="00F62169"/>
    <w:rsid w:val="00F72B27"/>
    <w:rsid w:val="00FA4431"/>
    <w:rsid w:val="00FC644B"/>
    <w:rsid w:val="00FE5406"/>
    <w:rsid w:val="00FF57B6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5BC44F-62CE-4857-BD75-712B4CE6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E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3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7A4"/>
  </w:style>
  <w:style w:type="paragraph" w:styleId="Footer">
    <w:name w:val="footer"/>
    <w:basedOn w:val="Normal"/>
    <w:link w:val="FooterChar"/>
    <w:uiPriority w:val="99"/>
    <w:unhideWhenUsed/>
    <w:rsid w:val="00E23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7A4"/>
  </w:style>
  <w:style w:type="paragraph" w:styleId="FootnoteText">
    <w:name w:val="footnote text"/>
    <w:basedOn w:val="Normal"/>
    <w:link w:val="FootnoteTextChar"/>
    <w:uiPriority w:val="99"/>
    <w:semiHidden/>
    <w:unhideWhenUsed/>
    <w:rsid w:val="003049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49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49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59C4B-BD91-41DA-89C5-3F9BC3FA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ACCOUNT</dc:creator>
  <cp:keywords/>
  <dc:description/>
  <cp:lastModifiedBy>JASON ACCOUNT</cp:lastModifiedBy>
  <cp:revision>190</cp:revision>
  <dcterms:created xsi:type="dcterms:W3CDTF">2020-02-25T01:44:00Z</dcterms:created>
  <dcterms:modified xsi:type="dcterms:W3CDTF">2020-04-14T02:07:00Z</dcterms:modified>
</cp:coreProperties>
</file>