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5F" w:rsidRDefault="00201926">
      <w:pPr>
        <w:pStyle w:val="normal0"/>
        <w:pBdr>
          <w:top w:val="nil"/>
          <w:left w:val="nil"/>
          <w:bottom w:val="nil"/>
          <w:right w:val="nil"/>
          <w:between w:val="nil"/>
        </w:pBdr>
        <w:ind w:firstLine="0"/>
      </w:pPr>
      <w:r>
        <w:t>Nytasha Dardignac</w:t>
      </w:r>
    </w:p>
    <w:p w:rsidR="00F2475F" w:rsidRDefault="00201926">
      <w:pPr>
        <w:pStyle w:val="normal0"/>
        <w:pBdr>
          <w:top w:val="nil"/>
          <w:left w:val="nil"/>
          <w:bottom w:val="nil"/>
          <w:right w:val="nil"/>
          <w:between w:val="nil"/>
        </w:pBdr>
        <w:ind w:firstLine="0"/>
      </w:pPr>
      <w:r>
        <w:t>Professor Allen</w:t>
      </w:r>
    </w:p>
    <w:p w:rsidR="00F2475F" w:rsidRDefault="00201926">
      <w:pPr>
        <w:pStyle w:val="normal0"/>
        <w:pBdr>
          <w:top w:val="nil"/>
          <w:left w:val="nil"/>
          <w:bottom w:val="nil"/>
          <w:right w:val="nil"/>
          <w:between w:val="nil"/>
        </w:pBdr>
        <w:ind w:firstLine="0"/>
      </w:pPr>
      <w:r>
        <w:t>Human Behavior II</w:t>
      </w:r>
    </w:p>
    <w:p w:rsidR="00F2475F" w:rsidRDefault="00201926">
      <w:pPr>
        <w:pStyle w:val="normal0"/>
        <w:pBdr>
          <w:top w:val="nil"/>
          <w:left w:val="nil"/>
          <w:bottom w:val="nil"/>
          <w:right w:val="nil"/>
          <w:between w:val="nil"/>
        </w:pBdr>
        <w:ind w:firstLine="0"/>
      </w:pPr>
      <w:r>
        <w:t>April 13th</w:t>
      </w:r>
      <w:r w:rsidR="002C68CF">
        <w:t>, 2020</w:t>
      </w:r>
    </w:p>
    <w:p w:rsidR="00F2475F" w:rsidRDefault="00201926">
      <w:pPr>
        <w:pStyle w:val="Title"/>
        <w:pBdr>
          <w:top w:val="nil"/>
          <w:left w:val="nil"/>
          <w:bottom w:val="nil"/>
          <w:right w:val="nil"/>
          <w:between w:val="nil"/>
        </w:pBdr>
      </w:pPr>
      <w:bookmarkStart w:id="0" w:name="_bllyran0q013" w:colFirst="0" w:colLast="0"/>
      <w:bookmarkEnd w:id="0"/>
      <w:r>
        <w:t>Reflection: 10</w:t>
      </w:r>
    </w:p>
    <w:p w:rsidR="00F2475F" w:rsidRDefault="00201926">
      <w:pPr>
        <w:pStyle w:val="normal0"/>
        <w:spacing w:before="240" w:after="240" w:line="384" w:lineRule="auto"/>
        <w:ind w:firstLine="0"/>
        <w:rPr>
          <w:color w:val="393737"/>
        </w:rPr>
      </w:pPr>
      <w:r>
        <w:rPr>
          <w:color w:val="393737"/>
        </w:rPr>
        <w:t>1-What are three typical “tasks” for late adulthood?</w:t>
      </w:r>
    </w:p>
    <w:p w:rsidR="00F2475F" w:rsidRDefault="00201926">
      <w:pPr>
        <w:pStyle w:val="normal0"/>
        <w:spacing w:before="240" w:after="240" w:line="384" w:lineRule="auto"/>
        <w:ind w:firstLine="0"/>
        <w:rPr>
          <w:color w:val="393737"/>
        </w:rPr>
      </w:pPr>
      <w:r>
        <w:rPr>
          <w:color w:val="393737"/>
        </w:rPr>
        <w:t>According to the chart on page (454) the three typical tasks for late adulthood is that they like to :</w:t>
      </w:r>
    </w:p>
    <w:p w:rsidR="00F2475F" w:rsidRDefault="00201926">
      <w:pPr>
        <w:pStyle w:val="normal0"/>
        <w:numPr>
          <w:ilvl w:val="0"/>
          <w:numId w:val="6"/>
        </w:numPr>
        <w:spacing w:before="240" w:line="384" w:lineRule="auto"/>
        <w:rPr>
          <w:color w:val="393737"/>
        </w:rPr>
      </w:pPr>
      <w:r>
        <w:rPr>
          <w:color w:val="393737"/>
        </w:rPr>
        <w:t>Remain in the community / maintain strong ties with families and friends</w:t>
      </w:r>
    </w:p>
    <w:p w:rsidR="00F2475F" w:rsidRDefault="00201926">
      <w:pPr>
        <w:pStyle w:val="normal0"/>
        <w:numPr>
          <w:ilvl w:val="0"/>
          <w:numId w:val="6"/>
        </w:numPr>
        <w:spacing w:line="384" w:lineRule="auto"/>
        <w:rPr>
          <w:color w:val="393737"/>
        </w:rPr>
      </w:pPr>
      <w:r>
        <w:rPr>
          <w:color w:val="393737"/>
        </w:rPr>
        <w:t>Increase their recreation in activities</w:t>
      </w:r>
    </w:p>
    <w:p w:rsidR="00F2475F" w:rsidRDefault="00201926">
      <w:pPr>
        <w:pStyle w:val="normal0"/>
        <w:numPr>
          <w:ilvl w:val="0"/>
          <w:numId w:val="6"/>
        </w:numPr>
        <w:spacing w:after="240" w:line="384" w:lineRule="auto"/>
        <w:rPr>
          <w:color w:val="393737"/>
        </w:rPr>
      </w:pPr>
      <w:r>
        <w:rPr>
          <w:color w:val="393737"/>
        </w:rPr>
        <w:t>May work part time</w:t>
      </w:r>
    </w:p>
    <w:p w:rsidR="00F2475F" w:rsidRDefault="00201926">
      <w:pPr>
        <w:pStyle w:val="normal0"/>
        <w:spacing w:before="240" w:after="240" w:line="384" w:lineRule="auto"/>
        <w:ind w:left="720"/>
        <w:rPr>
          <w:color w:val="393737"/>
        </w:rPr>
      </w:pPr>
      <w:r>
        <w:rPr>
          <w:color w:val="393737"/>
        </w:rPr>
        <w:t>Or (456)</w:t>
      </w:r>
    </w:p>
    <w:p w:rsidR="00F2475F" w:rsidRDefault="00201926">
      <w:pPr>
        <w:pStyle w:val="normal0"/>
        <w:numPr>
          <w:ilvl w:val="0"/>
          <w:numId w:val="5"/>
        </w:numPr>
        <w:spacing w:before="240" w:line="384" w:lineRule="auto"/>
        <w:rPr>
          <w:color w:val="393737"/>
        </w:rPr>
      </w:pPr>
      <w:r>
        <w:rPr>
          <w:color w:val="393737"/>
        </w:rPr>
        <w:t>Maintaining cognitive abilities</w:t>
      </w:r>
    </w:p>
    <w:p w:rsidR="00F2475F" w:rsidRDefault="00201926">
      <w:pPr>
        <w:pStyle w:val="normal0"/>
        <w:numPr>
          <w:ilvl w:val="0"/>
          <w:numId w:val="5"/>
        </w:numPr>
        <w:spacing w:line="384" w:lineRule="auto"/>
        <w:rPr>
          <w:color w:val="393737"/>
        </w:rPr>
      </w:pPr>
      <w:r>
        <w:rPr>
          <w:color w:val="393737"/>
        </w:rPr>
        <w:t>Avoiding disease and maintaining physical functioning</w:t>
      </w:r>
    </w:p>
    <w:p w:rsidR="00F2475F" w:rsidRDefault="00201926">
      <w:pPr>
        <w:pStyle w:val="normal0"/>
        <w:numPr>
          <w:ilvl w:val="0"/>
          <w:numId w:val="5"/>
        </w:numPr>
        <w:spacing w:after="240" w:line="384" w:lineRule="auto"/>
        <w:rPr>
          <w:color w:val="393737"/>
        </w:rPr>
      </w:pPr>
      <w:r>
        <w:rPr>
          <w:color w:val="393737"/>
        </w:rPr>
        <w:t xml:space="preserve">Maintaining active engagement with life </w:t>
      </w:r>
    </w:p>
    <w:p w:rsidR="00F2475F" w:rsidRDefault="00F2475F">
      <w:pPr>
        <w:pStyle w:val="normal0"/>
        <w:spacing w:before="240" w:after="240" w:line="384" w:lineRule="auto"/>
        <w:ind w:firstLine="0"/>
        <w:rPr>
          <w:color w:val="393737"/>
        </w:rPr>
      </w:pPr>
    </w:p>
    <w:p w:rsidR="00F2475F" w:rsidRDefault="00201926">
      <w:pPr>
        <w:pStyle w:val="normal0"/>
        <w:spacing w:before="240" w:after="240" w:line="384" w:lineRule="auto"/>
        <w:ind w:firstLine="0"/>
        <w:rPr>
          <w:color w:val="393737"/>
        </w:rPr>
      </w:pPr>
      <w:r>
        <w:rPr>
          <w:color w:val="393737"/>
        </w:rPr>
        <w:t>2-What has research found about exercise and older adults?</w:t>
      </w:r>
    </w:p>
    <w:p w:rsidR="00F2475F" w:rsidRDefault="00201926">
      <w:pPr>
        <w:pStyle w:val="normal0"/>
        <w:numPr>
          <w:ilvl w:val="0"/>
          <w:numId w:val="1"/>
        </w:numPr>
        <w:spacing w:before="240" w:after="240" w:line="384" w:lineRule="auto"/>
        <w:rPr>
          <w:color w:val="393737"/>
        </w:rPr>
      </w:pPr>
      <w:r>
        <w:rPr>
          <w:color w:val="393737"/>
        </w:rPr>
        <w:t xml:space="preserve"> Based on my understanding of the </w:t>
      </w:r>
      <w:r w:rsidR="002C68CF">
        <w:rPr>
          <w:color w:val="393737"/>
        </w:rPr>
        <w:t xml:space="preserve">book, </w:t>
      </w:r>
      <w:r w:rsidR="00A50E35">
        <w:rPr>
          <w:color w:val="393737"/>
        </w:rPr>
        <w:t>as</w:t>
      </w:r>
      <w:r>
        <w:rPr>
          <w:color w:val="393737"/>
        </w:rPr>
        <w:t xml:space="preserve"> an older adult exercising is an important task needed in order to develop/ </w:t>
      </w:r>
      <w:r w:rsidR="00A50E35">
        <w:rPr>
          <w:color w:val="393737"/>
        </w:rPr>
        <w:t>maintain a</w:t>
      </w:r>
      <w:r>
        <w:rPr>
          <w:color w:val="393737"/>
        </w:rPr>
        <w:t xml:space="preserve"> healthier life.  Resear</w:t>
      </w:r>
      <w:r>
        <w:rPr>
          <w:color w:val="393737"/>
        </w:rPr>
        <w:t>chers have found that being physically active contributes to healthy aging, in which it can help prevent and control many health problems such as high blood pressure, obesity and depression. As a person is aging by natural cause our bones tend to become we</w:t>
      </w:r>
      <w:r>
        <w:rPr>
          <w:color w:val="393737"/>
        </w:rPr>
        <w:t xml:space="preserve">aker so it is super important to </w:t>
      </w:r>
      <w:r>
        <w:rPr>
          <w:color w:val="393737"/>
        </w:rPr>
        <w:lastRenderedPageBreak/>
        <w:t xml:space="preserve">engage in physical activities such as walking, swimming or aerobic activities to maintain a healthy heart and tone muscles. </w:t>
      </w:r>
    </w:p>
    <w:p w:rsidR="00F2475F" w:rsidRDefault="00F2475F">
      <w:pPr>
        <w:pStyle w:val="normal0"/>
        <w:spacing w:before="240" w:after="240" w:line="384" w:lineRule="auto"/>
        <w:ind w:firstLine="0"/>
        <w:rPr>
          <w:color w:val="393737"/>
        </w:rPr>
      </w:pPr>
    </w:p>
    <w:p w:rsidR="002C68CF" w:rsidRDefault="00201926" w:rsidP="002C68CF">
      <w:pPr>
        <w:pStyle w:val="normal0"/>
        <w:spacing w:before="240" w:after="240" w:line="384" w:lineRule="auto"/>
        <w:ind w:firstLine="0"/>
        <w:rPr>
          <w:color w:val="393737"/>
        </w:rPr>
      </w:pPr>
      <w:r>
        <w:rPr>
          <w:color w:val="393737"/>
        </w:rPr>
        <w:t>3-Explain the concept “compression of morbidity.”</w:t>
      </w:r>
    </w:p>
    <w:p w:rsidR="00F2475F" w:rsidRPr="002C68CF" w:rsidRDefault="00201926" w:rsidP="002C68CF">
      <w:pPr>
        <w:pStyle w:val="normal0"/>
        <w:numPr>
          <w:ilvl w:val="0"/>
          <w:numId w:val="8"/>
        </w:numPr>
        <w:spacing w:before="240" w:after="240" w:line="384" w:lineRule="auto"/>
        <w:rPr>
          <w:color w:val="393737"/>
        </w:rPr>
      </w:pPr>
      <w:r w:rsidRPr="002C68CF">
        <w:rPr>
          <w:color w:val="393737"/>
        </w:rPr>
        <w:t>“Compression of morbidity” refers to reducing t</w:t>
      </w:r>
      <w:r w:rsidRPr="002C68CF">
        <w:rPr>
          <w:color w:val="393737"/>
        </w:rPr>
        <w:t xml:space="preserve">he length of time a person spends ill or disabled. The overall idea of this concept is to maximize a healthy lifespan and </w:t>
      </w:r>
      <w:r w:rsidR="002C68CF">
        <w:rPr>
          <w:color w:val="393737"/>
        </w:rPr>
        <w:t xml:space="preserve">prevent sickness &amp; ways to cope with sickness. </w:t>
      </w:r>
    </w:p>
    <w:p w:rsidR="00F2475F" w:rsidRDefault="00201926">
      <w:pPr>
        <w:pStyle w:val="normal0"/>
        <w:spacing w:before="240" w:after="240" w:line="384" w:lineRule="auto"/>
        <w:ind w:firstLine="0"/>
        <w:rPr>
          <w:color w:val="393737"/>
        </w:rPr>
      </w:pPr>
      <w:r>
        <w:rPr>
          <w:color w:val="393737"/>
        </w:rPr>
        <w:t>4-What are two common chronic conditions of older adults that may lead to functional impairment?</w:t>
      </w:r>
    </w:p>
    <w:p w:rsidR="00F2475F" w:rsidRDefault="00201926">
      <w:pPr>
        <w:pStyle w:val="normal0"/>
        <w:numPr>
          <w:ilvl w:val="0"/>
          <w:numId w:val="2"/>
        </w:numPr>
        <w:spacing w:before="240" w:after="240" w:line="384" w:lineRule="auto"/>
        <w:rPr>
          <w:rFonts w:ascii="Lato" w:eastAsia="Lato" w:hAnsi="Lato" w:cs="Lato"/>
          <w:color w:val="393737"/>
        </w:rPr>
      </w:pPr>
      <w:r>
        <w:rPr>
          <w:color w:val="393737"/>
        </w:rPr>
        <w:t>Acco</w:t>
      </w:r>
      <w:r>
        <w:rPr>
          <w:color w:val="393737"/>
        </w:rPr>
        <w:t>rding to the text the two common chronic conditions found within older adults  that may lead to functional impairment is (1) hypertension: which is identified as a form of high blood pressure, which can cause  someone to have heart attacks and strokes. Som</w:t>
      </w:r>
      <w:r>
        <w:rPr>
          <w:color w:val="393737"/>
        </w:rPr>
        <w:t>e of the risk factors of high blood pressure is obesity &amp; high cholesterol. Hypertension in older adults is commonly caused by arteriosclerosis. Arteriosclerosis is when your arteries are clogged by fatty deposits which affect your kidneys &amp; blood vessels.</w:t>
      </w:r>
      <w:r>
        <w:rPr>
          <w:color w:val="393737"/>
        </w:rPr>
        <w:t xml:space="preserve"> Hypertension can lead to functional impairment because it can cause blood clots in your brain, causing an individual to have a stroke and end up </w:t>
      </w:r>
      <w:r w:rsidR="002C68CF">
        <w:rPr>
          <w:color w:val="393737"/>
        </w:rPr>
        <w:t>with dementia</w:t>
      </w:r>
      <w:r>
        <w:rPr>
          <w:color w:val="393737"/>
        </w:rPr>
        <w:t xml:space="preserve">.  (2) </w:t>
      </w:r>
      <w:r w:rsidR="002C68CF">
        <w:rPr>
          <w:color w:val="393737"/>
        </w:rPr>
        <w:t>Arthritis</w:t>
      </w:r>
      <w:r>
        <w:rPr>
          <w:color w:val="393737"/>
        </w:rPr>
        <w:t>: the common form of arthritis found within older adults is osteoarthritis which</w:t>
      </w:r>
      <w:r>
        <w:rPr>
          <w:color w:val="393737"/>
        </w:rPr>
        <w:t xml:space="preserve"> is a joint disease that is caused by a tear on tissue and repeated trauma to joints in our knees, hips and ankles. Arthritis can lead to functional impairment because it puts a strain on a person's mobility ( to move &amp; do things independently )</w:t>
      </w:r>
    </w:p>
    <w:p w:rsidR="00F2475F" w:rsidRDefault="00F2475F">
      <w:pPr>
        <w:pStyle w:val="normal0"/>
        <w:spacing w:before="240" w:after="240" w:line="384" w:lineRule="auto"/>
        <w:ind w:firstLine="0"/>
        <w:rPr>
          <w:color w:val="393737"/>
        </w:rPr>
      </w:pPr>
    </w:p>
    <w:p w:rsidR="00F2475F" w:rsidRDefault="00201926">
      <w:pPr>
        <w:pStyle w:val="normal0"/>
        <w:spacing w:before="240" w:after="240" w:line="384" w:lineRule="auto"/>
        <w:ind w:firstLine="0"/>
        <w:rPr>
          <w:color w:val="393737"/>
        </w:rPr>
      </w:pPr>
      <w:r>
        <w:rPr>
          <w:color w:val="393737"/>
        </w:rPr>
        <w:t>5-Name tw</w:t>
      </w:r>
      <w:r>
        <w:rPr>
          <w:color w:val="393737"/>
        </w:rPr>
        <w:t>o implications of the fact that women, on average, live longer than men.</w:t>
      </w:r>
    </w:p>
    <w:p w:rsidR="00F2475F" w:rsidRDefault="00201926">
      <w:pPr>
        <w:pStyle w:val="normal0"/>
        <w:numPr>
          <w:ilvl w:val="0"/>
          <w:numId w:val="3"/>
        </w:numPr>
        <w:pBdr>
          <w:top w:val="nil"/>
          <w:left w:val="nil"/>
          <w:bottom w:val="nil"/>
          <w:right w:val="nil"/>
          <w:between w:val="nil"/>
        </w:pBdr>
      </w:pPr>
      <w:r>
        <w:lastRenderedPageBreak/>
        <w:t>Based on research I have found that the two possible implications that explain why women live longer than men is based on biological, behavioral and environmental factors.</w:t>
      </w:r>
    </w:p>
    <w:sectPr w:rsidR="00F2475F" w:rsidSect="00F2475F">
      <w:headerReference w:type="default" r:id="rId7"/>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926" w:rsidRDefault="00201926" w:rsidP="00F2475F">
      <w:pPr>
        <w:spacing w:line="240" w:lineRule="auto"/>
      </w:pPr>
      <w:r>
        <w:separator/>
      </w:r>
    </w:p>
  </w:endnote>
  <w:endnote w:type="continuationSeparator" w:id="1">
    <w:p w:rsidR="00201926" w:rsidRDefault="00201926" w:rsidP="00F247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default"/>
    <w:sig w:usb0="00000000" w:usb1="00000000" w:usb2="00000000" w:usb3="00000000" w:csb0="00000000" w:csb1="00000000"/>
  </w:font>
  <w:font w:name="Lato">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926" w:rsidRDefault="00201926" w:rsidP="00F2475F">
      <w:pPr>
        <w:spacing w:line="240" w:lineRule="auto"/>
      </w:pPr>
      <w:r>
        <w:separator/>
      </w:r>
    </w:p>
  </w:footnote>
  <w:footnote w:type="continuationSeparator" w:id="1">
    <w:p w:rsidR="00201926" w:rsidRDefault="00201926" w:rsidP="00F247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75F" w:rsidRDefault="00F2475F">
    <w:pPr>
      <w:pStyle w:val="normal0"/>
      <w:pBdr>
        <w:top w:val="nil"/>
        <w:left w:val="nil"/>
        <w:bottom w:val="nil"/>
        <w:right w:val="nil"/>
        <w:between w:val="nil"/>
      </w:pBdr>
    </w:pPr>
  </w:p>
  <w:p w:rsidR="00F2475F" w:rsidRDefault="00F2475F">
    <w:pPr>
      <w:pStyle w:val="normal0"/>
      <w:pBdr>
        <w:top w:val="nil"/>
        <w:left w:val="nil"/>
        <w:bottom w:val="nil"/>
        <w:right w:val="nil"/>
        <w:between w:val="nil"/>
      </w:pBdr>
      <w:jc w:val="right"/>
    </w:pPr>
    <w:r>
      <w:fldChar w:fldCharType="begin"/>
    </w:r>
    <w:r w:rsidR="00201926">
      <w:instrText>PAGE</w:instrText>
    </w:r>
    <w:r w:rsidR="002C68CF">
      <w:fldChar w:fldCharType="separate"/>
    </w:r>
    <w:r w:rsidR="00A50E35">
      <w:rPr>
        <w:noProof/>
      </w:rPr>
      <w:t>1</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53D2"/>
    <w:multiLevelType w:val="multilevel"/>
    <w:tmpl w:val="A5808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A92446"/>
    <w:multiLevelType w:val="multilevel"/>
    <w:tmpl w:val="79FC459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32DD7840"/>
    <w:multiLevelType w:val="multilevel"/>
    <w:tmpl w:val="F124B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72C5421"/>
    <w:multiLevelType w:val="hybridMultilevel"/>
    <w:tmpl w:val="6AA81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715392"/>
    <w:multiLevelType w:val="hybridMultilevel"/>
    <w:tmpl w:val="9D9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B0087"/>
    <w:multiLevelType w:val="multilevel"/>
    <w:tmpl w:val="B8006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700D17"/>
    <w:multiLevelType w:val="multilevel"/>
    <w:tmpl w:val="CD364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5A91843"/>
    <w:multiLevelType w:val="multilevel"/>
    <w:tmpl w:val="CDA02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6"/>
  </w:num>
  <w:num w:numId="4">
    <w:abstractNumId w:val="7"/>
  </w:num>
  <w:num w:numId="5">
    <w:abstractNumId w:val="1"/>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2475F"/>
    <w:rsid w:val="00201926"/>
    <w:rsid w:val="002C68CF"/>
    <w:rsid w:val="00A50E35"/>
    <w:rsid w:val="00F24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2475F"/>
    <w:pPr>
      <w:spacing w:before="200"/>
      <w:ind w:firstLine="0"/>
      <w:outlineLvl w:val="0"/>
    </w:pPr>
  </w:style>
  <w:style w:type="paragraph" w:styleId="Heading2">
    <w:name w:val="heading 2"/>
    <w:basedOn w:val="normal0"/>
    <w:next w:val="normal0"/>
    <w:rsid w:val="00F2475F"/>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rsid w:val="00F2475F"/>
    <w:pPr>
      <w:keepNext/>
      <w:keepLines/>
      <w:spacing w:before="160"/>
      <w:outlineLvl w:val="2"/>
    </w:pPr>
    <w:rPr>
      <w:rFonts w:ascii="Trebuchet MS" w:eastAsia="Trebuchet MS" w:hAnsi="Trebuchet MS" w:cs="Trebuchet MS"/>
      <w:b/>
      <w:color w:val="666666"/>
    </w:rPr>
  </w:style>
  <w:style w:type="paragraph" w:styleId="Heading4">
    <w:name w:val="heading 4"/>
    <w:basedOn w:val="normal0"/>
    <w:next w:val="normal0"/>
    <w:rsid w:val="00F2475F"/>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rsid w:val="00F2475F"/>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0"/>
    <w:next w:val="normal0"/>
    <w:rsid w:val="00F2475F"/>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2475F"/>
  </w:style>
  <w:style w:type="paragraph" w:styleId="Title">
    <w:name w:val="Title"/>
    <w:basedOn w:val="normal0"/>
    <w:next w:val="normal0"/>
    <w:rsid w:val="00F2475F"/>
    <w:pPr>
      <w:spacing w:before="600"/>
      <w:ind w:firstLine="0"/>
      <w:jc w:val="center"/>
    </w:pPr>
  </w:style>
  <w:style w:type="paragraph" w:styleId="Subtitle">
    <w:name w:val="Subtitle"/>
    <w:basedOn w:val="normal0"/>
    <w:next w:val="normal0"/>
    <w:rsid w:val="00F2475F"/>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2020-04-13T23:05:00Z</dcterms:created>
  <dcterms:modified xsi:type="dcterms:W3CDTF">2020-04-13T23:17:00Z</dcterms:modified>
</cp:coreProperties>
</file>