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z w:val="24"/>
          <w:szCs w:val="24"/>
        </w:rPr>
      </w:pPr>
      <w:r>
        <w:rPr>
          <w:rtl w:val="0"/>
          <w:lang w:val="en-US"/>
        </w:rPr>
        <w:t xml:space="preserve"> </w:t>
      </w:r>
      <w:r>
        <w:rPr>
          <w:b w:val="1"/>
          <w:bCs w:val="1"/>
          <w:sz w:val="24"/>
          <w:szCs w:val="24"/>
          <w:rtl w:val="0"/>
          <w:lang w:val="en-US"/>
        </w:rPr>
        <w:t>MUS 415 Worldview of Worship and Music</w:t>
      </w:r>
    </w:p>
    <w:p>
      <w:pPr>
        <w:pStyle w:val="Body A"/>
        <w:jc w:val="center"/>
        <w:rPr>
          <w:b w:val="1"/>
          <w:bCs w:val="1"/>
          <w:sz w:val="24"/>
          <w:szCs w:val="24"/>
        </w:rPr>
      </w:pPr>
      <w:r>
        <w:rPr>
          <w:b w:val="1"/>
          <w:bCs w:val="1"/>
          <w:sz w:val="24"/>
          <w:szCs w:val="24"/>
          <w:rtl w:val="0"/>
          <w:lang w:val="en-US"/>
        </w:rPr>
        <w:t>Spring 2020</w:t>
      </w:r>
    </w:p>
    <w:p>
      <w:pPr>
        <w:pStyle w:val="Body A"/>
        <w:jc w:val="center"/>
        <w:rPr>
          <w:b w:val="1"/>
          <w:bCs w:val="1"/>
          <w:sz w:val="24"/>
          <w:szCs w:val="24"/>
          <w:rtl w:val="0"/>
          <w:lang w:val="en-US"/>
        </w:rPr>
      </w:pPr>
      <w:r>
        <w:rPr>
          <w:b w:val="1"/>
          <w:bCs w:val="1"/>
          <w:sz w:val="24"/>
          <w:szCs w:val="24"/>
          <w:rtl w:val="0"/>
          <w:lang w:val="en-US"/>
        </w:rPr>
        <w:t>Dr. Sue Talley</w:t>
      </w:r>
    </w:p>
    <w:p>
      <w:pPr>
        <w:pStyle w:val="Body A"/>
        <w:jc w:val="center"/>
        <w:rPr>
          <w:b w:val="1"/>
          <w:bCs w:val="1"/>
          <w:sz w:val="24"/>
          <w:szCs w:val="24"/>
          <w:rtl w:val="0"/>
          <w:lang w:val="en-US"/>
        </w:rPr>
      </w:pPr>
    </w:p>
    <w:p>
      <w:pPr>
        <w:pStyle w:val="Body A"/>
        <w:rPr>
          <w:b w:val="1"/>
          <w:bCs w:val="1"/>
          <w:sz w:val="24"/>
          <w:szCs w:val="24"/>
          <w:rtl w:val="0"/>
          <w:lang w:val="en-US"/>
        </w:rPr>
      </w:pPr>
      <w:r>
        <w:rPr>
          <w:rFonts w:ascii="Helvetica" w:cs="Arial Unicode MS" w:hAnsi="Arial Unicode MS" w:eastAsia="Arial Unicode MS"/>
          <w:b w:val="1"/>
          <w:bCs w:val="1"/>
          <w:sz w:val="24"/>
          <w:szCs w:val="24"/>
          <w:rtl w:val="0"/>
          <w:lang w:val="en-US"/>
        </w:rPr>
        <w:t>Student: Sandra V. Williams</w:t>
      </w:r>
    </w:p>
    <w:p>
      <w:pPr>
        <w:pStyle w:val="Body A"/>
      </w:pPr>
      <w:r>
        <w:rPr>
          <w:rFonts w:ascii="Helvetica" w:cs="Arial Unicode MS" w:hAnsi="Arial Unicode MS" w:eastAsia="Arial Unicode MS"/>
          <w:b w:val="1"/>
          <w:bCs w:val="1"/>
          <w:sz w:val="24"/>
          <w:szCs w:val="24"/>
          <w:rtl w:val="0"/>
          <w:lang w:val="en-US"/>
        </w:rPr>
        <w:t>Lesson 9 A Biblical Exegesis: Passover/The Last Supper</w:t>
      </w:r>
    </w:p>
    <w:p>
      <w:pPr>
        <w:pStyle w:val="Body"/>
        <w:rPr>
          <w:b w:val="1"/>
          <w:bCs w:val="1"/>
          <w:sz w:val="24"/>
          <w:szCs w:val="24"/>
        </w:rPr>
      </w:pPr>
    </w:p>
    <w:p>
      <w:pPr>
        <w:pStyle w:val="Body"/>
        <w:rPr>
          <w:b w:val="1"/>
          <w:bCs w:val="1"/>
          <w:sz w:val="24"/>
          <w:szCs w:val="24"/>
        </w:rPr>
      </w:pPr>
      <w:r>
        <w:rPr>
          <w:b w:val="1"/>
          <w:bCs w:val="1"/>
          <w:sz w:val="24"/>
          <w:szCs w:val="24"/>
          <w:rtl w:val="0"/>
        </w:rPr>
        <w:t>Step 1</w:t>
      </w:r>
    </w:p>
    <w:p>
      <w:pPr>
        <w:pStyle w:val="Body"/>
        <w:rPr>
          <w:sz w:val="24"/>
          <w:szCs w:val="24"/>
        </w:rPr>
      </w:pPr>
      <w:r>
        <w:rPr>
          <w:b w:val="1"/>
          <w:bCs w:val="1"/>
          <w:sz w:val="24"/>
          <w:szCs w:val="24"/>
          <w:rtl w:val="0"/>
          <w:lang w:val="en-US"/>
        </w:rPr>
        <w:t xml:space="preserve">What events does </w:t>
      </w:r>
      <w:r>
        <w:rPr>
          <w:b w:val="1"/>
          <w:bCs w:val="1"/>
          <w:sz w:val="24"/>
          <w:szCs w:val="24"/>
          <w:rtl w:val="0"/>
          <w:lang w:val="en-US"/>
        </w:rPr>
        <w:t>Mark 14</w:t>
      </w:r>
      <w:r>
        <w:rPr>
          <w:b w:val="1"/>
          <w:bCs w:val="1"/>
          <w:sz w:val="24"/>
          <w:szCs w:val="24"/>
          <w:rtl w:val="0"/>
          <w:lang w:val="en-US"/>
        </w:rPr>
        <w:t xml:space="preserve"> describe?</w:t>
      </w:r>
      <w:r>
        <w:rPr>
          <w:sz w:val="24"/>
          <w:szCs w:val="24"/>
          <w:rtl w:val="0"/>
        </w:rPr>
        <w:t xml:space="preserve"> </w:t>
      </w:r>
    </w:p>
    <w:p>
      <w:pPr>
        <w:pStyle w:val="Body"/>
        <w:rPr>
          <w:sz w:val="24"/>
          <w:szCs w:val="24"/>
        </w:rPr>
      </w:pPr>
      <w:r>
        <w:rPr>
          <w:sz w:val="24"/>
          <w:szCs w:val="24"/>
          <w:rtl w:val="0"/>
          <w:lang w:val="en-US"/>
        </w:rPr>
        <w:t xml:space="preserve"> </w:t>
        <w:tab/>
        <w:t>Mark 14 describes the priests</w:t>
      </w:r>
      <w:r>
        <w:rPr>
          <w:sz w:val="24"/>
          <w:szCs w:val="24"/>
          <w:rtl w:val="0"/>
          <w:lang w:val="en-US"/>
        </w:rPr>
        <w:t xml:space="preserve">’ </w:t>
      </w:r>
      <w:r>
        <w:rPr>
          <w:sz w:val="24"/>
          <w:szCs w:val="24"/>
          <w:rtl w:val="0"/>
          <w:lang w:val="en-US"/>
        </w:rPr>
        <w:t>and teachers</w:t>
      </w:r>
      <w:r>
        <w:rPr>
          <w:sz w:val="24"/>
          <w:szCs w:val="24"/>
          <w:rtl w:val="0"/>
          <w:lang w:val="en-US"/>
        </w:rPr>
        <w:t xml:space="preserve">’ </w:t>
      </w:r>
      <w:r>
        <w:rPr>
          <w:sz w:val="24"/>
          <w:szCs w:val="24"/>
          <w:rtl w:val="0"/>
          <w:lang w:val="en-US"/>
        </w:rPr>
        <w:t>scheme to arrest Jesus secretly so that  they could kill him. The woman pouring the perfume from the alabaster box  onto Jesus</w:t>
      </w:r>
      <w:r>
        <w:rPr>
          <w:sz w:val="24"/>
          <w:szCs w:val="24"/>
          <w:rtl w:val="0"/>
          <w:lang w:val="en-US"/>
        </w:rPr>
        <w:t xml:space="preserve">’ </w:t>
      </w:r>
      <w:r>
        <w:rPr>
          <w:sz w:val="24"/>
          <w:szCs w:val="24"/>
          <w:rtl w:val="0"/>
          <w:lang w:val="en-US"/>
        </w:rPr>
        <w:t xml:space="preserve">head is also described in this chapter. The deal that Judas made with the high priests is indicated in this chapter. </w:t>
      </w:r>
    </w:p>
    <w:p>
      <w:pPr>
        <w:pStyle w:val="Body"/>
        <w:rPr>
          <w:sz w:val="24"/>
          <w:szCs w:val="24"/>
        </w:rPr>
      </w:pPr>
    </w:p>
    <w:p>
      <w:pPr>
        <w:pStyle w:val="Body"/>
        <w:rPr>
          <w:b w:val="1"/>
          <w:bCs w:val="1"/>
          <w:sz w:val="24"/>
          <w:szCs w:val="24"/>
        </w:rPr>
      </w:pPr>
      <w:r>
        <w:rPr>
          <w:b w:val="1"/>
          <w:bCs w:val="1"/>
          <w:sz w:val="24"/>
          <w:szCs w:val="24"/>
          <w:rtl w:val="0"/>
          <w:lang w:val="en-US"/>
        </w:rPr>
        <w:t>What happens in Exodus, Chapters 11 and 12? Sum up the story in a few sentences.</w:t>
      </w:r>
    </w:p>
    <w:p>
      <w:pPr>
        <w:pStyle w:val="Body"/>
        <w:rPr>
          <w:sz w:val="24"/>
          <w:szCs w:val="24"/>
        </w:rPr>
      </w:pPr>
      <w:r>
        <w:rPr>
          <w:sz w:val="24"/>
          <w:szCs w:val="24"/>
          <w:rtl w:val="0"/>
          <w:lang w:val="en-US"/>
        </w:rPr>
        <w:tab/>
        <w:t>Chapter 11 begins with God telling Moses about the Plague of the Firstborn. God explains that He is going to strike down and kill the firstborn son of every living thing and every living person in Egypt. The target of God</w:t>
      </w:r>
      <w:r>
        <w:rPr>
          <w:sz w:val="24"/>
          <w:szCs w:val="24"/>
          <w:rtl w:val="0"/>
          <w:lang w:val="en-US"/>
        </w:rPr>
        <w:t>’</w:t>
      </w:r>
      <w:r>
        <w:rPr>
          <w:sz w:val="24"/>
          <w:szCs w:val="24"/>
          <w:rtl w:val="0"/>
          <w:lang w:val="en-US"/>
        </w:rPr>
        <w:t>s strike would include all Egyptian animals and people. God also told Moses to instruct the Israelites to ask their neighbors for articles of silver and gold. God also explained to Moses that Pharaoh would refuse to listen to Moses so that God</w:t>
      </w:r>
      <w:r>
        <w:rPr>
          <w:sz w:val="24"/>
          <w:szCs w:val="24"/>
          <w:rtl w:val="0"/>
          <w:lang w:val="en-US"/>
        </w:rPr>
        <w:t>’</w:t>
      </w:r>
      <w:r>
        <w:rPr>
          <w:sz w:val="24"/>
          <w:szCs w:val="24"/>
          <w:rtl w:val="0"/>
          <w:lang w:val="en-US"/>
        </w:rPr>
        <w:t xml:space="preserve">s wonders would be multiplied in Egypt. The chapter ends with God </w:t>
      </w:r>
      <w:r>
        <w:rPr>
          <w:sz w:val="24"/>
          <w:szCs w:val="24"/>
          <w:rtl w:val="0"/>
          <w:lang w:val="en-US"/>
        </w:rPr>
        <w:t>“</w:t>
      </w:r>
      <w:r>
        <w:rPr>
          <w:sz w:val="24"/>
          <w:szCs w:val="24"/>
          <w:rtl w:val="0"/>
          <w:lang w:val="en-US"/>
        </w:rPr>
        <w:t>hardening Pharaoh</w:t>
      </w:r>
      <w:r>
        <w:rPr>
          <w:sz w:val="24"/>
          <w:szCs w:val="24"/>
          <w:rtl w:val="0"/>
          <w:lang w:val="en-US"/>
        </w:rPr>
        <w:t>’</w:t>
      </w:r>
      <w:r>
        <w:rPr>
          <w:sz w:val="24"/>
          <w:szCs w:val="24"/>
          <w:rtl w:val="0"/>
          <w:lang w:val="en-US"/>
        </w:rPr>
        <w:t>s heart</w:t>
      </w:r>
      <w:r>
        <w:rPr>
          <w:sz w:val="24"/>
          <w:szCs w:val="24"/>
          <w:rtl w:val="0"/>
          <w:lang w:val="en-US"/>
        </w:rPr>
        <w:t xml:space="preserve">” </w:t>
      </w:r>
      <w:r>
        <w:rPr>
          <w:sz w:val="24"/>
          <w:szCs w:val="24"/>
          <w:rtl w:val="0"/>
          <w:lang w:val="en-US"/>
        </w:rPr>
        <w:t>resulting in Pharoah</w:t>
      </w:r>
      <w:r>
        <w:rPr>
          <w:sz w:val="24"/>
          <w:szCs w:val="24"/>
          <w:rtl w:val="0"/>
          <w:lang w:val="en-US"/>
        </w:rPr>
        <w:t>’</w:t>
      </w:r>
      <w:r>
        <w:rPr>
          <w:sz w:val="24"/>
          <w:szCs w:val="24"/>
          <w:rtl w:val="0"/>
          <w:lang w:val="en-US"/>
        </w:rPr>
        <w:t xml:space="preserve">s refusal to release the Israelites. </w:t>
      </w:r>
    </w:p>
    <w:p>
      <w:pPr>
        <w:pStyle w:val="Body"/>
        <w:rPr>
          <w:sz w:val="24"/>
          <w:szCs w:val="24"/>
        </w:rPr>
      </w:pPr>
      <w:r>
        <w:rPr>
          <w:sz w:val="24"/>
          <w:szCs w:val="24"/>
          <w:rtl w:val="0"/>
          <w:lang w:val="en-US"/>
        </w:rPr>
        <w:tab/>
        <w:t>In Exodus 12, God gives specific instructions to the Israelites to prepare them for the night that He would strike Egypt</w:t>
      </w:r>
      <w:r>
        <w:rPr>
          <w:sz w:val="24"/>
          <w:szCs w:val="24"/>
          <w:rtl w:val="0"/>
          <w:lang w:val="en-US"/>
        </w:rPr>
        <w:t>’</w:t>
      </w:r>
      <w:r>
        <w:rPr>
          <w:sz w:val="24"/>
          <w:szCs w:val="24"/>
          <w:rtl w:val="0"/>
          <w:lang w:val="en-US"/>
        </w:rPr>
        <w:t xml:space="preserve">s firstborn. These instructions included telling Moses to instruct the Israelites  to obtain a lamb for each family and smear the blood of the Lamb on the sides and tops of their door frames so that God would pass over them and not strike them on the night that would prove fatal for the firstborn of every Egyptian.  In this chapter, God instructs Moses to have the Israelites to consume certain foods and refrain from other types of foods. The Passover is introduced and the Israelites are told that they are to practice holding the Passover for generations to come so that they can remember what God did for them when He brought them out of Egypt. </w:t>
      </w:r>
    </w:p>
    <w:p>
      <w:pPr>
        <w:pStyle w:val="Body"/>
        <w:rPr>
          <w:sz w:val="24"/>
          <w:szCs w:val="24"/>
        </w:rPr>
      </w:pPr>
    </w:p>
    <w:p>
      <w:pPr>
        <w:pStyle w:val="Body"/>
        <w:rPr>
          <w:b w:val="1"/>
          <w:bCs w:val="1"/>
          <w:sz w:val="24"/>
          <w:szCs w:val="24"/>
        </w:rPr>
      </w:pPr>
      <w:r>
        <w:rPr>
          <w:b w:val="1"/>
          <w:bCs w:val="1"/>
          <w:sz w:val="24"/>
          <w:szCs w:val="24"/>
          <w:rtl w:val="0"/>
        </w:rPr>
        <w:t xml:space="preserve">Step 2 </w:t>
      </w:r>
    </w:p>
    <w:p>
      <w:pPr>
        <w:pStyle w:val="Body"/>
        <w:rPr>
          <w:b w:val="1"/>
          <w:bCs w:val="1"/>
          <w:sz w:val="24"/>
          <w:szCs w:val="24"/>
        </w:rPr>
      </w:pPr>
      <w:r>
        <w:rPr>
          <w:b w:val="1"/>
          <w:bCs w:val="1"/>
          <w:sz w:val="24"/>
          <w:szCs w:val="24"/>
          <w:rtl w:val="0"/>
          <w:lang w:val="en-US"/>
        </w:rPr>
        <w:t>Identify the setting of the Last Supper. At what location does it take place?</w:t>
      </w:r>
    </w:p>
    <w:p>
      <w:pPr>
        <w:pStyle w:val="Body"/>
        <w:rPr>
          <w:sz w:val="24"/>
          <w:szCs w:val="24"/>
        </w:rPr>
      </w:pPr>
      <w:r>
        <w:rPr>
          <w:sz w:val="24"/>
          <w:szCs w:val="24"/>
          <w:rtl w:val="0"/>
          <w:lang w:val="en-US"/>
        </w:rPr>
        <w:tab/>
        <w:t xml:space="preserve">The Last Supper took place on the first day before the Festival of Unleavened Bread.  It took place in a large, furnished guest room in the city of Jerusalem </w:t>
      </w:r>
      <w:r>
        <w:rPr>
          <w:sz w:val="24"/>
          <w:szCs w:val="24"/>
          <w:rtl w:val="0"/>
          <w:lang w:val="en-US"/>
        </w:rPr>
        <w:t>“</w:t>
      </w:r>
      <w:r>
        <w:rPr>
          <w:sz w:val="24"/>
          <w:szCs w:val="24"/>
          <w:rtl w:val="0"/>
          <w:lang w:val="en-US"/>
        </w:rPr>
        <w:t>when evening came.</w:t>
      </w:r>
      <w:r>
        <w:rPr>
          <w:sz w:val="24"/>
          <w:szCs w:val="24"/>
          <w:rtl w:val="0"/>
          <w:lang w:val="en-US"/>
        </w:rPr>
        <w:t>”</w:t>
      </w:r>
    </w:p>
    <w:p>
      <w:pPr>
        <w:pStyle w:val="Body"/>
        <w:rPr>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r>
        <w:rPr>
          <w:b w:val="1"/>
          <w:bCs w:val="1"/>
          <w:sz w:val="24"/>
          <w:szCs w:val="24"/>
          <w:rtl w:val="0"/>
        </w:rPr>
        <w:t xml:space="preserve">Step 3 </w:t>
      </w:r>
    </w:p>
    <w:p>
      <w:pPr>
        <w:pStyle w:val="Body"/>
        <w:rPr>
          <w:b w:val="1"/>
          <w:bCs w:val="1"/>
          <w:sz w:val="24"/>
          <w:szCs w:val="24"/>
        </w:rPr>
      </w:pPr>
      <w:r>
        <w:rPr>
          <w:b w:val="1"/>
          <w:bCs w:val="1"/>
          <w:sz w:val="24"/>
          <w:szCs w:val="24"/>
          <w:rtl w:val="0"/>
          <w:lang w:val="en-US"/>
        </w:rPr>
        <w:t>Is there any historical, literary, or theological part of either narrative (Exodus reading or Mark</w:t>
      </w:r>
      <w:r>
        <w:rPr>
          <w:b w:val="1"/>
          <w:bCs w:val="1"/>
          <w:sz w:val="24"/>
          <w:szCs w:val="24"/>
          <w:rtl w:val="0"/>
          <w:lang w:val="fr-FR"/>
        </w:rPr>
        <w:t>’</w:t>
      </w:r>
      <w:r>
        <w:rPr>
          <w:b w:val="1"/>
          <w:bCs w:val="1"/>
          <w:sz w:val="24"/>
          <w:szCs w:val="24"/>
          <w:rtl w:val="0"/>
          <w:lang w:val="en-US"/>
        </w:rPr>
        <w:t xml:space="preserve">s Gospel) that are not </w:t>
      </w:r>
      <w:r>
        <w:rPr>
          <w:b w:val="1"/>
          <w:bCs w:val="1"/>
          <w:i w:val="1"/>
          <w:iCs w:val="1"/>
          <w:sz w:val="24"/>
          <w:szCs w:val="24"/>
          <w:rtl w:val="0"/>
          <w:lang w:val="en-US"/>
        </w:rPr>
        <w:t xml:space="preserve">readily </w:t>
      </w:r>
      <w:r>
        <w:rPr>
          <w:b w:val="1"/>
          <w:bCs w:val="1"/>
          <w:sz w:val="24"/>
          <w:szCs w:val="24"/>
          <w:rtl w:val="0"/>
          <w:lang w:val="en-US"/>
        </w:rPr>
        <w:t>understood? Jot down any questions you might have.</w:t>
      </w:r>
    </w:p>
    <w:p>
      <w:pPr>
        <w:pStyle w:val="Body"/>
        <w:rPr>
          <w:b w:val="0"/>
          <w:bCs w:val="0"/>
          <w:sz w:val="24"/>
          <w:szCs w:val="24"/>
        </w:rPr>
      </w:pPr>
      <w:r>
        <w:rPr>
          <w:b w:val="1"/>
          <w:bCs w:val="1"/>
          <w:sz w:val="24"/>
          <w:szCs w:val="24"/>
        </w:rPr>
        <w:tab/>
      </w:r>
      <w:r>
        <w:rPr>
          <w:b w:val="0"/>
          <w:bCs w:val="0"/>
          <w:sz w:val="24"/>
          <w:szCs w:val="24"/>
          <w:rtl w:val="0"/>
          <w:lang w:val="en-US"/>
        </w:rPr>
        <w:t xml:space="preserve">1.  Where is Bethany? </w:t>
      </w:r>
    </w:p>
    <w:p>
      <w:pPr>
        <w:pStyle w:val="Body"/>
        <w:rPr>
          <w:b w:val="0"/>
          <w:bCs w:val="0"/>
          <w:sz w:val="24"/>
          <w:szCs w:val="24"/>
        </w:rPr>
      </w:pPr>
      <w:r>
        <w:rPr>
          <w:b w:val="0"/>
          <w:bCs w:val="0"/>
          <w:sz w:val="24"/>
          <w:szCs w:val="24"/>
          <w:rtl w:val="0"/>
          <w:lang w:val="en-US"/>
        </w:rPr>
        <w:tab/>
        <w:t>2.  In Mark 14:16-17, were the disciples who left to prepare for</w:t>
      </w:r>
    </w:p>
    <w:p>
      <w:pPr>
        <w:pStyle w:val="Body"/>
        <w:rPr>
          <w:b w:val="0"/>
          <w:bCs w:val="0"/>
          <w:sz w:val="24"/>
          <w:szCs w:val="24"/>
        </w:rPr>
      </w:pPr>
      <w:r>
        <w:rPr>
          <w:b w:val="0"/>
          <w:bCs w:val="0"/>
          <w:sz w:val="24"/>
          <w:szCs w:val="24"/>
          <w:rtl w:val="0"/>
          <w:lang w:val="en-US"/>
        </w:rPr>
        <w:tab/>
        <w:t xml:space="preserve">     the Passover and the Twelve who arrived with Jesus a </w:t>
      </w:r>
    </w:p>
    <w:p>
      <w:pPr>
        <w:pStyle w:val="Body"/>
        <w:rPr>
          <w:b w:val="0"/>
          <w:bCs w:val="0"/>
          <w:sz w:val="24"/>
          <w:szCs w:val="24"/>
        </w:rPr>
      </w:pPr>
      <w:r>
        <w:rPr>
          <w:b w:val="0"/>
          <w:bCs w:val="0"/>
          <w:sz w:val="24"/>
          <w:szCs w:val="24"/>
          <w:rtl w:val="0"/>
          <w:lang w:val="en-US"/>
        </w:rPr>
        <w:tab/>
        <w:t xml:space="preserve">     different set of disciples? </w:t>
      </w:r>
    </w:p>
    <w:p>
      <w:pPr>
        <w:pStyle w:val="Body"/>
        <w:rPr>
          <w:b w:val="0"/>
          <w:bCs w:val="0"/>
          <w:sz w:val="24"/>
          <w:szCs w:val="24"/>
        </w:rPr>
      </w:pPr>
      <w:r>
        <w:rPr>
          <w:b w:val="0"/>
          <w:bCs w:val="0"/>
          <w:sz w:val="24"/>
          <w:szCs w:val="24"/>
          <w:rtl w:val="0"/>
          <w:lang w:val="en-US"/>
        </w:rPr>
        <w:tab/>
        <w:t>(This question is answered in the Gospel of John. Peter and John were sent.)</w:t>
      </w:r>
    </w:p>
    <w:p>
      <w:pPr>
        <w:pStyle w:val="Body"/>
        <w:rPr>
          <w:b w:val="1"/>
          <w:bCs w:val="1"/>
          <w:sz w:val="24"/>
          <w:szCs w:val="24"/>
        </w:rPr>
      </w:pPr>
    </w:p>
    <w:p>
      <w:pPr>
        <w:pStyle w:val="Body"/>
        <w:rPr>
          <w:b w:val="1"/>
          <w:bCs w:val="1"/>
          <w:sz w:val="24"/>
          <w:szCs w:val="24"/>
        </w:rPr>
      </w:pPr>
      <w:r>
        <w:rPr>
          <w:b w:val="1"/>
          <w:bCs w:val="1"/>
          <w:sz w:val="24"/>
          <w:szCs w:val="24"/>
          <w:rtl w:val="0"/>
        </w:rPr>
        <w:t>Step 4</w:t>
      </w:r>
    </w:p>
    <w:p>
      <w:pPr>
        <w:pStyle w:val="Body"/>
        <w:rPr>
          <w:b w:val="1"/>
          <w:bCs w:val="1"/>
          <w:sz w:val="24"/>
          <w:szCs w:val="24"/>
        </w:rPr>
      </w:pPr>
      <w:r>
        <w:rPr>
          <w:b w:val="1"/>
          <w:bCs w:val="1"/>
          <w:sz w:val="24"/>
          <w:szCs w:val="24"/>
          <w:rtl w:val="0"/>
          <w:lang w:val="en-US"/>
        </w:rPr>
        <w:t>Outline the NT passage in the Gospel of Mark</w:t>
      </w:r>
      <w:r>
        <w:rPr>
          <w:b w:val="1"/>
          <w:bCs w:val="1"/>
          <w:sz w:val="24"/>
          <w:szCs w:val="24"/>
          <w:rtl w:val="0"/>
          <w:lang w:val="en-US"/>
        </w:rPr>
        <w:t xml:space="preserve"> (</w:t>
      </w:r>
      <w:r>
        <w:rPr>
          <w:b w:val="1"/>
          <w:bCs w:val="1"/>
          <w:sz w:val="24"/>
          <w:szCs w:val="24"/>
          <w:rtl w:val="0"/>
          <w:lang w:val="en-US"/>
        </w:rPr>
        <w:t>Mark 14:12 through 26</w:t>
      </w:r>
      <w:r>
        <w:rPr>
          <w:b w:val="1"/>
          <w:bCs w:val="1"/>
          <w:sz w:val="24"/>
          <w:szCs w:val="24"/>
          <w:rtl w:val="0"/>
          <w:lang w:val="en-US"/>
        </w:rPr>
        <w:t>)</w:t>
      </w:r>
      <w:r>
        <w:rPr>
          <w:b w:val="1"/>
          <w:bCs w:val="1"/>
          <w:sz w:val="24"/>
          <w:szCs w:val="24"/>
          <w:rtl w:val="0"/>
          <w:lang w:val="en-US"/>
        </w:rPr>
        <w:t>, making a note of the characters involved. Keep it brief.</w:t>
      </w:r>
      <w:r>
        <w:rPr>
          <w:b w:val="1"/>
          <w:bCs w:val="1"/>
          <w:sz w:val="24"/>
          <w:szCs w:val="24"/>
          <w:rtl w:val="0"/>
          <w:lang w:val="en-US"/>
        </w:rPr>
        <w:t xml:space="preserve"> </w:t>
      </w:r>
    </w:p>
    <w:p>
      <w:pPr>
        <w:pStyle w:val="Body"/>
        <w:rPr>
          <w:b w:val="0"/>
          <w:bCs w:val="0"/>
          <w:sz w:val="24"/>
          <w:szCs w:val="24"/>
        </w:rPr>
      </w:pPr>
      <w:r>
        <w:rPr>
          <w:b w:val="1"/>
          <w:bCs w:val="1"/>
          <w:sz w:val="24"/>
          <w:szCs w:val="24"/>
        </w:rPr>
        <w:tab/>
      </w:r>
      <w:r>
        <w:rPr>
          <w:b w:val="0"/>
          <w:bCs w:val="0"/>
          <w:sz w:val="24"/>
          <w:szCs w:val="24"/>
          <w:rtl w:val="0"/>
          <w:lang w:val="en-US"/>
        </w:rPr>
        <w:t>Topic: The Last Supper</w:t>
      </w:r>
    </w:p>
    <w:p>
      <w:pPr>
        <w:pStyle w:val="Body"/>
        <w:rPr>
          <w:b w:val="0"/>
          <w:bCs w:val="0"/>
          <w:sz w:val="24"/>
          <w:szCs w:val="24"/>
        </w:rPr>
      </w:pPr>
      <w:r>
        <w:rPr>
          <w:b w:val="0"/>
          <w:bCs w:val="0"/>
          <w:sz w:val="24"/>
          <w:szCs w:val="24"/>
          <w:rtl w:val="0"/>
          <w:lang w:val="en-US"/>
        </w:rPr>
        <w:tab/>
        <w:t>I.   Jesus</w:t>
      </w:r>
      <w:r>
        <w:rPr>
          <w:b w:val="0"/>
          <w:bCs w:val="0"/>
          <w:sz w:val="24"/>
          <w:szCs w:val="24"/>
          <w:rtl w:val="0"/>
          <w:lang w:val="en-US"/>
        </w:rPr>
        <w:t xml:space="preserve">’ </w:t>
      </w:r>
      <w:r>
        <w:rPr>
          <w:b w:val="0"/>
          <w:bCs w:val="0"/>
          <w:sz w:val="24"/>
          <w:szCs w:val="24"/>
          <w:rtl w:val="0"/>
          <w:lang w:val="en-US"/>
        </w:rPr>
        <w:t>disciples inquire about the location of the Passover.</w:t>
      </w:r>
    </w:p>
    <w:p>
      <w:pPr>
        <w:pStyle w:val="Body"/>
        <w:rPr>
          <w:b w:val="0"/>
          <w:bCs w:val="0"/>
          <w:sz w:val="24"/>
          <w:szCs w:val="24"/>
        </w:rPr>
      </w:pPr>
      <w:r>
        <w:rPr>
          <w:b w:val="0"/>
          <w:bCs w:val="0"/>
          <w:sz w:val="24"/>
          <w:szCs w:val="24"/>
          <w:rtl w:val="0"/>
          <w:lang w:val="en-US"/>
        </w:rPr>
        <w:tab/>
        <w:t>II.  Jesus gives instruction to disciples to prepare them.</w:t>
      </w:r>
    </w:p>
    <w:p>
      <w:pPr>
        <w:pStyle w:val="Body"/>
        <w:rPr>
          <w:b w:val="0"/>
          <w:bCs w:val="0"/>
          <w:sz w:val="24"/>
          <w:szCs w:val="24"/>
        </w:rPr>
      </w:pPr>
      <w:r>
        <w:rPr>
          <w:b w:val="0"/>
          <w:bCs w:val="0"/>
          <w:sz w:val="24"/>
          <w:szCs w:val="24"/>
          <w:rtl w:val="0"/>
          <w:lang w:val="en-US"/>
        </w:rPr>
        <w:tab/>
        <w:t xml:space="preserve">III. The disciples leave Jesus to prepare for the Passover. </w:t>
      </w:r>
    </w:p>
    <w:p>
      <w:pPr>
        <w:pStyle w:val="Body"/>
        <w:rPr>
          <w:b w:val="0"/>
          <w:bCs w:val="0"/>
          <w:sz w:val="24"/>
          <w:szCs w:val="24"/>
        </w:rPr>
      </w:pPr>
      <w:r>
        <w:rPr>
          <w:b w:val="0"/>
          <w:bCs w:val="0"/>
          <w:sz w:val="24"/>
          <w:szCs w:val="24"/>
          <w:rtl w:val="0"/>
          <w:lang w:val="en-US"/>
        </w:rPr>
        <w:tab/>
        <w:t>IV. Jesus arrives with the Twelve disciples.</w:t>
      </w:r>
    </w:p>
    <w:p>
      <w:pPr>
        <w:pStyle w:val="Body"/>
        <w:rPr>
          <w:b w:val="0"/>
          <w:bCs w:val="0"/>
          <w:sz w:val="24"/>
          <w:szCs w:val="24"/>
        </w:rPr>
      </w:pPr>
      <w:r>
        <w:rPr>
          <w:b w:val="0"/>
          <w:bCs w:val="0"/>
          <w:sz w:val="24"/>
          <w:szCs w:val="24"/>
          <w:rtl w:val="0"/>
          <w:lang w:val="en-US"/>
        </w:rPr>
        <w:tab/>
        <w:t>V.  Jesus eats with all the disciples.</w:t>
      </w:r>
    </w:p>
    <w:p>
      <w:pPr>
        <w:pStyle w:val="Body"/>
        <w:rPr>
          <w:b w:val="0"/>
          <w:bCs w:val="0"/>
          <w:sz w:val="24"/>
          <w:szCs w:val="24"/>
        </w:rPr>
      </w:pPr>
      <w:r>
        <w:rPr>
          <w:b w:val="0"/>
          <w:bCs w:val="0"/>
          <w:sz w:val="24"/>
          <w:szCs w:val="24"/>
          <w:rtl w:val="0"/>
          <w:lang w:val="en-US"/>
        </w:rPr>
        <w:tab/>
        <w:t>VI. Jesus announces that He will be betrayed by 1 of the disciples.</w:t>
      </w:r>
    </w:p>
    <w:p>
      <w:pPr>
        <w:pStyle w:val="Body"/>
        <w:rPr>
          <w:b w:val="0"/>
          <w:bCs w:val="0"/>
          <w:sz w:val="24"/>
          <w:szCs w:val="24"/>
        </w:rPr>
      </w:pPr>
      <w:r>
        <w:rPr>
          <w:b w:val="0"/>
          <w:bCs w:val="0"/>
          <w:sz w:val="24"/>
          <w:szCs w:val="24"/>
          <w:rtl w:val="0"/>
          <w:lang w:val="en-US"/>
        </w:rPr>
        <w:tab/>
        <w:t xml:space="preserve">VII. Jesus announces that it would be better for his betrayer if His </w:t>
      </w:r>
    </w:p>
    <w:p>
      <w:pPr>
        <w:pStyle w:val="Body"/>
        <w:rPr>
          <w:b w:val="0"/>
          <w:bCs w:val="0"/>
          <w:sz w:val="24"/>
          <w:szCs w:val="24"/>
        </w:rPr>
      </w:pPr>
      <w:r>
        <w:rPr>
          <w:b w:val="0"/>
          <w:bCs w:val="0"/>
          <w:sz w:val="24"/>
          <w:szCs w:val="24"/>
          <w:rtl w:val="0"/>
          <w:lang w:val="en-US"/>
        </w:rPr>
        <w:tab/>
        <w:t xml:space="preserve">      betrayer had not been born.</w:t>
      </w:r>
    </w:p>
    <w:p>
      <w:pPr>
        <w:pStyle w:val="Body"/>
        <w:rPr>
          <w:b w:val="0"/>
          <w:bCs w:val="0"/>
          <w:sz w:val="24"/>
          <w:szCs w:val="24"/>
        </w:rPr>
      </w:pPr>
      <w:r>
        <w:rPr>
          <w:b w:val="0"/>
          <w:bCs w:val="0"/>
          <w:sz w:val="24"/>
          <w:szCs w:val="24"/>
          <w:rtl w:val="0"/>
          <w:lang w:val="en-US"/>
        </w:rPr>
        <w:tab/>
        <w:t>VIII. Jesus conducts Communion</w:t>
      </w:r>
    </w:p>
    <w:p>
      <w:pPr>
        <w:pStyle w:val="Body"/>
        <w:rPr>
          <w:b w:val="0"/>
          <w:bCs w:val="0"/>
          <w:sz w:val="24"/>
          <w:szCs w:val="24"/>
        </w:rPr>
      </w:pPr>
      <w:r>
        <w:rPr>
          <w:b w:val="0"/>
          <w:bCs w:val="0"/>
          <w:sz w:val="24"/>
          <w:szCs w:val="24"/>
          <w:rtl w:val="0"/>
          <w:lang w:val="en-US"/>
        </w:rPr>
        <w:tab/>
        <w:tab/>
        <w:t>A. Jesus took the bread.</w:t>
      </w:r>
    </w:p>
    <w:p>
      <w:pPr>
        <w:pStyle w:val="Body"/>
        <w:rPr>
          <w:b w:val="0"/>
          <w:bCs w:val="0"/>
          <w:sz w:val="24"/>
          <w:szCs w:val="24"/>
        </w:rPr>
      </w:pPr>
      <w:r>
        <w:rPr>
          <w:b w:val="0"/>
          <w:bCs w:val="0"/>
          <w:sz w:val="24"/>
          <w:szCs w:val="24"/>
          <w:rtl w:val="0"/>
          <w:lang w:val="en-US"/>
        </w:rPr>
        <w:tab/>
        <w:tab/>
        <w:t>B. Jesus gave thanks.</w:t>
      </w:r>
    </w:p>
    <w:p>
      <w:pPr>
        <w:pStyle w:val="Body"/>
        <w:rPr>
          <w:b w:val="0"/>
          <w:bCs w:val="0"/>
          <w:sz w:val="24"/>
          <w:szCs w:val="24"/>
        </w:rPr>
      </w:pPr>
      <w:r>
        <w:rPr>
          <w:b w:val="0"/>
          <w:bCs w:val="0"/>
          <w:sz w:val="24"/>
          <w:szCs w:val="24"/>
          <w:rtl w:val="0"/>
          <w:lang w:val="en-US"/>
        </w:rPr>
        <w:tab/>
        <w:tab/>
        <w:t xml:space="preserve">C. Jesus broke the bread.  </w:t>
      </w:r>
    </w:p>
    <w:p>
      <w:pPr>
        <w:pStyle w:val="Body"/>
        <w:rPr>
          <w:b w:val="0"/>
          <w:bCs w:val="0"/>
          <w:sz w:val="24"/>
          <w:szCs w:val="24"/>
        </w:rPr>
      </w:pPr>
      <w:r>
        <w:rPr>
          <w:b w:val="0"/>
          <w:bCs w:val="0"/>
          <w:sz w:val="24"/>
          <w:szCs w:val="24"/>
          <w:rtl w:val="0"/>
          <w:lang w:val="en-US"/>
        </w:rPr>
        <w:tab/>
        <w:tab/>
        <w:t xml:space="preserve">D. Jesus gave the bread to His disciples saying, </w:t>
      </w:r>
      <w:r>
        <w:rPr>
          <w:b w:val="0"/>
          <w:bCs w:val="0"/>
          <w:sz w:val="24"/>
          <w:szCs w:val="24"/>
          <w:rtl w:val="0"/>
          <w:lang w:val="en-US"/>
        </w:rPr>
        <w:t xml:space="preserve">“ </w:t>
      </w:r>
      <w:r>
        <w:rPr>
          <w:b w:val="0"/>
          <w:bCs w:val="0"/>
          <w:sz w:val="24"/>
          <w:szCs w:val="24"/>
          <w:rtl w:val="0"/>
          <w:lang w:val="en-US"/>
        </w:rPr>
        <w:t>Take it. This</w:t>
      </w:r>
    </w:p>
    <w:p>
      <w:pPr>
        <w:pStyle w:val="Body"/>
        <w:rPr>
          <w:b w:val="0"/>
          <w:bCs w:val="0"/>
          <w:sz w:val="24"/>
          <w:szCs w:val="24"/>
        </w:rPr>
      </w:pPr>
      <w:r>
        <w:rPr>
          <w:b w:val="0"/>
          <w:bCs w:val="0"/>
          <w:sz w:val="24"/>
          <w:szCs w:val="24"/>
          <w:rtl w:val="0"/>
          <w:lang w:val="en-US"/>
        </w:rPr>
        <w:tab/>
        <w:tab/>
        <w:t xml:space="preserve">     is my body.</w:t>
      </w:r>
      <w:r>
        <w:rPr>
          <w:b w:val="0"/>
          <w:bCs w:val="0"/>
          <w:sz w:val="24"/>
          <w:szCs w:val="24"/>
          <w:rtl w:val="0"/>
          <w:lang w:val="en-US"/>
        </w:rPr>
        <w:t>”</w:t>
      </w:r>
    </w:p>
    <w:p>
      <w:pPr>
        <w:pStyle w:val="Body"/>
        <w:rPr>
          <w:b w:val="0"/>
          <w:bCs w:val="0"/>
          <w:sz w:val="24"/>
          <w:szCs w:val="24"/>
        </w:rPr>
      </w:pPr>
      <w:r>
        <w:rPr>
          <w:b w:val="0"/>
          <w:bCs w:val="0"/>
          <w:sz w:val="24"/>
          <w:szCs w:val="24"/>
          <w:rtl w:val="0"/>
          <w:lang w:val="en-US"/>
        </w:rPr>
        <w:tab/>
        <w:tab/>
        <w:t xml:space="preserve">E. Jesus took the cup. </w:t>
      </w:r>
    </w:p>
    <w:p>
      <w:pPr>
        <w:pStyle w:val="Body"/>
        <w:rPr>
          <w:b w:val="0"/>
          <w:bCs w:val="0"/>
          <w:sz w:val="24"/>
          <w:szCs w:val="24"/>
        </w:rPr>
      </w:pPr>
      <w:r>
        <w:rPr>
          <w:b w:val="0"/>
          <w:bCs w:val="0"/>
          <w:sz w:val="24"/>
          <w:szCs w:val="24"/>
          <w:rtl w:val="0"/>
          <w:lang w:val="en-US"/>
        </w:rPr>
        <w:tab/>
        <w:tab/>
        <w:t>F.  Jesus gave thanks.</w:t>
      </w:r>
    </w:p>
    <w:p>
      <w:pPr>
        <w:pStyle w:val="Body"/>
        <w:rPr>
          <w:b w:val="0"/>
          <w:bCs w:val="0"/>
          <w:sz w:val="24"/>
          <w:szCs w:val="24"/>
        </w:rPr>
      </w:pPr>
      <w:r>
        <w:rPr>
          <w:b w:val="0"/>
          <w:bCs w:val="0"/>
          <w:sz w:val="24"/>
          <w:szCs w:val="24"/>
          <w:rtl w:val="0"/>
          <w:lang w:val="en-US"/>
        </w:rPr>
        <w:tab/>
        <w:tab/>
        <w:t>G. Jesus gave the cup to them.</w:t>
      </w:r>
    </w:p>
    <w:p>
      <w:pPr>
        <w:pStyle w:val="Body"/>
        <w:rPr>
          <w:b w:val="0"/>
          <w:bCs w:val="0"/>
          <w:sz w:val="24"/>
          <w:szCs w:val="24"/>
        </w:rPr>
      </w:pPr>
      <w:r>
        <w:rPr>
          <w:b w:val="0"/>
          <w:bCs w:val="0"/>
          <w:sz w:val="24"/>
          <w:szCs w:val="24"/>
          <w:rtl w:val="0"/>
          <w:lang w:val="en-US"/>
        </w:rPr>
        <w:tab/>
        <w:tab/>
        <w:t>H. All the disciples drank from the cup.</w:t>
      </w:r>
    </w:p>
    <w:p>
      <w:pPr>
        <w:pStyle w:val="Body"/>
        <w:rPr>
          <w:b w:val="0"/>
          <w:bCs w:val="0"/>
          <w:sz w:val="24"/>
          <w:szCs w:val="24"/>
        </w:rPr>
      </w:pPr>
      <w:r>
        <w:rPr>
          <w:b w:val="0"/>
          <w:bCs w:val="0"/>
          <w:sz w:val="24"/>
          <w:szCs w:val="24"/>
          <w:rtl w:val="0"/>
          <w:lang w:val="en-US"/>
        </w:rPr>
        <w:tab/>
        <w:tab/>
        <w:t xml:space="preserve">J. Jesus said, </w:t>
      </w:r>
      <w:r>
        <w:rPr>
          <w:b w:val="0"/>
          <w:bCs w:val="0"/>
          <w:sz w:val="24"/>
          <w:szCs w:val="24"/>
          <w:rtl w:val="0"/>
          <w:lang w:val="en-US"/>
        </w:rPr>
        <w:t xml:space="preserve">“ </w:t>
      </w:r>
      <w:r>
        <w:rPr>
          <w:b w:val="0"/>
          <w:bCs w:val="0"/>
          <w:sz w:val="24"/>
          <w:szCs w:val="24"/>
          <w:rtl w:val="0"/>
          <w:lang w:val="en-US"/>
        </w:rPr>
        <w:t>Truly I tell you, I will not drink again from the</w:t>
      </w:r>
    </w:p>
    <w:p>
      <w:pPr>
        <w:pStyle w:val="Body"/>
        <w:rPr>
          <w:b w:val="0"/>
          <w:bCs w:val="0"/>
          <w:sz w:val="24"/>
          <w:szCs w:val="24"/>
        </w:rPr>
      </w:pPr>
      <w:r>
        <w:rPr>
          <w:b w:val="0"/>
          <w:bCs w:val="0"/>
          <w:sz w:val="24"/>
          <w:szCs w:val="24"/>
          <w:rtl w:val="0"/>
          <w:lang w:val="en-US"/>
        </w:rPr>
        <w:tab/>
        <w:tab/>
        <w:t xml:space="preserve"> fruit of the vine until that day when I drink it new in the </w:t>
      </w:r>
    </w:p>
    <w:p>
      <w:pPr>
        <w:pStyle w:val="Body"/>
        <w:rPr>
          <w:b w:val="0"/>
          <w:bCs w:val="0"/>
          <w:sz w:val="24"/>
          <w:szCs w:val="24"/>
        </w:rPr>
      </w:pPr>
      <w:r>
        <w:rPr>
          <w:b w:val="0"/>
          <w:bCs w:val="0"/>
          <w:sz w:val="24"/>
          <w:szCs w:val="24"/>
          <w:rtl w:val="0"/>
          <w:lang w:val="en-US"/>
        </w:rPr>
        <w:tab/>
        <w:tab/>
        <w:tab/>
        <w:t>Kingdom of God</w:t>
      </w:r>
    </w:p>
    <w:p>
      <w:pPr>
        <w:pStyle w:val="Body"/>
        <w:rPr>
          <w:b w:val="0"/>
          <w:bCs w:val="0"/>
          <w:sz w:val="24"/>
          <w:szCs w:val="24"/>
        </w:rPr>
      </w:pPr>
      <w:r>
        <w:rPr>
          <w:b w:val="0"/>
          <w:bCs w:val="0"/>
          <w:sz w:val="24"/>
          <w:szCs w:val="24"/>
          <w:rtl w:val="0"/>
          <w:lang w:val="en-US"/>
        </w:rPr>
        <w:tab/>
        <w:tab/>
        <w:t xml:space="preserve">K.  They sang a hymn. </w:t>
      </w:r>
    </w:p>
    <w:p>
      <w:pPr>
        <w:pStyle w:val="Body"/>
        <w:rPr>
          <w:b w:val="0"/>
          <w:bCs w:val="0"/>
          <w:sz w:val="24"/>
          <w:szCs w:val="24"/>
        </w:rPr>
      </w:pPr>
      <w:r>
        <w:rPr>
          <w:b w:val="0"/>
          <w:bCs w:val="0"/>
          <w:sz w:val="24"/>
          <w:szCs w:val="24"/>
          <w:rtl w:val="0"/>
          <w:lang w:val="en-US"/>
        </w:rPr>
        <w:tab/>
        <w:tab/>
        <w:t>L.  They went out to the Mount Olives.</w:t>
      </w:r>
    </w:p>
    <w:p>
      <w:pPr>
        <w:pStyle w:val="Body"/>
        <w:rPr>
          <w:b w:val="0"/>
          <w:bCs w:val="0"/>
          <w:sz w:val="24"/>
          <w:szCs w:val="24"/>
        </w:rPr>
      </w:pPr>
      <w:r>
        <w:rPr>
          <w:b w:val="0"/>
          <w:bCs w:val="0"/>
          <w:sz w:val="24"/>
          <w:szCs w:val="24"/>
          <w:rtl w:val="0"/>
          <w:lang w:val="en-US"/>
        </w:rPr>
        <w:tab/>
        <w:tab/>
        <w:t xml:space="preserve">I.   Jesus said, </w:t>
      </w:r>
      <w:r>
        <w:rPr>
          <w:b w:val="0"/>
          <w:bCs w:val="0"/>
          <w:sz w:val="24"/>
          <w:szCs w:val="24"/>
          <w:rtl w:val="0"/>
          <w:lang w:val="en-US"/>
        </w:rPr>
        <w:t>“</w:t>
      </w:r>
      <w:r>
        <w:rPr>
          <w:b w:val="0"/>
          <w:bCs w:val="0"/>
          <w:sz w:val="24"/>
          <w:szCs w:val="24"/>
          <w:rtl w:val="0"/>
          <w:lang w:val="en-US"/>
        </w:rPr>
        <w:t xml:space="preserve">This is my blood of the covenant, which is poured out for </w:t>
        <w:tab/>
        <w:tab/>
        <w:tab/>
        <w:t xml:space="preserve">     many.</w:t>
      </w:r>
    </w:p>
    <w:p>
      <w:pPr>
        <w:pStyle w:val="Body"/>
        <w:rPr>
          <w:b w:val="0"/>
          <w:bCs w:val="0"/>
          <w:sz w:val="24"/>
          <w:szCs w:val="24"/>
        </w:rPr>
      </w:pPr>
    </w:p>
    <w:p>
      <w:pPr>
        <w:pStyle w:val="Body"/>
        <w:rPr>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r>
        <w:rPr>
          <w:b w:val="1"/>
          <w:bCs w:val="1"/>
          <w:sz w:val="24"/>
          <w:szCs w:val="24"/>
          <w:rtl w:val="0"/>
        </w:rPr>
        <w:t>Step 5</w:t>
      </w:r>
    </w:p>
    <w:p>
      <w:pPr>
        <w:pStyle w:val="Body"/>
        <w:rPr>
          <w:b w:val="1"/>
          <w:bCs w:val="1"/>
          <w:sz w:val="24"/>
          <w:szCs w:val="24"/>
        </w:rPr>
      </w:pPr>
      <w:r>
        <w:rPr>
          <w:b w:val="1"/>
          <w:bCs w:val="1"/>
          <w:sz w:val="24"/>
          <w:szCs w:val="24"/>
          <w:rtl w:val="0"/>
          <w:lang w:val="en-US"/>
        </w:rPr>
        <w:t xml:space="preserve">Read the Old Testament </w:t>
      </w:r>
      <w:r>
        <w:rPr>
          <w:b w:val="1"/>
          <w:bCs w:val="1"/>
          <w:i w:val="1"/>
          <w:iCs w:val="1"/>
          <w:sz w:val="24"/>
          <w:szCs w:val="24"/>
          <w:rtl w:val="0"/>
          <w:lang w:val="nl-NL"/>
        </w:rPr>
        <w:t>footnote</w:t>
      </w:r>
      <w:r>
        <w:rPr>
          <w:b w:val="1"/>
          <w:bCs w:val="1"/>
          <w:sz w:val="24"/>
          <w:szCs w:val="24"/>
          <w:rtl w:val="0"/>
          <w:lang w:val="en-US"/>
        </w:rPr>
        <w:t xml:space="preserve"> references within your New Testament readings, if your Bible is footnoted. Are there any references to OT events other than the Passover?</w:t>
      </w:r>
    </w:p>
    <w:p>
      <w:pPr>
        <w:pStyle w:val="Body"/>
        <w:rPr>
          <w:sz w:val="24"/>
          <w:szCs w:val="24"/>
        </w:rPr>
      </w:pPr>
      <w:r>
        <w:rPr>
          <w:sz w:val="24"/>
          <w:szCs w:val="24"/>
          <w:rtl w:val="0"/>
          <w:lang w:val="en-US"/>
        </w:rPr>
        <w:tab/>
        <w:t xml:space="preserve">One footnote found at </w:t>
      </w:r>
      <w:hyperlink r:id="rId4" w:history="1">
        <w:r>
          <w:rPr>
            <w:rStyle w:val="Hyperlink.0"/>
            <w:sz w:val="24"/>
            <w:szCs w:val="24"/>
            <w:rtl w:val="0"/>
            <w:lang w:val="en-US"/>
          </w:rPr>
          <w:t>biblegateway.com</w:t>
        </w:r>
      </w:hyperlink>
      <w:r>
        <w:rPr>
          <w:sz w:val="24"/>
          <w:szCs w:val="24"/>
          <w:rtl w:val="0"/>
          <w:lang w:val="en-US"/>
        </w:rPr>
        <w:t xml:space="preserve"> references John 13:18 with Psalm 41:9. John 13:18 reads as follows:</w:t>
      </w:r>
    </w:p>
    <w:p>
      <w:pPr>
        <w:pStyle w:val="Body"/>
        <w:rPr>
          <w:sz w:val="24"/>
          <w:szCs w:val="24"/>
        </w:rPr>
      </w:pPr>
      <w:r>
        <w:rPr>
          <w:sz w:val="24"/>
          <w:szCs w:val="24"/>
        </w:rPr>
        <w:tab/>
        <w:tab/>
      </w:r>
      <w:r>
        <w:rPr>
          <w:b w:val="1"/>
          <w:bCs w:val="1"/>
          <w:sz w:val="24"/>
          <w:szCs w:val="24"/>
          <w:rtl w:val="0"/>
        </w:rPr>
        <w:t> </w:t>
      </w:r>
      <w:r>
        <w:rPr>
          <w:sz w:val="24"/>
          <w:szCs w:val="24"/>
          <w:rtl w:val="0"/>
        </w:rPr>
        <w:t>“</w:t>
      </w:r>
      <w:r>
        <w:rPr>
          <w:sz w:val="24"/>
          <w:szCs w:val="24"/>
          <w:rtl w:val="0"/>
          <w:lang w:val="en-US"/>
        </w:rPr>
        <w:t xml:space="preserve">I am not referring to all of you;(A) I know those I have chosen.(B) </w:t>
      </w:r>
    </w:p>
    <w:p>
      <w:pPr>
        <w:pStyle w:val="Body"/>
        <w:rPr>
          <w:sz w:val="24"/>
          <w:szCs w:val="24"/>
        </w:rPr>
      </w:pPr>
      <w:r>
        <w:rPr>
          <w:sz w:val="24"/>
          <w:szCs w:val="24"/>
          <w:rtl w:val="0"/>
          <w:lang w:val="en-US"/>
        </w:rPr>
        <w:tab/>
        <w:tab/>
        <w:t xml:space="preserve">  </w:t>
      </w:r>
      <w:r>
        <w:rPr>
          <w:sz w:val="24"/>
          <w:szCs w:val="24"/>
          <w:rtl w:val="0"/>
          <w:lang w:val="en-US"/>
        </w:rPr>
        <w:t xml:space="preserve">But this is to fulfill this passage of Scripture:(C) </w:t>
      </w:r>
      <w:r>
        <w:rPr>
          <w:sz w:val="24"/>
          <w:szCs w:val="24"/>
          <w:rtl w:val="0"/>
        </w:rPr>
        <w:t>‘</w:t>
      </w:r>
      <w:r>
        <w:rPr>
          <w:sz w:val="24"/>
          <w:szCs w:val="24"/>
          <w:rtl w:val="0"/>
          <w:lang w:val="en-US"/>
        </w:rPr>
        <w:t xml:space="preserve">He who shared my </w:t>
      </w:r>
    </w:p>
    <w:p>
      <w:pPr>
        <w:pStyle w:val="Body"/>
        <w:rPr>
          <w:sz w:val="24"/>
          <w:szCs w:val="24"/>
        </w:rPr>
      </w:pPr>
      <w:r>
        <w:rPr>
          <w:sz w:val="24"/>
          <w:szCs w:val="24"/>
          <w:rtl w:val="0"/>
          <w:lang w:val="en-US"/>
        </w:rPr>
        <w:tab/>
        <w:tab/>
        <w:t xml:space="preserve">  </w:t>
      </w:r>
      <w:r>
        <w:rPr>
          <w:sz w:val="24"/>
          <w:szCs w:val="24"/>
          <w:rtl w:val="0"/>
          <w:lang w:val="en-US"/>
        </w:rPr>
        <w:t>bread has turned</w:t>
      </w:r>
      <w:r>
        <w:rPr>
          <w:sz w:val="24"/>
          <w:szCs w:val="24"/>
          <w:rtl w:val="0"/>
          <w:lang w:val="en-US"/>
        </w:rPr>
        <w:t xml:space="preserve"> </w:t>
      </w:r>
      <w:r>
        <w:rPr>
          <w:sz w:val="24"/>
          <w:szCs w:val="24"/>
          <w:rtl w:val="0"/>
          <w:lang w:val="en-US"/>
        </w:rPr>
        <w:t>against me.</w:t>
      </w:r>
      <w:r>
        <w:rPr>
          <w:sz w:val="24"/>
          <w:szCs w:val="24"/>
          <w:rtl w:val="0"/>
          <w:lang w:val="fr-FR"/>
        </w:rPr>
        <w:t>’</w:t>
      </w:r>
    </w:p>
    <w:p>
      <w:pPr>
        <w:pStyle w:val="Default"/>
        <w:bidi w:val="0"/>
        <w:ind w:left="0" w:right="0" w:firstLine="0"/>
        <w:jc w:val="left"/>
        <w:rPr>
          <w:sz w:val="24"/>
          <w:szCs w:val="24"/>
          <w:rtl w:val="0"/>
        </w:rPr>
      </w:pPr>
      <w:r>
        <w:rPr>
          <w:rFonts w:ascii="Helvetica"/>
          <w:sz w:val="24"/>
          <w:szCs w:val="24"/>
          <w:rtl w:val="0"/>
          <w:lang w:val="en-US"/>
        </w:rPr>
        <w:t xml:space="preserve"> </w:t>
      </w:r>
    </w:p>
    <w:p>
      <w:pPr>
        <w:pStyle w:val="Default"/>
        <w:bidi w:val="0"/>
        <w:ind w:left="0" w:right="0" w:firstLine="0"/>
        <w:jc w:val="left"/>
        <w:rPr>
          <w:sz w:val="24"/>
          <w:szCs w:val="24"/>
          <w:rtl w:val="0"/>
        </w:rPr>
      </w:pPr>
      <w:r>
        <w:rPr>
          <w:rFonts w:ascii="Helvetica"/>
          <w:sz w:val="24"/>
          <w:szCs w:val="24"/>
          <w:rtl w:val="0"/>
          <w:lang w:val="en-US"/>
        </w:rPr>
        <w:t xml:space="preserve">Psalm 41:9 states </w:t>
      </w:r>
      <w:r>
        <w:rPr>
          <w:rFonts w:hAnsi="Helvetica" w:hint="default"/>
          <w:sz w:val="24"/>
          <w:szCs w:val="24"/>
          <w:rtl w:val="0"/>
          <w:lang w:val="en-US"/>
        </w:rPr>
        <w:t>“</w:t>
      </w:r>
      <w:r>
        <w:rPr>
          <w:rFonts w:ascii="Helvetica"/>
          <w:sz w:val="24"/>
          <w:szCs w:val="24"/>
          <w:rtl w:val="0"/>
          <w:lang w:val="en-US"/>
        </w:rPr>
        <w:t>Even my close friend,</w:t>
      </w:r>
      <w:r>
        <w:rPr>
          <w:rFonts w:ascii="Helvetica"/>
          <w:sz w:val="24"/>
          <w:szCs w:val="24"/>
          <w:rtl w:val="0"/>
          <w:lang w:val="en-US"/>
        </w:rPr>
        <w:t xml:space="preserve"> </w:t>
      </w:r>
      <w:r>
        <w:rPr>
          <w:rFonts w:ascii="Helvetica"/>
          <w:sz w:val="24"/>
          <w:szCs w:val="24"/>
          <w:rtl w:val="0"/>
          <w:lang w:val="en-US"/>
        </w:rPr>
        <w:t>someone I trusted,</w:t>
      </w:r>
      <w:r>
        <w:rPr>
          <w:rFonts w:ascii="Helvetica"/>
          <w:sz w:val="24"/>
          <w:szCs w:val="24"/>
          <w:rtl w:val="0"/>
          <w:lang w:val="en-US"/>
        </w:rPr>
        <w:t xml:space="preserve"> </w:t>
      </w:r>
      <w:r>
        <w:rPr>
          <w:rFonts w:ascii="Helvetica"/>
          <w:sz w:val="24"/>
          <w:szCs w:val="24"/>
          <w:rtl w:val="0"/>
          <w:lang w:val="en-US"/>
        </w:rPr>
        <w:t>one who shared my</w:t>
      </w:r>
      <w:r>
        <w:rPr>
          <w:rFonts w:ascii="Helvetica"/>
          <w:sz w:val="24"/>
          <w:szCs w:val="24"/>
          <w:rtl w:val="0"/>
          <w:lang w:val="en-US"/>
        </w:rPr>
        <w:t xml:space="preserve"> </w:t>
      </w:r>
      <w:r>
        <w:rPr>
          <w:rFonts w:ascii="Helvetica"/>
          <w:sz w:val="24"/>
          <w:szCs w:val="24"/>
          <w:rtl w:val="0"/>
          <w:lang w:val="en-US"/>
        </w:rPr>
        <w:t>bread,</w:t>
      </w:r>
      <w:r>
        <w:rPr>
          <w:rFonts w:ascii="Helvetica"/>
          <w:sz w:val="24"/>
          <w:szCs w:val="24"/>
          <w:rtl w:val="0"/>
          <w:lang w:val="en-US"/>
        </w:rPr>
        <w:t xml:space="preserve"> </w:t>
      </w:r>
      <w:r>
        <w:rPr>
          <w:rFonts w:ascii="Helvetica"/>
          <w:sz w:val="24"/>
          <w:szCs w:val="24"/>
          <w:rtl w:val="0"/>
          <w:lang w:val="en-US"/>
        </w:rPr>
        <w:t>has turned</w:t>
      </w:r>
      <w:r>
        <w:rPr>
          <w:rFonts w:ascii="Helvetica"/>
          <w:sz w:val="24"/>
          <w:szCs w:val="24"/>
          <w:rtl w:val="0"/>
          <w:lang w:val="en-US"/>
        </w:rPr>
        <w:t xml:space="preserve"> </w:t>
      </w:r>
      <w:r>
        <w:rPr>
          <w:rFonts w:ascii="Helvetica"/>
          <w:sz w:val="24"/>
          <w:szCs w:val="24"/>
          <w:rtl w:val="0"/>
          <w:lang w:val="en-US"/>
        </w:rPr>
        <w:t>against me.</w:t>
      </w:r>
      <w:r>
        <w:rPr>
          <w:rFonts w:ascii="Helvetica"/>
          <w:sz w:val="24"/>
          <w:szCs w:val="24"/>
          <w:rtl w:val="0"/>
          <w:lang w:val="en-US"/>
        </w:rPr>
        <w:t xml:space="preserve">  This is one reference to the Old Testament found in the relevant New Testament scriptures.</w:t>
      </w:r>
    </w:p>
    <w:p>
      <w:pPr>
        <w:pStyle w:val="Body"/>
        <w:rPr>
          <w:b w:val="1"/>
          <w:bCs w:val="1"/>
          <w:sz w:val="24"/>
          <w:szCs w:val="24"/>
        </w:rPr>
      </w:pPr>
    </w:p>
    <w:p>
      <w:pPr>
        <w:pStyle w:val="Body"/>
        <w:rPr>
          <w:b w:val="1"/>
          <w:bCs w:val="1"/>
          <w:sz w:val="24"/>
          <w:szCs w:val="24"/>
        </w:rPr>
      </w:pPr>
      <w:r>
        <w:rPr>
          <w:b w:val="1"/>
          <w:bCs w:val="1"/>
          <w:sz w:val="24"/>
          <w:szCs w:val="24"/>
          <w:rtl w:val="0"/>
        </w:rPr>
        <w:t>Step 6</w:t>
      </w:r>
    </w:p>
    <w:p>
      <w:pPr>
        <w:pStyle w:val="Body"/>
        <w:rPr>
          <w:b w:val="0"/>
          <w:bCs w:val="0"/>
          <w:sz w:val="24"/>
          <w:szCs w:val="24"/>
        </w:rPr>
      </w:pPr>
      <w:r>
        <w:rPr>
          <w:b w:val="1"/>
          <w:bCs w:val="1"/>
          <w:sz w:val="24"/>
          <w:szCs w:val="24"/>
          <w:rtl w:val="0"/>
          <w:lang w:val="en-US"/>
        </w:rPr>
        <w:t>Where does the story of the Last Supper come within the Book of Mark? What is directly before it, and what comes after?</w:t>
      </w:r>
    </w:p>
    <w:p>
      <w:pPr>
        <w:pStyle w:val="Body"/>
        <w:rPr>
          <w:b w:val="1"/>
          <w:bCs w:val="1"/>
          <w:sz w:val="24"/>
          <w:szCs w:val="24"/>
        </w:rPr>
      </w:pPr>
      <w:r>
        <w:rPr>
          <w:b w:val="0"/>
          <w:bCs w:val="0"/>
          <w:sz w:val="24"/>
          <w:szCs w:val="24"/>
          <w:rtl w:val="0"/>
          <w:lang w:val="en-US"/>
        </w:rPr>
        <w:tab/>
        <w:t>The Last Supper comes after the account of Jesus being anointed by the woman with perfume from her alabastar jar. The Last Supper took place before the account of Jesus predicting Peter</w:t>
      </w:r>
      <w:r>
        <w:rPr>
          <w:b w:val="0"/>
          <w:bCs w:val="0"/>
          <w:sz w:val="24"/>
          <w:szCs w:val="24"/>
          <w:rtl w:val="0"/>
          <w:lang w:val="en-US"/>
        </w:rPr>
        <w:t>’</w:t>
      </w:r>
      <w:r>
        <w:rPr>
          <w:b w:val="0"/>
          <w:bCs w:val="0"/>
          <w:sz w:val="24"/>
          <w:szCs w:val="24"/>
          <w:rtl w:val="0"/>
          <w:lang w:val="en-US"/>
        </w:rPr>
        <w:t xml:space="preserve">s denial of Him. </w:t>
      </w:r>
    </w:p>
    <w:p>
      <w:pPr>
        <w:pStyle w:val="Body"/>
        <w:rPr>
          <w:sz w:val="24"/>
          <w:szCs w:val="24"/>
        </w:rPr>
      </w:pPr>
    </w:p>
    <w:p>
      <w:pPr>
        <w:pStyle w:val="Body"/>
        <w:rPr>
          <w:b w:val="1"/>
          <w:bCs w:val="1"/>
          <w:sz w:val="24"/>
          <w:szCs w:val="24"/>
        </w:rPr>
      </w:pPr>
      <w:r>
        <w:rPr>
          <w:b w:val="1"/>
          <w:bCs w:val="1"/>
          <w:sz w:val="24"/>
          <w:szCs w:val="24"/>
          <w:rtl w:val="0"/>
        </w:rPr>
        <w:t>Step 7</w:t>
      </w:r>
    </w:p>
    <w:p>
      <w:pPr>
        <w:pStyle w:val="Body"/>
        <w:rPr>
          <w:b w:val="1"/>
          <w:bCs w:val="1"/>
          <w:sz w:val="24"/>
          <w:szCs w:val="24"/>
        </w:rPr>
      </w:pPr>
      <w:r>
        <w:rPr>
          <w:b w:val="1"/>
          <w:bCs w:val="1"/>
          <w:sz w:val="24"/>
          <w:szCs w:val="24"/>
          <w:rtl w:val="0"/>
          <w:lang w:val="en-US"/>
        </w:rPr>
        <w:t>Broad context: Are there other instances within the Gospel of Mark that parallel these passages? In what other situations, for example, does Jesus break bread?</w:t>
      </w:r>
    </w:p>
    <w:p>
      <w:pPr>
        <w:pStyle w:val="Body"/>
        <w:rPr>
          <w:sz w:val="24"/>
          <w:szCs w:val="24"/>
        </w:rPr>
      </w:pPr>
      <w:r>
        <w:rPr>
          <w:sz w:val="24"/>
          <w:szCs w:val="24"/>
          <w:rtl w:val="0"/>
          <w:lang w:val="en-US"/>
        </w:rPr>
        <w:tab/>
        <w:t xml:space="preserve">I think that Mark 2:21-23 parallels with the Last Supper because Jesus talks about not pouring new wine into old wine skin. This parallels with the </w:t>
      </w:r>
      <w:r>
        <w:rPr>
          <w:sz w:val="24"/>
          <w:szCs w:val="24"/>
          <w:rtl w:val="0"/>
          <w:lang w:val="en-US"/>
        </w:rPr>
        <w:t>“</w:t>
      </w:r>
      <w:r>
        <w:rPr>
          <w:sz w:val="24"/>
          <w:szCs w:val="24"/>
          <w:rtl w:val="0"/>
          <w:lang w:val="en-US"/>
        </w:rPr>
        <w:t>new</w:t>
      </w:r>
      <w:r>
        <w:rPr>
          <w:sz w:val="24"/>
          <w:szCs w:val="24"/>
          <w:rtl w:val="0"/>
          <w:lang w:val="en-US"/>
        </w:rPr>
        <w:t xml:space="preserve">” </w:t>
      </w:r>
      <w:r>
        <w:rPr>
          <w:sz w:val="24"/>
          <w:szCs w:val="24"/>
          <w:rtl w:val="0"/>
          <w:lang w:val="en-US"/>
        </w:rPr>
        <w:t>meaning of the bread and wine He announced and explained at the Last Supper. In Mark 8:1-10, Jesus feeds four thousand people.</w:t>
      </w:r>
    </w:p>
    <w:p>
      <w:pPr>
        <w:pStyle w:val="Body"/>
        <w:rPr>
          <w:color w:val="ff2c21"/>
          <w:sz w:val="24"/>
          <w:szCs w:val="24"/>
        </w:rPr>
      </w:pPr>
    </w:p>
    <w:p>
      <w:pPr>
        <w:pStyle w:val="Body"/>
        <w:rPr>
          <w:b w:val="1"/>
          <w:bCs w:val="1"/>
          <w:sz w:val="24"/>
          <w:szCs w:val="24"/>
        </w:rPr>
      </w:pPr>
      <w:r>
        <w:rPr>
          <w:b w:val="1"/>
          <w:bCs w:val="1"/>
          <w:sz w:val="24"/>
          <w:szCs w:val="24"/>
          <w:rtl w:val="0"/>
        </w:rPr>
        <w:t>Step 8</w:t>
      </w:r>
    </w:p>
    <w:p>
      <w:pPr>
        <w:pStyle w:val="Body"/>
        <w:rPr>
          <w:b w:val="1"/>
          <w:bCs w:val="1"/>
          <w:sz w:val="24"/>
          <w:szCs w:val="24"/>
        </w:rPr>
      </w:pPr>
      <w:r>
        <w:rPr>
          <w:b w:val="1"/>
          <w:bCs w:val="1"/>
          <w:sz w:val="24"/>
          <w:szCs w:val="24"/>
          <w:rtl w:val="0"/>
          <w:lang w:val="en-US"/>
        </w:rPr>
        <w:t xml:space="preserve">Concordance work, Questions: How are the </w:t>
      </w:r>
      <w:r>
        <w:rPr>
          <w:b w:val="1"/>
          <w:bCs w:val="1"/>
          <w:i w:val="1"/>
          <w:iCs w:val="1"/>
          <w:sz w:val="24"/>
          <w:szCs w:val="24"/>
          <w:rtl w:val="0"/>
          <w:lang w:val="en-US"/>
        </w:rPr>
        <w:t>themes</w:t>
      </w:r>
      <w:r>
        <w:rPr>
          <w:b w:val="1"/>
          <w:bCs w:val="1"/>
          <w:sz w:val="24"/>
          <w:szCs w:val="24"/>
          <w:rtl w:val="0"/>
          <w:lang w:val="en-US"/>
        </w:rPr>
        <w:t xml:space="preserve"> of the Gospel of Mark reading treated in the New Testament? The concept of Passover, bread and wine, body and blood of Christ, etc.? Look up several specifically (you may use Crosswalk.com as a concordance.) One obvious example is 1 Cor. 10:16.</w:t>
      </w:r>
    </w:p>
    <w:p>
      <w:pPr>
        <w:pStyle w:val="Body"/>
        <w:rPr>
          <w:sz w:val="24"/>
          <w:szCs w:val="24"/>
        </w:rPr>
      </w:pPr>
      <w:r>
        <w:rPr>
          <w:sz w:val="24"/>
          <w:szCs w:val="24"/>
          <w:rtl w:val="0"/>
          <w:lang w:val="en-US"/>
        </w:rPr>
        <w:tab/>
        <w:t xml:space="preserve">Such themes in the Gospel of Mark as the Passover, the bread and wine and the body and blood are addressed in books of the New Testament other than the Gospels. In 1 Corinthians 11:23-25, the Apostle Paul follows the instructions Jesus gave to His disciples on the night He was betrayed. This scripture is cross referenced with Mark 14:22-25. </w:t>
      </w:r>
    </w:p>
    <w:p>
      <w:pPr>
        <w:pStyle w:val="Default"/>
        <w:tabs>
          <w:tab w:val="left" w:pos="220"/>
          <w:tab w:val="left" w:pos="720"/>
        </w:tabs>
        <w:bidi w:val="0"/>
        <w:ind w:left="720" w:right="0" w:hanging="720"/>
        <w:jc w:val="left"/>
        <w:rPr>
          <w:color w:val="000000"/>
          <w:sz w:val="24"/>
          <w:szCs w:val="24"/>
          <w:rtl w:val="0"/>
        </w:rPr>
      </w:pPr>
      <w:r>
        <w:rPr>
          <w:color w:val="621e16"/>
          <w:sz w:val="24"/>
          <w:szCs w:val="24"/>
          <w:rtl w:val="0"/>
        </w:rPr>
        <w:tab/>
      </w:r>
      <w:r>
        <w:rPr>
          <w:color w:val="621e16"/>
          <w:sz w:val="24"/>
          <w:szCs w:val="24"/>
          <w:rtl w:val="0"/>
        </w:rPr>
        <w:tab/>
      </w:r>
      <w:r>
        <w:rPr>
          <w:rFonts w:ascii="Helvetica"/>
          <w:color w:val="000000"/>
          <w:sz w:val="24"/>
          <w:szCs w:val="24"/>
          <w:rtl w:val="0"/>
          <w:lang w:val="en-US"/>
        </w:rPr>
        <w:t xml:space="preserve">In 1 Corinthians 5:7, Paul addresses people in Corinth. He told them to         </w:t>
      </w:r>
    </w:p>
    <w:p>
      <w:pPr>
        <w:pStyle w:val="Default"/>
        <w:tabs>
          <w:tab w:val="left" w:pos="220"/>
          <w:tab w:val="left" w:pos="720"/>
        </w:tabs>
        <w:bidi w:val="0"/>
        <w:ind w:left="720" w:right="0" w:hanging="720"/>
        <w:jc w:val="left"/>
        <w:rPr>
          <w:color w:val="000000"/>
          <w:sz w:val="24"/>
          <w:szCs w:val="24"/>
          <w:rtl w:val="0"/>
        </w:rPr>
      </w:pPr>
      <w:r>
        <w:rPr>
          <w:rFonts w:hAnsi="Helvetica" w:hint="default"/>
          <w:color w:val="000000"/>
          <w:sz w:val="24"/>
          <w:szCs w:val="24"/>
          <w:rtl w:val="0"/>
          <w:lang w:val="en-US"/>
        </w:rPr>
        <w:t>“</w:t>
      </w:r>
      <w:r>
        <w:rPr>
          <w:rFonts w:ascii="Helvetica"/>
          <w:color w:val="000000"/>
          <w:sz w:val="24"/>
          <w:szCs w:val="24"/>
          <w:rtl w:val="0"/>
        </w:rPr>
        <w:t>7</w:t>
      </w:r>
      <w:r>
        <w:rPr>
          <w:rFonts w:hAnsi="Helvetica" w:hint="default"/>
          <w:color w:val="000000"/>
          <w:sz w:val="24"/>
          <w:szCs w:val="24"/>
          <w:rtl w:val="0"/>
        </w:rPr>
        <w:t> </w:t>
      </w:r>
      <w:r>
        <w:rPr>
          <w:rFonts w:ascii="Helvetica"/>
          <w:color w:val="000000"/>
          <w:sz w:val="24"/>
          <w:szCs w:val="24"/>
          <w:rtl w:val="0"/>
          <w:lang w:val="en-US"/>
        </w:rPr>
        <w:t xml:space="preserve">Get rid of the old yeast, so that </w:t>
      </w:r>
      <w:r>
        <w:rPr>
          <w:rFonts w:ascii="Helvetica"/>
          <w:color w:val="000000"/>
          <w:sz w:val="24"/>
          <w:szCs w:val="24"/>
          <w:rtl w:val="0"/>
          <w:lang w:val="en-US"/>
        </w:rPr>
        <w:t>[they]</w:t>
      </w:r>
      <w:r>
        <w:rPr>
          <w:rFonts w:ascii="Helvetica"/>
          <w:color w:val="000000"/>
          <w:sz w:val="24"/>
          <w:szCs w:val="24"/>
          <w:rtl w:val="0"/>
          <w:lang w:val="en-US"/>
        </w:rPr>
        <w:t xml:space="preserve"> may be a new unleavened batch</w:t>
      </w:r>
      <w:r>
        <w:rPr>
          <w:rFonts w:hAnsi="Helvetica" w:hint="default"/>
          <w:color w:val="000000"/>
          <w:sz w:val="24"/>
          <w:szCs w:val="24"/>
          <w:rtl w:val="0"/>
        </w:rPr>
        <w:t>—</w:t>
      </w:r>
      <w:r>
        <w:rPr>
          <w:rFonts w:ascii="Helvetica"/>
          <w:color w:val="000000"/>
          <w:sz w:val="24"/>
          <w:szCs w:val="24"/>
          <w:rtl w:val="0"/>
        </w:rPr>
        <w:t xml:space="preserve">as </w:t>
      </w:r>
      <w:r>
        <w:rPr>
          <w:rFonts w:ascii="Helvetica"/>
          <w:color w:val="000000"/>
          <w:sz w:val="24"/>
          <w:szCs w:val="24"/>
          <w:rtl w:val="0"/>
          <w:lang w:val="en-US"/>
        </w:rPr>
        <w:t>[they]</w:t>
      </w:r>
    </w:p>
    <w:p>
      <w:pPr>
        <w:pStyle w:val="Default"/>
        <w:tabs>
          <w:tab w:val="left" w:pos="220"/>
          <w:tab w:val="left" w:pos="720"/>
        </w:tabs>
        <w:bidi w:val="0"/>
        <w:ind w:left="720" w:right="0" w:hanging="720"/>
        <w:jc w:val="left"/>
        <w:rPr>
          <w:color w:val="000000"/>
          <w:sz w:val="24"/>
          <w:szCs w:val="24"/>
          <w:rtl w:val="0"/>
        </w:rPr>
      </w:pPr>
      <w:r>
        <w:rPr>
          <w:rFonts w:ascii="Helvetica"/>
          <w:color w:val="000000"/>
          <w:sz w:val="24"/>
          <w:szCs w:val="24"/>
          <w:rtl w:val="0"/>
          <w:lang w:val="en-US"/>
        </w:rPr>
        <w:t>really are. For Christ, our Passover lamb, has been sacrificed.</w:t>
      </w:r>
      <w:r>
        <w:rPr>
          <w:rFonts w:hAnsi="Helvetica" w:hint="default"/>
          <w:color w:val="000000"/>
          <w:sz w:val="24"/>
          <w:szCs w:val="24"/>
          <w:rtl w:val="0"/>
          <w:lang w:val="en-US"/>
        </w:rPr>
        <w:t xml:space="preserve">”  </w:t>
      </w:r>
      <w:r>
        <w:rPr>
          <w:rFonts w:ascii="Helvetica"/>
          <w:color w:val="000000"/>
          <w:sz w:val="24"/>
          <w:szCs w:val="24"/>
          <w:rtl w:val="0"/>
          <w:lang w:val="en-US"/>
        </w:rPr>
        <w:t>Paul is using a powerful</w:t>
      </w:r>
    </w:p>
    <w:p>
      <w:pPr>
        <w:pStyle w:val="Default"/>
        <w:tabs>
          <w:tab w:val="left" w:pos="220"/>
          <w:tab w:val="left" w:pos="720"/>
        </w:tabs>
        <w:bidi w:val="0"/>
        <w:ind w:left="720" w:right="0" w:hanging="720"/>
        <w:jc w:val="left"/>
        <w:rPr>
          <w:color w:val="000000"/>
          <w:sz w:val="24"/>
          <w:szCs w:val="24"/>
          <w:rtl w:val="0"/>
        </w:rPr>
      </w:pPr>
      <w:r>
        <w:rPr>
          <w:rFonts w:ascii="Helvetica"/>
          <w:color w:val="000000"/>
          <w:sz w:val="24"/>
          <w:szCs w:val="24"/>
          <w:rtl w:val="0"/>
          <w:lang w:val="en-US"/>
        </w:rPr>
        <w:t xml:space="preserve">language to address </w:t>
      </w:r>
      <w:r>
        <w:rPr>
          <w:rFonts w:hAnsi="Helvetica" w:hint="default"/>
          <w:color w:val="000000"/>
          <w:sz w:val="24"/>
          <w:szCs w:val="24"/>
          <w:rtl w:val="0"/>
          <w:lang w:val="en-US"/>
        </w:rPr>
        <w:t>“</w:t>
      </w:r>
      <w:r>
        <w:rPr>
          <w:rFonts w:ascii="Helvetica"/>
          <w:color w:val="000000"/>
          <w:sz w:val="24"/>
          <w:szCs w:val="24"/>
          <w:rtl w:val="0"/>
          <w:lang w:val="en-US"/>
        </w:rPr>
        <w:t>the old yeast</w:t>
      </w:r>
      <w:r>
        <w:rPr>
          <w:rFonts w:hAnsi="Helvetica" w:hint="default"/>
          <w:color w:val="000000"/>
          <w:sz w:val="24"/>
          <w:szCs w:val="24"/>
          <w:rtl w:val="0"/>
          <w:lang w:val="en-US"/>
        </w:rPr>
        <w:t xml:space="preserve">” </w:t>
      </w:r>
      <w:r>
        <w:rPr>
          <w:rFonts w:ascii="Helvetica"/>
          <w:color w:val="000000"/>
          <w:sz w:val="24"/>
          <w:szCs w:val="24"/>
          <w:rtl w:val="0"/>
          <w:lang w:val="en-US"/>
        </w:rPr>
        <w:t>(Jews who did not believe that Jesus is the Messiah</w:t>
      </w:r>
    </w:p>
    <w:p>
      <w:pPr>
        <w:pStyle w:val="Default"/>
        <w:tabs>
          <w:tab w:val="left" w:pos="220"/>
          <w:tab w:val="left" w:pos="720"/>
        </w:tabs>
        <w:bidi w:val="0"/>
        <w:ind w:left="720" w:right="0" w:hanging="720"/>
        <w:jc w:val="left"/>
        <w:rPr>
          <w:color w:val="000000"/>
          <w:sz w:val="24"/>
          <w:szCs w:val="24"/>
          <w:rtl w:val="0"/>
        </w:rPr>
      </w:pPr>
      <w:r>
        <w:rPr>
          <w:rFonts w:ascii="Helvetica"/>
          <w:color w:val="000000"/>
          <w:sz w:val="24"/>
          <w:szCs w:val="24"/>
          <w:rtl w:val="0"/>
          <w:lang w:val="en-US"/>
        </w:rPr>
        <w:t xml:space="preserve">and the </w:t>
      </w:r>
      <w:r>
        <w:rPr>
          <w:rFonts w:hAnsi="Helvetica" w:hint="default"/>
          <w:color w:val="000000"/>
          <w:sz w:val="24"/>
          <w:szCs w:val="24"/>
          <w:rtl w:val="0"/>
          <w:lang w:val="en-US"/>
        </w:rPr>
        <w:t>“</w:t>
      </w:r>
      <w:r>
        <w:rPr>
          <w:rFonts w:ascii="Helvetica"/>
          <w:color w:val="000000"/>
          <w:sz w:val="24"/>
          <w:szCs w:val="24"/>
          <w:rtl w:val="0"/>
          <w:lang w:val="en-US"/>
        </w:rPr>
        <w:t>new unleavened</w:t>
      </w:r>
      <w:r>
        <w:rPr>
          <w:rFonts w:hAnsi="Helvetica" w:hint="default"/>
          <w:color w:val="000000"/>
          <w:sz w:val="24"/>
          <w:szCs w:val="24"/>
          <w:rtl w:val="0"/>
          <w:lang w:val="en-US"/>
        </w:rPr>
        <w:t xml:space="preserve">” </w:t>
      </w:r>
      <w:r>
        <w:rPr>
          <w:rFonts w:ascii="Helvetica"/>
          <w:color w:val="000000"/>
          <w:sz w:val="24"/>
          <w:szCs w:val="24"/>
          <w:rtl w:val="0"/>
          <w:lang w:val="en-US"/>
        </w:rPr>
        <w:t>bread (Jewish who became believers.) Moreover, Paul refers</w:t>
      </w:r>
    </w:p>
    <w:p>
      <w:pPr>
        <w:pStyle w:val="Default"/>
        <w:tabs>
          <w:tab w:val="left" w:pos="220"/>
          <w:tab w:val="left" w:pos="720"/>
        </w:tabs>
        <w:bidi w:val="0"/>
        <w:ind w:left="720" w:right="0" w:hanging="720"/>
        <w:jc w:val="left"/>
        <w:rPr>
          <w:color w:val="621e16"/>
          <w:sz w:val="24"/>
          <w:szCs w:val="24"/>
          <w:rtl w:val="0"/>
        </w:rPr>
      </w:pPr>
      <w:r>
        <w:rPr>
          <w:rFonts w:ascii="Helvetica"/>
          <w:color w:val="000000"/>
          <w:sz w:val="24"/>
          <w:szCs w:val="24"/>
          <w:rtl w:val="0"/>
          <w:lang w:val="en-US"/>
        </w:rPr>
        <w:t xml:space="preserve">to Jesus as the Passover lamb. </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ab/>
        <w:t>More details about the room where Jesus and the disciples met for Passover on the</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night He was betrayed is given in Acts 1:13. This verse reads as follows:</w:t>
      </w:r>
    </w:p>
    <w:p>
      <w:pPr>
        <w:pStyle w:val="Default"/>
        <w:tabs>
          <w:tab w:val="left" w:pos="220"/>
          <w:tab w:val="left" w:pos="720"/>
        </w:tabs>
        <w:bidi w:val="0"/>
        <w:ind w:left="720" w:right="0" w:hanging="720"/>
        <w:jc w:val="left"/>
        <w:rPr>
          <w:sz w:val="24"/>
          <w:szCs w:val="24"/>
          <w:rtl w:val="0"/>
        </w:rPr>
      </w:pPr>
    </w:p>
    <w:p>
      <w:pPr>
        <w:pStyle w:val="Default"/>
        <w:tabs>
          <w:tab w:val="left" w:pos="220"/>
          <w:tab w:val="left" w:pos="720"/>
        </w:tabs>
        <w:bidi w:val="0"/>
        <w:ind w:left="720" w:right="0" w:hanging="720"/>
        <w:jc w:val="left"/>
        <w:rPr>
          <w:sz w:val="24"/>
          <w:szCs w:val="24"/>
          <w:rtl w:val="0"/>
        </w:rPr>
      </w:pPr>
      <w:r>
        <w:rPr>
          <w:sz w:val="24"/>
          <w:szCs w:val="24"/>
          <w:rtl w:val="0"/>
        </w:rPr>
        <w:tab/>
        <w:tab/>
      </w:r>
      <w:r>
        <w:rPr>
          <w:rFonts w:ascii="Helvetica"/>
          <w:b w:val="1"/>
          <w:bCs w:val="1"/>
          <w:sz w:val="24"/>
          <w:szCs w:val="24"/>
          <w:rtl w:val="0"/>
        </w:rPr>
        <w:t>13</w:t>
      </w:r>
      <w:r>
        <w:rPr>
          <w:rFonts w:hAnsi="Helvetica" w:hint="default"/>
          <w:b w:val="1"/>
          <w:bCs w:val="1"/>
          <w:sz w:val="24"/>
          <w:szCs w:val="24"/>
          <w:rtl w:val="0"/>
        </w:rPr>
        <w:t> </w:t>
      </w:r>
      <w:r>
        <w:rPr>
          <w:rFonts w:ascii="Helvetica"/>
          <w:sz w:val="24"/>
          <w:szCs w:val="24"/>
          <w:rtl w:val="0"/>
          <w:lang w:val="en-US"/>
        </w:rPr>
        <w:t xml:space="preserve">When they arrived, they went upstairs to the room(A) where they were </w:t>
      </w:r>
    </w:p>
    <w:p>
      <w:pPr>
        <w:pStyle w:val="Default"/>
        <w:tabs>
          <w:tab w:val="left" w:pos="220"/>
          <w:tab w:val="left" w:pos="720"/>
        </w:tabs>
        <w:bidi w:val="0"/>
        <w:ind w:left="720" w:right="0" w:hanging="720"/>
        <w:jc w:val="left"/>
        <w:rPr>
          <w:sz w:val="24"/>
          <w:szCs w:val="24"/>
          <w:rtl w:val="0"/>
        </w:rPr>
      </w:pPr>
      <w:r>
        <w:rPr>
          <w:sz w:val="24"/>
          <w:szCs w:val="24"/>
          <w:rtl w:val="0"/>
        </w:rPr>
        <w:tab/>
        <w:tab/>
      </w:r>
      <w:r>
        <w:rPr>
          <w:rFonts w:ascii="Helvetica"/>
          <w:sz w:val="24"/>
          <w:szCs w:val="24"/>
          <w:rtl w:val="0"/>
          <w:lang w:val="en-US"/>
        </w:rPr>
        <w:t xml:space="preserve">staying. Those present were Peter, John, James and Andrew; Philip and Thomas, Bartholomew and Matthew; James son of Alphaeus and Simon </w:t>
      </w:r>
    </w:p>
    <w:p>
      <w:pPr>
        <w:pStyle w:val="Default"/>
        <w:tabs>
          <w:tab w:val="left" w:pos="220"/>
          <w:tab w:val="left" w:pos="720"/>
        </w:tabs>
        <w:bidi w:val="0"/>
        <w:ind w:left="720" w:right="0" w:hanging="720"/>
        <w:jc w:val="left"/>
        <w:rPr>
          <w:sz w:val="24"/>
          <w:szCs w:val="24"/>
          <w:rtl w:val="0"/>
        </w:rPr>
      </w:pPr>
      <w:r>
        <w:rPr>
          <w:sz w:val="24"/>
          <w:szCs w:val="24"/>
          <w:rtl w:val="0"/>
        </w:rPr>
        <w:tab/>
        <w:tab/>
      </w:r>
      <w:r>
        <w:rPr>
          <w:rFonts w:ascii="Helvetica"/>
          <w:sz w:val="24"/>
          <w:szCs w:val="24"/>
          <w:rtl w:val="0"/>
          <w:lang w:val="en-US"/>
        </w:rPr>
        <w:t>the Zealot, and Judas son of James.</w:t>
      </w:r>
    </w:p>
    <w:p>
      <w:pPr>
        <w:pStyle w:val="Default"/>
        <w:tabs>
          <w:tab w:val="left" w:pos="220"/>
          <w:tab w:val="left" w:pos="720"/>
        </w:tabs>
        <w:bidi w:val="0"/>
        <w:ind w:left="720" w:right="0" w:hanging="720"/>
        <w:jc w:val="left"/>
        <w:rPr>
          <w:sz w:val="24"/>
          <w:szCs w:val="24"/>
          <w:rtl w:val="0"/>
        </w:rPr>
      </w:pP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ab/>
        <w:t>Finally,  1 Corinthians 10:6 shows Paul referring to the Last Supper when He said,</w:t>
      </w:r>
    </w:p>
    <w:p>
      <w:pPr>
        <w:pStyle w:val="Default"/>
        <w:tabs>
          <w:tab w:val="left" w:pos="220"/>
          <w:tab w:val="left" w:pos="720"/>
        </w:tabs>
        <w:bidi w:val="0"/>
        <w:ind w:left="720" w:right="0" w:hanging="720"/>
        <w:jc w:val="left"/>
        <w:rPr>
          <w:sz w:val="24"/>
          <w:szCs w:val="24"/>
          <w:rtl w:val="0"/>
        </w:rPr>
      </w:pPr>
      <w:r>
        <w:rPr>
          <w:rFonts w:hAnsi="Helvetica" w:hint="default"/>
          <w:sz w:val="24"/>
          <w:szCs w:val="24"/>
          <w:rtl w:val="0"/>
          <w:lang w:val="en-US"/>
        </w:rPr>
        <w:t>“</w:t>
      </w:r>
      <w:r>
        <w:rPr>
          <w:rFonts w:ascii="Helvetica"/>
          <w:b w:val="1"/>
          <w:bCs w:val="1"/>
          <w:sz w:val="24"/>
          <w:szCs w:val="24"/>
          <w:rtl w:val="0"/>
        </w:rPr>
        <w:t>16</w:t>
      </w:r>
      <w:r>
        <w:rPr>
          <w:rFonts w:hAnsi="Helvetica" w:hint="default"/>
          <w:b w:val="1"/>
          <w:bCs w:val="1"/>
          <w:sz w:val="24"/>
          <w:szCs w:val="24"/>
          <w:rtl w:val="0"/>
        </w:rPr>
        <w:t> </w:t>
      </w:r>
      <w:r>
        <w:rPr>
          <w:rFonts w:ascii="Helvetica"/>
          <w:sz w:val="24"/>
          <w:szCs w:val="24"/>
          <w:rtl w:val="0"/>
          <w:lang w:val="en-US"/>
        </w:rPr>
        <w:t xml:space="preserve">Is not the cup of thanksgiving for which we give thanks a participation in the blood of </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Christ? And is not the bread that we break a participation in the body of Christ?</w:t>
      </w:r>
    </w:p>
    <w:p>
      <w:pPr>
        <w:pStyle w:val="Default"/>
        <w:bidi w:val="0"/>
        <w:ind w:left="0" w:right="0" w:firstLine="0"/>
        <w:jc w:val="left"/>
        <w:rPr>
          <w:sz w:val="24"/>
          <w:szCs w:val="24"/>
          <w:rtl w:val="0"/>
        </w:rPr>
      </w:pPr>
    </w:p>
    <w:p>
      <w:pPr>
        <w:pStyle w:val="Default"/>
        <w:tabs>
          <w:tab w:val="left" w:pos="220"/>
          <w:tab w:val="left" w:pos="720"/>
        </w:tabs>
        <w:bidi w:val="0"/>
        <w:ind w:left="720" w:right="0" w:hanging="720"/>
        <w:jc w:val="left"/>
        <w:rPr>
          <w:b w:val="1"/>
          <w:bCs w:val="1"/>
          <w:sz w:val="24"/>
          <w:szCs w:val="24"/>
          <w:rtl w:val="0"/>
        </w:rPr>
      </w:pPr>
      <w:r>
        <w:rPr>
          <w:rFonts w:ascii="Helvetica"/>
          <w:b w:val="1"/>
          <w:bCs w:val="1"/>
          <w:sz w:val="24"/>
          <w:szCs w:val="24"/>
          <w:rtl w:val="0"/>
        </w:rPr>
        <w:t>Step 9</w:t>
      </w:r>
    </w:p>
    <w:p>
      <w:pPr>
        <w:pStyle w:val="Default"/>
        <w:tabs>
          <w:tab w:val="left" w:pos="220"/>
          <w:tab w:val="left" w:pos="720"/>
        </w:tabs>
        <w:bidi w:val="0"/>
        <w:ind w:left="720" w:right="0" w:hanging="720"/>
        <w:jc w:val="left"/>
        <w:rPr>
          <w:b w:val="1"/>
          <w:bCs w:val="1"/>
          <w:sz w:val="24"/>
          <w:szCs w:val="24"/>
          <w:rtl w:val="0"/>
        </w:rPr>
      </w:pPr>
      <w:r>
        <w:rPr>
          <w:rFonts w:ascii="Helvetica"/>
          <w:b w:val="1"/>
          <w:bCs w:val="1"/>
          <w:sz w:val="24"/>
          <w:szCs w:val="24"/>
          <w:rtl w:val="0"/>
          <w:lang w:val="en-US"/>
        </w:rPr>
        <w:t xml:space="preserve">Compare the Last Supper </w:t>
      </w:r>
      <w:r>
        <w:rPr>
          <w:rFonts w:ascii="Helvetica"/>
          <w:b w:val="1"/>
          <w:bCs w:val="1"/>
          <w:i w:val="1"/>
          <w:iCs w:val="1"/>
          <w:sz w:val="24"/>
          <w:szCs w:val="24"/>
          <w:rtl w:val="0"/>
        </w:rPr>
        <w:t>narrative</w:t>
      </w:r>
      <w:r>
        <w:rPr>
          <w:rFonts w:ascii="Helvetica"/>
          <w:b w:val="1"/>
          <w:bCs w:val="1"/>
          <w:sz w:val="24"/>
          <w:szCs w:val="24"/>
          <w:rtl w:val="0"/>
          <w:lang w:val="en-US"/>
        </w:rPr>
        <w:t xml:space="preserve"> to its parallel in the other Gospels. Questions: </w:t>
      </w:r>
    </w:p>
    <w:p>
      <w:pPr>
        <w:pStyle w:val="Default"/>
        <w:tabs>
          <w:tab w:val="left" w:pos="220"/>
          <w:tab w:val="left" w:pos="720"/>
        </w:tabs>
        <w:bidi w:val="0"/>
        <w:ind w:left="720" w:right="0" w:hanging="720"/>
        <w:jc w:val="left"/>
        <w:rPr>
          <w:b w:val="1"/>
          <w:bCs w:val="1"/>
          <w:sz w:val="24"/>
          <w:szCs w:val="24"/>
          <w:rtl w:val="0"/>
        </w:rPr>
      </w:pPr>
      <w:r>
        <w:rPr>
          <w:rFonts w:ascii="Helvetica"/>
          <w:b w:val="1"/>
          <w:bCs w:val="1"/>
          <w:sz w:val="24"/>
          <w:szCs w:val="24"/>
          <w:rtl w:val="0"/>
          <w:lang w:val="en-US"/>
        </w:rPr>
        <w:t xml:space="preserve">How is the </w:t>
      </w:r>
      <w:r>
        <w:rPr>
          <w:rFonts w:hAnsi="Helvetica" w:hint="default"/>
          <w:b w:val="1"/>
          <w:bCs w:val="1"/>
          <w:sz w:val="24"/>
          <w:szCs w:val="24"/>
          <w:rtl w:val="0"/>
        </w:rPr>
        <w:t>“</w:t>
      </w:r>
      <w:r>
        <w:rPr>
          <w:rFonts w:ascii="Helvetica"/>
          <w:b w:val="1"/>
          <w:bCs w:val="1"/>
          <w:sz w:val="24"/>
          <w:szCs w:val="24"/>
          <w:rtl w:val="0"/>
          <w:lang w:val="da-DK"/>
        </w:rPr>
        <w:t>Last Supper</w:t>
      </w:r>
      <w:r>
        <w:rPr>
          <w:rFonts w:hAnsi="Helvetica" w:hint="default"/>
          <w:b w:val="1"/>
          <w:bCs w:val="1"/>
          <w:sz w:val="24"/>
          <w:szCs w:val="24"/>
          <w:rtl w:val="0"/>
        </w:rPr>
        <w:t xml:space="preserve">” </w:t>
      </w:r>
      <w:r>
        <w:rPr>
          <w:rFonts w:ascii="Helvetica"/>
          <w:b w:val="1"/>
          <w:bCs w:val="1"/>
          <w:sz w:val="24"/>
          <w:szCs w:val="24"/>
          <w:rtl w:val="0"/>
          <w:lang w:val="en-US"/>
        </w:rPr>
        <w:t xml:space="preserve">treated in the Gospels of Matthew, Luke, and John? </w:t>
      </w:r>
    </w:p>
    <w:p>
      <w:pPr>
        <w:pStyle w:val="Default"/>
        <w:tabs>
          <w:tab w:val="left" w:pos="220"/>
          <w:tab w:val="left" w:pos="720"/>
        </w:tabs>
        <w:bidi w:val="0"/>
        <w:ind w:left="720" w:right="0" w:hanging="720"/>
        <w:jc w:val="left"/>
        <w:rPr>
          <w:b w:val="1"/>
          <w:bCs w:val="1"/>
          <w:sz w:val="24"/>
          <w:szCs w:val="24"/>
          <w:rtl w:val="0"/>
        </w:rPr>
      </w:pPr>
      <w:r>
        <w:rPr>
          <w:rFonts w:ascii="Helvetica"/>
          <w:b w:val="1"/>
          <w:bCs w:val="1"/>
          <w:sz w:val="24"/>
          <w:szCs w:val="24"/>
          <w:rtl w:val="0"/>
          <w:lang w:val="en-US"/>
        </w:rPr>
        <w:t>Why the different emphasis in John, Chapter 13?</w:t>
      </w:r>
    </w:p>
    <w:p>
      <w:pPr>
        <w:pStyle w:val="Body"/>
        <w:rPr>
          <w:sz w:val="24"/>
          <w:szCs w:val="24"/>
        </w:rPr>
      </w:pPr>
      <w:r>
        <w:rPr>
          <w:sz w:val="24"/>
          <w:szCs w:val="24"/>
          <w:rtl w:val="0"/>
          <w:lang w:val="en-US"/>
        </w:rPr>
        <w:tab/>
        <w:t xml:space="preserve">The Gospels of Matthew, Luke and John contain accounts of the Last Supper that parallel with the presentation of this symbolic phenomena in Mark 14:12-26. The account in Matthew is quite similar to the account of the Last Supper in Mark except for one or two noticeable differences. In Matthew 26:18, Jesus clearly states that His appointed time is soon coming. However, that detail is not mention in the account given in Mark. Another noteworthy difference between these two accounts is the verbal exchange between Jesus and Lazarus (Matthew 26:25.) Such dialogue is not evident in the account given in the Gospel of Mark. </w:t>
      </w:r>
    </w:p>
    <w:p>
      <w:pPr>
        <w:pStyle w:val="Body"/>
        <w:rPr>
          <w:sz w:val="24"/>
          <w:szCs w:val="24"/>
        </w:rPr>
      </w:pPr>
      <w:r>
        <w:rPr>
          <w:sz w:val="24"/>
          <w:szCs w:val="24"/>
          <w:rtl w:val="0"/>
          <w:lang w:val="en-US"/>
        </w:rPr>
        <w:tab/>
        <w:t>The account of the Last Supper in the Gospel of Luke also has distinct</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differences from the presentation in the Gospel of Mark. The presentation in Luke</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provides more detail about the Passover expressing that the Passover lamb had to be</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sacrificed. (Luke 22:7). In Luke</w:t>
      </w:r>
      <w:r>
        <w:rPr>
          <w:rFonts w:hAnsi="Helvetica" w:hint="default"/>
          <w:sz w:val="24"/>
          <w:szCs w:val="24"/>
          <w:rtl w:val="0"/>
          <w:lang w:val="en-US"/>
        </w:rPr>
        <w:t>’</w:t>
      </w:r>
      <w:r>
        <w:rPr>
          <w:rFonts w:ascii="Helvetica"/>
          <w:sz w:val="24"/>
          <w:szCs w:val="24"/>
          <w:rtl w:val="0"/>
          <w:lang w:val="en-US"/>
        </w:rPr>
        <w:t>s account Jesus provides the names of the disciples</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 xml:space="preserve">( Peter and John) He sends to go and make preparation for the Passover (Luke 22:8) </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In Luke 22:15, Jesus tells His disciples how He feels about eating with them in that</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Passover and conveys that he will suffer. This is not present in that account of the Last</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 xml:space="preserve">Supper in the Gospel of Mark. Mark, as well and Matthew and John, ends the account </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of the Last Supper with the  disciples singing a hymn. Luke</w:t>
      </w:r>
      <w:r>
        <w:rPr>
          <w:rFonts w:hAnsi="Helvetica" w:hint="default"/>
          <w:sz w:val="24"/>
          <w:szCs w:val="24"/>
          <w:rtl w:val="0"/>
          <w:lang w:val="en-US"/>
        </w:rPr>
        <w:t>’</w:t>
      </w:r>
      <w:r>
        <w:rPr>
          <w:rFonts w:ascii="Helvetica"/>
          <w:sz w:val="24"/>
          <w:szCs w:val="24"/>
          <w:rtl w:val="0"/>
          <w:lang w:val="en-US"/>
        </w:rPr>
        <w:t>s account doesn</w:t>
      </w:r>
      <w:r>
        <w:rPr>
          <w:rFonts w:hAnsi="Helvetica" w:hint="default"/>
          <w:sz w:val="24"/>
          <w:szCs w:val="24"/>
          <w:rtl w:val="0"/>
          <w:lang w:val="en-US"/>
        </w:rPr>
        <w:t>’</w:t>
      </w:r>
      <w:r>
        <w:rPr>
          <w:rFonts w:ascii="Helvetica"/>
          <w:sz w:val="24"/>
          <w:szCs w:val="24"/>
          <w:rtl w:val="0"/>
          <w:lang w:val="en-US"/>
        </w:rPr>
        <w:t xml:space="preserve">t do this. </w:t>
      </w:r>
    </w:p>
    <w:p>
      <w:pPr>
        <w:pStyle w:val="Body"/>
        <w:rPr>
          <w:sz w:val="24"/>
          <w:szCs w:val="24"/>
        </w:rPr>
      </w:pPr>
      <w:r>
        <w:rPr>
          <w:sz w:val="24"/>
          <w:szCs w:val="24"/>
          <w:rtl w:val="0"/>
          <w:lang w:val="en-US"/>
        </w:rPr>
        <w:tab/>
        <w:t>The Gospel of John, in my opinion, varies the most in aspects of the presentation of the Last Supper. First of all, John gives us insight to what was taking place in the spiritual realm by present Satan in this chapter. Secondly, John gives an account of Jesus washing His disciples</w:t>
      </w:r>
      <w:r>
        <w:rPr>
          <w:sz w:val="24"/>
          <w:szCs w:val="24"/>
          <w:rtl w:val="0"/>
          <w:lang w:val="en-US"/>
        </w:rPr>
        <w:t xml:space="preserve">’ </w:t>
      </w:r>
      <w:r>
        <w:rPr>
          <w:sz w:val="24"/>
          <w:szCs w:val="24"/>
          <w:rtl w:val="0"/>
          <w:lang w:val="en-US"/>
        </w:rPr>
        <w:t>feet. This account is not given in the Gospels of Matthew, Mark, or Luke. It</w:t>
      </w:r>
      <w:r>
        <w:rPr>
          <w:sz w:val="24"/>
          <w:szCs w:val="24"/>
          <w:rtl w:val="0"/>
          <w:lang w:val="en-US"/>
        </w:rPr>
        <w:t>’</w:t>
      </w:r>
      <w:r>
        <w:rPr>
          <w:sz w:val="24"/>
          <w:szCs w:val="24"/>
          <w:rtl w:val="0"/>
          <w:lang w:val="en-US"/>
        </w:rPr>
        <w:t>s as though, John zoomed in and gave us a closer picture of Satan</w:t>
      </w:r>
      <w:r>
        <w:rPr>
          <w:sz w:val="24"/>
          <w:szCs w:val="24"/>
          <w:rtl w:val="0"/>
          <w:lang w:val="en-US"/>
        </w:rPr>
        <w:t>’</w:t>
      </w:r>
      <w:r>
        <w:rPr>
          <w:sz w:val="24"/>
          <w:szCs w:val="24"/>
          <w:rtl w:val="0"/>
          <w:lang w:val="en-US"/>
        </w:rPr>
        <w:t xml:space="preserve">s role in the background, along with a close up view of Jesus interacting with His disciples in the book of John. </w:t>
      </w:r>
    </w:p>
    <w:p>
      <w:pPr>
        <w:pStyle w:val="Default"/>
        <w:tabs>
          <w:tab w:val="left" w:pos="220"/>
          <w:tab w:val="left" w:pos="720"/>
        </w:tabs>
        <w:bidi w:val="0"/>
        <w:ind w:left="720" w:right="0" w:hanging="720"/>
        <w:jc w:val="left"/>
        <w:rPr>
          <w:sz w:val="24"/>
          <w:szCs w:val="24"/>
          <w:rtl w:val="0"/>
        </w:rPr>
      </w:pPr>
    </w:p>
    <w:p>
      <w:pPr>
        <w:pStyle w:val="Default"/>
        <w:tabs>
          <w:tab w:val="left" w:pos="220"/>
          <w:tab w:val="left" w:pos="720"/>
        </w:tabs>
        <w:bidi w:val="0"/>
        <w:ind w:left="720" w:right="0" w:hanging="720"/>
        <w:jc w:val="left"/>
        <w:rPr>
          <w:b w:val="1"/>
          <w:bCs w:val="1"/>
          <w:sz w:val="24"/>
          <w:szCs w:val="24"/>
          <w:rtl w:val="0"/>
        </w:rPr>
      </w:pPr>
    </w:p>
    <w:p>
      <w:pPr>
        <w:pStyle w:val="Default"/>
        <w:tabs>
          <w:tab w:val="left" w:pos="220"/>
          <w:tab w:val="left" w:pos="720"/>
        </w:tabs>
        <w:bidi w:val="0"/>
        <w:ind w:left="720" w:right="0" w:hanging="720"/>
        <w:jc w:val="left"/>
        <w:rPr>
          <w:b w:val="1"/>
          <w:bCs w:val="1"/>
          <w:sz w:val="24"/>
          <w:szCs w:val="24"/>
          <w:rtl w:val="0"/>
        </w:rPr>
      </w:pPr>
    </w:p>
    <w:p>
      <w:pPr>
        <w:pStyle w:val="Default"/>
        <w:tabs>
          <w:tab w:val="left" w:pos="220"/>
          <w:tab w:val="left" w:pos="720"/>
        </w:tabs>
        <w:bidi w:val="0"/>
        <w:ind w:left="720" w:right="0" w:hanging="720"/>
        <w:jc w:val="left"/>
        <w:rPr>
          <w:b w:val="1"/>
          <w:bCs w:val="1"/>
          <w:sz w:val="24"/>
          <w:szCs w:val="24"/>
          <w:rtl w:val="0"/>
        </w:rPr>
      </w:pPr>
    </w:p>
    <w:p>
      <w:pPr>
        <w:pStyle w:val="Default"/>
        <w:tabs>
          <w:tab w:val="left" w:pos="220"/>
          <w:tab w:val="left" w:pos="720"/>
        </w:tabs>
        <w:bidi w:val="0"/>
        <w:ind w:left="720" w:right="0" w:hanging="720"/>
        <w:jc w:val="left"/>
        <w:rPr>
          <w:b w:val="1"/>
          <w:bCs w:val="1"/>
          <w:sz w:val="24"/>
          <w:szCs w:val="24"/>
          <w:rtl w:val="0"/>
        </w:rPr>
      </w:pPr>
    </w:p>
    <w:p>
      <w:pPr>
        <w:pStyle w:val="Default"/>
        <w:tabs>
          <w:tab w:val="left" w:pos="220"/>
          <w:tab w:val="left" w:pos="720"/>
        </w:tabs>
        <w:bidi w:val="0"/>
        <w:ind w:left="720" w:right="0" w:hanging="720"/>
        <w:jc w:val="left"/>
        <w:rPr>
          <w:b w:val="1"/>
          <w:bCs w:val="1"/>
          <w:sz w:val="24"/>
          <w:szCs w:val="24"/>
          <w:rtl w:val="0"/>
        </w:rPr>
      </w:pPr>
    </w:p>
    <w:p>
      <w:pPr>
        <w:pStyle w:val="Default"/>
        <w:tabs>
          <w:tab w:val="left" w:pos="220"/>
          <w:tab w:val="left" w:pos="720"/>
        </w:tabs>
        <w:bidi w:val="0"/>
        <w:ind w:left="720" w:right="0" w:hanging="720"/>
        <w:jc w:val="left"/>
        <w:rPr>
          <w:b w:val="1"/>
          <w:bCs w:val="1"/>
          <w:sz w:val="24"/>
          <w:szCs w:val="24"/>
          <w:rtl w:val="0"/>
        </w:rPr>
      </w:pPr>
    </w:p>
    <w:p>
      <w:pPr>
        <w:pStyle w:val="Default"/>
        <w:tabs>
          <w:tab w:val="left" w:pos="220"/>
          <w:tab w:val="left" w:pos="720"/>
        </w:tabs>
        <w:bidi w:val="0"/>
        <w:ind w:left="720" w:right="0" w:hanging="720"/>
        <w:jc w:val="left"/>
        <w:rPr>
          <w:b w:val="1"/>
          <w:bCs w:val="1"/>
          <w:sz w:val="24"/>
          <w:szCs w:val="24"/>
          <w:rtl w:val="0"/>
        </w:rPr>
      </w:pPr>
      <w:r>
        <w:rPr>
          <w:rFonts w:ascii="Helvetica"/>
          <w:b w:val="1"/>
          <w:bCs w:val="1"/>
          <w:sz w:val="24"/>
          <w:szCs w:val="24"/>
          <w:rtl w:val="0"/>
        </w:rPr>
        <w:t>Step 10</w:t>
      </w:r>
      <w:r>
        <w:rPr>
          <w:rFonts w:ascii="Helvetica"/>
          <w:b w:val="1"/>
          <w:bCs w:val="1"/>
          <w:sz w:val="24"/>
          <w:szCs w:val="24"/>
          <w:rtl w:val="0"/>
          <w:lang w:val="en-US"/>
        </w:rPr>
        <w:t xml:space="preserve">   </w:t>
      </w:r>
      <w:r>
        <w:rPr>
          <w:rFonts w:ascii="Helvetica"/>
          <w:b w:val="1"/>
          <w:bCs w:val="1"/>
          <w:sz w:val="24"/>
          <w:szCs w:val="24"/>
          <w:rtl w:val="0"/>
          <w:lang w:val="en-US"/>
        </w:rPr>
        <w:t>Theological issues</w:t>
      </w:r>
    </w:p>
    <w:p>
      <w:pPr>
        <w:pStyle w:val="Body"/>
        <w:rPr>
          <w:b w:val="1"/>
          <w:bCs w:val="1"/>
          <w:sz w:val="24"/>
          <w:szCs w:val="24"/>
        </w:rPr>
      </w:pPr>
      <w:r>
        <w:rPr>
          <w:b w:val="1"/>
          <w:bCs w:val="1"/>
          <w:sz w:val="24"/>
          <w:szCs w:val="24"/>
          <w:rtl w:val="0"/>
          <w:lang w:val="en-US"/>
        </w:rPr>
        <w:t xml:space="preserve">Questions: What broad issues are raised by this portion of </w:t>
      </w:r>
      <w:r>
        <w:rPr>
          <w:b w:val="1"/>
          <w:bCs w:val="1"/>
          <w:sz w:val="24"/>
          <w:szCs w:val="24"/>
          <w:rtl w:val="0"/>
          <w:lang w:val="en-US"/>
        </w:rPr>
        <w:t xml:space="preserve"> </w:t>
      </w:r>
      <w:r>
        <w:rPr>
          <w:b w:val="1"/>
          <w:bCs w:val="1"/>
          <w:sz w:val="24"/>
          <w:szCs w:val="24"/>
          <w:rtl w:val="0"/>
        </w:rPr>
        <w:t>Mark</w:t>
      </w:r>
      <w:r>
        <w:rPr>
          <w:b w:val="1"/>
          <w:bCs w:val="1"/>
          <w:sz w:val="24"/>
          <w:szCs w:val="24"/>
          <w:rtl w:val="0"/>
          <w:lang w:val="fr-FR"/>
        </w:rPr>
        <w:t>’</w:t>
      </w:r>
      <w:r>
        <w:rPr>
          <w:b w:val="1"/>
          <w:bCs w:val="1"/>
          <w:sz w:val="24"/>
          <w:szCs w:val="24"/>
          <w:rtl w:val="0"/>
          <w:lang w:val="sv-SE"/>
        </w:rPr>
        <w:t xml:space="preserve">s Gospel? Why </w:t>
      </w:r>
      <w:r>
        <w:rPr>
          <w:b w:val="1"/>
          <w:bCs w:val="1"/>
          <w:sz w:val="24"/>
          <w:szCs w:val="24"/>
          <w:rtl w:val="0"/>
          <w:lang w:val="en-US"/>
        </w:rPr>
        <w:tab/>
        <w:tab/>
        <w:t xml:space="preserve">          </w:t>
      </w:r>
      <w:r>
        <w:rPr>
          <w:b w:val="1"/>
          <w:bCs w:val="1"/>
          <w:sz w:val="24"/>
          <w:szCs w:val="24"/>
          <w:rtl w:val="0"/>
          <w:lang w:val="en-US"/>
        </w:rPr>
        <w:t>is it important that a worship leader know Biblical theology</w:t>
      </w:r>
      <w:r>
        <w:rPr>
          <w:b w:val="1"/>
          <w:bCs w:val="1"/>
          <w:sz w:val="24"/>
          <w:szCs w:val="24"/>
          <w:rtl w:val="0"/>
        </w:rPr>
        <w:t>—</w:t>
      </w:r>
      <w:r>
        <w:rPr>
          <w:b w:val="1"/>
          <w:bCs w:val="1"/>
          <w:sz w:val="24"/>
          <w:szCs w:val="24"/>
          <w:rtl w:val="0"/>
          <w:lang w:val="en-US"/>
        </w:rPr>
        <w:t xml:space="preserve">theology </w:t>
      </w:r>
      <w:r>
        <w:rPr>
          <w:b w:val="1"/>
          <w:bCs w:val="1"/>
          <w:sz w:val="24"/>
          <w:szCs w:val="24"/>
          <w:rtl w:val="0"/>
          <w:lang w:val="en-US"/>
        </w:rPr>
        <w:tab/>
        <w:t xml:space="preserve">          </w:t>
      </w:r>
      <w:r>
        <w:rPr>
          <w:b w:val="1"/>
          <w:bCs w:val="1"/>
          <w:sz w:val="24"/>
          <w:szCs w:val="24"/>
          <w:rtl w:val="0"/>
          <w:lang w:val="en-US"/>
        </w:rPr>
        <w:t>which is solidly grounded in both Testaments?</w:t>
      </w:r>
    </w:p>
    <w:p>
      <w:pPr>
        <w:pStyle w:val="Body"/>
        <w:rPr>
          <w:sz w:val="24"/>
          <w:szCs w:val="24"/>
        </w:rPr>
      </w:pP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ab/>
        <w:t>The broad issues that are raised by this portion of scripture in the Gospel of Mark has</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to do with how faith affirming Jews and Jews who believe in Jesus Christ interpret this</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scripture. A Jewish person who does not realize that Jesus came to fulfill the Law,</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might be offended because Jesus conducted the Last Supper at the time of Passover.</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Referring to the unleavened bread as His body could be seen as being contrary to</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God</w:t>
      </w:r>
      <w:r>
        <w:rPr>
          <w:rFonts w:hAnsi="Helvetica" w:hint="default"/>
          <w:sz w:val="24"/>
          <w:szCs w:val="24"/>
          <w:rtl w:val="0"/>
          <w:lang w:val="en-US"/>
        </w:rPr>
        <w:t>’</w:t>
      </w:r>
      <w:r>
        <w:rPr>
          <w:rFonts w:ascii="Helvetica"/>
          <w:sz w:val="24"/>
          <w:szCs w:val="24"/>
          <w:rtl w:val="0"/>
          <w:lang w:val="en-US"/>
        </w:rPr>
        <w:t>s intention to have Jewish people use the unleavened bread as a symbol that</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reminds them that God brought them out of Egypt. Some Jewish people may consider</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Jesus</w:t>
      </w:r>
      <w:r>
        <w:rPr>
          <w:rFonts w:hAnsi="Helvetica" w:hint="default"/>
          <w:sz w:val="24"/>
          <w:szCs w:val="24"/>
          <w:rtl w:val="0"/>
          <w:lang w:val="en-US"/>
        </w:rPr>
        <w:t xml:space="preserve">’ </w:t>
      </w:r>
      <w:r>
        <w:rPr>
          <w:rFonts w:ascii="Helvetica"/>
          <w:sz w:val="24"/>
          <w:szCs w:val="24"/>
          <w:rtl w:val="0"/>
          <w:lang w:val="en-US"/>
        </w:rPr>
        <w:t>referral to the wine as [his]</w:t>
      </w:r>
      <w:r>
        <w:rPr>
          <w:rFonts w:ascii="Helvetica"/>
          <w:sz w:val="24"/>
          <w:szCs w:val="24"/>
          <w:rtl w:val="0"/>
          <w:lang w:val="en-US"/>
        </w:rPr>
        <w:t xml:space="preserve"> blood of the</w:t>
      </w:r>
      <w:r>
        <w:rPr>
          <w:rFonts w:ascii="Helvetica"/>
          <w:sz w:val="24"/>
          <w:szCs w:val="24"/>
          <w:rtl w:val="0"/>
          <w:lang w:val="en-US"/>
        </w:rPr>
        <w:t xml:space="preserve"> </w:t>
      </w:r>
      <w:r>
        <w:rPr>
          <w:rFonts w:ascii="Helvetica"/>
          <w:sz w:val="24"/>
          <w:szCs w:val="24"/>
          <w:rtl w:val="0"/>
          <w:lang w:val="en-US"/>
        </w:rPr>
        <w:t>covenant, which is poured out for many,</w:t>
      </w:r>
      <w:r>
        <w:rPr>
          <w:rFonts w:hAnsi="Helvetica" w:hint="default"/>
          <w:sz w:val="24"/>
          <w:szCs w:val="24"/>
          <w:rtl w:val="0"/>
        </w:rPr>
        <w:t>”</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as being blasphemous. In a nutshell, some may consider the Last Supper as being</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anti-semetic and offensive to God from a Jewish perspective. These are some of the</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 xml:space="preserve">issues that are raised by this portion of scripture. </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ab/>
        <w:t>It is important for a worship leaders to know Biblical theology that is solidly grounded</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in both the Old Testament and New Testament because that will equip them to</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effectively communicate the Gospel message to both the Jewish believers in Christ and</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Jewish non-believers. The Apostle Paul is an example of an individual who was</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grounded in both the Old Testaments and New Testaments. His ability to effectively</w:t>
      </w:r>
    </w:p>
    <w:p>
      <w:pPr>
        <w:pStyle w:val="Default"/>
        <w:tabs>
          <w:tab w:val="left" w:pos="220"/>
          <w:tab w:val="left" w:pos="720"/>
        </w:tabs>
        <w:bidi w:val="0"/>
        <w:ind w:left="720" w:right="0" w:hanging="720"/>
        <w:jc w:val="left"/>
        <w:rPr>
          <w:sz w:val="24"/>
          <w:szCs w:val="24"/>
          <w:rtl w:val="0"/>
        </w:rPr>
      </w:pPr>
      <w:r>
        <w:rPr>
          <w:rFonts w:ascii="Helvetica"/>
          <w:sz w:val="24"/>
          <w:szCs w:val="24"/>
          <w:rtl w:val="0"/>
          <w:lang w:val="en-US"/>
        </w:rPr>
        <w:t>communicate to a group of Jewish people is conveyed in 1 Corinthians 5:7, Paul</w:t>
      </w:r>
    </w:p>
    <w:p>
      <w:pPr>
        <w:pStyle w:val="Default"/>
        <w:tabs>
          <w:tab w:val="left" w:pos="220"/>
          <w:tab w:val="left" w:pos="720"/>
        </w:tabs>
        <w:bidi w:val="0"/>
        <w:ind w:left="720" w:right="0" w:hanging="720"/>
        <w:jc w:val="left"/>
        <w:rPr>
          <w:color w:val="000000"/>
          <w:sz w:val="24"/>
          <w:szCs w:val="24"/>
          <w:rtl w:val="0"/>
        </w:rPr>
      </w:pPr>
      <w:r>
        <w:rPr>
          <w:rFonts w:ascii="Helvetica"/>
          <w:sz w:val="24"/>
          <w:szCs w:val="24"/>
          <w:rtl w:val="0"/>
          <w:lang w:val="en-US"/>
        </w:rPr>
        <w:t xml:space="preserve">addresses people in Corinth. </w:t>
      </w:r>
    </w:p>
    <w:p>
      <w:pPr>
        <w:pStyle w:val="Default"/>
        <w:tabs>
          <w:tab w:val="left" w:pos="220"/>
          <w:tab w:val="left" w:pos="720"/>
        </w:tabs>
        <w:bidi w:val="0"/>
        <w:ind w:left="720" w:right="0" w:hanging="720"/>
        <w:jc w:val="left"/>
        <w:rPr>
          <w:color w:val="000000"/>
          <w:sz w:val="24"/>
          <w:szCs w:val="24"/>
          <w:rtl w:val="0"/>
        </w:rPr>
      </w:pPr>
    </w:p>
    <w:p>
      <w:pPr>
        <w:pStyle w:val="Default"/>
        <w:tabs>
          <w:tab w:val="left" w:pos="220"/>
          <w:tab w:val="left" w:pos="720"/>
        </w:tabs>
        <w:bidi w:val="0"/>
        <w:ind w:left="720" w:right="0" w:hanging="720"/>
        <w:jc w:val="left"/>
        <w:rPr>
          <w:color w:val="000000"/>
          <w:sz w:val="24"/>
          <w:szCs w:val="24"/>
          <w:rtl w:val="0"/>
        </w:rPr>
      </w:pPr>
      <w:r>
        <w:rPr>
          <w:rFonts w:ascii="Helvetica"/>
          <w:color w:val="000000"/>
          <w:sz w:val="24"/>
          <w:szCs w:val="24"/>
          <w:rtl w:val="0"/>
          <w:lang w:val="en-US"/>
        </w:rPr>
        <w:tab/>
        <w:tab/>
        <w:t xml:space="preserve">He told them to </w:t>
      </w:r>
      <w:r>
        <w:rPr>
          <w:rFonts w:hAnsi="Helvetica" w:hint="default"/>
          <w:color w:val="000000"/>
          <w:sz w:val="24"/>
          <w:szCs w:val="24"/>
          <w:rtl w:val="0"/>
          <w:lang w:val="en-US"/>
        </w:rPr>
        <w:t>“</w:t>
      </w:r>
      <w:r>
        <w:rPr>
          <w:rFonts w:ascii="Helvetica"/>
          <w:color w:val="000000"/>
          <w:sz w:val="24"/>
          <w:szCs w:val="24"/>
          <w:rtl w:val="0"/>
        </w:rPr>
        <w:t>7</w:t>
      </w:r>
      <w:r>
        <w:rPr>
          <w:rFonts w:hAnsi="Helvetica" w:hint="default"/>
          <w:color w:val="000000"/>
          <w:sz w:val="24"/>
          <w:szCs w:val="24"/>
          <w:rtl w:val="0"/>
        </w:rPr>
        <w:t> </w:t>
      </w:r>
      <w:r>
        <w:rPr>
          <w:rFonts w:ascii="Helvetica"/>
          <w:color w:val="000000"/>
          <w:sz w:val="24"/>
          <w:szCs w:val="24"/>
          <w:rtl w:val="0"/>
          <w:lang w:val="en-US"/>
        </w:rPr>
        <w:t>Get rid of the</w:t>
      </w:r>
      <w:r>
        <w:rPr>
          <w:rFonts w:ascii="Helvetica"/>
          <w:color w:val="000000"/>
          <w:sz w:val="24"/>
          <w:szCs w:val="24"/>
          <w:rtl w:val="0"/>
          <w:lang w:val="en-US"/>
        </w:rPr>
        <w:t xml:space="preserve"> </w:t>
      </w:r>
      <w:r>
        <w:rPr>
          <w:rFonts w:ascii="Helvetica"/>
          <w:color w:val="000000"/>
          <w:sz w:val="24"/>
          <w:szCs w:val="24"/>
          <w:rtl w:val="0"/>
          <w:lang w:val="en-US"/>
        </w:rPr>
        <w:t xml:space="preserve">old yeast, so that </w:t>
      </w:r>
      <w:r>
        <w:rPr>
          <w:rFonts w:ascii="Helvetica"/>
          <w:color w:val="000000"/>
          <w:sz w:val="24"/>
          <w:szCs w:val="24"/>
          <w:rtl w:val="0"/>
          <w:lang w:val="en-US"/>
        </w:rPr>
        <w:t xml:space="preserve">you </w:t>
      </w:r>
      <w:r>
        <w:rPr>
          <w:rFonts w:ascii="Helvetica"/>
          <w:color w:val="000000"/>
          <w:sz w:val="24"/>
          <w:szCs w:val="24"/>
          <w:rtl w:val="0"/>
          <w:lang w:val="en-US"/>
        </w:rPr>
        <w:t xml:space="preserve">may be a new </w:t>
      </w:r>
      <w:r>
        <w:rPr>
          <w:color w:val="000000"/>
          <w:sz w:val="24"/>
          <w:szCs w:val="24"/>
          <w:rtl w:val="0"/>
        </w:rPr>
        <w:tab/>
        <w:tab/>
      </w:r>
      <w:r>
        <w:rPr>
          <w:rFonts w:ascii="Helvetica"/>
          <w:color w:val="000000"/>
          <w:sz w:val="24"/>
          <w:szCs w:val="24"/>
          <w:rtl w:val="0"/>
          <w:lang w:val="en-US"/>
        </w:rPr>
        <w:t>unleavened bat</w:t>
      </w:r>
      <w:r>
        <w:rPr>
          <w:rFonts w:ascii="Helvetica"/>
          <w:color w:val="000000"/>
          <w:sz w:val="24"/>
          <w:szCs w:val="24"/>
          <w:rtl w:val="0"/>
          <w:lang w:val="en-US"/>
        </w:rPr>
        <w:t>ch</w:t>
      </w:r>
      <w:r>
        <w:rPr>
          <w:rFonts w:hAnsi="Helvetica" w:hint="default"/>
          <w:color w:val="000000"/>
          <w:sz w:val="24"/>
          <w:szCs w:val="24"/>
          <w:rtl w:val="0"/>
        </w:rPr>
        <w:t>—</w:t>
      </w:r>
      <w:r>
        <w:rPr>
          <w:rFonts w:ascii="Helvetica"/>
          <w:color w:val="000000"/>
          <w:sz w:val="24"/>
          <w:szCs w:val="24"/>
          <w:rtl w:val="0"/>
        </w:rPr>
        <w:t xml:space="preserve">as </w:t>
      </w:r>
      <w:r>
        <w:rPr>
          <w:rFonts w:ascii="Helvetica"/>
          <w:color w:val="000000"/>
          <w:sz w:val="24"/>
          <w:szCs w:val="24"/>
          <w:rtl w:val="0"/>
          <w:lang w:val="en-US"/>
        </w:rPr>
        <w:t>you</w:t>
      </w:r>
      <w:r>
        <w:rPr>
          <w:rFonts w:ascii="Helvetica"/>
          <w:color w:val="000000"/>
          <w:sz w:val="24"/>
          <w:szCs w:val="24"/>
          <w:rtl w:val="0"/>
          <w:lang w:val="en-US"/>
        </w:rPr>
        <w:t xml:space="preserve"> really are. For</w:t>
      </w:r>
      <w:r>
        <w:rPr>
          <w:rFonts w:ascii="Helvetica"/>
          <w:color w:val="000000"/>
          <w:sz w:val="24"/>
          <w:szCs w:val="24"/>
          <w:rtl w:val="0"/>
          <w:lang w:val="en-US"/>
        </w:rPr>
        <w:t xml:space="preserve"> </w:t>
      </w:r>
      <w:r>
        <w:rPr>
          <w:rFonts w:ascii="Helvetica"/>
          <w:color w:val="000000"/>
          <w:sz w:val="24"/>
          <w:szCs w:val="24"/>
          <w:rtl w:val="0"/>
          <w:lang w:val="en-US"/>
        </w:rPr>
        <w:t xml:space="preserve">Christ, our Passover lamb, has </w:t>
      </w:r>
      <w:r>
        <w:rPr>
          <w:color w:val="000000"/>
          <w:sz w:val="24"/>
          <w:szCs w:val="24"/>
          <w:rtl w:val="0"/>
        </w:rPr>
        <w:tab/>
        <w:tab/>
      </w:r>
      <w:r>
        <w:rPr>
          <w:rFonts w:ascii="Helvetica"/>
          <w:color w:val="000000"/>
          <w:sz w:val="24"/>
          <w:szCs w:val="24"/>
          <w:rtl w:val="0"/>
          <w:lang w:val="en-US"/>
        </w:rPr>
        <w:t>been sacrificed.</w:t>
      </w:r>
      <w:r>
        <w:rPr>
          <w:rFonts w:hAnsi="Helvetica" w:hint="default"/>
          <w:color w:val="000000"/>
          <w:sz w:val="24"/>
          <w:szCs w:val="24"/>
          <w:rtl w:val="0"/>
          <w:lang w:val="en-US"/>
        </w:rPr>
        <w:t xml:space="preserve">”  </w:t>
      </w:r>
    </w:p>
    <w:p>
      <w:pPr>
        <w:pStyle w:val="Default"/>
        <w:tabs>
          <w:tab w:val="left" w:pos="220"/>
          <w:tab w:val="left" w:pos="720"/>
        </w:tabs>
        <w:bidi w:val="0"/>
        <w:ind w:left="720" w:right="0" w:hanging="720"/>
        <w:jc w:val="left"/>
        <w:rPr>
          <w:color w:val="000000"/>
          <w:sz w:val="24"/>
          <w:szCs w:val="24"/>
          <w:rtl w:val="0"/>
        </w:rPr>
      </w:pPr>
    </w:p>
    <w:p>
      <w:pPr>
        <w:pStyle w:val="Default"/>
        <w:tabs>
          <w:tab w:val="left" w:pos="220"/>
          <w:tab w:val="left" w:pos="720"/>
        </w:tabs>
        <w:bidi w:val="0"/>
        <w:ind w:left="720" w:right="0" w:hanging="720"/>
        <w:jc w:val="left"/>
        <w:rPr>
          <w:color w:val="000000"/>
          <w:sz w:val="24"/>
          <w:szCs w:val="24"/>
          <w:rtl w:val="0"/>
        </w:rPr>
      </w:pPr>
      <w:r>
        <w:rPr>
          <w:rFonts w:ascii="Helvetica"/>
          <w:color w:val="000000"/>
          <w:sz w:val="24"/>
          <w:szCs w:val="24"/>
          <w:rtl w:val="0"/>
          <w:lang w:val="en-US"/>
        </w:rPr>
        <w:t>Worship leaders of today should go and do likewise. In other words, worship leaders</w:t>
      </w:r>
    </w:p>
    <w:p>
      <w:pPr>
        <w:pStyle w:val="Default"/>
        <w:tabs>
          <w:tab w:val="left" w:pos="220"/>
          <w:tab w:val="left" w:pos="720"/>
        </w:tabs>
        <w:bidi w:val="0"/>
        <w:ind w:left="720" w:right="0" w:hanging="720"/>
        <w:jc w:val="left"/>
        <w:rPr>
          <w:color w:val="000000"/>
          <w:sz w:val="24"/>
          <w:szCs w:val="24"/>
          <w:rtl w:val="0"/>
        </w:rPr>
      </w:pPr>
      <w:r>
        <w:rPr>
          <w:rFonts w:ascii="Helvetica"/>
          <w:color w:val="000000"/>
          <w:sz w:val="24"/>
          <w:szCs w:val="24"/>
          <w:rtl w:val="0"/>
          <w:lang w:val="en-US"/>
        </w:rPr>
        <w:t>should be a follower of Paul as He is a follower of Christ and know Biblical theology that</w:t>
      </w:r>
    </w:p>
    <w:p>
      <w:pPr>
        <w:pStyle w:val="Default"/>
        <w:tabs>
          <w:tab w:val="left" w:pos="220"/>
          <w:tab w:val="left" w:pos="720"/>
        </w:tabs>
        <w:bidi w:val="0"/>
        <w:ind w:left="720" w:right="0" w:hanging="720"/>
        <w:jc w:val="left"/>
        <w:rPr>
          <w:color w:val="621e16"/>
          <w:sz w:val="24"/>
          <w:szCs w:val="24"/>
          <w:rtl w:val="0"/>
        </w:rPr>
      </w:pPr>
      <w:r>
        <w:rPr>
          <w:rFonts w:ascii="Helvetica"/>
          <w:color w:val="000000"/>
          <w:sz w:val="24"/>
          <w:szCs w:val="24"/>
          <w:rtl w:val="0"/>
          <w:lang w:val="en-US"/>
        </w:rPr>
        <w:t>is solidly grounded in both the Old Testament and New Testament</w:t>
      </w:r>
    </w:p>
    <w:p>
      <w:pPr>
        <w:pStyle w:val="Default"/>
        <w:tabs>
          <w:tab w:val="left" w:pos="220"/>
          <w:tab w:val="left" w:pos="720"/>
        </w:tabs>
        <w:bidi w:val="0"/>
        <w:ind w:left="720" w:right="0" w:hanging="720"/>
        <w:jc w:val="left"/>
        <w:rPr>
          <w:color w:val="000000"/>
          <w:sz w:val="24"/>
          <w:szCs w:val="24"/>
          <w:rtl w:val="0"/>
        </w:rPr>
      </w:pPr>
    </w:p>
    <w:p>
      <w:pPr>
        <w:pStyle w:val="Default"/>
        <w:tabs>
          <w:tab w:val="left" w:pos="220"/>
          <w:tab w:val="left" w:pos="720"/>
        </w:tabs>
        <w:bidi w:val="0"/>
        <w:ind w:left="720" w:right="0" w:hanging="720"/>
        <w:jc w:val="left"/>
        <w:rPr>
          <w:color w:val="000000"/>
          <w:sz w:val="24"/>
          <w:szCs w:val="24"/>
          <w:rtl w:val="0"/>
        </w:rPr>
      </w:pPr>
    </w:p>
    <w:p>
      <w:pPr>
        <w:pStyle w:val="Default"/>
        <w:tabs>
          <w:tab w:val="left" w:pos="220"/>
          <w:tab w:val="left" w:pos="720"/>
        </w:tabs>
        <w:bidi w:val="0"/>
        <w:ind w:left="720" w:right="0" w:hanging="720"/>
        <w:jc w:val="left"/>
        <w:rPr>
          <w:rtl w:val="0"/>
        </w:rPr>
      </w:pPr>
      <w:r>
        <w:rPr>
          <w:color w:val="000000"/>
          <w:sz w:val="24"/>
          <w:szCs w:val="24"/>
          <w:rtl w:val="0"/>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biblegateway.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