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962" w:rsidRDefault="00B36962" w:rsidP="00B36962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Jeinny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Reanos</w:t>
      </w:r>
      <w:proofErr w:type="spellEnd"/>
      <w:r>
        <w:rPr>
          <w:sz w:val="24"/>
          <w:szCs w:val="24"/>
        </w:rPr>
        <w:t xml:space="preserve"> </w:t>
      </w:r>
    </w:p>
    <w:p w:rsidR="00B36962" w:rsidRDefault="00B36962" w:rsidP="00B36962">
      <w:pPr>
        <w:spacing w:after="0"/>
        <w:rPr>
          <w:sz w:val="24"/>
          <w:szCs w:val="24"/>
        </w:rPr>
      </w:pPr>
      <w:r>
        <w:rPr>
          <w:sz w:val="24"/>
          <w:szCs w:val="24"/>
        </w:rPr>
        <w:t>BUS349</w:t>
      </w:r>
    </w:p>
    <w:p w:rsidR="00B36962" w:rsidRDefault="00B36962" w:rsidP="00B36962">
      <w:pPr>
        <w:spacing w:after="0"/>
        <w:rPr>
          <w:sz w:val="24"/>
          <w:szCs w:val="24"/>
        </w:rPr>
      </w:pPr>
      <w:r>
        <w:rPr>
          <w:sz w:val="24"/>
          <w:szCs w:val="24"/>
        </w:rPr>
        <w:t>3/17/2020</w:t>
      </w:r>
    </w:p>
    <w:p w:rsidR="00510C3E" w:rsidRDefault="00510C3E" w:rsidP="00B36962">
      <w:pPr>
        <w:spacing w:after="0"/>
        <w:rPr>
          <w:sz w:val="24"/>
          <w:szCs w:val="24"/>
        </w:rPr>
      </w:pPr>
    </w:p>
    <w:p w:rsidR="00B36962" w:rsidRDefault="00B36962" w:rsidP="00B36962">
      <w:pPr>
        <w:spacing w:after="0"/>
        <w:rPr>
          <w:sz w:val="24"/>
          <w:szCs w:val="24"/>
        </w:rPr>
      </w:pPr>
    </w:p>
    <w:p w:rsidR="00B36962" w:rsidRDefault="00B36962" w:rsidP="00B36962">
      <w:pPr>
        <w:spacing w:after="0"/>
        <w:rPr>
          <w:sz w:val="24"/>
          <w:szCs w:val="24"/>
        </w:rPr>
      </w:pPr>
      <w:r>
        <w:rPr>
          <w:sz w:val="24"/>
          <w:szCs w:val="24"/>
        </w:rPr>
        <w:t>Who is covered by an SAG-AFTRA agreement? Who does an AFM recording agreement cover?</w:t>
      </w:r>
    </w:p>
    <w:p w:rsidR="00B36962" w:rsidRDefault="00B36962" w:rsidP="00B36962">
      <w:pPr>
        <w:spacing w:after="0"/>
        <w:rPr>
          <w:sz w:val="24"/>
          <w:szCs w:val="24"/>
        </w:rPr>
      </w:pPr>
    </w:p>
    <w:p w:rsidR="00B36962" w:rsidRDefault="00B36962" w:rsidP="00B3696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 SAG-AFTRA agreement is labor union, a national code fair practice for sound recordings, it singers from featured artist to back up vocalist, soloist and choirs. The </w:t>
      </w:r>
      <w:r w:rsidR="00510C3E">
        <w:rPr>
          <w:sz w:val="24"/>
          <w:szCs w:val="24"/>
        </w:rPr>
        <w:t>contact addresses wage scale, audio recording, working conditions and contributions to health and retirement funds.</w:t>
      </w:r>
      <w:r w:rsidR="00A80A60">
        <w:rPr>
          <w:sz w:val="24"/>
          <w:szCs w:val="24"/>
        </w:rPr>
        <w:t xml:space="preserve"> SAG-AFTRA requires the record company to get warranty assuring </w:t>
      </w:r>
      <w:r w:rsidR="00F97652">
        <w:rPr>
          <w:sz w:val="24"/>
          <w:szCs w:val="24"/>
        </w:rPr>
        <w:t>singers that they will receive no less than the appropriate scale payment, for music videos SAG-AFTRA has other agreements with the producers.</w:t>
      </w:r>
    </w:p>
    <w:p w:rsidR="00A80A60" w:rsidRPr="00B36962" w:rsidRDefault="00A80A60" w:rsidP="00B36962">
      <w:pPr>
        <w:spacing w:after="0"/>
        <w:rPr>
          <w:sz w:val="24"/>
          <w:szCs w:val="24"/>
        </w:rPr>
      </w:pPr>
      <w:r>
        <w:rPr>
          <w:sz w:val="24"/>
          <w:szCs w:val="24"/>
        </w:rPr>
        <w:t>AFM is the American Federation of Musicians</w:t>
      </w:r>
      <w:r w:rsidR="00F97652">
        <w:rPr>
          <w:sz w:val="24"/>
          <w:szCs w:val="24"/>
        </w:rPr>
        <w:t xml:space="preserve">. It takes care of wages, benefits and working conditions for musicians in the recording industry in the United States and Canada. The agreement is negotiated every 3 years, the agreement provides the production of music videos, online videos and concert DVD’s AFM also requires the employer to pay the AFM Health and Welfare Fund. </w:t>
      </w:r>
      <w:bookmarkStart w:id="0" w:name="_GoBack"/>
      <w:bookmarkEnd w:id="0"/>
    </w:p>
    <w:sectPr w:rsidR="00A80A60" w:rsidRPr="00B369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962"/>
    <w:rsid w:val="004854E9"/>
    <w:rsid w:val="00510C3E"/>
    <w:rsid w:val="00A80A60"/>
    <w:rsid w:val="00B36962"/>
    <w:rsid w:val="00F9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E7F0E"/>
  <w15:chartTrackingRefBased/>
  <w15:docId w15:val="{859EEE3D-C374-4405-B4F4-6588B3D60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9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2020-03-17T21:36:00Z</dcterms:created>
  <dcterms:modified xsi:type="dcterms:W3CDTF">2020-03-17T22:56:00Z</dcterms:modified>
</cp:coreProperties>
</file>