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xov3u182qc2u"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9u3h1ambk4ov" w:id="1"/>
      <w:bookmarkEnd w:id="1"/>
      <w:r w:rsidDel="00000000" w:rsidR="00000000" w:rsidRPr="00000000">
        <w:rPr>
          <w:rtl w:val="0"/>
        </w:rPr>
        <w:t xml:space="preserve">Money, Power, and Wall Street</w:t>
      </w:r>
    </w:p>
    <w:p w:rsidR="00000000" w:rsidDel="00000000" w:rsidP="00000000" w:rsidRDefault="00000000" w:rsidRPr="00000000" w14:paraId="00000003">
      <w:pPr>
        <w:pStyle w:val="Subtitle"/>
        <w:rPr/>
      </w:pPr>
      <w:bookmarkStart w:colFirst="0" w:colLast="0" w:name="_ge1mjihjofy9" w:id="2"/>
      <w:bookmarkEnd w:id="2"/>
      <w:r w:rsidDel="00000000" w:rsidR="00000000" w:rsidRPr="00000000">
        <w:rPr>
          <w:rtl w:val="0"/>
        </w:rPr>
        <w:t xml:space="preserve">Aimee S. Abraham</w:t>
      </w:r>
    </w:p>
    <w:p w:rsidR="00000000" w:rsidDel="00000000" w:rsidP="00000000" w:rsidRDefault="00000000" w:rsidRPr="00000000" w14:paraId="00000004">
      <w:pPr>
        <w:jc w:val="center"/>
        <w:rPr/>
      </w:pPr>
      <w:r w:rsidDel="00000000" w:rsidR="00000000" w:rsidRPr="00000000">
        <w:rPr>
          <w:rtl w:val="0"/>
        </w:rPr>
        <w:t xml:space="preserve">Nyack College</w:t>
      </w:r>
    </w:p>
    <w:p w:rsidR="00000000" w:rsidDel="00000000" w:rsidP="00000000" w:rsidRDefault="00000000" w:rsidRPr="00000000" w14:paraId="00000005">
      <w:pPr>
        <w:jc w:val="center"/>
        <w:rPr/>
      </w:pPr>
      <w:r w:rsidDel="00000000" w:rsidR="00000000" w:rsidRPr="00000000">
        <w:rPr>
          <w:rtl w:val="0"/>
        </w:rPr>
        <w:t xml:space="preserve">SOC 347: Contemporary American Society</w:t>
      </w:r>
    </w:p>
    <w:p w:rsidR="00000000" w:rsidDel="00000000" w:rsidP="00000000" w:rsidRDefault="00000000" w:rsidRPr="00000000" w14:paraId="00000006">
      <w:pPr>
        <w:jc w:val="center"/>
        <w:rPr/>
      </w:pPr>
      <w:r w:rsidDel="00000000" w:rsidR="00000000" w:rsidRPr="00000000">
        <w:rPr>
          <w:rtl w:val="0"/>
        </w:rPr>
        <w:t xml:space="preserve">Professor Awasu</w:t>
      </w:r>
    </w:p>
    <w:p w:rsidR="00000000" w:rsidDel="00000000" w:rsidP="00000000" w:rsidRDefault="00000000" w:rsidRPr="00000000" w14:paraId="00000007">
      <w:pPr>
        <w:jc w:val="center"/>
        <w:rPr/>
      </w:pPr>
      <w:r w:rsidDel="00000000" w:rsidR="00000000" w:rsidRPr="00000000">
        <w:rPr>
          <w:rtl w:val="0"/>
        </w:rPr>
        <w:t xml:space="preserve">March 1st, 2020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gbqsqh5nrmi3" w:id="3"/>
      <w:bookmarkEnd w:id="3"/>
      <w:r w:rsidDel="00000000" w:rsidR="00000000" w:rsidRPr="00000000">
        <w:rPr>
          <w:rtl w:val="0"/>
        </w:rPr>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pt4jb15m7c68" w:id="4"/>
      <w:bookmarkEnd w:id="4"/>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8qz8f8sp3xcr" w:id="5"/>
      <w:bookmarkEnd w:id="5"/>
      <w:r w:rsidDel="00000000" w:rsidR="00000000" w:rsidRPr="00000000">
        <w:rPr>
          <w:rtl w:val="0"/>
        </w:rPr>
      </w:r>
    </w:p>
    <w:p w:rsidR="00000000" w:rsidDel="00000000" w:rsidP="00000000" w:rsidRDefault="00000000" w:rsidRPr="00000000" w14:paraId="0000000E">
      <w:pPr>
        <w:pStyle w:val="Heading1"/>
        <w:pBdr>
          <w:top w:space="0" w:sz="0" w:val="nil"/>
          <w:left w:space="0" w:sz="0" w:val="nil"/>
          <w:bottom w:space="0" w:sz="0" w:val="nil"/>
          <w:right w:space="0" w:sz="0" w:val="nil"/>
          <w:between w:space="0" w:sz="0" w:val="nil"/>
        </w:pBdr>
        <w:shd w:fill="auto" w:val="clear"/>
        <w:ind w:firstLine="0"/>
        <w:jc w:val="center"/>
        <w:rPr/>
      </w:pPr>
      <w:bookmarkStart w:colFirst="0" w:colLast="0" w:name="_z8mqxhyvyhqy" w:id="6"/>
      <w:bookmarkEnd w:id="6"/>
      <w:r w:rsidDel="00000000" w:rsidR="00000000" w:rsidRPr="00000000">
        <w:rPr>
          <w:b w:val="0"/>
          <w:rtl w:val="0"/>
        </w:rPr>
        <w:t xml:space="preserve">Money, Power, and Wall Street</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The financial crisis of 2008’s recession was a major point in time where the global financial markets were being negatively affected by various factors. One of which was the banking system. According to Frontline’s film, “The recession had destroyed 11 trillion dollars of America’s net worth” and had caused a huge set back in America’s economy. It was because of this that large masses of people were very angry and targeted bankers for being the reason as to why this crisis had occurred in the first place.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In order to understand how the 2007-2008 financial crisis initially came underway, we must first analyze how the banks were operating and what system was put in place at the time prior to the economic downfall. The prominent theme of the film was to understand exactly this- what events or actions jump-started and lead to America’s financial crisis and how did the banks play a significant role?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It is difficult to say how exactly this issue arose leading to the market crashes, yet there are still some ideas. It all started when a group of bankers gathered together to brainstorm other ways of reducing and managing risk within the banking business.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One example of the major risks that banks are susceptible to is credit. The purpose of this risk management was to help banks improve their profits so that they could experience fewer losses on loans and investments. In order to do this, these bankers were closely checking to see how to make loans less risky so that the financial system would be able to pass risk between them. This is known as credit default swaps- which enable banks to have the ability place derivatives that ensure loans against default. At the time, people did not understand the dangers of this because it created problems by allowing individuals to gamble on the future value on numerous objects or commodities like fuel, currency, precious metals, etc.This organizational arrangement was originally put into place as a way to look after the whole financial system but instead it had quite large detrimental effects not just on America’s economy but also on the global markets.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The producer constructs his or her arguments by closely analyzing the events that lead up to the economic market’s downfall through the banking systems and wall street. Overall, I think the producer did a good job in explaining the process and decisions the banks took that led to the financial crisis. As I was watching the film, I noticed that the producer did not outwardly enforce his or her perspective on the crisis towards his viewers. He or she created the film in a more implicit way allowing for people to receive the proper information they need to make their own personal educated conclusion through the details and facts laid out in the documentary.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I believe that the producer’s assumptions were that the banking system was left completely unregulated thus, allowing the people in charge of these companies to things as freely as they wanted with only two things in their minds- how to continue raking in the profit as well as the unquenchable thirst to maintain this newfound power. I actually agree with the producer, however, this overall ideology is just a common opinion. Does it necessarily make these portrayals to be completely accurate? Probably not and as with many things, there are multiple points of view to everything.</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Even in the year 2020, the United States of America is still recuperating from the 2008 financial crisis 12 years later. Although America is still in the recovery stages with improvements, there is the continuing presence of risks with the banking system which could still significantly impact our society and the global network. I feel as though there needs to be stronger management over large companies, banks and Wall Street. There should be a much better system put in place that can oversee what concepts and decisions can be used, especially if it has such a high potential to disrupt the economy.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ab/>
      </w:r>
    </w:p>
    <w:p w:rsidR="00000000" w:rsidDel="00000000" w:rsidP="00000000" w:rsidRDefault="00000000" w:rsidRPr="00000000" w14:paraId="00000017">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d0h39i3oocb3" w:id="7"/>
      <w:bookmarkEnd w:id="7"/>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ie0ju6idepex" w:id="8"/>
      <w:bookmarkEnd w:id="8"/>
      <w:r w:rsidDel="00000000" w:rsidR="00000000" w:rsidRPr="00000000">
        <w:rPr>
          <w:b w:val="0"/>
          <w:rtl w:val="0"/>
        </w:rPr>
        <w:t xml:space="preserve">References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left="720"/>
        <w:rPr/>
      </w:pPr>
      <w:r w:rsidDel="00000000" w:rsidR="00000000" w:rsidRPr="00000000">
        <w:rPr>
          <w:i w:val="1"/>
          <w:rtl w:val="0"/>
        </w:rPr>
        <w:t xml:space="preserve">Money, Power, and Wall Street</w:t>
      </w:r>
      <w:r w:rsidDel="00000000" w:rsidR="00000000" w:rsidRPr="00000000">
        <w:rPr>
          <w:rtl w:val="0"/>
        </w:rPr>
        <w:t xml:space="preserve"> [Video file]. (n.d.). Retrieved from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720"/>
        <w:rPr/>
      </w:pPr>
      <w:r w:rsidDel="00000000" w:rsidR="00000000" w:rsidRPr="00000000">
        <w:rPr>
          <w:rtl w:val="0"/>
        </w:rPr>
        <w:t xml:space="preserve">     https://www.youtube.com/watch?v=NJF0rM64Csg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sectPr>
      <w:headerReference r:id="rId6" w:type="default"/>
      <w:headerReference r:id="rId7" w:type="firs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FILM ANALYSIS PAPER</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