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09CC" w14:textId="0096F5F5" w:rsidR="00C2317B" w:rsidRPr="002E3A08" w:rsidRDefault="000C63DE" w:rsidP="002E3A08">
      <w:pPr>
        <w:jc w:val="center"/>
        <w:rPr>
          <w:rFonts w:ascii="Arial" w:hAnsi="Arial" w:cs="Arial"/>
          <w:b/>
          <w:color w:val="1F497D" w:themeColor="text2"/>
          <w:sz w:val="32"/>
          <w:szCs w:val="32"/>
        </w:rPr>
      </w:pPr>
      <w:r w:rsidRPr="00021DBB">
        <w:rPr>
          <w:rFonts w:ascii="Arial" w:hAnsi="Arial" w:cs="Arial"/>
          <w:b/>
          <w:color w:val="1F497D" w:themeColor="text2"/>
          <w:sz w:val="32"/>
          <w:szCs w:val="32"/>
        </w:rPr>
        <w:t>D</w:t>
      </w:r>
      <w:r w:rsidR="00021DBB" w:rsidRPr="00021DBB">
        <w:rPr>
          <w:rFonts w:ascii="Arial" w:hAnsi="Arial" w:cs="Arial"/>
          <w:b/>
          <w:color w:val="1F497D" w:themeColor="text2"/>
          <w:sz w:val="32"/>
          <w:szCs w:val="32"/>
        </w:rPr>
        <w:t>epartmental Action Plan</w:t>
      </w:r>
      <w:r w:rsidR="00907E60">
        <w:rPr>
          <w:rFonts w:ascii="Arial" w:hAnsi="Arial" w:cs="Arial"/>
          <w:b/>
          <w:color w:val="1F497D" w:themeColor="text2"/>
          <w:sz w:val="32"/>
          <w:szCs w:val="32"/>
        </w:rPr>
        <w:t xml:space="preserve"> </w:t>
      </w:r>
      <w:r w:rsidR="002E3A08">
        <w:rPr>
          <w:rFonts w:ascii="Arial" w:hAnsi="Arial" w:cs="Arial"/>
          <w:b/>
          <w:color w:val="FF0000"/>
          <w:sz w:val="24"/>
          <w:szCs w:val="32"/>
        </w:rPr>
        <w:t xml:space="preserve">  </w:t>
      </w:r>
      <w:r w:rsidR="00C2317B">
        <w:rPr>
          <w:rFonts w:ascii="Arial" w:hAnsi="Arial" w:cs="Arial"/>
          <w:b/>
          <w:color w:val="FF0000"/>
          <w:sz w:val="24"/>
          <w:szCs w:val="32"/>
        </w:rPr>
        <w:t xml:space="preserve"> </w:t>
      </w:r>
    </w:p>
    <w:p w14:paraId="6A371669" w14:textId="77777777" w:rsidR="00907E60" w:rsidRDefault="00907E60" w:rsidP="00021DBB">
      <w:pPr>
        <w:rPr>
          <w:rFonts w:ascii="Arial" w:hAnsi="Arial" w:cs="Arial"/>
          <w:color w:val="1F497D" w:themeColor="text2"/>
          <w:sz w:val="24"/>
          <w:szCs w:val="24"/>
        </w:rPr>
      </w:pPr>
    </w:p>
    <w:p w14:paraId="55815E01" w14:textId="2ECF3958" w:rsidR="002E3A08" w:rsidRDefault="0045084C" w:rsidP="00021DBB">
      <w:pPr>
        <w:rPr>
          <w:rFonts w:ascii="Arial" w:hAnsi="Arial" w:cs="Arial"/>
          <w:color w:val="1F497D" w:themeColor="text2"/>
          <w:sz w:val="24"/>
          <w:szCs w:val="24"/>
        </w:rPr>
      </w:pPr>
      <w:r w:rsidRPr="00021DBB">
        <w:rPr>
          <w:rFonts w:ascii="Arial" w:hAnsi="Arial" w:cs="Arial"/>
          <w:color w:val="1F497D" w:themeColor="text2"/>
          <w:sz w:val="24"/>
          <w:szCs w:val="24"/>
        </w:rPr>
        <w:t>Student Name:</w:t>
      </w:r>
      <w:r w:rsidR="002E3A08">
        <w:rPr>
          <w:rFonts w:ascii="Arial" w:hAnsi="Arial" w:cs="Arial"/>
          <w:color w:val="1F497D" w:themeColor="text2"/>
          <w:sz w:val="24"/>
          <w:szCs w:val="24"/>
        </w:rPr>
        <w:t xml:space="preserve">            </w:t>
      </w:r>
      <w:r w:rsidR="00362C32">
        <w:rPr>
          <w:rFonts w:ascii="Arial" w:hAnsi="Arial" w:cs="Arial"/>
          <w:color w:val="1F497D" w:themeColor="text2"/>
          <w:sz w:val="24"/>
          <w:szCs w:val="24"/>
        </w:rPr>
        <w:t>Andrew Kipnis</w:t>
      </w:r>
      <w:r w:rsidR="002E3A08">
        <w:rPr>
          <w:rFonts w:ascii="Arial" w:hAnsi="Arial" w:cs="Arial"/>
          <w:color w:val="1F497D" w:themeColor="text2"/>
          <w:sz w:val="24"/>
          <w:szCs w:val="24"/>
        </w:rPr>
        <w:t xml:space="preserve">          </w:t>
      </w:r>
      <w:r w:rsidR="00FA033A" w:rsidRPr="00021DBB">
        <w:rPr>
          <w:rFonts w:ascii="Arial" w:hAnsi="Arial" w:cs="Arial"/>
          <w:color w:val="1F497D" w:themeColor="text2"/>
          <w:sz w:val="24"/>
          <w:szCs w:val="24"/>
        </w:rPr>
        <w:t xml:space="preserve">   </w:t>
      </w:r>
    </w:p>
    <w:p w14:paraId="2B93D033" w14:textId="5ED79E83" w:rsidR="0045084C" w:rsidRPr="00021DBB" w:rsidRDefault="002E3A08" w:rsidP="00021DBB">
      <w:pPr>
        <w:rPr>
          <w:rFonts w:ascii="Arial" w:hAnsi="Arial" w:cs="Arial"/>
          <w:color w:val="1F497D" w:themeColor="text2"/>
          <w:sz w:val="24"/>
          <w:szCs w:val="24"/>
        </w:rPr>
      </w:pPr>
      <w:r>
        <w:rPr>
          <w:rFonts w:ascii="Arial" w:hAnsi="Arial" w:cs="Arial"/>
          <w:color w:val="1F497D" w:themeColor="text2"/>
          <w:sz w:val="24"/>
          <w:szCs w:val="24"/>
        </w:rPr>
        <w:t>Class &amp; Student Number:</w:t>
      </w:r>
      <w:r w:rsidR="00362C32">
        <w:rPr>
          <w:rFonts w:ascii="Arial" w:hAnsi="Arial" w:cs="Arial"/>
          <w:color w:val="1F497D" w:themeColor="text2"/>
          <w:sz w:val="24"/>
          <w:szCs w:val="24"/>
        </w:rPr>
        <w:t xml:space="preserve"> N322-47</w:t>
      </w:r>
    </w:p>
    <w:p w14:paraId="60A70E11" w14:textId="10E8F49D" w:rsidR="0045084C" w:rsidRPr="00021DBB" w:rsidRDefault="0045084C" w:rsidP="002E3A08">
      <w:pPr>
        <w:rPr>
          <w:rFonts w:ascii="Arial" w:hAnsi="Arial" w:cs="Arial"/>
          <w:color w:val="1F497D" w:themeColor="text2"/>
          <w:sz w:val="24"/>
          <w:szCs w:val="24"/>
        </w:rPr>
      </w:pPr>
      <w:r w:rsidRPr="00021DBB">
        <w:rPr>
          <w:rFonts w:ascii="Arial" w:hAnsi="Arial" w:cs="Arial"/>
          <w:color w:val="1F497D" w:themeColor="text2"/>
          <w:sz w:val="24"/>
          <w:szCs w:val="24"/>
        </w:rPr>
        <w:t xml:space="preserve">Academy </w:t>
      </w:r>
      <w:r w:rsidR="004D2DE4" w:rsidRPr="00021DBB">
        <w:rPr>
          <w:rFonts w:ascii="Arial" w:hAnsi="Arial" w:cs="Arial"/>
          <w:color w:val="1F497D" w:themeColor="text2"/>
          <w:sz w:val="24"/>
          <w:szCs w:val="24"/>
        </w:rPr>
        <w:t>Week</w:t>
      </w:r>
      <w:r w:rsidR="004D2DE4">
        <w:rPr>
          <w:rFonts w:ascii="Arial" w:hAnsi="Arial" w:cs="Arial"/>
          <w:color w:val="1F497D" w:themeColor="text2"/>
          <w:sz w:val="24"/>
          <w:szCs w:val="24"/>
        </w:rPr>
        <w:t>:</w:t>
      </w:r>
      <w:r w:rsidRPr="00021DBB">
        <w:rPr>
          <w:rFonts w:ascii="Arial" w:hAnsi="Arial" w:cs="Arial"/>
          <w:color w:val="1F497D" w:themeColor="text2"/>
          <w:sz w:val="24"/>
          <w:szCs w:val="24"/>
        </w:rPr>
        <w:t xml:space="preserve"> </w:t>
      </w:r>
      <w:r w:rsidR="00362C32">
        <w:rPr>
          <w:rFonts w:ascii="Arial" w:hAnsi="Arial" w:cs="Arial"/>
          <w:color w:val="1F497D" w:themeColor="text2"/>
          <w:sz w:val="24"/>
          <w:szCs w:val="24"/>
        </w:rPr>
        <w:t xml:space="preserve"> 4 Pre Owned</w:t>
      </w:r>
    </w:p>
    <w:p w14:paraId="03D37E57" w14:textId="77777777" w:rsidR="007F6D59" w:rsidRPr="003829BF" w:rsidRDefault="007F6D59" w:rsidP="000C63DE">
      <w:pPr>
        <w:rPr>
          <w:rFonts w:ascii="Arial" w:hAnsi="Arial" w:cs="Arial"/>
          <w:color w:val="1F497D" w:themeColor="text2"/>
          <w:sz w:val="24"/>
          <w:szCs w:val="24"/>
          <w:u w:val="single"/>
        </w:rPr>
      </w:pPr>
    </w:p>
    <w:p w14:paraId="63A2931D" w14:textId="2E371C66" w:rsidR="0045084C" w:rsidRPr="003829BF" w:rsidRDefault="007F6D59" w:rsidP="000C63DE">
      <w:pPr>
        <w:rPr>
          <w:rFonts w:ascii="Arial" w:hAnsi="Arial" w:cs="Arial"/>
          <w:b/>
          <w:color w:val="1F497D" w:themeColor="text2"/>
          <w:sz w:val="24"/>
          <w:szCs w:val="24"/>
          <w:u w:val="single"/>
        </w:rPr>
      </w:pPr>
      <w:r w:rsidRPr="003829BF">
        <w:rPr>
          <w:rFonts w:ascii="Arial" w:hAnsi="Arial" w:cs="Arial"/>
          <w:b/>
          <w:color w:val="1F497D" w:themeColor="text2"/>
          <w:sz w:val="24"/>
          <w:szCs w:val="24"/>
          <w:u w:val="single"/>
        </w:rPr>
        <w:t>Current s</w:t>
      </w:r>
      <w:r w:rsidR="00F66E4F" w:rsidRPr="003829BF">
        <w:rPr>
          <w:rFonts w:ascii="Arial" w:hAnsi="Arial" w:cs="Arial"/>
          <w:b/>
          <w:color w:val="1F497D" w:themeColor="text2"/>
          <w:sz w:val="24"/>
          <w:szCs w:val="24"/>
          <w:u w:val="single"/>
        </w:rPr>
        <w:t>ituation</w:t>
      </w:r>
      <w:r w:rsidR="00FA033A" w:rsidRPr="003829BF">
        <w:rPr>
          <w:rFonts w:ascii="Arial" w:hAnsi="Arial" w:cs="Arial"/>
          <w:b/>
          <w:color w:val="1F497D" w:themeColor="text2"/>
          <w:sz w:val="24"/>
          <w:szCs w:val="24"/>
          <w:u w:val="single"/>
        </w:rPr>
        <w:t xml:space="preserve"> or challenge you want to address</w:t>
      </w:r>
      <w:r w:rsidR="00F66E4F" w:rsidRPr="003829BF">
        <w:rPr>
          <w:rFonts w:ascii="Arial" w:hAnsi="Arial" w:cs="Arial"/>
          <w:b/>
          <w:color w:val="1F497D" w:themeColor="text2"/>
          <w:sz w:val="24"/>
          <w:szCs w:val="24"/>
          <w:u w:val="single"/>
        </w:rPr>
        <w:t>:</w:t>
      </w:r>
      <w:r w:rsidR="002E3A08" w:rsidRPr="003829BF">
        <w:rPr>
          <w:rFonts w:ascii="Arial" w:hAnsi="Arial" w:cs="Arial"/>
          <w:b/>
          <w:color w:val="1F497D" w:themeColor="text2"/>
          <w:sz w:val="24"/>
          <w:szCs w:val="24"/>
          <w:u w:val="single"/>
        </w:rPr>
        <w:t xml:space="preserve"> </w:t>
      </w:r>
    </w:p>
    <w:p w14:paraId="53FCE986" w14:textId="28A686B9" w:rsidR="00362C32" w:rsidRDefault="00362C32" w:rsidP="00362C32">
      <w:pPr>
        <w:ind w:firstLine="720"/>
        <w:rPr>
          <w:rFonts w:ascii="Arial" w:hAnsi="Arial" w:cs="Arial"/>
          <w:b/>
          <w:color w:val="1F497D" w:themeColor="text2"/>
          <w:sz w:val="24"/>
          <w:szCs w:val="24"/>
        </w:rPr>
      </w:pPr>
      <w:r>
        <w:rPr>
          <w:rFonts w:ascii="Arial" w:hAnsi="Arial" w:cs="Arial"/>
          <w:b/>
          <w:color w:val="1F497D" w:themeColor="text2"/>
          <w:sz w:val="24"/>
          <w:szCs w:val="24"/>
        </w:rPr>
        <w:t>The biggest challenge we have in our pre-owned departments is the recon process. It is taking too long from the time we acquire a vehicle until it is front line ready. As s</w:t>
      </w:r>
      <w:r w:rsidR="00D014E8">
        <w:rPr>
          <w:rFonts w:ascii="Arial" w:hAnsi="Arial" w:cs="Arial"/>
          <w:b/>
          <w:color w:val="1F497D" w:themeColor="text2"/>
          <w:sz w:val="24"/>
          <w:szCs w:val="24"/>
        </w:rPr>
        <w:t>oon as the vehicle arrives at lot, a</w:t>
      </w:r>
      <w:r>
        <w:rPr>
          <w:rFonts w:ascii="Arial" w:hAnsi="Arial" w:cs="Arial"/>
          <w:b/>
          <w:color w:val="1F497D" w:themeColor="text2"/>
          <w:sz w:val="24"/>
          <w:szCs w:val="24"/>
        </w:rPr>
        <w:t xml:space="preserve"> picture is taken and put online. The car is then brought to service. From Service it goes to detail. After the vehicle is detailed it photographed in our photo booth. From start to finish it was taking 7-10 days.</w:t>
      </w:r>
    </w:p>
    <w:p w14:paraId="0A31F198" w14:textId="733C2ECB" w:rsidR="00362C32" w:rsidRDefault="00362C32" w:rsidP="000C63DE">
      <w:pPr>
        <w:rPr>
          <w:rFonts w:ascii="Arial" w:hAnsi="Arial" w:cs="Arial"/>
          <w:b/>
          <w:color w:val="1F497D" w:themeColor="text2"/>
          <w:sz w:val="24"/>
          <w:szCs w:val="24"/>
        </w:rPr>
      </w:pPr>
      <w:r>
        <w:rPr>
          <w:rFonts w:ascii="Arial" w:hAnsi="Arial" w:cs="Arial"/>
          <w:b/>
          <w:color w:val="1F497D" w:themeColor="text2"/>
          <w:sz w:val="24"/>
          <w:szCs w:val="24"/>
        </w:rPr>
        <w:tab/>
        <w:t xml:space="preserve">The biggest bottle neck is in service. Typically we receive the “were backed up” response from the service manager. Not taking into account that the pre-owned department pays full retail and is the best customer a service department has. Sometimes the vehicle does not exit the service department until day 7. The most frustrating part is that more times than not it’s for basic maintenance that doesn’t take that long to complete.  </w:t>
      </w:r>
    </w:p>
    <w:p w14:paraId="1A233959" w14:textId="5874C3B0" w:rsidR="00923E34" w:rsidRPr="00923E34" w:rsidRDefault="00362C32" w:rsidP="000C63DE">
      <w:pPr>
        <w:rPr>
          <w:rFonts w:ascii="Arial" w:hAnsi="Arial" w:cs="Arial"/>
          <w:b/>
          <w:color w:val="1F497D" w:themeColor="text2"/>
          <w:sz w:val="24"/>
          <w:szCs w:val="24"/>
        </w:rPr>
      </w:pPr>
      <w:r>
        <w:rPr>
          <w:rFonts w:ascii="Arial" w:hAnsi="Arial" w:cs="Arial"/>
          <w:b/>
          <w:color w:val="1F497D" w:themeColor="text2"/>
          <w:sz w:val="24"/>
          <w:szCs w:val="24"/>
        </w:rPr>
        <w:tab/>
        <w:t>The second challenge that I want to address is the money we are spending on outside vendors. Grosses are declining at a rapid rate. We are chasing certified pre-owned objectives in every store and ar</w:t>
      </w:r>
      <w:r w:rsidR="00923E34">
        <w:rPr>
          <w:rFonts w:ascii="Arial" w:hAnsi="Arial" w:cs="Arial"/>
          <w:b/>
          <w:color w:val="1F497D" w:themeColor="text2"/>
          <w:sz w:val="24"/>
          <w:szCs w:val="24"/>
        </w:rPr>
        <w:t xml:space="preserve">e giving up gross to get there. So every penny counts. </w:t>
      </w:r>
      <w:r>
        <w:rPr>
          <w:rFonts w:ascii="Arial" w:hAnsi="Arial" w:cs="Arial"/>
          <w:b/>
          <w:color w:val="1F497D" w:themeColor="text2"/>
          <w:sz w:val="24"/>
          <w:szCs w:val="24"/>
        </w:rPr>
        <w:t>In our main campus</w:t>
      </w:r>
      <w:r w:rsidR="00923E34">
        <w:rPr>
          <w:rFonts w:ascii="Arial" w:hAnsi="Arial" w:cs="Arial"/>
          <w:b/>
          <w:color w:val="1F497D" w:themeColor="text2"/>
          <w:sz w:val="24"/>
          <w:szCs w:val="24"/>
        </w:rPr>
        <w:t>,</w:t>
      </w:r>
      <w:r>
        <w:rPr>
          <w:rFonts w:ascii="Arial" w:hAnsi="Arial" w:cs="Arial"/>
          <w:b/>
          <w:color w:val="1F497D" w:themeColor="text2"/>
          <w:sz w:val="24"/>
          <w:szCs w:val="24"/>
        </w:rPr>
        <w:t xml:space="preserve"> that consists of Jaguar, Infiniti and Land Rover we typically stock 150 pre-owned cars. In 2016 we spent $220,000 between</w:t>
      </w:r>
      <w:r w:rsidR="00923E34">
        <w:rPr>
          <w:rFonts w:ascii="Arial" w:hAnsi="Arial" w:cs="Arial"/>
          <w:b/>
          <w:color w:val="1F497D" w:themeColor="text2"/>
          <w:sz w:val="24"/>
          <w:szCs w:val="24"/>
        </w:rPr>
        <w:t xml:space="preserve"> three vendors, Touch up, minor paint work (bumpers), and rim repair. Not to mention they are not on the lot daily. </w:t>
      </w:r>
    </w:p>
    <w:p w14:paraId="541DF32F" w14:textId="77777777" w:rsidR="007F6D59" w:rsidRPr="003829BF" w:rsidRDefault="00194181" w:rsidP="007F6D59">
      <w:pPr>
        <w:rPr>
          <w:rFonts w:ascii="Arial" w:hAnsi="Arial" w:cs="Arial"/>
          <w:b/>
          <w:color w:val="1F497D" w:themeColor="text2"/>
          <w:sz w:val="24"/>
          <w:szCs w:val="24"/>
          <w:u w:val="single"/>
        </w:rPr>
      </w:pPr>
      <w:r w:rsidRPr="003829BF">
        <w:rPr>
          <w:rFonts w:ascii="Arial" w:hAnsi="Arial" w:cs="Arial"/>
          <w:b/>
          <w:color w:val="1F497D" w:themeColor="text2"/>
          <w:sz w:val="24"/>
          <w:szCs w:val="24"/>
          <w:u w:val="single"/>
        </w:rPr>
        <w:t>Overall Objective and</w:t>
      </w:r>
      <w:r w:rsidR="009D1BF9" w:rsidRPr="003829BF">
        <w:rPr>
          <w:rFonts w:ascii="Arial" w:hAnsi="Arial" w:cs="Arial"/>
          <w:b/>
          <w:color w:val="1F497D" w:themeColor="text2"/>
          <w:sz w:val="24"/>
          <w:szCs w:val="24"/>
          <w:u w:val="single"/>
        </w:rPr>
        <w:t xml:space="preserve"> </w:t>
      </w:r>
      <w:r w:rsidR="007F6D59" w:rsidRPr="003829BF">
        <w:rPr>
          <w:rFonts w:ascii="Arial" w:hAnsi="Arial" w:cs="Arial"/>
          <w:b/>
          <w:color w:val="1F497D" w:themeColor="text2"/>
          <w:sz w:val="24"/>
          <w:szCs w:val="24"/>
          <w:u w:val="single"/>
        </w:rPr>
        <w:t xml:space="preserve">Specific Desired Results: </w:t>
      </w:r>
    </w:p>
    <w:p w14:paraId="286919B5" w14:textId="0FFA3E52" w:rsidR="00F32A4B" w:rsidRDefault="00923E34" w:rsidP="003829BF">
      <w:pPr>
        <w:ind w:firstLine="720"/>
        <w:rPr>
          <w:rFonts w:ascii="Arial" w:hAnsi="Arial" w:cs="Arial"/>
          <w:b/>
          <w:color w:val="1F497D" w:themeColor="text2"/>
          <w:sz w:val="24"/>
          <w:szCs w:val="24"/>
        </w:rPr>
      </w:pPr>
      <w:r>
        <w:rPr>
          <w:rFonts w:ascii="Arial" w:hAnsi="Arial" w:cs="Arial"/>
          <w:b/>
          <w:color w:val="1F497D" w:themeColor="text2"/>
          <w:sz w:val="24"/>
          <w:szCs w:val="24"/>
        </w:rPr>
        <w:t>My first objective is to have a vehicle front line ready within 5 days. By front line ready I mean all service work/recon completed and the vehicle photographed in our photo booth. This would help quicken the vehicle turn. The worst possible scenario is not being able to sell a vehicle because the recon work is not finished or having to bring a vehicle back to complete a repair.</w:t>
      </w:r>
    </w:p>
    <w:p w14:paraId="246D4B9B" w14:textId="77777777" w:rsidR="00923E34" w:rsidRDefault="00923E34" w:rsidP="009D1BF9">
      <w:pPr>
        <w:rPr>
          <w:rFonts w:ascii="Arial" w:hAnsi="Arial" w:cs="Arial"/>
          <w:b/>
          <w:color w:val="1F497D" w:themeColor="text2"/>
          <w:sz w:val="24"/>
          <w:szCs w:val="24"/>
        </w:rPr>
      </w:pPr>
    </w:p>
    <w:p w14:paraId="5DE9ADCC" w14:textId="4FA70F6B" w:rsidR="00F32A4B" w:rsidRPr="00021DBB" w:rsidRDefault="00923E34" w:rsidP="009D1BF9">
      <w:pPr>
        <w:rPr>
          <w:rFonts w:ascii="Arial" w:hAnsi="Arial" w:cs="Arial"/>
          <w:b/>
          <w:color w:val="1F497D" w:themeColor="text2"/>
          <w:sz w:val="24"/>
          <w:szCs w:val="24"/>
        </w:rPr>
      </w:pPr>
      <w:r>
        <w:rPr>
          <w:rFonts w:ascii="Arial" w:hAnsi="Arial" w:cs="Arial"/>
          <w:b/>
          <w:color w:val="1F497D" w:themeColor="text2"/>
          <w:sz w:val="24"/>
          <w:szCs w:val="24"/>
        </w:rPr>
        <w:lastRenderedPageBreak/>
        <w:t>My second objective is to bring some of the tasks we typically would out source in house. By bringing it in house in goes from an expense to a profit center also allowing us to have work done daily. Not on a specific day like in the past. This I also tied to speeding up the recon process and not having to bring a customer back to complete work, such as repairing a scuffed rim.</w:t>
      </w:r>
    </w:p>
    <w:p w14:paraId="56A475EE" w14:textId="0366DC72" w:rsidR="009D1BF9" w:rsidRPr="003829BF" w:rsidRDefault="009D1BF9" w:rsidP="009D1BF9">
      <w:pPr>
        <w:rPr>
          <w:rFonts w:ascii="Arial" w:hAnsi="Arial" w:cs="Arial"/>
          <w:b/>
          <w:color w:val="1F497D" w:themeColor="text2"/>
          <w:sz w:val="24"/>
          <w:szCs w:val="24"/>
          <w:u w:val="single"/>
        </w:rPr>
      </w:pPr>
      <w:r w:rsidRPr="003829BF">
        <w:rPr>
          <w:rFonts w:ascii="Arial" w:hAnsi="Arial" w:cs="Arial"/>
          <w:b/>
          <w:color w:val="1F497D" w:themeColor="text2"/>
          <w:sz w:val="24"/>
          <w:szCs w:val="24"/>
          <w:u w:val="single"/>
        </w:rPr>
        <w:t>D</w:t>
      </w:r>
      <w:r w:rsidR="007F6D59" w:rsidRPr="003829BF">
        <w:rPr>
          <w:rFonts w:ascii="Arial" w:hAnsi="Arial" w:cs="Arial"/>
          <w:b/>
          <w:color w:val="1F497D" w:themeColor="text2"/>
          <w:sz w:val="24"/>
          <w:szCs w:val="24"/>
          <w:u w:val="single"/>
        </w:rPr>
        <w:t xml:space="preserve">escribe your </w:t>
      </w:r>
      <w:r w:rsidRPr="003829BF">
        <w:rPr>
          <w:rFonts w:ascii="Arial" w:hAnsi="Arial" w:cs="Arial"/>
          <w:b/>
          <w:color w:val="1F497D" w:themeColor="text2"/>
          <w:sz w:val="24"/>
          <w:szCs w:val="24"/>
          <w:u w:val="single"/>
        </w:rPr>
        <w:t xml:space="preserve">action </w:t>
      </w:r>
      <w:r w:rsidR="007F6D59" w:rsidRPr="003829BF">
        <w:rPr>
          <w:rFonts w:ascii="Arial" w:hAnsi="Arial" w:cs="Arial"/>
          <w:b/>
          <w:color w:val="1F497D" w:themeColor="text2"/>
          <w:sz w:val="24"/>
          <w:szCs w:val="24"/>
          <w:u w:val="single"/>
        </w:rPr>
        <w:t>plan in detail</w:t>
      </w:r>
      <w:r w:rsidR="00182BE2" w:rsidRPr="003829BF">
        <w:rPr>
          <w:rFonts w:ascii="Arial" w:hAnsi="Arial" w:cs="Arial"/>
          <w:b/>
          <w:color w:val="1F497D" w:themeColor="text2"/>
          <w:sz w:val="24"/>
          <w:szCs w:val="24"/>
          <w:u w:val="single"/>
        </w:rPr>
        <w:t xml:space="preserve"> (be specific and include b</w:t>
      </w:r>
      <w:r w:rsidRPr="003829BF">
        <w:rPr>
          <w:rFonts w:ascii="Arial" w:hAnsi="Arial" w:cs="Arial"/>
          <w:b/>
          <w:color w:val="1F497D" w:themeColor="text2"/>
          <w:sz w:val="24"/>
          <w:szCs w:val="24"/>
          <w:u w:val="single"/>
        </w:rPr>
        <w:t>efore and after measurements</w:t>
      </w:r>
      <w:r w:rsidR="00182BE2" w:rsidRPr="003829BF">
        <w:rPr>
          <w:rFonts w:ascii="Arial" w:hAnsi="Arial" w:cs="Arial"/>
          <w:b/>
          <w:color w:val="1F497D" w:themeColor="text2"/>
          <w:sz w:val="24"/>
          <w:szCs w:val="24"/>
          <w:u w:val="single"/>
        </w:rPr>
        <w:t>)</w:t>
      </w:r>
    </w:p>
    <w:p w14:paraId="2A3F979D" w14:textId="71C060F0" w:rsidR="00955563" w:rsidRDefault="00C0560E" w:rsidP="003829BF">
      <w:pPr>
        <w:ind w:firstLine="720"/>
        <w:rPr>
          <w:rFonts w:ascii="Arial" w:hAnsi="Arial" w:cs="Arial"/>
          <w:b/>
          <w:color w:val="1F497D" w:themeColor="text2"/>
          <w:sz w:val="24"/>
          <w:szCs w:val="24"/>
        </w:rPr>
      </w:pPr>
      <w:r>
        <w:rPr>
          <w:rFonts w:ascii="Arial" w:hAnsi="Arial" w:cs="Arial"/>
          <w:b/>
          <w:color w:val="1F497D" w:themeColor="text2"/>
          <w:sz w:val="24"/>
          <w:szCs w:val="24"/>
        </w:rPr>
        <w:t>First step</w:t>
      </w:r>
      <w:r w:rsidR="003175D7">
        <w:rPr>
          <w:rFonts w:ascii="Arial" w:hAnsi="Arial" w:cs="Arial"/>
          <w:b/>
          <w:color w:val="1F497D" w:themeColor="text2"/>
          <w:sz w:val="24"/>
          <w:szCs w:val="24"/>
        </w:rPr>
        <w:t xml:space="preserve"> is to install </w:t>
      </w:r>
      <w:proofErr w:type="spellStart"/>
      <w:r w:rsidR="003175D7">
        <w:rPr>
          <w:rFonts w:ascii="Arial" w:hAnsi="Arial" w:cs="Arial"/>
          <w:b/>
          <w:color w:val="1F497D" w:themeColor="text2"/>
          <w:sz w:val="24"/>
          <w:szCs w:val="24"/>
        </w:rPr>
        <w:t>DealerLinx</w:t>
      </w:r>
      <w:proofErr w:type="spellEnd"/>
      <w:r w:rsidR="003175D7">
        <w:rPr>
          <w:rFonts w:ascii="Arial" w:hAnsi="Arial" w:cs="Arial"/>
          <w:b/>
          <w:color w:val="1F497D" w:themeColor="text2"/>
          <w:sz w:val="24"/>
          <w:szCs w:val="24"/>
        </w:rPr>
        <w:t xml:space="preserve"> to track the whole recon process. </w:t>
      </w:r>
      <w:proofErr w:type="spellStart"/>
      <w:r>
        <w:rPr>
          <w:rFonts w:ascii="Arial" w:hAnsi="Arial" w:cs="Arial"/>
          <w:b/>
          <w:color w:val="1F497D" w:themeColor="text2"/>
          <w:sz w:val="24"/>
          <w:szCs w:val="24"/>
        </w:rPr>
        <w:t>DealerLinx</w:t>
      </w:r>
      <w:proofErr w:type="spellEnd"/>
      <w:r>
        <w:rPr>
          <w:rFonts w:ascii="Arial" w:hAnsi="Arial" w:cs="Arial"/>
          <w:b/>
          <w:color w:val="1F497D" w:themeColor="text2"/>
          <w:sz w:val="24"/>
          <w:szCs w:val="24"/>
        </w:rPr>
        <w:t xml:space="preserve"> is a hand held based device that’s software</w:t>
      </w:r>
      <w:r w:rsidR="003175D7">
        <w:rPr>
          <w:rFonts w:ascii="Arial" w:hAnsi="Arial" w:cs="Arial"/>
          <w:b/>
          <w:color w:val="1F497D" w:themeColor="text2"/>
          <w:sz w:val="24"/>
          <w:szCs w:val="24"/>
        </w:rPr>
        <w:t xml:space="preserve"> is linked to our DMS that tracks each step of the recon process. </w:t>
      </w:r>
      <w:r>
        <w:rPr>
          <w:rFonts w:ascii="Arial" w:hAnsi="Arial" w:cs="Arial"/>
          <w:b/>
          <w:color w:val="1F497D" w:themeColor="text2"/>
          <w:sz w:val="24"/>
          <w:szCs w:val="24"/>
        </w:rPr>
        <w:t>This platform can be accessed through a computer where the inventory manager can see how long each car is in each phase of recon. When</w:t>
      </w:r>
      <w:r w:rsidR="003175D7">
        <w:rPr>
          <w:rFonts w:ascii="Arial" w:hAnsi="Arial" w:cs="Arial"/>
          <w:b/>
          <w:color w:val="1F497D" w:themeColor="text2"/>
          <w:sz w:val="24"/>
          <w:szCs w:val="24"/>
        </w:rPr>
        <w:t xml:space="preserve"> a car arrives you use the handheld device to scan the vehicle and s</w:t>
      </w:r>
      <w:r>
        <w:rPr>
          <w:rFonts w:ascii="Arial" w:hAnsi="Arial" w:cs="Arial"/>
          <w:b/>
          <w:color w:val="1F497D" w:themeColor="text2"/>
          <w:sz w:val="24"/>
          <w:szCs w:val="24"/>
        </w:rPr>
        <w:t xml:space="preserve">tart the clock. You scan it through every phase. Each phase of the scanning is done by the inventory manager or recon manager so service can’t work around the process. By using this software it allows you to hold each party accountable for how long each phase of the recon process takes. It allows you to address it immediately and not deal with service blaming detail or vice versa.  It also allows you to know where each car is at all times so you don’t have to search for a vehicle through each department. </w:t>
      </w:r>
      <w:proofErr w:type="spellStart"/>
      <w:r>
        <w:rPr>
          <w:rFonts w:ascii="Arial" w:hAnsi="Arial" w:cs="Arial"/>
          <w:b/>
          <w:color w:val="1F497D" w:themeColor="text2"/>
          <w:sz w:val="24"/>
          <w:szCs w:val="24"/>
        </w:rPr>
        <w:t>DealerLinx</w:t>
      </w:r>
      <w:proofErr w:type="spellEnd"/>
      <w:r>
        <w:rPr>
          <w:rFonts w:ascii="Arial" w:hAnsi="Arial" w:cs="Arial"/>
          <w:b/>
          <w:color w:val="1F497D" w:themeColor="text2"/>
          <w:sz w:val="24"/>
          <w:szCs w:val="24"/>
        </w:rPr>
        <w:t xml:space="preserve"> also allows you to see how efficient your vendors are. You can track how long it takes them to let’s say resurface a rim.</w:t>
      </w:r>
    </w:p>
    <w:p w14:paraId="066A97AE" w14:textId="6CD77E91" w:rsidR="00672DF7" w:rsidRDefault="00672DF7" w:rsidP="003829BF">
      <w:pPr>
        <w:ind w:firstLine="720"/>
        <w:rPr>
          <w:rFonts w:ascii="Arial" w:hAnsi="Arial" w:cs="Arial"/>
          <w:b/>
          <w:color w:val="1F497D" w:themeColor="text2"/>
          <w:sz w:val="24"/>
          <w:szCs w:val="24"/>
        </w:rPr>
      </w:pPr>
      <w:r>
        <w:rPr>
          <w:rFonts w:ascii="Arial" w:hAnsi="Arial" w:cs="Arial"/>
          <w:b/>
          <w:color w:val="1F497D" w:themeColor="text2"/>
          <w:sz w:val="24"/>
          <w:szCs w:val="24"/>
        </w:rPr>
        <w:t xml:space="preserve">Currently it is taking 7-10 days to complete the recon process. By installing the software alone we should be down between 5-7 days. After perfecting the flow we should be at 5 days. Daily, weekly, and monthly reports pull through the platform will allow us to track and address bottle necks immediately. </w:t>
      </w:r>
    </w:p>
    <w:p w14:paraId="19FF9809" w14:textId="7A88CAC2" w:rsidR="00672DF7" w:rsidRDefault="00672DF7" w:rsidP="009D1BF9">
      <w:pPr>
        <w:rPr>
          <w:rFonts w:ascii="Arial" w:hAnsi="Arial" w:cs="Arial"/>
          <w:b/>
          <w:color w:val="1F497D" w:themeColor="text2"/>
          <w:sz w:val="24"/>
          <w:szCs w:val="24"/>
        </w:rPr>
      </w:pPr>
      <w:r>
        <w:rPr>
          <w:rFonts w:ascii="Arial" w:hAnsi="Arial" w:cs="Arial"/>
          <w:b/>
          <w:color w:val="1F497D" w:themeColor="text2"/>
          <w:sz w:val="24"/>
          <w:szCs w:val="24"/>
        </w:rPr>
        <w:t>Second phase is to make service accountable for how long it takes to get through the service department.</w:t>
      </w:r>
      <w:r w:rsidR="00EF7723">
        <w:rPr>
          <w:rFonts w:ascii="Arial" w:hAnsi="Arial" w:cs="Arial"/>
          <w:b/>
          <w:color w:val="1F497D" w:themeColor="text2"/>
          <w:sz w:val="24"/>
          <w:szCs w:val="24"/>
        </w:rPr>
        <w:t xml:space="preserve"> A vehicle must be through service within 72 hours.</w:t>
      </w:r>
      <w:r>
        <w:rPr>
          <w:rFonts w:ascii="Arial" w:hAnsi="Arial" w:cs="Arial"/>
          <w:b/>
          <w:color w:val="1F497D" w:themeColor="text2"/>
          <w:sz w:val="24"/>
          <w:szCs w:val="24"/>
        </w:rPr>
        <w:t xml:space="preserve"> I have created a policy</w:t>
      </w:r>
      <w:r w:rsidR="00EF7723">
        <w:rPr>
          <w:rFonts w:ascii="Arial" w:hAnsi="Arial" w:cs="Arial"/>
          <w:b/>
          <w:color w:val="1F497D" w:themeColor="text2"/>
          <w:sz w:val="24"/>
          <w:szCs w:val="24"/>
        </w:rPr>
        <w:t xml:space="preserve"> (full policy attached separately)</w:t>
      </w:r>
      <w:r>
        <w:rPr>
          <w:rFonts w:ascii="Arial" w:hAnsi="Arial" w:cs="Arial"/>
          <w:b/>
          <w:color w:val="1F497D" w:themeColor="text2"/>
          <w:sz w:val="24"/>
          <w:szCs w:val="24"/>
        </w:rPr>
        <w:t xml:space="preserve"> where it penalizes the service department monetarily based on how long a vehicle takes to be completed. They would not be penalized for back order items, </w:t>
      </w:r>
      <w:proofErr w:type="spellStart"/>
      <w:proofErr w:type="gramStart"/>
      <w:r>
        <w:rPr>
          <w:rFonts w:ascii="Arial" w:hAnsi="Arial" w:cs="Arial"/>
          <w:b/>
          <w:color w:val="1F497D" w:themeColor="text2"/>
          <w:sz w:val="24"/>
          <w:szCs w:val="24"/>
        </w:rPr>
        <w:t>ect</w:t>
      </w:r>
      <w:proofErr w:type="spellEnd"/>
      <w:proofErr w:type="gramEnd"/>
      <w:r>
        <w:rPr>
          <w:rFonts w:ascii="Arial" w:hAnsi="Arial" w:cs="Arial"/>
          <w:b/>
          <w:color w:val="1F497D" w:themeColor="text2"/>
          <w:sz w:val="24"/>
          <w:szCs w:val="24"/>
        </w:rPr>
        <w:t xml:space="preserve">. </w:t>
      </w:r>
      <w:r w:rsidR="00EF7723">
        <w:rPr>
          <w:rFonts w:ascii="Arial" w:hAnsi="Arial" w:cs="Arial"/>
          <w:b/>
          <w:color w:val="1F497D" w:themeColor="text2"/>
          <w:sz w:val="24"/>
          <w:szCs w:val="24"/>
        </w:rPr>
        <w:t>The pre- owned department pays retail for all work performed. The bill will be discounted in the following increments when not completed:</w:t>
      </w:r>
    </w:p>
    <w:p w14:paraId="0A5100CB" w14:textId="77777777" w:rsidR="00672DF7" w:rsidRPr="00031F7F" w:rsidRDefault="00672DF7" w:rsidP="00672DF7">
      <w:pPr>
        <w:rPr>
          <w:rFonts w:ascii="Times New Roman" w:hAnsi="Times New Roman"/>
          <w:sz w:val="24"/>
          <w:szCs w:val="24"/>
        </w:rPr>
      </w:pPr>
      <w:r w:rsidRPr="00031F7F">
        <w:rPr>
          <w:rFonts w:ascii="Times New Roman" w:hAnsi="Times New Roman"/>
          <w:sz w:val="24"/>
          <w:szCs w:val="24"/>
        </w:rPr>
        <w:t>3 days – 20% discount on parts and service (total bill)</w:t>
      </w:r>
    </w:p>
    <w:p w14:paraId="6098304E" w14:textId="77777777" w:rsidR="00672DF7" w:rsidRPr="00031F7F" w:rsidRDefault="00672DF7" w:rsidP="00672DF7">
      <w:pPr>
        <w:rPr>
          <w:rFonts w:ascii="Times New Roman" w:hAnsi="Times New Roman"/>
          <w:sz w:val="24"/>
          <w:szCs w:val="24"/>
        </w:rPr>
      </w:pPr>
      <w:r w:rsidRPr="00031F7F">
        <w:rPr>
          <w:rFonts w:ascii="Times New Roman" w:hAnsi="Times New Roman"/>
          <w:sz w:val="24"/>
          <w:szCs w:val="24"/>
        </w:rPr>
        <w:t>5 days – 40% discount on parts and service (total bill)</w:t>
      </w:r>
    </w:p>
    <w:p w14:paraId="72479426" w14:textId="77777777" w:rsidR="003829BF" w:rsidRDefault="00672DF7" w:rsidP="009D1BF9">
      <w:pPr>
        <w:rPr>
          <w:rFonts w:ascii="Times New Roman" w:hAnsi="Times New Roman"/>
          <w:sz w:val="24"/>
          <w:szCs w:val="24"/>
        </w:rPr>
      </w:pPr>
      <w:r w:rsidRPr="00031F7F">
        <w:rPr>
          <w:rFonts w:ascii="Times New Roman" w:hAnsi="Times New Roman"/>
          <w:sz w:val="24"/>
          <w:szCs w:val="24"/>
        </w:rPr>
        <w:t>7 days – 50% discount on parts and service (total bill)</w:t>
      </w:r>
    </w:p>
    <w:p w14:paraId="317B8DCF" w14:textId="33371972" w:rsidR="00672DF7" w:rsidRPr="003829BF" w:rsidRDefault="00EF7723" w:rsidP="009D1BF9">
      <w:pPr>
        <w:rPr>
          <w:rFonts w:ascii="Times New Roman" w:hAnsi="Times New Roman"/>
          <w:sz w:val="24"/>
          <w:szCs w:val="24"/>
        </w:rPr>
      </w:pPr>
      <w:r>
        <w:rPr>
          <w:rFonts w:ascii="Arial" w:hAnsi="Arial" w:cs="Arial"/>
          <w:b/>
          <w:color w:val="1F497D" w:themeColor="text2"/>
          <w:sz w:val="24"/>
          <w:szCs w:val="24"/>
        </w:rPr>
        <w:lastRenderedPageBreak/>
        <w:t>From my experi</w:t>
      </w:r>
      <w:r w:rsidR="003829BF">
        <w:rPr>
          <w:rFonts w:ascii="Arial" w:hAnsi="Arial" w:cs="Arial"/>
          <w:b/>
          <w:color w:val="1F497D" w:themeColor="text2"/>
          <w:sz w:val="24"/>
          <w:szCs w:val="24"/>
        </w:rPr>
        <w:t xml:space="preserve">ence the best way to see improvement is to potentially hit them where it hurts (their pocket). If they do what they are supposed to then they get the work at full retail. </w:t>
      </w:r>
    </w:p>
    <w:p w14:paraId="035C0036" w14:textId="75C5AE95" w:rsidR="002E3A08" w:rsidRDefault="003829BF" w:rsidP="009D1BF9">
      <w:pPr>
        <w:rPr>
          <w:rFonts w:ascii="Arial" w:hAnsi="Arial" w:cs="Arial"/>
          <w:b/>
          <w:color w:val="1F497D" w:themeColor="text2"/>
          <w:sz w:val="24"/>
          <w:szCs w:val="24"/>
        </w:rPr>
      </w:pPr>
      <w:r>
        <w:rPr>
          <w:rFonts w:ascii="Arial" w:hAnsi="Arial" w:cs="Arial"/>
          <w:b/>
          <w:color w:val="1F497D" w:themeColor="text2"/>
          <w:sz w:val="24"/>
          <w:szCs w:val="24"/>
        </w:rPr>
        <w:t xml:space="preserve"> </w:t>
      </w:r>
      <w:r>
        <w:rPr>
          <w:rFonts w:ascii="Arial" w:hAnsi="Arial" w:cs="Arial"/>
          <w:b/>
          <w:color w:val="1F497D" w:themeColor="text2"/>
          <w:sz w:val="24"/>
          <w:szCs w:val="24"/>
        </w:rPr>
        <w:tab/>
        <w:t>The third phase is going to be a longer term project. I would like to take some parts of the recon</w:t>
      </w:r>
      <w:r w:rsidR="009D5D5C">
        <w:rPr>
          <w:rFonts w:ascii="Arial" w:hAnsi="Arial" w:cs="Arial"/>
          <w:b/>
          <w:color w:val="1F497D" w:themeColor="text2"/>
          <w:sz w:val="24"/>
          <w:szCs w:val="24"/>
        </w:rPr>
        <w:t xml:space="preserve"> process</w:t>
      </w:r>
      <w:r>
        <w:rPr>
          <w:rFonts w:ascii="Arial" w:hAnsi="Arial" w:cs="Arial"/>
          <w:b/>
          <w:color w:val="1F497D" w:themeColor="text2"/>
          <w:sz w:val="24"/>
          <w:szCs w:val="24"/>
        </w:rPr>
        <w:t>, wh</w:t>
      </w:r>
      <w:r w:rsidR="009D5D5C">
        <w:rPr>
          <w:rFonts w:ascii="Arial" w:hAnsi="Arial" w:cs="Arial"/>
          <w:b/>
          <w:color w:val="1F497D" w:themeColor="text2"/>
          <w:sz w:val="24"/>
          <w:szCs w:val="24"/>
        </w:rPr>
        <w:t xml:space="preserve">ich we </w:t>
      </w:r>
      <w:r>
        <w:rPr>
          <w:rFonts w:ascii="Arial" w:hAnsi="Arial" w:cs="Arial"/>
          <w:b/>
          <w:color w:val="1F497D" w:themeColor="text2"/>
          <w:sz w:val="24"/>
          <w:szCs w:val="24"/>
        </w:rPr>
        <w:t xml:space="preserve">currently use vendors for, and take it in house. In 2016 we spent $63,640 for minor paint work, $63,550 for rim repair, and $93,675 for paint correction. Currently all of these items are an expense. By bringing it in house we can pay ourselves and turn it into a profit center. </w:t>
      </w:r>
    </w:p>
    <w:p w14:paraId="684BEE48" w14:textId="0EE71C95" w:rsidR="003829BF" w:rsidRDefault="003829BF" w:rsidP="009D1BF9">
      <w:pPr>
        <w:rPr>
          <w:rFonts w:ascii="Arial" w:hAnsi="Arial" w:cs="Arial"/>
          <w:b/>
          <w:color w:val="1F497D" w:themeColor="text2"/>
          <w:sz w:val="24"/>
          <w:szCs w:val="24"/>
        </w:rPr>
      </w:pPr>
      <w:r>
        <w:rPr>
          <w:rFonts w:ascii="Arial" w:hAnsi="Arial" w:cs="Arial"/>
          <w:b/>
          <w:color w:val="1F497D" w:themeColor="text2"/>
          <w:sz w:val="24"/>
          <w:szCs w:val="24"/>
        </w:rPr>
        <w:tab/>
        <w:t xml:space="preserve">The first piece to make this successful would </w:t>
      </w:r>
      <w:r w:rsidR="002E55AC">
        <w:rPr>
          <w:rFonts w:ascii="Arial" w:hAnsi="Arial" w:cs="Arial"/>
          <w:b/>
          <w:color w:val="1F497D" w:themeColor="text2"/>
          <w:sz w:val="24"/>
          <w:szCs w:val="24"/>
        </w:rPr>
        <w:t xml:space="preserve">be brining on a recon manager. In our case I am bringing on the owner/operator of the company that was previously performing minor paint work on all of the vehicles. He previously owned a body shop and is able to do the work he was already doing and assume the work of the paint correction vendor. He would be responsible in training and hiring a tech to assist with the work. What makes it attractive for him is he gets absorbed by a large company, receives benefits, and will have a constant flow of work at one place. He also will have the ability to achieve a bonus based on work </w:t>
      </w:r>
      <w:r w:rsidR="009D5D5C">
        <w:rPr>
          <w:rFonts w:ascii="Arial" w:hAnsi="Arial" w:cs="Arial"/>
          <w:b/>
          <w:color w:val="1F497D" w:themeColor="text2"/>
          <w:sz w:val="24"/>
          <w:szCs w:val="24"/>
        </w:rPr>
        <w:t>done</w:t>
      </w:r>
      <w:r w:rsidR="00D90A2A">
        <w:rPr>
          <w:rFonts w:ascii="Arial" w:hAnsi="Arial" w:cs="Arial"/>
          <w:b/>
          <w:color w:val="1F497D" w:themeColor="text2"/>
          <w:sz w:val="24"/>
          <w:szCs w:val="24"/>
        </w:rPr>
        <w:t>. The</w:t>
      </w:r>
      <w:r w:rsidR="002E55AC">
        <w:rPr>
          <w:rFonts w:ascii="Arial" w:hAnsi="Arial" w:cs="Arial"/>
          <w:b/>
          <w:color w:val="1F497D" w:themeColor="text2"/>
          <w:sz w:val="24"/>
          <w:szCs w:val="24"/>
        </w:rPr>
        <w:t xml:space="preserve"> tech will be trained how to do bumpers, paint correction and rim repair.  Being that this portion is a longer term project, we would tackle the paint portion prior to the wheels. Once we perfect the paint portion we will expand to the wheels.  Until we get there we will continue with the vendors. </w:t>
      </w:r>
      <w:r w:rsidR="00D90A2A">
        <w:rPr>
          <w:rFonts w:ascii="Arial" w:hAnsi="Arial" w:cs="Arial"/>
          <w:b/>
          <w:color w:val="1F497D" w:themeColor="text2"/>
          <w:sz w:val="24"/>
          <w:szCs w:val="24"/>
        </w:rPr>
        <w:t xml:space="preserve"> Below is a graph showing potential in house revenue and markup potential. </w:t>
      </w:r>
    </w:p>
    <w:tbl>
      <w:tblPr>
        <w:tblW w:w="8375" w:type="dxa"/>
        <w:tblLook w:val="04A0" w:firstRow="1" w:lastRow="0" w:firstColumn="1" w:lastColumn="0" w:noHBand="0" w:noVBand="1"/>
      </w:tblPr>
      <w:tblGrid>
        <w:gridCol w:w="2275"/>
        <w:gridCol w:w="1220"/>
        <w:gridCol w:w="1220"/>
        <w:gridCol w:w="1220"/>
        <w:gridCol w:w="1220"/>
        <w:gridCol w:w="1220"/>
      </w:tblGrid>
      <w:tr w:rsidR="002E55AC" w:rsidRPr="002E55AC" w14:paraId="0F9B9159" w14:textId="77777777" w:rsidTr="002E55AC">
        <w:trPr>
          <w:trHeight w:val="315"/>
        </w:trPr>
        <w:tc>
          <w:tcPr>
            <w:tcW w:w="2275" w:type="dxa"/>
            <w:tcBorders>
              <w:top w:val="single" w:sz="12" w:space="0" w:color="auto"/>
              <w:left w:val="single" w:sz="12" w:space="0" w:color="auto"/>
              <w:bottom w:val="single" w:sz="4" w:space="0" w:color="auto"/>
              <w:right w:val="single" w:sz="4" w:space="0" w:color="auto"/>
            </w:tcBorders>
            <w:shd w:val="clear" w:color="000000" w:fill="BFBFBF"/>
            <w:noWrap/>
            <w:vAlign w:val="bottom"/>
            <w:hideMark/>
          </w:tcPr>
          <w:p w14:paraId="70424EFA"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In House Assumptions</w:t>
            </w:r>
          </w:p>
        </w:tc>
        <w:tc>
          <w:tcPr>
            <w:tcW w:w="1220" w:type="dxa"/>
            <w:tcBorders>
              <w:top w:val="single" w:sz="12" w:space="0" w:color="auto"/>
              <w:left w:val="nil"/>
              <w:bottom w:val="single" w:sz="4" w:space="0" w:color="auto"/>
              <w:right w:val="single" w:sz="4" w:space="0" w:color="auto"/>
            </w:tcBorders>
            <w:shd w:val="clear" w:color="000000" w:fill="BFBFBF"/>
            <w:noWrap/>
            <w:vAlign w:val="bottom"/>
            <w:hideMark/>
          </w:tcPr>
          <w:p w14:paraId="3ADCCDFF"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16 Expense</w:t>
            </w:r>
          </w:p>
        </w:tc>
        <w:tc>
          <w:tcPr>
            <w:tcW w:w="1220" w:type="dxa"/>
            <w:tcBorders>
              <w:top w:val="single" w:sz="12" w:space="0" w:color="auto"/>
              <w:left w:val="nil"/>
              <w:bottom w:val="single" w:sz="4" w:space="0" w:color="auto"/>
              <w:right w:val="single" w:sz="4" w:space="0" w:color="auto"/>
            </w:tcBorders>
            <w:shd w:val="clear" w:color="000000" w:fill="BFBFBF"/>
            <w:noWrap/>
            <w:vAlign w:val="bottom"/>
            <w:hideMark/>
          </w:tcPr>
          <w:p w14:paraId="43D78F2C"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15% Mark Up</w:t>
            </w:r>
          </w:p>
        </w:tc>
        <w:tc>
          <w:tcPr>
            <w:tcW w:w="1220" w:type="dxa"/>
            <w:tcBorders>
              <w:top w:val="single" w:sz="12" w:space="0" w:color="auto"/>
              <w:left w:val="nil"/>
              <w:bottom w:val="single" w:sz="4" w:space="0" w:color="auto"/>
              <w:right w:val="single" w:sz="4" w:space="0" w:color="auto"/>
            </w:tcBorders>
            <w:shd w:val="clear" w:color="000000" w:fill="BFBFBF"/>
            <w:noWrap/>
            <w:vAlign w:val="bottom"/>
            <w:hideMark/>
          </w:tcPr>
          <w:p w14:paraId="3F9C552A"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20% Mark Up</w:t>
            </w:r>
          </w:p>
        </w:tc>
        <w:tc>
          <w:tcPr>
            <w:tcW w:w="1220" w:type="dxa"/>
            <w:tcBorders>
              <w:top w:val="single" w:sz="12" w:space="0" w:color="auto"/>
              <w:left w:val="nil"/>
              <w:bottom w:val="single" w:sz="4" w:space="0" w:color="auto"/>
              <w:right w:val="single" w:sz="4" w:space="0" w:color="auto"/>
            </w:tcBorders>
            <w:shd w:val="clear" w:color="000000" w:fill="BFBFBF"/>
            <w:noWrap/>
            <w:vAlign w:val="bottom"/>
            <w:hideMark/>
          </w:tcPr>
          <w:p w14:paraId="6B7BFF5A"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30% Mark Up</w:t>
            </w:r>
          </w:p>
        </w:tc>
        <w:tc>
          <w:tcPr>
            <w:tcW w:w="1220" w:type="dxa"/>
            <w:tcBorders>
              <w:top w:val="single" w:sz="12" w:space="0" w:color="auto"/>
              <w:left w:val="nil"/>
              <w:bottom w:val="single" w:sz="4" w:space="0" w:color="auto"/>
              <w:right w:val="single" w:sz="12" w:space="0" w:color="auto"/>
            </w:tcBorders>
            <w:shd w:val="clear" w:color="000000" w:fill="BFBFBF"/>
            <w:noWrap/>
            <w:vAlign w:val="bottom"/>
            <w:hideMark/>
          </w:tcPr>
          <w:p w14:paraId="0F000A66"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40% Mark up</w:t>
            </w:r>
          </w:p>
        </w:tc>
      </w:tr>
      <w:tr w:rsidR="002E55AC" w:rsidRPr="002E55AC" w14:paraId="071FADFE" w14:textId="77777777" w:rsidTr="002E55AC">
        <w:trPr>
          <w:trHeight w:val="300"/>
        </w:trPr>
        <w:tc>
          <w:tcPr>
            <w:tcW w:w="2275" w:type="dxa"/>
            <w:tcBorders>
              <w:top w:val="nil"/>
              <w:left w:val="single" w:sz="12" w:space="0" w:color="auto"/>
              <w:bottom w:val="single" w:sz="4" w:space="0" w:color="auto"/>
              <w:right w:val="single" w:sz="4" w:space="0" w:color="auto"/>
            </w:tcBorders>
            <w:shd w:val="clear" w:color="auto" w:fill="auto"/>
            <w:noWrap/>
            <w:vAlign w:val="bottom"/>
            <w:hideMark/>
          </w:tcPr>
          <w:p w14:paraId="5E23AFD7"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Car Cosmetician</w:t>
            </w:r>
          </w:p>
        </w:tc>
        <w:tc>
          <w:tcPr>
            <w:tcW w:w="1220" w:type="dxa"/>
            <w:tcBorders>
              <w:top w:val="nil"/>
              <w:left w:val="nil"/>
              <w:bottom w:val="single" w:sz="4" w:space="0" w:color="auto"/>
              <w:right w:val="single" w:sz="4" w:space="0" w:color="auto"/>
            </w:tcBorders>
            <w:shd w:val="clear" w:color="auto" w:fill="auto"/>
            <w:noWrap/>
            <w:vAlign w:val="bottom"/>
            <w:hideMark/>
          </w:tcPr>
          <w:p w14:paraId="1A1DA0E7"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$63,640.00 </w:t>
            </w:r>
          </w:p>
        </w:tc>
        <w:tc>
          <w:tcPr>
            <w:tcW w:w="1220" w:type="dxa"/>
            <w:tcBorders>
              <w:top w:val="nil"/>
              <w:left w:val="nil"/>
              <w:bottom w:val="single" w:sz="4" w:space="0" w:color="auto"/>
              <w:right w:val="single" w:sz="4" w:space="0" w:color="auto"/>
            </w:tcBorders>
            <w:shd w:val="clear" w:color="auto" w:fill="auto"/>
            <w:noWrap/>
            <w:vAlign w:val="bottom"/>
            <w:hideMark/>
          </w:tcPr>
          <w:p w14:paraId="7DB27091"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$9,546.00 </w:t>
            </w:r>
          </w:p>
        </w:tc>
        <w:tc>
          <w:tcPr>
            <w:tcW w:w="1220" w:type="dxa"/>
            <w:tcBorders>
              <w:top w:val="nil"/>
              <w:left w:val="nil"/>
              <w:bottom w:val="single" w:sz="4" w:space="0" w:color="auto"/>
              <w:right w:val="single" w:sz="4" w:space="0" w:color="auto"/>
            </w:tcBorders>
            <w:shd w:val="clear" w:color="auto" w:fill="auto"/>
            <w:noWrap/>
            <w:vAlign w:val="bottom"/>
            <w:hideMark/>
          </w:tcPr>
          <w:p w14:paraId="419562C9"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$12,728.00 </w:t>
            </w:r>
          </w:p>
        </w:tc>
        <w:tc>
          <w:tcPr>
            <w:tcW w:w="1220" w:type="dxa"/>
            <w:tcBorders>
              <w:top w:val="nil"/>
              <w:left w:val="nil"/>
              <w:bottom w:val="single" w:sz="4" w:space="0" w:color="auto"/>
              <w:right w:val="single" w:sz="4" w:space="0" w:color="auto"/>
            </w:tcBorders>
            <w:shd w:val="clear" w:color="auto" w:fill="auto"/>
            <w:noWrap/>
            <w:vAlign w:val="bottom"/>
            <w:hideMark/>
          </w:tcPr>
          <w:p w14:paraId="1AFB9974"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$19,092.00 </w:t>
            </w:r>
          </w:p>
        </w:tc>
        <w:tc>
          <w:tcPr>
            <w:tcW w:w="1220" w:type="dxa"/>
            <w:tcBorders>
              <w:top w:val="nil"/>
              <w:left w:val="nil"/>
              <w:bottom w:val="single" w:sz="4" w:space="0" w:color="auto"/>
              <w:right w:val="single" w:sz="12" w:space="0" w:color="auto"/>
            </w:tcBorders>
            <w:shd w:val="clear" w:color="auto" w:fill="auto"/>
            <w:noWrap/>
            <w:vAlign w:val="bottom"/>
            <w:hideMark/>
          </w:tcPr>
          <w:p w14:paraId="413AC837"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$25,456.00 </w:t>
            </w:r>
          </w:p>
        </w:tc>
      </w:tr>
      <w:tr w:rsidR="002E55AC" w:rsidRPr="002E55AC" w14:paraId="7E29F3EE" w14:textId="77777777" w:rsidTr="002E55AC">
        <w:trPr>
          <w:trHeight w:val="300"/>
        </w:trPr>
        <w:tc>
          <w:tcPr>
            <w:tcW w:w="2275" w:type="dxa"/>
            <w:tcBorders>
              <w:top w:val="nil"/>
              <w:left w:val="single" w:sz="12" w:space="0" w:color="auto"/>
              <w:bottom w:val="single" w:sz="4" w:space="0" w:color="auto"/>
              <w:right w:val="single" w:sz="4" w:space="0" w:color="auto"/>
            </w:tcBorders>
            <w:shd w:val="clear" w:color="auto" w:fill="auto"/>
            <w:noWrap/>
            <w:vAlign w:val="bottom"/>
            <w:hideMark/>
          </w:tcPr>
          <w:p w14:paraId="65628BBD"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AB Mobile Rim Repair</w:t>
            </w:r>
          </w:p>
        </w:tc>
        <w:tc>
          <w:tcPr>
            <w:tcW w:w="1220" w:type="dxa"/>
            <w:tcBorders>
              <w:top w:val="nil"/>
              <w:left w:val="nil"/>
              <w:bottom w:val="single" w:sz="4" w:space="0" w:color="auto"/>
              <w:right w:val="single" w:sz="4" w:space="0" w:color="auto"/>
            </w:tcBorders>
            <w:shd w:val="clear" w:color="auto" w:fill="auto"/>
            <w:noWrap/>
            <w:vAlign w:val="bottom"/>
            <w:hideMark/>
          </w:tcPr>
          <w:p w14:paraId="1097C0C8"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$63,550.00 </w:t>
            </w:r>
          </w:p>
        </w:tc>
        <w:tc>
          <w:tcPr>
            <w:tcW w:w="1220" w:type="dxa"/>
            <w:tcBorders>
              <w:top w:val="nil"/>
              <w:left w:val="nil"/>
              <w:bottom w:val="single" w:sz="4" w:space="0" w:color="auto"/>
              <w:right w:val="single" w:sz="4" w:space="0" w:color="auto"/>
            </w:tcBorders>
            <w:shd w:val="clear" w:color="auto" w:fill="auto"/>
            <w:noWrap/>
            <w:vAlign w:val="bottom"/>
            <w:hideMark/>
          </w:tcPr>
          <w:p w14:paraId="28CB7A72"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$9,532.50 </w:t>
            </w:r>
          </w:p>
        </w:tc>
        <w:tc>
          <w:tcPr>
            <w:tcW w:w="1220" w:type="dxa"/>
            <w:tcBorders>
              <w:top w:val="nil"/>
              <w:left w:val="nil"/>
              <w:bottom w:val="single" w:sz="4" w:space="0" w:color="auto"/>
              <w:right w:val="single" w:sz="4" w:space="0" w:color="auto"/>
            </w:tcBorders>
            <w:shd w:val="clear" w:color="auto" w:fill="auto"/>
            <w:noWrap/>
            <w:vAlign w:val="bottom"/>
            <w:hideMark/>
          </w:tcPr>
          <w:p w14:paraId="21252D53"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$12,710.00 </w:t>
            </w:r>
          </w:p>
        </w:tc>
        <w:tc>
          <w:tcPr>
            <w:tcW w:w="1220" w:type="dxa"/>
            <w:tcBorders>
              <w:top w:val="nil"/>
              <w:left w:val="nil"/>
              <w:bottom w:val="single" w:sz="4" w:space="0" w:color="auto"/>
              <w:right w:val="single" w:sz="4" w:space="0" w:color="auto"/>
            </w:tcBorders>
            <w:shd w:val="clear" w:color="auto" w:fill="auto"/>
            <w:noWrap/>
            <w:vAlign w:val="bottom"/>
            <w:hideMark/>
          </w:tcPr>
          <w:p w14:paraId="2A488EB0"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$19,065.00 </w:t>
            </w:r>
          </w:p>
        </w:tc>
        <w:tc>
          <w:tcPr>
            <w:tcW w:w="1220" w:type="dxa"/>
            <w:tcBorders>
              <w:top w:val="nil"/>
              <w:left w:val="nil"/>
              <w:bottom w:val="single" w:sz="4" w:space="0" w:color="auto"/>
              <w:right w:val="single" w:sz="12" w:space="0" w:color="auto"/>
            </w:tcBorders>
            <w:shd w:val="clear" w:color="auto" w:fill="auto"/>
            <w:noWrap/>
            <w:vAlign w:val="bottom"/>
            <w:hideMark/>
          </w:tcPr>
          <w:p w14:paraId="3C96BEFE"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$25,420.00 </w:t>
            </w:r>
          </w:p>
        </w:tc>
      </w:tr>
      <w:tr w:rsidR="002E55AC" w:rsidRPr="002E55AC" w14:paraId="02C5F2D0" w14:textId="77777777" w:rsidTr="002E55AC">
        <w:trPr>
          <w:trHeight w:val="315"/>
        </w:trPr>
        <w:tc>
          <w:tcPr>
            <w:tcW w:w="2275" w:type="dxa"/>
            <w:tcBorders>
              <w:top w:val="nil"/>
              <w:left w:val="single" w:sz="12" w:space="0" w:color="auto"/>
              <w:bottom w:val="nil"/>
              <w:right w:val="single" w:sz="4" w:space="0" w:color="auto"/>
            </w:tcBorders>
            <w:shd w:val="clear" w:color="auto" w:fill="auto"/>
            <w:noWrap/>
            <w:vAlign w:val="bottom"/>
            <w:hideMark/>
          </w:tcPr>
          <w:p w14:paraId="2A7FF39D"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NTI/Finish First</w:t>
            </w:r>
          </w:p>
        </w:tc>
        <w:tc>
          <w:tcPr>
            <w:tcW w:w="1220" w:type="dxa"/>
            <w:tcBorders>
              <w:top w:val="nil"/>
              <w:left w:val="nil"/>
              <w:bottom w:val="nil"/>
              <w:right w:val="single" w:sz="4" w:space="0" w:color="auto"/>
            </w:tcBorders>
            <w:shd w:val="clear" w:color="auto" w:fill="auto"/>
            <w:noWrap/>
            <w:vAlign w:val="bottom"/>
            <w:hideMark/>
          </w:tcPr>
          <w:p w14:paraId="09B19525"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$93,675.00 </w:t>
            </w:r>
          </w:p>
        </w:tc>
        <w:tc>
          <w:tcPr>
            <w:tcW w:w="1220" w:type="dxa"/>
            <w:tcBorders>
              <w:top w:val="nil"/>
              <w:left w:val="nil"/>
              <w:bottom w:val="nil"/>
              <w:right w:val="single" w:sz="4" w:space="0" w:color="auto"/>
            </w:tcBorders>
            <w:shd w:val="clear" w:color="auto" w:fill="auto"/>
            <w:noWrap/>
            <w:vAlign w:val="bottom"/>
            <w:hideMark/>
          </w:tcPr>
          <w:p w14:paraId="7CB36E60"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$14,051.25 </w:t>
            </w:r>
          </w:p>
        </w:tc>
        <w:tc>
          <w:tcPr>
            <w:tcW w:w="1220" w:type="dxa"/>
            <w:tcBorders>
              <w:top w:val="nil"/>
              <w:left w:val="nil"/>
              <w:bottom w:val="nil"/>
              <w:right w:val="single" w:sz="4" w:space="0" w:color="auto"/>
            </w:tcBorders>
            <w:shd w:val="clear" w:color="auto" w:fill="auto"/>
            <w:noWrap/>
            <w:vAlign w:val="bottom"/>
            <w:hideMark/>
          </w:tcPr>
          <w:p w14:paraId="0A9E5316"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$18,735.00 </w:t>
            </w:r>
          </w:p>
        </w:tc>
        <w:tc>
          <w:tcPr>
            <w:tcW w:w="1220" w:type="dxa"/>
            <w:tcBorders>
              <w:top w:val="nil"/>
              <w:left w:val="nil"/>
              <w:bottom w:val="nil"/>
              <w:right w:val="single" w:sz="4" w:space="0" w:color="auto"/>
            </w:tcBorders>
            <w:shd w:val="clear" w:color="auto" w:fill="auto"/>
            <w:noWrap/>
            <w:vAlign w:val="bottom"/>
            <w:hideMark/>
          </w:tcPr>
          <w:p w14:paraId="76E6305B"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$28,102.50 </w:t>
            </w:r>
          </w:p>
        </w:tc>
        <w:tc>
          <w:tcPr>
            <w:tcW w:w="1220" w:type="dxa"/>
            <w:tcBorders>
              <w:top w:val="nil"/>
              <w:left w:val="nil"/>
              <w:bottom w:val="nil"/>
              <w:right w:val="single" w:sz="12" w:space="0" w:color="auto"/>
            </w:tcBorders>
            <w:shd w:val="clear" w:color="auto" w:fill="auto"/>
            <w:noWrap/>
            <w:vAlign w:val="bottom"/>
            <w:hideMark/>
          </w:tcPr>
          <w:p w14:paraId="77DA0A31" w14:textId="77777777" w:rsidR="002E55AC" w:rsidRPr="002E55AC" w:rsidRDefault="002E55AC" w:rsidP="002E55AC">
            <w:pPr>
              <w:spacing w:after="0" w:line="240" w:lineRule="auto"/>
              <w:jc w:val="right"/>
              <w:rPr>
                <w:rFonts w:ascii="Calibri" w:eastAsia="Times New Roman" w:hAnsi="Calibri" w:cs="Calibri"/>
                <w:color w:val="000000"/>
              </w:rPr>
            </w:pPr>
            <w:r w:rsidRPr="002E55AC">
              <w:rPr>
                <w:rFonts w:ascii="Calibri" w:eastAsia="Times New Roman" w:hAnsi="Calibri" w:cs="Calibri"/>
                <w:color w:val="000000"/>
              </w:rPr>
              <w:t xml:space="preserve">$37,470.00 </w:t>
            </w:r>
          </w:p>
        </w:tc>
      </w:tr>
      <w:tr w:rsidR="002E55AC" w:rsidRPr="002E55AC" w14:paraId="248DE38C" w14:textId="77777777" w:rsidTr="002E55AC">
        <w:trPr>
          <w:trHeight w:val="315"/>
        </w:trPr>
        <w:tc>
          <w:tcPr>
            <w:tcW w:w="2275"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7F00D686"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Total Before PS &amp;Payroll)</w:t>
            </w:r>
          </w:p>
        </w:tc>
        <w:tc>
          <w:tcPr>
            <w:tcW w:w="1220" w:type="dxa"/>
            <w:tcBorders>
              <w:top w:val="single" w:sz="8" w:space="0" w:color="auto"/>
              <w:left w:val="nil"/>
              <w:bottom w:val="single" w:sz="8" w:space="0" w:color="auto"/>
              <w:right w:val="single" w:sz="4" w:space="0" w:color="auto"/>
            </w:tcBorders>
            <w:shd w:val="clear" w:color="000000" w:fill="BFBFBF"/>
            <w:noWrap/>
            <w:vAlign w:val="bottom"/>
            <w:hideMark/>
          </w:tcPr>
          <w:p w14:paraId="5E32BF07"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$220,865</w:t>
            </w:r>
          </w:p>
        </w:tc>
        <w:tc>
          <w:tcPr>
            <w:tcW w:w="1220" w:type="dxa"/>
            <w:tcBorders>
              <w:top w:val="single" w:sz="8" w:space="0" w:color="auto"/>
              <w:left w:val="nil"/>
              <w:bottom w:val="single" w:sz="8" w:space="0" w:color="auto"/>
              <w:right w:val="single" w:sz="4" w:space="0" w:color="auto"/>
            </w:tcBorders>
            <w:shd w:val="clear" w:color="000000" w:fill="BFBFBF"/>
            <w:noWrap/>
            <w:vAlign w:val="bottom"/>
            <w:hideMark/>
          </w:tcPr>
          <w:p w14:paraId="5BD7531F"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$253,995</w:t>
            </w:r>
          </w:p>
        </w:tc>
        <w:tc>
          <w:tcPr>
            <w:tcW w:w="1220" w:type="dxa"/>
            <w:tcBorders>
              <w:top w:val="single" w:sz="8" w:space="0" w:color="auto"/>
              <w:left w:val="nil"/>
              <w:bottom w:val="single" w:sz="8" w:space="0" w:color="auto"/>
              <w:right w:val="single" w:sz="4" w:space="0" w:color="auto"/>
            </w:tcBorders>
            <w:shd w:val="clear" w:color="000000" w:fill="BFBFBF"/>
            <w:noWrap/>
            <w:vAlign w:val="bottom"/>
            <w:hideMark/>
          </w:tcPr>
          <w:p w14:paraId="6E9CB575"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$265,038</w:t>
            </w:r>
          </w:p>
        </w:tc>
        <w:tc>
          <w:tcPr>
            <w:tcW w:w="1220" w:type="dxa"/>
            <w:tcBorders>
              <w:top w:val="single" w:sz="8" w:space="0" w:color="auto"/>
              <w:left w:val="nil"/>
              <w:bottom w:val="single" w:sz="8" w:space="0" w:color="auto"/>
              <w:right w:val="single" w:sz="4" w:space="0" w:color="auto"/>
            </w:tcBorders>
            <w:shd w:val="clear" w:color="000000" w:fill="BFBFBF"/>
            <w:noWrap/>
            <w:vAlign w:val="bottom"/>
            <w:hideMark/>
          </w:tcPr>
          <w:p w14:paraId="0CEA4A9C"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$287,125</w:t>
            </w:r>
          </w:p>
        </w:tc>
        <w:tc>
          <w:tcPr>
            <w:tcW w:w="1220" w:type="dxa"/>
            <w:tcBorders>
              <w:top w:val="single" w:sz="8" w:space="0" w:color="auto"/>
              <w:left w:val="nil"/>
              <w:bottom w:val="single" w:sz="8" w:space="0" w:color="auto"/>
              <w:right w:val="single" w:sz="8" w:space="0" w:color="auto"/>
            </w:tcBorders>
            <w:shd w:val="clear" w:color="000000" w:fill="BFBFBF"/>
            <w:noWrap/>
            <w:vAlign w:val="bottom"/>
            <w:hideMark/>
          </w:tcPr>
          <w:p w14:paraId="133CF4F4"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$309,211</w:t>
            </w:r>
          </w:p>
        </w:tc>
      </w:tr>
      <w:tr w:rsidR="002E55AC" w:rsidRPr="002E55AC" w14:paraId="1E79458F" w14:textId="77777777" w:rsidTr="002E55AC">
        <w:trPr>
          <w:trHeight w:val="300"/>
        </w:trPr>
        <w:tc>
          <w:tcPr>
            <w:tcW w:w="2275" w:type="dxa"/>
            <w:tcBorders>
              <w:top w:val="nil"/>
              <w:left w:val="single" w:sz="8" w:space="0" w:color="auto"/>
              <w:bottom w:val="single" w:sz="4" w:space="0" w:color="auto"/>
              <w:right w:val="single" w:sz="4" w:space="0" w:color="auto"/>
            </w:tcBorders>
            <w:shd w:val="clear" w:color="auto" w:fill="auto"/>
            <w:noWrap/>
            <w:vAlign w:val="bottom"/>
            <w:hideMark/>
          </w:tcPr>
          <w:p w14:paraId="725F4075"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Recon Manager (PS)</w:t>
            </w:r>
          </w:p>
        </w:tc>
        <w:tc>
          <w:tcPr>
            <w:tcW w:w="1220" w:type="dxa"/>
            <w:tcBorders>
              <w:top w:val="nil"/>
              <w:left w:val="nil"/>
              <w:bottom w:val="single" w:sz="4" w:space="0" w:color="auto"/>
              <w:right w:val="single" w:sz="4" w:space="0" w:color="auto"/>
            </w:tcBorders>
            <w:shd w:val="clear" w:color="auto" w:fill="auto"/>
            <w:noWrap/>
            <w:vAlign w:val="bottom"/>
            <w:hideMark/>
          </w:tcPr>
          <w:p w14:paraId="4B38B719"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-$11,043.25</w:t>
            </w:r>
          </w:p>
        </w:tc>
        <w:tc>
          <w:tcPr>
            <w:tcW w:w="1220" w:type="dxa"/>
            <w:tcBorders>
              <w:top w:val="nil"/>
              <w:left w:val="nil"/>
              <w:bottom w:val="single" w:sz="4" w:space="0" w:color="auto"/>
              <w:right w:val="single" w:sz="4" w:space="0" w:color="auto"/>
            </w:tcBorders>
            <w:shd w:val="clear" w:color="auto" w:fill="auto"/>
            <w:noWrap/>
            <w:vAlign w:val="bottom"/>
            <w:hideMark/>
          </w:tcPr>
          <w:p w14:paraId="59D517D1"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-$17,779.63</w:t>
            </w:r>
          </w:p>
        </w:tc>
        <w:tc>
          <w:tcPr>
            <w:tcW w:w="1220" w:type="dxa"/>
            <w:tcBorders>
              <w:top w:val="nil"/>
              <w:left w:val="nil"/>
              <w:bottom w:val="single" w:sz="4" w:space="0" w:color="auto"/>
              <w:right w:val="single" w:sz="4" w:space="0" w:color="auto"/>
            </w:tcBorders>
            <w:shd w:val="clear" w:color="auto" w:fill="auto"/>
            <w:noWrap/>
            <w:vAlign w:val="bottom"/>
            <w:hideMark/>
          </w:tcPr>
          <w:p w14:paraId="5EFF8FAE"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-$18,552.66</w:t>
            </w:r>
          </w:p>
        </w:tc>
        <w:tc>
          <w:tcPr>
            <w:tcW w:w="1220" w:type="dxa"/>
            <w:tcBorders>
              <w:top w:val="nil"/>
              <w:left w:val="nil"/>
              <w:bottom w:val="single" w:sz="4" w:space="0" w:color="auto"/>
              <w:right w:val="single" w:sz="4" w:space="0" w:color="auto"/>
            </w:tcBorders>
            <w:shd w:val="clear" w:color="auto" w:fill="auto"/>
            <w:noWrap/>
            <w:vAlign w:val="bottom"/>
            <w:hideMark/>
          </w:tcPr>
          <w:p w14:paraId="0D37EF7D"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-$20,098.72</w:t>
            </w:r>
          </w:p>
        </w:tc>
        <w:tc>
          <w:tcPr>
            <w:tcW w:w="1220" w:type="dxa"/>
            <w:tcBorders>
              <w:top w:val="nil"/>
              <w:left w:val="nil"/>
              <w:bottom w:val="single" w:sz="4" w:space="0" w:color="auto"/>
              <w:right w:val="single" w:sz="8" w:space="0" w:color="auto"/>
            </w:tcBorders>
            <w:shd w:val="clear" w:color="auto" w:fill="auto"/>
            <w:noWrap/>
            <w:vAlign w:val="bottom"/>
            <w:hideMark/>
          </w:tcPr>
          <w:p w14:paraId="35EB49C1"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-$30,921.10</w:t>
            </w:r>
          </w:p>
        </w:tc>
      </w:tr>
      <w:tr w:rsidR="002E55AC" w:rsidRPr="002E55AC" w14:paraId="27E266DA" w14:textId="77777777" w:rsidTr="002E55AC">
        <w:trPr>
          <w:trHeight w:val="300"/>
        </w:trPr>
        <w:tc>
          <w:tcPr>
            <w:tcW w:w="2275" w:type="dxa"/>
            <w:tcBorders>
              <w:top w:val="nil"/>
              <w:left w:val="single" w:sz="8" w:space="0" w:color="auto"/>
              <w:bottom w:val="single" w:sz="4" w:space="0" w:color="auto"/>
              <w:right w:val="single" w:sz="4" w:space="0" w:color="auto"/>
            </w:tcBorders>
            <w:shd w:val="clear" w:color="auto" w:fill="auto"/>
            <w:noWrap/>
            <w:vAlign w:val="bottom"/>
            <w:hideMark/>
          </w:tcPr>
          <w:p w14:paraId="2D6E4DA0"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Technician (PS)</w:t>
            </w:r>
          </w:p>
        </w:tc>
        <w:tc>
          <w:tcPr>
            <w:tcW w:w="1220" w:type="dxa"/>
            <w:tcBorders>
              <w:top w:val="nil"/>
              <w:left w:val="nil"/>
              <w:bottom w:val="single" w:sz="4" w:space="0" w:color="auto"/>
              <w:right w:val="single" w:sz="4" w:space="0" w:color="auto"/>
            </w:tcBorders>
            <w:shd w:val="clear" w:color="auto" w:fill="auto"/>
            <w:noWrap/>
            <w:vAlign w:val="bottom"/>
            <w:hideMark/>
          </w:tcPr>
          <w:p w14:paraId="7BA4C252"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-$11,043.25</w:t>
            </w:r>
          </w:p>
        </w:tc>
        <w:tc>
          <w:tcPr>
            <w:tcW w:w="1220" w:type="dxa"/>
            <w:tcBorders>
              <w:top w:val="nil"/>
              <w:left w:val="nil"/>
              <w:bottom w:val="single" w:sz="4" w:space="0" w:color="auto"/>
              <w:right w:val="single" w:sz="4" w:space="0" w:color="auto"/>
            </w:tcBorders>
            <w:shd w:val="clear" w:color="auto" w:fill="auto"/>
            <w:noWrap/>
            <w:vAlign w:val="bottom"/>
            <w:hideMark/>
          </w:tcPr>
          <w:p w14:paraId="7ABFC3C3"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-$12,699.74</w:t>
            </w:r>
          </w:p>
        </w:tc>
        <w:tc>
          <w:tcPr>
            <w:tcW w:w="1220" w:type="dxa"/>
            <w:tcBorders>
              <w:top w:val="nil"/>
              <w:left w:val="nil"/>
              <w:bottom w:val="single" w:sz="4" w:space="0" w:color="auto"/>
              <w:right w:val="single" w:sz="4" w:space="0" w:color="auto"/>
            </w:tcBorders>
            <w:shd w:val="clear" w:color="auto" w:fill="auto"/>
            <w:noWrap/>
            <w:vAlign w:val="bottom"/>
            <w:hideMark/>
          </w:tcPr>
          <w:p w14:paraId="29C61956"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-$13,251.90</w:t>
            </w:r>
          </w:p>
        </w:tc>
        <w:tc>
          <w:tcPr>
            <w:tcW w:w="1220" w:type="dxa"/>
            <w:tcBorders>
              <w:top w:val="nil"/>
              <w:left w:val="nil"/>
              <w:bottom w:val="single" w:sz="4" w:space="0" w:color="auto"/>
              <w:right w:val="single" w:sz="4" w:space="0" w:color="auto"/>
            </w:tcBorders>
            <w:shd w:val="clear" w:color="auto" w:fill="auto"/>
            <w:noWrap/>
            <w:vAlign w:val="bottom"/>
            <w:hideMark/>
          </w:tcPr>
          <w:p w14:paraId="2FC6B7B5"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-$14,356.23</w:t>
            </w:r>
          </w:p>
        </w:tc>
        <w:tc>
          <w:tcPr>
            <w:tcW w:w="1220" w:type="dxa"/>
            <w:tcBorders>
              <w:top w:val="nil"/>
              <w:left w:val="nil"/>
              <w:bottom w:val="single" w:sz="4" w:space="0" w:color="auto"/>
              <w:right w:val="single" w:sz="8" w:space="0" w:color="auto"/>
            </w:tcBorders>
            <w:shd w:val="clear" w:color="auto" w:fill="auto"/>
            <w:noWrap/>
            <w:vAlign w:val="bottom"/>
            <w:hideMark/>
          </w:tcPr>
          <w:p w14:paraId="75826ED2"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-$15,460.55</w:t>
            </w:r>
          </w:p>
        </w:tc>
      </w:tr>
      <w:tr w:rsidR="002E55AC" w:rsidRPr="002E55AC" w14:paraId="7F71F9BC" w14:textId="77777777" w:rsidTr="002E55AC">
        <w:trPr>
          <w:trHeight w:val="300"/>
        </w:trPr>
        <w:tc>
          <w:tcPr>
            <w:tcW w:w="2275" w:type="dxa"/>
            <w:tcBorders>
              <w:top w:val="nil"/>
              <w:left w:val="single" w:sz="8" w:space="0" w:color="auto"/>
              <w:bottom w:val="single" w:sz="4" w:space="0" w:color="auto"/>
              <w:right w:val="single" w:sz="4" w:space="0" w:color="auto"/>
            </w:tcBorders>
            <w:shd w:val="clear" w:color="auto" w:fill="auto"/>
            <w:noWrap/>
            <w:vAlign w:val="bottom"/>
            <w:hideMark/>
          </w:tcPr>
          <w:p w14:paraId="339076B6"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Payroll Recon Mgr.</w:t>
            </w:r>
          </w:p>
        </w:tc>
        <w:tc>
          <w:tcPr>
            <w:tcW w:w="1220" w:type="dxa"/>
            <w:tcBorders>
              <w:top w:val="nil"/>
              <w:left w:val="nil"/>
              <w:bottom w:val="single" w:sz="4" w:space="0" w:color="auto"/>
              <w:right w:val="single" w:sz="4" w:space="0" w:color="auto"/>
            </w:tcBorders>
            <w:shd w:val="clear" w:color="auto" w:fill="auto"/>
            <w:noWrap/>
            <w:vAlign w:val="bottom"/>
            <w:hideMark/>
          </w:tcPr>
          <w:p w14:paraId="482702D4"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$70,000</w:t>
            </w:r>
          </w:p>
        </w:tc>
        <w:tc>
          <w:tcPr>
            <w:tcW w:w="1220" w:type="dxa"/>
            <w:tcBorders>
              <w:top w:val="nil"/>
              <w:left w:val="nil"/>
              <w:bottom w:val="single" w:sz="4" w:space="0" w:color="auto"/>
              <w:right w:val="single" w:sz="4" w:space="0" w:color="auto"/>
            </w:tcBorders>
            <w:shd w:val="clear" w:color="auto" w:fill="auto"/>
            <w:noWrap/>
            <w:vAlign w:val="bottom"/>
            <w:hideMark/>
          </w:tcPr>
          <w:p w14:paraId="1BA44946"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$70,000</w:t>
            </w:r>
          </w:p>
        </w:tc>
        <w:tc>
          <w:tcPr>
            <w:tcW w:w="1220" w:type="dxa"/>
            <w:tcBorders>
              <w:top w:val="nil"/>
              <w:left w:val="nil"/>
              <w:bottom w:val="single" w:sz="4" w:space="0" w:color="auto"/>
              <w:right w:val="single" w:sz="4" w:space="0" w:color="auto"/>
            </w:tcBorders>
            <w:shd w:val="clear" w:color="auto" w:fill="auto"/>
            <w:noWrap/>
            <w:vAlign w:val="bottom"/>
            <w:hideMark/>
          </w:tcPr>
          <w:p w14:paraId="089BB622"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$70,000</w:t>
            </w:r>
          </w:p>
        </w:tc>
        <w:tc>
          <w:tcPr>
            <w:tcW w:w="1220" w:type="dxa"/>
            <w:tcBorders>
              <w:top w:val="nil"/>
              <w:left w:val="nil"/>
              <w:bottom w:val="single" w:sz="4" w:space="0" w:color="auto"/>
              <w:right w:val="single" w:sz="4" w:space="0" w:color="auto"/>
            </w:tcBorders>
            <w:shd w:val="clear" w:color="auto" w:fill="auto"/>
            <w:noWrap/>
            <w:vAlign w:val="bottom"/>
            <w:hideMark/>
          </w:tcPr>
          <w:p w14:paraId="58A6F690"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$70,000</w:t>
            </w:r>
          </w:p>
        </w:tc>
        <w:tc>
          <w:tcPr>
            <w:tcW w:w="1220" w:type="dxa"/>
            <w:tcBorders>
              <w:top w:val="nil"/>
              <w:left w:val="nil"/>
              <w:bottom w:val="single" w:sz="4" w:space="0" w:color="auto"/>
              <w:right w:val="single" w:sz="8" w:space="0" w:color="auto"/>
            </w:tcBorders>
            <w:shd w:val="clear" w:color="auto" w:fill="auto"/>
            <w:noWrap/>
            <w:vAlign w:val="bottom"/>
            <w:hideMark/>
          </w:tcPr>
          <w:p w14:paraId="184DE5B4"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$70,000</w:t>
            </w:r>
          </w:p>
        </w:tc>
      </w:tr>
      <w:tr w:rsidR="002E55AC" w:rsidRPr="002E55AC" w14:paraId="1252AFD4" w14:textId="77777777" w:rsidTr="002E55AC">
        <w:trPr>
          <w:trHeight w:val="315"/>
        </w:trPr>
        <w:tc>
          <w:tcPr>
            <w:tcW w:w="2275" w:type="dxa"/>
            <w:tcBorders>
              <w:top w:val="nil"/>
              <w:left w:val="single" w:sz="8" w:space="0" w:color="auto"/>
              <w:bottom w:val="single" w:sz="12" w:space="0" w:color="auto"/>
              <w:right w:val="single" w:sz="4" w:space="0" w:color="auto"/>
            </w:tcBorders>
            <w:shd w:val="clear" w:color="auto" w:fill="auto"/>
            <w:noWrap/>
            <w:vAlign w:val="bottom"/>
            <w:hideMark/>
          </w:tcPr>
          <w:p w14:paraId="5286AF36"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Payroll Tech.</w:t>
            </w:r>
          </w:p>
        </w:tc>
        <w:tc>
          <w:tcPr>
            <w:tcW w:w="1220" w:type="dxa"/>
            <w:tcBorders>
              <w:top w:val="nil"/>
              <w:left w:val="nil"/>
              <w:bottom w:val="single" w:sz="12" w:space="0" w:color="auto"/>
              <w:right w:val="single" w:sz="4" w:space="0" w:color="auto"/>
            </w:tcBorders>
            <w:shd w:val="clear" w:color="auto" w:fill="auto"/>
            <w:noWrap/>
            <w:vAlign w:val="bottom"/>
            <w:hideMark/>
          </w:tcPr>
          <w:p w14:paraId="13FC85A8"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$30,000</w:t>
            </w:r>
          </w:p>
        </w:tc>
        <w:tc>
          <w:tcPr>
            <w:tcW w:w="1220" w:type="dxa"/>
            <w:tcBorders>
              <w:top w:val="nil"/>
              <w:left w:val="nil"/>
              <w:bottom w:val="single" w:sz="12" w:space="0" w:color="auto"/>
              <w:right w:val="single" w:sz="4" w:space="0" w:color="auto"/>
            </w:tcBorders>
            <w:shd w:val="clear" w:color="auto" w:fill="auto"/>
            <w:noWrap/>
            <w:vAlign w:val="bottom"/>
            <w:hideMark/>
          </w:tcPr>
          <w:p w14:paraId="59A04C1B"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$30,000</w:t>
            </w:r>
          </w:p>
        </w:tc>
        <w:tc>
          <w:tcPr>
            <w:tcW w:w="1220" w:type="dxa"/>
            <w:tcBorders>
              <w:top w:val="nil"/>
              <w:left w:val="nil"/>
              <w:bottom w:val="single" w:sz="12" w:space="0" w:color="auto"/>
              <w:right w:val="single" w:sz="4" w:space="0" w:color="auto"/>
            </w:tcBorders>
            <w:shd w:val="clear" w:color="auto" w:fill="auto"/>
            <w:noWrap/>
            <w:vAlign w:val="bottom"/>
            <w:hideMark/>
          </w:tcPr>
          <w:p w14:paraId="75948BFC"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$30,000</w:t>
            </w:r>
          </w:p>
        </w:tc>
        <w:tc>
          <w:tcPr>
            <w:tcW w:w="1220" w:type="dxa"/>
            <w:tcBorders>
              <w:top w:val="nil"/>
              <w:left w:val="nil"/>
              <w:bottom w:val="single" w:sz="12" w:space="0" w:color="auto"/>
              <w:right w:val="single" w:sz="4" w:space="0" w:color="auto"/>
            </w:tcBorders>
            <w:shd w:val="clear" w:color="auto" w:fill="auto"/>
            <w:noWrap/>
            <w:vAlign w:val="bottom"/>
            <w:hideMark/>
          </w:tcPr>
          <w:p w14:paraId="5ECB3D21"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$30,000</w:t>
            </w:r>
          </w:p>
        </w:tc>
        <w:tc>
          <w:tcPr>
            <w:tcW w:w="1220" w:type="dxa"/>
            <w:tcBorders>
              <w:top w:val="nil"/>
              <w:left w:val="nil"/>
              <w:bottom w:val="single" w:sz="12" w:space="0" w:color="auto"/>
              <w:right w:val="single" w:sz="8" w:space="0" w:color="auto"/>
            </w:tcBorders>
            <w:shd w:val="clear" w:color="auto" w:fill="auto"/>
            <w:noWrap/>
            <w:vAlign w:val="bottom"/>
            <w:hideMark/>
          </w:tcPr>
          <w:p w14:paraId="35F4FB1F"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$30,000</w:t>
            </w:r>
          </w:p>
        </w:tc>
      </w:tr>
      <w:tr w:rsidR="002E55AC" w:rsidRPr="002E55AC" w14:paraId="53DB04C5" w14:textId="77777777" w:rsidTr="002E55AC">
        <w:trPr>
          <w:trHeight w:val="330"/>
        </w:trPr>
        <w:tc>
          <w:tcPr>
            <w:tcW w:w="2275" w:type="dxa"/>
            <w:tcBorders>
              <w:top w:val="nil"/>
              <w:left w:val="single" w:sz="8" w:space="0" w:color="auto"/>
              <w:bottom w:val="single" w:sz="8" w:space="0" w:color="auto"/>
              <w:right w:val="single" w:sz="4" w:space="0" w:color="auto"/>
            </w:tcBorders>
            <w:shd w:val="clear" w:color="000000" w:fill="BFBFBF"/>
            <w:noWrap/>
            <w:vAlign w:val="bottom"/>
            <w:hideMark/>
          </w:tcPr>
          <w:p w14:paraId="09300A25" w14:textId="77777777" w:rsidR="002E55AC" w:rsidRPr="002E55AC" w:rsidRDefault="002E55AC" w:rsidP="002E55AC">
            <w:pPr>
              <w:spacing w:after="0" w:line="240" w:lineRule="auto"/>
              <w:rPr>
                <w:rFonts w:ascii="Calibri" w:eastAsia="Times New Roman" w:hAnsi="Calibri" w:cs="Calibri"/>
                <w:color w:val="000000"/>
              </w:rPr>
            </w:pPr>
            <w:r w:rsidRPr="002E55AC">
              <w:rPr>
                <w:rFonts w:ascii="Calibri" w:eastAsia="Times New Roman" w:hAnsi="Calibri" w:cs="Calibri"/>
                <w:color w:val="000000"/>
              </w:rPr>
              <w:t>Total In House Revenue</w:t>
            </w:r>
          </w:p>
        </w:tc>
        <w:tc>
          <w:tcPr>
            <w:tcW w:w="1220" w:type="dxa"/>
            <w:tcBorders>
              <w:top w:val="nil"/>
              <w:left w:val="nil"/>
              <w:bottom w:val="single" w:sz="8" w:space="0" w:color="auto"/>
              <w:right w:val="single" w:sz="4" w:space="0" w:color="auto"/>
            </w:tcBorders>
            <w:shd w:val="clear" w:color="000000" w:fill="BFBFBF"/>
            <w:noWrap/>
            <w:vAlign w:val="bottom"/>
            <w:hideMark/>
          </w:tcPr>
          <w:p w14:paraId="1301F4C7"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$298,779</w:t>
            </w:r>
          </w:p>
        </w:tc>
        <w:tc>
          <w:tcPr>
            <w:tcW w:w="1220" w:type="dxa"/>
            <w:tcBorders>
              <w:top w:val="nil"/>
              <w:left w:val="nil"/>
              <w:bottom w:val="single" w:sz="8" w:space="0" w:color="auto"/>
              <w:right w:val="single" w:sz="4" w:space="0" w:color="auto"/>
            </w:tcBorders>
            <w:shd w:val="clear" w:color="000000" w:fill="BFBFBF"/>
            <w:noWrap/>
            <w:vAlign w:val="bottom"/>
            <w:hideMark/>
          </w:tcPr>
          <w:p w14:paraId="4D1826C5"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$323,515</w:t>
            </w:r>
          </w:p>
        </w:tc>
        <w:tc>
          <w:tcPr>
            <w:tcW w:w="1220" w:type="dxa"/>
            <w:tcBorders>
              <w:top w:val="nil"/>
              <w:left w:val="nil"/>
              <w:bottom w:val="single" w:sz="8" w:space="0" w:color="auto"/>
              <w:right w:val="single" w:sz="4" w:space="0" w:color="auto"/>
            </w:tcBorders>
            <w:shd w:val="clear" w:color="000000" w:fill="BFBFBF"/>
            <w:noWrap/>
            <w:vAlign w:val="bottom"/>
            <w:hideMark/>
          </w:tcPr>
          <w:p w14:paraId="3294416A"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$333,233</w:t>
            </w:r>
          </w:p>
        </w:tc>
        <w:tc>
          <w:tcPr>
            <w:tcW w:w="1220" w:type="dxa"/>
            <w:tcBorders>
              <w:top w:val="nil"/>
              <w:left w:val="nil"/>
              <w:bottom w:val="single" w:sz="8" w:space="0" w:color="auto"/>
              <w:right w:val="single" w:sz="4" w:space="0" w:color="auto"/>
            </w:tcBorders>
            <w:shd w:val="clear" w:color="000000" w:fill="BFBFBF"/>
            <w:noWrap/>
            <w:vAlign w:val="bottom"/>
            <w:hideMark/>
          </w:tcPr>
          <w:p w14:paraId="7C9E3DEB"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$352,670</w:t>
            </w:r>
          </w:p>
        </w:tc>
        <w:tc>
          <w:tcPr>
            <w:tcW w:w="1220" w:type="dxa"/>
            <w:tcBorders>
              <w:top w:val="nil"/>
              <w:left w:val="nil"/>
              <w:bottom w:val="single" w:sz="8" w:space="0" w:color="auto"/>
              <w:right w:val="single" w:sz="8" w:space="0" w:color="auto"/>
            </w:tcBorders>
            <w:shd w:val="clear" w:color="000000" w:fill="BFBFBF"/>
            <w:noWrap/>
            <w:vAlign w:val="bottom"/>
            <w:hideMark/>
          </w:tcPr>
          <w:p w14:paraId="5DBA6C56" w14:textId="77777777" w:rsidR="002E55AC" w:rsidRPr="002E55AC" w:rsidRDefault="002E55AC" w:rsidP="002E55AC">
            <w:pPr>
              <w:spacing w:after="0" w:line="240" w:lineRule="auto"/>
              <w:jc w:val="center"/>
              <w:rPr>
                <w:rFonts w:ascii="Calibri" w:eastAsia="Times New Roman" w:hAnsi="Calibri" w:cs="Calibri"/>
                <w:color w:val="000000"/>
              </w:rPr>
            </w:pPr>
            <w:r w:rsidRPr="002E55AC">
              <w:rPr>
                <w:rFonts w:ascii="Calibri" w:eastAsia="Times New Roman" w:hAnsi="Calibri" w:cs="Calibri"/>
                <w:color w:val="000000"/>
              </w:rPr>
              <w:t>$362,829</w:t>
            </w:r>
          </w:p>
        </w:tc>
      </w:tr>
    </w:tbl>
    <w:p w14:paraId="43D9641C" w14:textId="77777777" w:rsidR="00F32A4B" w:rsidRDefault="00F32A4B" w:rsidP="009D1BF9">
      <w:pPr>
        <w:rPr>
          <w:rFonts w:ascii="Arial" w:hAnsi="Arial" w:cs="Arial"/>
          <w:b/>
          <w:color w:val="1F497D" w:themeColor="text2"/>
          <w:sz w:val="24"/>
          <w:szCs w:val="24"/>
        </w:rPr>
      </w:pPr>
    </w:p>
    <w:p w14:paraId="53403254" w14:textId="74F50499" w:rsidR="009D5D5C" w:rsidRDefault="009D5D5C" w:rsidP="009D1BF9">
      <w:pPr>
        <w:rPr>
          <w:rFonts w:ascii="Arial" w:hAnsi="Arial" w:cs="Arial"/>
          <w:b/>
          <w:color w:val="1F497D" w:themeColor="text2"/>
          <w:sz w:val="24"/>
          <w:szCs w:val="24"/>
        </w:rPr>
      </w:pPr>
      <w:r>
        <w:rPr>
          <w:rFonts w:ascii="Arial" w:hAnsi="Arial" w:cs="Arial"/>
          <w:b/>
          <w:color w:val="1F497D" w:themeColor="text2"/>
          <w:sz w:val="24"/>
          <w:szCs w:val="24"/>
        </w:rPr>
        <w:t>The eventual goal is take on service work as well and mark that up to the customer.</w:t>
      </w:r>
    </w:p>
    <w:p w14:paraId="05E24F9B" w14:textId="0C8505A9" w:rsidR="00F32A4B" w:rsidRPr="00021DBB" w:rsidRDefault="00D90A2A" w:rsidP="009D1BF9">
      <w:pPr>
        <w:rPr>
          <w:rFonts w:ascii="Arial" w:hAnsi="Arial" w:cs="Arial"/>
          <w:b/>
          <w:color w:val="1F497D" w:themeColor="text2"/>
          <w:sz w:val="24"/>
          <w:szCs w:val="24"/>
        </w:rPr>
      </w:pPr>
      <w:r>
        <w:rPr>
          <w:rFonts w:ascii="Arial" w:hAnsi="Arial" w:cs="Arial"/>
          <w:b/>
          <w:color w:val="1F497D" w:themeColor="text2"/>
          <w:sz w:val="24"/>
          <w:szCs w:val="24"/>
        </w:rPr>
        <w:lastRenderedPageBreak/>
        <w:tab/>
        <w:t>We would be taking on the insurance liability, supplies, and labor expense but the potential reward grossly outweighs the risk. It also allows us to have work constantly getting done. Rather than be at the mercy of a vendor who typically gives you one or two days a week to get the work done.</w:t>
      </w:r>
    </w:p>
    <w:p w14:paraId="6E522FCD" w14:textId="77777777" w:rsidR="001B5D8B" w:rsidRPr="00D90A2A" w:rsidRDefault="009D1BF9" w:rsidP="00182BE2">
      <w:pPr>
        <w:rPr>
          <w:rFonts w:ascii="Arial" w:hAnsi="Arial" w:cs="Arial"/>
          <w:color w:val="1F497D" w:themeColor="text2"/>
          <w:sz w:val="24"/>
          <w:szCs w:val="24"/>
          <w:u w:val="single"/>
        </w:rPr>
      </w:pPr>
      <w:r w:rsidRPr="00D90A2A">
        <w:rPr>
          <w:rFonts w:ascii="Arial" w:hAnsi="Arial" w:cs="Arial"/>
          <w:b/>
          <w:color w:val="1F497D" w:themeColor="text2"/>
          <w:sz w:val="24"/>
          <w:szCs w:val="24"/>
          <w:u w:val="single"/>
        </w:rPr>
        <w:t>Timeline</w:t>
      </w:r>
      <w:r w:rsidR="001B5D8B" w:rsidRPr="00D90A2A">
        <w:rPr>
          <w:rFonts w:ascii="Arial" w:hAnsi="Arial" w:cs="Arial"/>
          <w:color w:val="1F497D" w:themeColor="text2"/>
          <w:sz w:val="24"/>
          <w:szCs w:val="24"/>
          <w:u w:val="single"/>
        </w:rPr>
        <w:t xml:space="preserve">: Describe </w:t>
      </w:r>
      <w:r w:rsidR="00F00F42" w:rsidRPr="00D90A2A">
        <w:rPr>
          <w:rFonts w:ascii="Arial" w:hAnsi="Arial" w:cs="Arial"/>
          <w:color w:val="1F497D" w:themeColor="text2"/>
          <w:sz w:val="24"/>
          <w:szCs w:val="24"/>
          <w:u w:val="single"/>
        </w:rPr>
        <w:t xml:space="preserve">specific short term and long term </w:t>
      </w:r>
      <w:r w:rsidR="001B5D8B" w:rsidRPr="00D90A2A">
        <w:rPr>
          <w:rFonts w:ascii="Arial" w:hAnsi="Arial" w:cs="Arial"/>
          <w:color w:val="1F497D" w:themeColor="text2"/>
          <w:sz w:val="24"/>
          <w:szCs w:val="24"/>
          <w:u w:val="single"/>
        </w:rPr>
        <w:t>checkpoints to monitor progress</w:t>
      </w:r>
    </w:p>
    <w:p w14:paraId="2E506CFF" w14:textId="4424D1B8" w:rsidR="00F32A4B" w:rsidRDefault="00D90A2A" w:rsidP="00D90A2A">
      <w:pPr>
        <w:pStyle w:val="ListParagraph"/>
        <w:numPr>
          <w:ilvl w:val="0"/>
          <w:numId w:val="11"/>
        </w:numPr>
        <w:rPr>
          <w:rFonts w:ascii="Arial" w:hAnsi="Arial" w:cs="Arial"/>
          <w:b/>
          <w:color w:val="1F497D" w:themeColor="text2"/>
          <w:sz w:val="24"/>
          <w:szCs w:val="24"/>
        </w:rPr>
      </w:pPr>
      <w:proofErr w:type="spellStart"/>
      <w:r>
        <w:rPr>
          <w:rFonts w:ascii="Arial" w:hAnsi="Arial" w:cs="Arial"/>
          <w:b/>
          <w:color w:val="1F497D" w:themeColor="text2"/>
          <w:sz w:val="24"/>
          <w:szCs w:val="24"/>
        </w:rPr>
        <w:t>DealerLinx</w:t>
      </w:r>
      <w:proofErr w:type="spellEnd"/>
      <w:r>
        <w:rPr>
          <w:rFonts w:ascii="Arial" w:hAnsi="Arial" w:cs="Arial"/>
          <w:b/>
          <w:color w:val="1F497D" w:themeColor="text2"/>
          <w:sz w:val="24"/>
          <w:szCs w:val="24"/>
        </w:rPr>
        <w:t xml:space="preserve">= scanners have been purchased and software installed. Process will be managed by inventory/ recon manager daily. I will receive weekly automated reports so I can see how effective this working. Short Term is to get the recon process down to 5 days. Long term in a perfect world it would be 72 hours. </w:t>
      </w:r>
    </w:p>
    <w:p w14:paraId="04BD1B0A" w14:textId="2AD2DBD0" w:rsidR="00D90A2A" w:rsidRDefault="00D90A2A" w:rsidP="00D90A2A">
      <w:pPr>
        <w:pStyle w:val="ListParagraph"/>
        <w:numPr>
          <w:ilvl w:val="0"/>
          <w:numId w:val="11"/>
        </w:numPr>
        <w:rPr>
          <w:rFonts w:ascii="Arial" w:hAnsi="Arial" w:cs="Arial"/>
          <w:b/>
          <w:color w:val="1F497D" w:themeColor="text2"/>
          <w:sz w:val="24"/>
          <w:szCs w:val="24"/>
        </w:rPr>
      </w:pPr>
      <w:r>
        <w:rPr>
          <w:rFonts w:ascii="Arial" w:hAnsi="Arial" w:cs="Arial"/>
          <w:b/>
          <w:color w:val="1F497D" w:themeColor="text2"/>
          <w:sz w:val="24"/>
          <w:szCs w:val="24"/>
        </w:rPr>
        <w:t xml:space="preserve">Service Completion policy is completed (attached).  This will be policed by </w:t>
      </w:r>
      <w:proofErr w:type="spellStart"/>
      <w:r>
        <w:rPr>
          <w:rFonts w:ascii="Arial" w:hAnsi="Arial" w:cs="Arial"/>
          <w:b/>
          <w:color w:val="1F497D" w:themeColor="text2"/>
          <w:sz w:val="24"/>
          <w:szCs w:val="24"/>
        </w:rPr>
        <w:t>DealerLinx</w:t>
      </w:r>
      <w:proofErr w:type="spellEnd"/>
      <w:r>
        <w:rPr>
          <w:rFonts w:ascii="Arial" w:hAnsi="Arial" w:cs="Arial"/>
          <w:b/>
          <w:color w:val="1F497D" w:themeColor="text2"/>
          <w:sz w:val="24"/>
          <w:szCs w:val="24"/>
        </w:rPr>
        <w:t xml:space="preserve"> and by RO open and close timeline. At our store an RO must be opened immediately when a vehicle arrives at the service department.</w:t>
      </w:r>
      <w:r w:rsidR="0032533A">
        <w:rPr>
          <w:rFonts w:ascii="Arial" w:hAnsi="Arial" w:cs="Arial"/>
          <w:b/>
          <w:color w:val="1F497D" w:themeColor="text2"/>
          <w:sz w:val="24"/>
          <w:szCs w:val="24"/>
        </w:rPr>
        <w:t xml:space="preserve"> Monthly you can run a report tracking discounted internal work. </w:t>
      </w:r>
    </w:p>
    <w:p w14:paraId="798DAD7D" w14:textId="77777777" w:rsidR="00D90A2A" w:rsidRPr="00D90A2A" w:rsidRDefault="00D90A2A" w:rsidP="00D90A2A">
      <w:pPr>
        <w:pStyle w:val="ListParagraph"/>
        <w:numPr>
          <w:ilvl w:val="0"/>
          <w:numId w:val="11"/>
        </w:numPr>
        <w:rPr>
          <w:rFonts w:ascii="Arial" w:hAnsi="Arial" w:cs="Arial"/>
          <w:b/>
          <w:color w:val="1F497D" w:themeColor="text2"/>
          <w:sz w:val="24"/>
          <w:szCs w:val="24"/>
        </w:rPr>
      </w:pPr>
    </w:p>
    <w:p w14:paraId="7D970B0A" w14:textId="45894CF7" w:rsidR="002E3A08" w:rsidRDefault="002E3A08" w:rsidP="009D1BF9">
      <w:pPr>
        <w:ind w:left="720" w:firstLine="720"/>
        <w:rPr>
          <w:rFonts w:ascii="Arial" w:hAnsi="Arial" w:cs="Arial"/>
          <w:b/>
          <w:color w:val="1F497D" w:themeColor="text2"/>
          <w:sz w:val="24"/>
          <w:szCs w:val="24"/>
        </w:rPr>
      </w:pPr>
    </w:p>
    <w:p w14:paraId="3F5A668A" w14:textId="77777777" w:rsidR="004D2DE4" w:rsidRDefault="004D2DE4" w:rsidP="009D1BF9">
      <w:pPr>
        <w:ind w:left="720" w:firstLine="720"/>
        <w:rPr>
          <w:rFonts w:ascii="Arial" w:hAnsi="Arial" w:cs="Arial"/>
          <w:b/>
          <w:color w:val="1F497D" w:themeColor="text2"/>
          <w:sz w:val="24"/>
          <w:szCs w:val="24"/>
        </w:rPr>
      </w:pPr>
    </w:p>
    <w:p w14:paraId="5E723506" w14:textId="77777777" w:rsidR="00F32A4B" w:rsidRDefault="00F32A4B" w:rsidP="009D1BF9">
      <w:pPr>
        <w:ind w:left="720" w:firstLine="720"/>
        <w:rPr>
          <w:rFonts w:ascii="Arial" w:hAnsi="Arial" w:cs="Arial"/>
          <w:b/>
          <w:color w:val="1F497D" w:themeColor="text2"/>
          <w:sz w:val="24"/>
          <w:szCs w:val="24"/>
        </w:rPr>
      </w:pPr>
    </w:p>
    <w:p w14:paraId="73A8A6DA" w14:textId="04600FC6" w:rsidR="009D1BF9" w:rsidRPr="00021DBB" w:rsidRDefault="009D1BF9" w:rsidP="00182BE2">
      <w:pPr>
        <w:rPr>
          <w:rFonts w:ascii="Arial" w:hAnsi="Arial" w:cs="Arial"/>
          <w:b/>
          <w:color w:val="1F497D" w:themeColor="text2"/>
          <w:sz w:val="24"/>
          <w:szCs w:val="24"/>
        </w:rPr>
      </w:pPr>
      <w:r w:rsidRPr="00021DBB">
        <w:rPr>
          <w:rFonts w:ascii="Arial" w:hAnsi="Arial" w:cs="Arial"/>
          <w:b/>
          <w:color w:val="1F497D" w:themeColor="text2"/>
          <w:sz w:val="24"/>
          <w:szCs w:val="24"/>
        </w:rPr>
        <w:t>Meeting with Stakeholders (dealer</w:t>
      </w:r>
      <w:r w:rsidR="00407E06">
        <w:rPr>
          <w:rFonts w:ascii="Arial" w:hAnsi="Arial" w:cs="Arial"/>
          <w:b/>
          <w:color w:val="1F497D" w:themeColor="text2"/>
          <w:sz w:val="24"/>
          <w:szCs w:val="24"/>
        </w:rPr>
        <w:t>ship</w:t>
      </w:r>
      <w:r w:rsidRPr="00021DBB">
        <w:rPr>
          <w:rFonts w:ascii="Arial" w:hAnsi="Arial" w:cs="Arial"/>
          <w:b/>
          <w:color w:val="1F497D" w:themeColor="text2"/>
          <w:sz w:val="24"/>
          <w:szCs w:val="24"/>
        </w:rPr>
        <w:t xml:space="preserve"> personnel)</w:t>
      </w:r>
    </w:p>
    <w:p w14:paraId="2815FBB9" w14:textId="0FF36ADA" w:rsidR="009D1BF9" w:rsidRPr="00021DBB" w:rsidRDefault="009D1BF9" w:rsidP="00182BE2">
      <w:pPr>
        <w:ind w:left="720"/>
        <w:rPr>
          <w:rFonts w:ascii="Arial" w:hAnsi="Arial" w:cs="Arial"/>
          <w:color w:val="1F497D" w:themeColor="text2"/>
          <w:sz w:val="24"/>
          <w:szCs w:val="24"/>
        </w:rPr>
      </w:pPr>
      <w:r w:rsidRPr="00021DBB">
        <w:rPr>
          <w:rFonts w:ascii="Arial" w:hAnsi="Arial" w:cs="Arial"/>
          <w:color w:val="1F497D" w:themeColor="text2"/>
          <w:sz w:val="24"/>
          <w:szCs w:val="24"/>
        </w:rPr>
        <w:t xml:space="preserve">Describe what </w:t>
      </w:r>
      <w:r w:rsidR="00CB6714">
        <w:rPr>
          <w:rFonts w:ascii="Arial" w:hAnsi="Arial" w:cs="Arial"/>
          <w:color w:val="1F497D" w:themeColor="text2"/>
          <w:sz w:val="24"/>
          <w:szCs w:val="24"/>
        </w:rPr>
        <w:t xml:space="preserve">behavior change </w:t>
      </w:r>
      <w:r w:rsidRPr="00021DBB">
        <w:rPr>
          <w:rFonts w:ascii="Arial" w:hAnsi="Arial" w:cs="Arial"/>
          <w:color w:val="1F497D" w:themeColor="text2"/>
          <w:sz w:val="24"/>
          <w:szCs w:val="24"/>
        </w:rPr>
        <w:t xml:space="preserve">is </w:t>
      </w:r>
      <w:r w:rsidR="00194181" w:rsidRPr="00021DBB">
        <w:rPr>
          <w:rFonts w:ascii="Arial" w:hAnsi="Arial" w:cs="Arial"/>
          <w:color w:val="1F497D" w:themeColor="text2"/>
          <w:sz w:val="24"/>
          <w:szCs w:val="24"/>
        </w:rPr>
        <w:t>n</w:t>
      </w:r>
      <w:r w:rsidRPr="00021DBB">
        <w:rPr>
          <w:rFonts w:ascii="Arial" w:hAnsi="Arial" w:cs="Arial"/>
          <w:color w:val="1F497D" w:themeColor="text2"/>
          <w:sz w:val="24"/>
          <w:szCs w:val="24"/>
        </w:rPr>
        <w:t>eeded to</w:t>
      </w:r>
      <w:r w:rsidR="00CB6714">
        <w:rPr>
          <w:rFonts w:ascii="Arial" w:hAnsi="Arial" w:cs="Arial"/>
          <w:color w:val="1F497D" w:themeColor="text2"/>
          <w:sz w:val="24"/>
          <w:szCs w:val="24"/>
        </w:rPr>
        <w:t xml:space="preserve"> support desired goal.  Address required coaching, training and/or </w:t>
      </w:r>
      <w:r w:rsidR="002E3A08">
        <w:rPr>
          <w:rFonts w:ascii="Arial" w:hAnsi="Arial" w:cs="Arial"/>
          <w:color w:val="1F497D" w:themeColor="text2"/>
          <w:sz w:val="24"/>
          <w:szCs w:val="24"/>
        </w:rPr>
        <w:t>consequences</w:t>
      </w:r>
      <w:r w:rsidR="00F00F42">
        <w:rPr>
          <w:rFonts w:ascii="Arial" w:hAnsi="Arial" w:cs="Arial"/>
          <w:color w:val="1F497D" w:themeColor="text2"/>
          <w:sz w:val="24"/>
          <w:szCs w:val="24"/>
        </w:rPr>
        <w:t>.  Include timelines / Accountability / Monitoring process</w:t>
      </w:r>
    </w:p>
    <w:p w14:paraId="6E66ABDD" w14:textId="77777777"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Who:</w:t>
      </w:r>
    </w:p>
    <w:p w14:paraId="76477454" w14:textId="69B28DA7"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Inventory Manger</w:t>
      </w:r>
    </w:p>
    <w:p w14:paraId="5577A2EF" w14:textId="1CC7DB3C"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Used Car Manger</w:t>
      </w:r>
    </w:p>
    <w:p w14:paraId="01F12FEA" w14:textId="5E892BD0"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Pre- Owned Director</w:t>
      </w:r>
    </w:p>
    <w:p w14:paraId="19FB7376" w14:textId="1AC7A15D"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Service Manager</w:t>
      </w:r>
    </w:p>
    <w:p w14:paraId="4F62C25F" w14:textId="77862102"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Detail Manager</w:t>
      </w:r>
    </w:p>
    <w:p w14:paraId="6FAD3AB7" w14:textId="63B27B62" w:rsidR="0032533A" w:rsidRDefault="0032533A" w:rsidP="0032533A">
      <w:pPr>
        <w:pStyle w:val="ListParagraph"/>
        <w:ind w:left="2160"/>
        <w:rPr>
          <w:rFonts w:ascii="Arial" w:hAnsi="Arial" w:cs="Arial"/>
          <w:color w:val="1F497D" w:themeColor="text2"/>
          <w:sz w:val="24"/>
          <w:szCs w:val="24"/>
        </w:rPr>
      </w:pPr>
      <w:r>
        <w:rPr>
          <w:rFonts w:ascii="Arial" w:hAnsi="Arial" w:cs="Arial"/>
          <w:color w:val="1F497D" w:themeColor="text2"/>
          <w:sz w:val="24"/>
          <w:szCs w:val="24"/>
        </w:rPr>
        <w:t>General Manager</w:t>
      </w:r>
    </w:p>
    <w:p w14:paraId="268F81AF" w14:textId="2BB84525" w:rsidR="002E3A08" w:rsidRDefault="0032533A" w:rsidP="002E3A08">
      <w:pPr>
        <w:pStyle w:val="ListParagraph"/>
        <w:ind w:left="2160"/>
        <w:rPr>
          <w:rFonts w:ascii="Arial" w:hAnsi="Arial" w:cs="Arial"/>
          <w:color w:val="1F497D" w:themeColor="text2"/>
          <w:sz w:val="24"/>
          <w:szCs w:val="24"/>
        </w:rPr>
      </w:pPr>
      <w:r>
        <w:rPr>
          <w:rFonts w:ascii="Arial" w:hAnsi="Arial" w:cs="Arial"/>
          <w:color w:val="1F497D" w:themeColor="text2"/>
          <w:sz w:val="24"/>
          <w:szCs w:val="24"/>
        </w:rPr>
        <w:t>Pre-owned porters</w:t>
      </w:r>
    </w:p>
    <w:p w14:paraId="152FD881" w14:textId="77777777" w:rsidR="0032533A" w:rsidRPr="00021DBB" w:rsidRDefault="0032533A" w:rsidP="002E3A08">
      <w:pPr>
        <w:pStyle w:val="ListParagraph"/>
        <w:ind w:left="2160"/>
        <w:rPr>
          <w:rFonts w:ascii="Arial" w:hAnsi="Arial" w:cs="Arial"/>
          <w:color w:val="1F497D" w:themeColor="text2"/>
          <w:sz w:val="24"/>
          <w:szCs w:val="24"/>
        </w:rPr>
      </w:pPr>
    </w:p>
    <w:p w14:paraId="5C2AF847" w14:textId="20AE0A04" w:rsidR="002E3A08" w:rsidRDefault="009D1BF9" w:rsidP="002E3A08">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What:</w:t>
      </w:r>
    </w:p>
    <w:p w14:paraId="0996359D" w14:textId="3869DDD6" w:rsidR="002E3A08" w:rsidRDefault="0032533A" w:rsidP="0032533A">
      <w:pPr>
        <w:ind w:firstLine="720"/>
        <w:rPr>
          <w:rFonts w:ascii="Arial" w:hAnsi="Arial" w:cs="Arial"/>
          <w:color w:val="1F497D" w:themeColor="text2"/>
          <w:sz w:val="24"/>
          <w:szCs w:val="24"/>
        </w:rPr>
      </w:pPr>
      <w:r w:rsidRPr="0032533A">
        <w:rPr>
          <w:rFonts w:ascii="Arial" w:hAnsi="Arial" w:cs="Arial"/>
          <w:color w:val="1F497D" w:themeColor="text2"/>
          <w:sz w:val="24"/>
          <w:szCs w:val="24"/>
        </w:rPr>
        <w:t>To discuss the implementation</w:t>
      </w:r>
      <w:r>
        <w:rPr>
          <w:rFonts w:ascii="Arial" w:hAnsi="Arial" w:cs="Arial"/>
          <w:color w:val="1F497D" w:themeColor="text2"/>
          <w:sz w:val="24"/>
          <w:szCs w:val="24"/>
        </w:rPr>
        <w:t xml:space="preserve"> of</w:t>
      </w:r>
      <w:r w:rsidR="00810A16">
        <w:rPr>
          <w:rFonts w:ascii="Arial" w:hAnsi="Arial" w:cs="Arial"/>
          <w:color w:val="1F497D" w:themeColor="text2"/>
          <w:sz w:val="24"/>
          <w:szCs w:val="24"/>
        </w:rPr>
        <w:t xml:space="preserve"> </w:t>
      </w:r>
      <w:proofErr w:type="spellStart"/>
      <w:r w:rsidR="00810A16">
        <w:rPr>
          <w:rFonts w:ascii="Arial" w:hAnsi="Arial" w:cs="Arial"/>
          <w:color w:val="1F497D" w:themeColor="text2"/>
          <w:sz w:val="24"/>
          <w:szCs w:val="24"/>
        </w:rPr>
        <w:t>DealerLI</w:t>
      </w:r>
      <w:r w:rsidRPr="0032533A">
        <w:rPr>
          <w:rFonts w:ascii="Arial" w:hAnsi="Arial" w:cs="Arial"/>
          <w:color w:val="1F497D" w:themeColor="text2"/>
          <w:sz w:val="24"/>
          <w:szCs w:val="24"/>
        </w:rPr>
        <w:t>nx</w:t>
      </w:r>
      <w:proofErr w:type="spellEnd"/>
      <w:r w:rsidRPr="0032533A">
        <w:rPr>
          <w:rFonts w:ascii="Arial" w:hAnsi="Arial" w:cs="Arial"/>
          <w:color w:val="1F497D" w:themeColor="text2"/>
          <w:sz w:val="24"/>
          <w:szCs w:val="24"/>
        </w:rPr>
        <w:t>. To explain its purpose, what we are trying t</w:t>
      </w:r>
      <w:r>
        <w:rPr>
          <w:rFonts w:ascii="Arial" w:hAnsi="Arial" w:cs="Arial"/>
          <w:color w:val="1F497D" w:themeColor="text2"/>
          <w:sz w:val="24"/>
          <w:szCs w:val="24"/>
        </w:rPr>
        <w:t>o accomplish by using this platform. Inventory Manager/Ports/</w:t>
      </w:r>
      <w:r w:rsidR="00526C4B">
        <w:rPr>
          <w:rFonts w:ascii="Arial" w:hAnsi="Arial" w:cs="Arial"/>
          <w:color w:val="1F497D" w:themeColor="text2"/>
          <w:sz w:val="24"/>
          <w:szCs w:val="24"/>
        </w:rPr>
        <w:t xml:space="preserve"> Recon Manager will be given a </w:t>
      </w:r>
      <w:bookmarkStart w:id="0" w:name="_GoBack"/>
      <w:bookmarkEnd w:id="0"/>
      <w:r>
        <w:rPr>
          <w:rFonts w:ascii="Arial" w:hAnsi="Arial" w:cs="Arial"/>
          <w:color w:val="1F497D" w:themeColor="text2"/>
          <w:sz w:val="24"/>
          <w:szCs w:val="24"/>
        </w:rPr>
        <w:t>tut</w:t>
      </w:r>
      <w:r w:rsidR="00810A16">
        <w:rPr>
          <w:rFonts w:ascii="Arial" w:hAnsi="Arial" w:cs="Arial"/>
          <w:color w:val="1F497D" w:themeColor="text2"/>
          <w:sz w:val="24"/>
          <w:szCs w:val="24"/>
        </w:rPr>
        <w:t xml:space="preserve">orial on how to use the </w:t>
      </w:r>
      <w:proofErr w:type="spellStart"/>
      <w:r w:rsidR="00810A16">
        <w:rPr>
          <w:rFonts w:ascii="Arial" w:hAnsi="Arial" w:cs="Arial"/>
          <w:color w:val="1F497D" w:themeColor="text2"/>
          <w:sz w:val="24"/>
          <w:szCs w:val="24"/>
        </w:rPr>
        <w:t>DealerLi</w:t>
      </w:r>
      <w:r>
        <w:rPr>
          <w:rFonts w:ascii="Arial" w:hAnsi="Arial" w:cs="Arial"/>
          <w:color w:val="1F497D" w:themeColor="text2"/>
          <w:sz w:val="24"/>
          <w:szCs w:val="24"/>
        </w:rPr>
        <w:t>nx</w:t>
      </w:r>
      <w:proofErr w:type="spellEnd"/>
      <w:r>
        <w:rPr>
          <w:rFonts w:ascii="Arial" w:hAnsi="Arial" w:cs="Arial"/>
          <w:color w:val="1F497D" w:themeColor="text2"/>
          <w:sz w:val="24"/>
          <w:szCs w:val="24"/>
        </w:rPr>
        <w:t xml:space="preserve"> handheld device. It’s really self-explanatory. The Inventory Manager/Recon manager will be trained how to use the </w:t>
      </w:r>
      <w:r w:rsidR="00494350">
        <w:rPr>
          <w:rFonts w:ascii="Arial" w:hAnsi="Arial" w:cs="Arial"/>
          <w:color w:val="1F497D" w:themeColor="text2"/>
          <w:sz w:val="24"/>
          <w:szCs w:val="24"/>
        </w:rPr>
        <w:t xml:space="preserve">reporting part of the </w:t>
      </w:r>
      <w:r w:rsidR="00494350">
        <w:rPr>
          <w:rFonts w:ascii="Arial" w:hAnsi="Arial" w:cs="Arial"/>
          <w:color w:val="1F497D" w:themeColor="text2"/>
          <w:sz w:val="24"/>
          <w:szCs w:val="24"/>
        </w:rPr>
        <w:lastRenderedPageBreak/>
        <w:t xml:space="preserve">platform, which allows us to track efficiency in each department. The main purpose of this improve efficiency through all involved departments. Every car must be scanned from start to finish no exceptions. Exceptions will not be tolerated. </w:t>
      </w:r>
    </w:p>
    <w:p w14:paraId="6E23EB83" w14:textId="4A5151DD" w:rsidR="00494350" w:rsidRDefault="00494350" w:rsidP="0032533A">
      <w:pPr>
        <w:ind w:firstLine="720"/>
        <w:rPr>
          <w:rFonts w:ascii="Arial" w:hAnsi="Arial" w:cs="Arial"/>
          <w:color w:val="1F497D" w:themeColor="text2"/>
          <w:sz w:val="24"/>
          <w:szCs w:val="24"/>
        </w:rPr>
      </w:pPr>
      <w:r>
        <w:rPr>
          <w:rFonts w:ascii="Arial" w:hAnsi="Arial" w:cs="Arial"/>
          <w:color w:val="1F497D" w:themeColor="text2"/>
          <w:sz w:val="24"/>
          <w:szCs w:val="24"/>
        </w:rPr>
        <w:t xml:space="preserve">The Service manager will be given the service completion policy. What pre-owned will be paying for work is completely outlined. So there is no fighting between departments. Price is set beforehand. He is explained the discounting buckets if work is not completed in the allotted time. Biggest thing is making him understand used cars depreciate daily, and quick turnaround time is essential to a fast turn. If the work is not completed then the bill will be discounted. </w:t>
      </w:r>
    </w:p>
    <w:p w14:paraId="124A20CF" w14:textId="77777777" w:rsidR="00494350" w:rsidRPr="0032533A" w:rsidRDefault="00494350" w:rsidP="0032533A">
      <w:pPr>
        <w:ind w:firstLine="720"/>
        <w:rPr>
          <w:rFonts w:ascii="Arial" w:hAnsi="Arial" w:cs="Arial"/>
          <w:color w:val="1F497D" w:themeColor="text2"/>
          <w:sz w:val="24"/>
          <w:szCs w:val="24"/>
        </w:rPr>
      </w:pPr>
    </w:p>
    <w:p w14:paraId="4FC311FF" w14:textId="77777777" w:rsidR="002E3A08" w:rsidRPr="002E3A08" w:rsidRDefault="002E3A08" w:rsidP="002E3A08">
      <w:pPr>
        <w:pStyle w:val="ListParagraph"/>
        <w:ind w:left="2160"/>
        <w:rPr>
          <w:rFonts w:ascii="Arial" w:hAnsi="Arial" w:cs="Arial"/>
          <w:color w:val="1F497D" w:themeColor="text2"/>
          <w:sz w:val="24"/>
          <w:szCs w:val="24"/>
        </w:rPr>
      </w:pPr>
    </w:p>
    <w:p w14:paraId="1522DDC3" w14:textId="6DA07D11" w:rsidR="00494350" w:rsidRDefault="009D1BF9" w:rsidP="00494350">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By When:</w:t>
      </w:r>
    </w:p>
    <w:p w14:paraId="40EAD5C2" w14:textId="27FCDAF6" w:rsidR="00494350" w:rsidRDefault="00494350" w:rsidP="00494350">
      <w:pPr>
        <w:pStyle w:val="ListParagraph"/>
        <w:numPr>
          <w:ilvl w:val="0"/>
          <w:numId w:val="12"/>
        </w:numPr>
        <w:rPr>
          <w:rFonts w:ascii="Arial" w:hAnsi="Arial" w:cs="Arial"/>
          <w:color w:val="1F497D" w:themeColor="text2"/>
          <w:sz w:val="24"/>
          <w:szCs w:val="24"/>
        </w:rPr>
      </w:pPr>
      <w:proofErr w:type="spellStart"/>
      <w:r>
        <w:rPr>
          <w:rFonts w:ascii="Arial" w:hAnsi="Arial" w:cs="Arial"/>
          <w:color w:val="1F497D" w:themeColor="text2"/>
          <w:sz w:val="24"/>
          <w:szCs w:val="24"/>
        </w:rPr>
        <w:t>DealerLynx</w:t>
      </w:r>
      <w:proofErr w:type="spellEnd"/>
      <w:r>
        <w:rPr>
          <w:rFonts w:ascii="Arial" w:hAnsi="Arial" w:cs="Arial"/>
          <w:color w:val="1F497D" w:themeColor="text2"/>
          <w:sz w:val="24"/>
          <w:szCs w:val="24"/>
        </w:rPr>
        <w:t xml:space="preserve"> is put in place immediately.</w:t>
      </w:r>
    </w:p>
    <w:p w14:paraId="2B185A1A" w14:textId="166E5557" w:rsidR="00494350" w:rsidRDefault="00494350" w:rsidP="00494350">
      <w:pPr>
        <w:pStyle w:val="ListParagraph"/>
        <w:numPr>
          <w:ilvl w:val="0"/>
          <w:numId w:val="12"/>
        </w:numPr>
        <w:rPr>
          <w:rFonts w:ascii="Arial" w:hAnsi="Arial" w:cs="Arial"/>
          <w:color w:val="1F497D" w:themeColor="text2"/>
          <w:sz w:val="24"/>
          <w:szCs w:val="24"/>
        </w:rPr>
      </w:pPr>
      <w:r>
        <w:rPr>
          <w:rFonts w:ascii="Arial" w:hAnsi="Arial" w:cs="Arial"/>
          <w:color w:val="1F497D" w:themeColor="text2"/>
          <w:sz w:val="24"/>
          <w:szCs w:val="24"/>
        </w:rPr>
        <w:t>Service Policy is put in place at the start of the 1</w:t>
      </w:r>
      <w:r w:rsidRPr="00494350">
        <w:rPr>
          <w:rFonts w:ascii="Arial" w:hAnsi="Arial" w:cs="Arial"/>
          <w:color w:val="1F497D" w:themeColor="text2"/>
          <w:sz w:val="24"/>
          <w:szCs w:val="24"/>
          <w:vertAlign w:val="superscript"/>
        </w:rPr>
        <w:t>st</w:t>
      </w:r>
      <w:r>
        <w:rPr>
          <w:rFonts w:ascii="Arial" w:hAnsi="Arial" w:cs="Arial"/>
          <w:color w:val="1F497D" w:themeColor="text2"/>
          <w:sz w:val="24"/>
          <w:szCs w:val="24"/>
        </w:rPr>
        <w:t xml:space="preserve"> of the month.</w:t>
      </w:r>
    </w:p>
    <w:p w14:paraId="136EA2F5" w14:textId="5310F648" w:rsidR="00494350" w:rsidRDefault="00494350" w:rsidP="00494350">
      <w:pPr>
        <w:pStyle w:val="ListParagraph"/>
        <w:numPr>
          <w:ilvl w:val="0"/>
          <w:numId w:val="12"/>
        </w:numPr>
        <w:rPr>
          <w:rFonts w:ascii="Arial" w:hAnsi="Arial" w:cs="Arial"/>
          <w:color w:val="1F497D" w:themeColor="text2"/>
          <w:sz w:val="24"/>
          <w:szCs w:val="24"/>
        </w:rPr>
      </w:pPr>
      <w:r>
        <w:rPr>
          <w:rFonts w:ascii="Arial" w:hAnsi="Arial" w:cs="Arial"/>
          <w:color w:val="1F497D" w:themeColor="text2"/>
          <w:sz w:val="24"/>
          <w:szCs w:val="24"/>
        </w:rPr>
        <w:t>In house vendor process has started with the hiring of the Recon manager</w:t>
      </w:r>
      <w:r w:rsidR="006D6891">
        <w:rPr>
          <w:rFonts w:ascii="Arial" w:hAnsi="Arial" w:cs="Arial"/>
          <w:color w:val="1F497D" w:themeColor="text2"/>
          <w:sz w:val="24"/>
          <w:szCs w:val="24"/>
        </w:rPr>
        <w:t>. Bumper and paint correction immediately. 180 days for wheel repair.</w:t>
      </w:r>
    </w:p>
    <w:p w14:paraId="7624FE23" w14:textId="77777777" w:rsidR="00494350" w:rsidRPr="00494350" w:rsidRDefault="00494350" w:rsidP="00494350">
      <w:pPr>
        <w:pStyle w:val="ListParagraph"/>
        <w:ind w:left="1080"/>
        <w:rPr>
          <w:rFonts w:ascii="Arial" w:hAnsi="Arial" w:cs="Arial"/>
          <w:color w:val="1F497D" w:themeColor="text2"/>
          <w:sz w:val="24"/>
          <w:szCs w:val="24"/>
        </w:rPr>
      </w:pPr>
    </w:p>
    <w:p w14:paraId="757569A1" w14:textId="77777777" w:rsidR="009D1BF9" w:rsidRPr="00021DBB"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How:</w:t>
      </w:r>
    </w:p>
    <w:p w14:paraId="6AFF7DF4" w14:textId="4C0FE9FF" w:rsidR="00D40388" w:rsidRDefault="00494350" w:rsidP="00494350">
      <w:pPr>
        <w:pStyle w:val="ListParagraph"/>
        <w:numPr>
          <w:ilvl w:val="0"/>
          <w:numId w:val="13"/>
        </w:numPr>
        <w:rPr>
          <w:rFonts w:ascii="Arial" w:hAnsi="Arial" w:cs="Arial"/>
          <w:color w:val="1F497D" w:themeColor="text2"/>
          <w:sz w:val="24"/>
          <w:szCs w:val="24"/>
        </w:rPr>
      </w:pPr>
      <w:r>
        <w:rPr>
          <w:rFonts w:ascii="Arial" w:hAnsi="Arial" w:cs="Arial"/>
          <w:color w:val="1F497D" w:themeColor="text2"/>
          <w:sz w:val="24"/>
          <w:szCs w:val="24"/>
        </w:rPr>
        <w:t xml:space="preserve">Using </w:t>
      </w:r>
      <w:proofErr w:type="spellStart"/>
      <w:r>
        <w:rPr>
          <w:rFonts w:ascii="Arial" w:hAnsi="Arial" w:cs="Arial"/>
          <w:color w:val="1F497D" w:themeColor="text2"/>
          <w:sz w:val="24"/>
          <w:szCs w:val="24"/>
        </w:rPr>
        <w:t>DealerLynx</w:t>
      </w:r>
      <w:proofErr w:type="spellEnd"/>
      <w:r>
        <w:rPr>
          <w:rFonts w:ascii="Arial" w:hAnsi="Arial" w:cs="Arial"/>
          <w:color w:val="1F497D" w:themeColor="text2"/>
          <w:sz w:val="24"/>
          <w:szCs w:val="24"/>
        </w:rPr>
        <w:t xml:space="preserve"> software.</w:t>
      </w:r>
    </w:p>
    <w:p w14:paraId="2CBE704A" w14:textId="77777777" w:rsidR="00494350" w:rsidRDefault="00494350" w:rsidP="00494350">
      <w:pPr>
        <w:pStyle w:val="ListParagraph"/>
        <w:numPr>
          <w:ilvl w:val="0"/>
          <w:numId w:val="13"/>
        </w:numPr>
        <w:rPr>
          <w:rFonts w:ascii="Arial" w:hAnsi="Arial" w:cs="Arial"/>
          <w:color w:val="1F497D" w:themeColor="text2"/>
          <w:sz w:val="24"/>
          <w:szCs w:val="24"/>
        </w:rPr>
      </w:pPr>
      <w:r>
        <w:rPr>
          <w:rFonts w:ascii="Arial" w:hAnsi="Arial" w:cs="Arial"/>
          <w:color w:val="1F497D" w:themeColor="text2"/>
          <w:sz w:val="24"/>
          <w:szCs w:val="24"/>
        </w:rPr>
        <w:t>Service Policy implementation.</w:t>
      </w:r>
    </w:p>
    <w:p w14:paraId="3B9FF707" w14:textId="0ED52702" w:rsidR="00494350" w:rsidRPr="00494350" w:rsidRDefault="00494350" w:rsidP="00494350">
      <w:pPr>
        <w:pStyle w:val="ListParagraph"/>
        <w:numPr>
          <w:ilvl w:val="0"/>
          <w:numId w:val="13"/>
        </w:numPr>
        <w:rPr>
          <w:rFonts w:ascii="Arial" w:hAnsi="Arial" w:cs="Arial"/>
          <w:color w:val="1F497D" w:themeColor="text2"/>
          <w:sz w:val="24"/>
          <w:szCs w:val="24"/>
        </w:rPr>
      </w:pPr>
      <w:r>
        <w:rPr>
          <w:rFonts w:ascii="Arial" w:hAnsi="Arial" w:cs="Arial"/>
          <w:color w:val="1F497D" w:themeColor="text2"/>
          <w:sz w:val="24"/>
          <w:szCs w:val="24"/>
        </w:rPr>
        <w:t xml:space="preserve">Hiring of Recon Manager. Rearranging of the detail area. Separating the area based on a task. Such as paint or wheels. So no one is on top of each other and recon manager can make sure there is a work flow. </w:t>
      </w:r>
    </w:p>
    <w:p w14:paraId="42CBD741" w14:textId="77777777" w:rsidR="00F32A4B" w:rsidRDefault="00F32A4B" w:rsidP="00B51AFE">
      <w:pPr>
        <w:rPr>
          <w:rFonts w:ascii="Arial" w:hAnsi="Arial" w:cs="Arial"/>
          <w:color w:val="1F497D" w:themeColor="text2"/>
          <w:sz w:val="24"/>
          <w:szCs w:val="24"/>
        </w:rPr>
      </w:pPr>
    </w:p>
    <w:p w14:paraId="309FA6B5" w14:textId="6AB813B0" w:rsidR="00907E60" w:rsidRPr="00907E60" w:rsidRDefault="00F00F42" w:rsidP="0032533A">
      <w:pPr>
        <w:rPr>
          <w:rFonts w:ascii="Arial" w:hAnsi="Arial" w:cs="Arial"/>
          <w:b/>
          <w:color w:val="1F497D" w:themeColor="text2"/>
          <w:sz w:val="24"/>
          <w:szCs w:val="24"/>
        </w:rPr>
      </w:pPr>
      <w:r>
        <w:rPr>
          <w:rFonts w:ascii="Arial" w:hAnsi="Arial" w:cs="Arial"/>
          <w:color w:val="1F497D" w:themeColor="text2"/>
          <w:sz w:val="24"/>
          <w:szCs w:val="24"/>
        </w:rPr>
        <w:t xml:space="preserve">  </w:t>
      </w:r>
      <w:r w:rsidR="00954D7E" w:rsidRPr="00182BE2">
        <w:rPr>
          <w:rFonts w:ascii="Arial" w:hAnsi="Arial" w:cs="Arial"/>
          <w:b/>
          <w:color w:val="1F497D" w:themeColor="text2"/>
          <w:sz w:val="24"/>
          <w:szCs w:val="24"/>
        </w:rPr>
        <w:t xml:space="preserve"> </w:t>
      </w:r>
    </w:p>
    <w:p w14:paraId="1C393847" w14:textId="22E28B0C" w:rsidR="0081689D" w:rsidRPr="00021DBB" w:rsidRDefault="0081689D" w:rsidP="000C63DE">
      <w:pPr>
        <w:rPr>
          <w:rFonts w:ascii="Arial" w:hAnsi="Arial" w:cs="Arial"/>
          <w:b/>
          <w:color w:val="1F497D" w:themeColor="text2"/>
          <w:sz w:val="32"/>
          <w:szCs w:val="32"/>
        </w:rPr>
      </w:pPr>
    </w:p>
    <w:sectPr w:rsidR="0081689D" w:rsidRPr="00021DBB"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B5A84"/>
    <w:multiLevelType w:val="hybridMultilevel"/>
    <w:tmpl w:val="03EE1FB0"/>
    <w:lvl w:ilvl="0" w:tplc="AA285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41576"/>
    <w:multiLevelType w:val="hybridMultilevel"/>
    <w:tmpl w:val="83BA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24BA7"/>
    <w:multiLevelType w:val="hybridMultilevel"/>
    <w:tmpl w:val="B3C88C14"/>
    <w:lvl w:ilvl="0" w:tplc="86169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0"/>
  </w:num>
  <w:num w:numId="5">
    <w:abstractNumId w:val="1"/>
  </w:num>
  <w:num w:numId="6">
    <w:abstractNumId w:val="9"/>
  </w:num>
  <w:num w:numId="7">
    <w:abstractNumId w:val="2"/>
  </w:num>
  <w:num w:numId="8">
    <w:abstractNumId w:val="10"/>
  </w:num>
  <w:num w:numId="9">
    <w:abstractNumId w:val="11"/>
  </w:num>
  <w:num w:numId="10">
    <w:abstractNumId w:val="3"/>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1117DB"/>
    <w:rsid w:val="00182BE2"/>
    <w:rsid w:val="00194181"/>
    <w:rsid w:val="001B5D8B"/>
    <w:rsid w:val="001E7720"/>
    <w:rsid w:val="001F01A5"/>
    <w:rsid w:val="0024043B"/>
    <w:rsid w:val="002E3A08"/>
    <w:rsid w:val="002E55AC"/>
    <w:rsid w:val="003175D7"/>
    <w:rsid w:val="0032533A"/>
    <w:rsid w:val="00362C32"/>
    <w:rsid w:val="003829BF"/>
    <w:rsid w:val="003E37F5"/>
    <w:rsid w:val="00401EB3"/>
    <w:rsid w:val="00407E06"/>
    <w:rsid w:val="0045084C"/>
    <w:rsid w:val="00494350"/>
    <w:rsid w:val="004D2DE4"/>
    <w:rsid w:val="00526C4B"/>
    <w:rsid w:val="00587CCC"/>
    <w:rsid w:val="00672DF7"/>
    <w:rsid w:val="006D6891"/>
    <w:rsid w:val="007A5FDB"/>
    <w:rsid w:val="007F6D59"/>
    <w:rsid w:val="00810A16"/>
    <w:rsid w:val="0081689D"/>
    <w:rsid w:val="008E6592"/>
    <w:rsid w:val="00907E60"/>
    <w:rsid w:val="00923E34"/>
    <w:rsid w:val="00954D7E"/>
    <w:rsid w:val="00955563"/>
    <w:rsid w:val="009D1BF9"/>
    <w:rsid w:val="009D5D5C"/>
    <w:rsid w:val="00A56A4B"/>
    <w:rsid w:val="00B51AFE"/>
    <w:rsid w:val="00C0560E"/>
    <w:rsid w:val="00C2317B"/>
    <w:rsid w:val="00CB6714"/>
    <w:rsid w:val="00D014E8"/>
    <w:rsid w:val="00D40388"/>
    <w:rsid w:val="00D90A2A"/>
    <w:rsid w:val="00E20EAA"/>
    <w:rsid w:val="00E8050E"/>
    <w:rsid w:val="00EE1BFA"/>
    <w:rsid w:val="00EF7723"/>
    <w:rsid w:val="00F00F42"/>
    <w:rsid w:val="00F04515"/>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699D1"/>
  <w15:docId w15:val="{C195169F-A260-4D7D-98D5-730FF75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3003">
      <w:bodyDiv w:val="1"/>
      <w:marLeft w:val="0"/>
      <w:marRight w:val="0"/>
      <w:marTop w:val="0"/>
      <w:marBottom w:val="0"/>
      <w:divBdr>
        <w:top w:val="none" w:sz="0" w:space="0" w:color="auto"/>
        <w:left w:val="none" w:sz="0" w:space="0" w:color="auto"/>
        <w:bottom w:val="none" w:sz="0" w:space="0" w:color="auto"/>
        <w:right w:val="none" w:sz="0" w:space="0" w:color="auto"/>
      </w:divBdr>
    </w:div>
    <w:div w:id="12895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D9B0-9376-4182-A14A-C05A6FC4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Andrew Kipnis</cp:lastModifiedBy>
  <cp:revision>7</cp:revision>
  <cp:lastPrinted>2012-12-06T21:09:00Z</cp:lastPrinted>
  <dcterms:created xsi:type="dcterms:W3CDTF">2017-10-07T19:14:00Z</dcterms:created>
  <dcterms:modified xsi:type="dcterms:W3CDTF">2017-10-07T21:48:00Z</dcterms:modified>
</cp:coreProperties>
</file>