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E40031" w:rsidP="009042A0">
            <w:pPr>
              <w:jc w:val="center"/>
            </w:pPr>
            <w:r>
              <w:t>N326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E40031" w:rsidP="009042A0">
            <w:pPr>
              <w:jc w:val="center"/>
            </w:pPr>
            <w:r>
              <w:t>Joseph Anderson</w:t>
            </w:r>
          </w:p>
        </w:tc>
      </w:tr>
      <w:tr w:rsidR="00E40031" w:rsidTr="009042A0">
        <w:trPr>
          <w:trHeight w:val="250"/>
        </w:trPr>
        <w:tc>
          <w:tcPr>
            <w:tcW w:w="1957" w:type="dxa"/>
          </w:tcPr>
          <w:p w:rsidR="00E40031" w:rsidRDefault="00E40031" w:rsidP="009042A0">
            <w:pPr>
              <w:jc w:val="center"/>
            </w:pPr>
          </w:p>
        </w:tc>
      </w:tr>
      <w:tr w:rsidR="00E40031" w:rsidTr="009042A0">
        <w:trPr>
          <w:trHeight w:val="250"/>
        </w:trPr>
        <w:tc>
          <w:tcPr>
            <w:tcW w:w="1957" w:type="dxa"/>
          </w:tcPr>
          <w:p w:rsidR="00E40031" w:rsidRDefault="00E40031" w:rsidP="009042A0">
            <w:pPr>
              <w:jc w:val="center"/>
            </w:pP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9042A0" w:rsidP="009042A0">
            <w:pPr>
              <w:jc w:val="center"/>
            </w:pP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825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808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920" w:type="dxa"/>
          </w:tcPr>
          <w:p w:rsidR="009042A0" w:rsidRDefault="009042A0" w:rsidP="009042A0">
            <w:pPr>
              <w:jc w:val="center"/>
            </w:pP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E40031">
              <w:rPr>
                <w:b/>
              </w:rPr>
              <w:t xml:space="preserve"> Increase my fixed absorption</w:t>
            </w:r>
            <w:r w:rsidR="00A715A2">
              <w:rPr>
                <w:b/>
              </w:rPr>
              <w:t xml:space="preserve"> to 60</w:t>
            </w:r>
            <w:r w:rsidR="00E40031">
              <w:rPr>
                <w:b/>
              </w:rPr>
              <w:t>% by September</w:t>
            </w:r>
            <w:r w:rsidR="00A715A2">
              <w:rPr>
                <w:b/>
              </w:rPr>
              <w:t xml:space="preserve"> 2017, 70</w:t>
            </w:r>
            <w:r w:rsidR="00E40031">
              <w:rPr>
                <w:b/>
              </w:rPr>
              <w:t>% by December 2017 and 80% by March 2018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A715A2" w:rsidP="00A715A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Training Signing My service department for Chris Collins</w:t>
            </w:r>
          </w:p>
          <w:p w:rsidR="00A715A2" w:rsidRDefault="00A715A2" w:rsidP="00A715A2">
            <w:pPr>
              <w:pStyle w:val="ListParagraph"/>
              <w:numPr>
                <w:ilvl w:val="0"/>
                <w:numId w:val="1"/>
              </w:numPr>
              <w:jc w:val="both"/>
            </w:pPr>
            <w:bookmarkStart w:id="0" w:name="_GoBack"/>
            <w:bookmarkEnd w:id="0"/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/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3A64"/>
    <w:multiLevelType w:val="hybridMultilevel"/>
    <w:tmpl w:val="B25E5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352D59"/>
    <w:rsid w:val="003A4E7E"/>
    <w:rsid w:val="00436DE3"/>
    <w:rsid w:val="0050481D"/>
    <w:rsid w:val="008615C3"/>
    <w:rsid w:val="009042A0"/>
    <w:rsid w:val="009D0798"/>
    <w:rsid w:val="009E7A3B"/>
    <w:rsid w:val="00A715A2"/>
    <w:rsid w:val="00A91E03"/>
    <w:rsid w:val="00D723F7"/>
    <w:rsid w:val="00E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Bill Padilla</cp:lastModifiedBy>
  <cp:revision>2</cp:revision>
  <cp:lastPrinted>2016-10-20T20:37:00Z</cp:lastPrinted>
  <dcterms:created xsi:type="dcterms:W3CDTF">2017-06-10T16:08:00Z</dcterms:created>
  <dcterms:modified xsi:type="dcterms:W3CDTF">2017-06-10T16:08:00Z</dcterms:modified>
</cp:coreProperties>
</file>