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822" w:rsidRPr="00EF2859" w:rsidRDefault="002E6822" w:rsidP="00EF2859">
      <w:pPr>
        <w:jc w:val="center"/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b/>
          <w:sz w:val="28"/>
          <w:szCs w:val="28"/>
          <w:u w:val="single"/>
        </w:rPr>
        <w:t>Fixed Operations 2 Service Homework</w:t>
      </w:r>
      <w:r w:rsidR="00EF2859" w:rsidRPr="00EF2859">
        <w:rPr>
          <w:rFonts w:ascii="Trade Gothic LT Std" w:hAnsi="Trade Gothic LT Std"/>
          <w:b/>
          <w:sz w:val="28"/>
          <w:szCs w:val="28"/>
          <w:u w:val="single"/>
        </w:rPr>
        <w:t xml:space="preserve"> (Heavy Truck)</w:t>
      </w:r>
    </w:p>
    <w:p w:rsidR="00EF285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>Advertising/Merchandising: Competitive Pricing Efforts, Menus</w:t>
      </w:r>
    </w:p>
    <w:p w:rsidR="00EF285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>Marketing: Potential, Penetration, and Competition</w:t>
      </w:r>
    </w:p>
    <w:p w:rsidR="00EF285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>Facility: Capacity, Utilization, and Limitations</w:t>
      </w:r>
    </w:p>
    <w:p w:rsidR="00EF285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>Productivity: Actual vs Potential in all departments</w:t>
      </w:r>
    </w:p>
    <w:p w:rsidR="00EF285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>Organization and Production methods</w:t>
      </w:r>
    </w:p>
    <w:p w:rsidR="00EF285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>Analyze Cost of Labor and Gross Profit structure in the service department</w:t>
      </w:r>
    </w:p>
    <w:p w:rsidR="00EF285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 xml:space="preserve"> Detail necessary changes in expense structure</w:t>
      </w:r>
    </w:p>
    <w:p w:rsidR="00EF285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>Evaluate all pay plans. What, if any, changes do you suggest to improve performance?</w:t>
      </w:r>
    </w:p>
    <w:p w:rsidR="00EF285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>Detail performance enhancement programs (i.e., objectives, tracking methods, and</w:t>
      </w:r>
      <w:r w:rsidRPr="00EF2859">
        <w:rPr>
          <w:rFonts w:ascii="Trade Gothic LT Std" w:hAnsi="Trade Gothic LT Std"/>
          <w:sz w:val="28"/>
          <w:szCs w:val="28"/>
        </w:rPr>
        <w:br/>
        <w:t>communication tools)</w:t>
      </w:r>
    </w:p>
    <w:p w:rsidR="00EF285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>Determine the level of current training program. Evaluate additional training needs and</w:t>
      </w:r>
      <w:r w:rsidRPr="00EF2859">
        <w:rPr>
          <w:rFonts w:ascii="Trade Gothic LT Std" w:hAnsi="Trade Gothic LT Std"/>
          <w:sz w:val="28"/>
          <w:szCs w:val="28"/>
        </w:rPr>
        <w:br/>
        <w:t>establish revised program to enhance training to meet future needs.</w:t>
      </w:r>
    </w:p>
    <w:p w:rsidR="00EF285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>Condition of special tools and test equipment</w:t>
      </w:r>
    </w:p>
    <w:p w:rsidR="00063F8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bookmarkStart w:id="0" w:name="_GoBack"/>
      <w:bookmarkEnd w:id="0"/>
      <w:r w:rsidRPr="00EF2859">
        <w:rPr>
          <w:rFonts w:ascii="Trade Gothic LT Std" w:hAnsi="Trade Gothic LT Std"/>
          <w:sz w:val="28"/>
          <w:szCs w:val="28"/>
        </w:rPr>
        <w:t>Complete Qualitative SWOT Analysis and include as last part of homework.</w:t>
      </w:r>
    </w:p>
    <w:p w:rsidR="00063F89" w:rsidRPr="00EF2859" w:rsidRDefault="00063F89" w:rsidP="00063F89">
      <w:p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 xml:space="preserve">Use whatever time frame is best for you. You may use “Word” or PowerPoint.  Please submit a single document and NOT 3 individual forms. Please email it to me, or if it too large, upload it to the </w:t>
      </w:r>
      <w:proofErr w:type="spellStart"/>
      <w:r w:rsidRPr="00EF2859">
        <w:rPr>
          <w:rFonts w:ascii="Trade Gothic LT Std" w:hAnsi="Trade Gothic LT Std"/>
          <w:sz w:val="28"/>
          <w:szCs w:val="28"/>
        </w:rPr>
        <w:t>DropBox</w:t>
      </w:r>
      <w:proofErr w:type="spellEnd"/>
      <w:r w:rsidRPr="00EF2859">
        <w:rPr>
          <w:rFonts w:ascii="Trade Gothic LT Std" w:hAnsi="Trade Gothic LT Std"/>
          <w:sz w:val="28"/>
          <w:szCs w:val="28"/>
        </w:rPr>
        <w:t>, Homework section. Email me that it has been uploaded, so I may grade the assignment.</w:t>
      </w:r>
    </w:p>
    <w:sectPr w:rsidR="00063F89" w:rsidRPr="00EF285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03A" w:rsidRDefault="0087503A" w:rsidP="00EF2859">
      <w:pPr>
        <w:spacing w:after="0" w:line="240" w:lineRule="auto"/>
      </w:pPr>
      <w:r>
        <w:separator/>
      </w:r>
    </w:p>
  </w:endnote>
  <w:endnote w:type="continuationSeparator" w:id="0">
    <w:p w:rsidR="0087503A" w:rsidRDefault="0087503A" w:rsidP="00E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 Gothic LT Std"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03A" w:rsidRDefault="0087503A" w:rsidP="00EF2859">
      <w:pPr>
        <w:spacing w:after="0" w:line="240" w:lineRule="auto"/>
      </w:pPr>
      <w:r>
        <w:separator/>
      </w:r>
    </w:p>
  </w:footnote>
  <w:footnote w:type="continuationSeparator" w:id="0">
    <w:p w:rsidR="0087503A" w:rsidRDefault="0087503A" w:rsidP="00EF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859" w:rsidRPr="00EF2859" w:rsidRDefault="00EF2859" w:rsidP="00EF2859">
    <w:pPr>
      <w:pStyle w:val="Header"/>
    </w:pPr>
    <w:r>
      <w:rPr>
        <w:noProof/>
      </w:rPr>
      <w:drawing>
        <wp:inline distT="0" distB="0" distL="0" distR="0">
          <wp:extent cx="2143125" cy="771525"/>
          <wp:effectExtent l="0" t="0" r="9525" b="9525"/>
          <wp:docPr id="1" name="Picture 1" descr="ATD: American Truck Dealers: A division of 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D: American Truck Dealers: A division of 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D1B"/>
    <w:multiLevelType w:val="hybridMultilevel"/>
    <w:tmpl w:val="12FEF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D4582"/>
    <w:multiLevelType w:val="hybridMultilevel"/>
    <w:tmpl w:val="91AE6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532F4"/>
    <w:multiLevelType w:val="hybridMultilevel"/>
    <w:tmpl w:val="6DC482D4"/>
    <w:lvl w:ilvl="0" w:tplc="9B4635DA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22"/>
    <w:rsid w:val="00063F89"/>
    <w:rsid w:val="001A2058"/>
    <w:rsid w:val="002E6822"/>
    <w:rsid w:val="0087503A"/>
    <w:rsid w:val="008E499B"/>
    <w:rsid w:val="00CC0CAA"/>
    <w:rsid w:val="00DB5BDE"/>
    <w:rsid w:val="00DF6737"/>
    <w:rsid w:val="00E4614E"/>
    <w:rsid w:val="00E9092E"/>
    <w:rsid w:val="00EF2859"/>
    <w:rsid w:val="00F30E15"/>
    <w:rsid w:val="00FD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6E33A"/>
  <w15:chartTrackingRefBased/>
  <w15:docId w15:val="{F78C89CA-3D07-4324-B24E-0A9D23D1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82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F285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F2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859"/>
  </w:style>
  <w:style w:type="paragraph" w:styleId="Footer">
    <w:name w:val="footer"/>
    <w:basedOn w:val="Normal"/>
    <w:link w:val="FooterChar"/>
    <w:uiPriority w:val="99"/>
    <w:unhideWhenUsed/>
    <w:rsid w:val="00EF2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Atwood, Bob</dc:creator>
  <cp:keywords/>
  <dc:description/>
  <cp:lastModifiedBy>Hourcle, Laurent</cp:lastModifiedBy>
  <cp:revision>2</cp:revision>
  <dcterms:created xsi:type="dcterms:W3CDTF">2017-09-21T19:33:00Z</dcterms:created>
  <dcterms:modified xsi:type="dcterms:W3CDTF">2017-09-21T19:33:00Z</dcterms:modified>
</cp:coreProperties>
</file>