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F21209" w:rsidP="009042A0">
            <w:pPr>
              <w:jc w:val="center"/>
            </w:pPr>
            <w:r>
              <w:t>322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F21209" w:rsidP="009042A0">
            <w:pPr>
              <w:jc w:val="center"/>
            </w:pPr>
            <w:r>
              <w:t>Natasha Petrillo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9042A0" w:rsidP="009042A0">
            <w:pPr>
              <w:jc w:val="center"/>
            </w:pP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F21209" w:rsidP="009042A0">
            <w:pPr>
              <w:jc w:val="center"/>
            </w:pPr>
            <w:r>
              <w:t xml:space="preserve">Finance </w:t>
            </w:r>
          </w:p>
        </w:tc>
        <w:tc>
          <w:tcPr>
            <w:tcW w:w="825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808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920" w:type="dxa"/>
          </w:tcPr>
          <w:p w:rsidR="009042A0" w:rsidRDefault="009042A0" w:rsidP="009042A0">
            <w:pPr>
              <w:jc w:val="center"/>
            </w:pP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Default="00F21209" w:rsidP="009042A0">
            <w:pPr>
              <w:jc w:val="both"/>
            </w:pPr>
            <w:r>
              <w:t>Getting expenses to 25%</w:t>
            </w:r>
            <w:r w:rsidR="00490EC5">
              <w:t xml:space="preserve"> </w:t>
            </w:r>
          </w:p>
          <w:p w:rsidR="00490EC5" w:rsidRPr="009D0798" w:rsidRDefault="00490EC5" w:rsidP="009042A0">
            <w:pPr>
              <w:jc w:val="both"/>
            </w:pPr>
            <w:r>
              <w:t>Last November YTD expenses were at 30%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F21209" w:rsidP="009042A0">
            <w:pPr>
              <w:jc w:val="both"/>
            </w:pPr>
            <w:r>
              <w:t xml:space="preserve">Restructure the business office. </w:t>
            </w:r>
          </w:p>
        </w:tc>
      </w:tr>
      <w:tr w:rsidR="009042A0" w:rsidTr="009042A0">
        <w:tc>
          <w:tcPr>
            <w:tcW w:w="9350" w:type="dxa"/>
          </w:tcPr>
          <w:p w:rsidR="009042A0" w:rsidRDefault="00F21209" w:rsidP="009042A0">
            <w:pPr>
              <w:jc w:val="both"/>
            </w:pPr>
            <w:r>
              <w:t>Go through expenses weekly to ensure accuracy.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F21209" w:rsidP="009042A0">
            <w:pPr>
              <w:jc w:val="both"/>
            </w:pPr>
            <w:r>
              <w:t xml:space="preserve">Weekly and Monthly </w:t>
            </w:r>
          </w:p>
        </w:tc>
      </w:tr>
      <w:tr w:rsidR="009042A0" w:rsidTr="00AB0783">
        <w:trPr>
          <w:trHeight w:val="80"/>
        </w:trPr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5250D9" w:rsidP="009042A0">
            <w:pPr>
              <w:jc w:val="center"/>
            </w:pPr>
            <w:r>
              <w:t xml:space="preserve">President, GM, BSM, Business Managers 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5250D9" w:rsidP="009042A0">
            <w:r>
              <w:t>No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5250D9">
              <w:rPr>
                <w:b/>
              </w:rPr>
              <w:t xml:space="preserve"> On going 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5250D9" w:rsidP="003A4E7E">
            <w:pPr>
              <w:rPr>
                <w:b/>
              </w:rPr>
            </w:pPr>
            <w:r>
              <w:rPr>
                <w:b/>
              </w:rPr>
              <w:t>27.6%</w:t>
            </w:r>
            <w:r w:rsidR="00AB0783">
              <w:rPr>
                <w:b/>
              </w:rPr>
              <w:t xml:space="preserve"> MTD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  <w:p w:rsidR="005250D9" w:rsidRPr="009E7A3B" w:rsidRDefault="005250D9" w:rsidP="003A4E7E">
            <w:pPr>
              <w:rPr>
                <w:b/>
              </w:rPr>
            </w:pPr>
            <w:r>
              <w:rPr>
                <w:b/>
              </w:rPr>
              <w:t>27.8%</w:t>
            </w:r>
            <w:r w:rsidR="00AB0783">
              <w:rPr>
                <w:b/>
              </w:rPr>
              <w:t xml:space="preserve"> MTD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  <w:p w:rsidR="005250D9" w:rsidRDefault="005250D9" w:rsidP="003A4E7E">
            <w:pPr>
              <w:rPr>
                <w:b/>
              </w:rPr>
            </w:pPr>
            <w:r>
              <w:rPr>
                <w:b/>
              </w:rPr>
              <w:t>24.5%</w:t>
            </w:r>
            <w:r w:rsidR="00AB0783">
              <w:rPr>
                <w:b/>
              </w:rPr>
              <w:t xml:space="preserve"> MTD 26.49% YTD</w:t>
            </w:r>
            <w:bookmarkStart w:id="0" w:name="_GoBack"/>
            <w:bookmarkEnd w:id="0"/>
          </w:p>
          <w:p w:rsidR="00AB0783" w:rsidRPr="009E7A3B" w:rsidRDefault="00AB0783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321056"/>
    <w:rsid w:val="00352D59"/>
    <w:rsid w:val="003A4E7E"/>
    <w:rsid w:val="00436DE3"/>
    <w:rsid w:val="00490EC5"/>
    <w:rsid w:val="0050481D"/>
    <w:rsid w:val="005250D9"/>
    <w:rsid w:val="00686392"/>
    <w:rsid w:val="008615C3"/>
    <w:rsid w:val="009042A0"/>
    <w:rsid w:val="009D0798"/>
    <w:rsid w:val="009E7A3B"/>
    <w:rsid w:val="00A91E03"/>
    <w:rsid w:val="00AB0783"/>
    <w:rsid w:val="00D723F7"/>
    <w:rsid w:val="00F2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F7C6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Natasha Petrillo</cp:lastModifiedBy>
  <cp:revision>4</cp:revision>
  <cp:lastPrinted>2017-04-25T16:36:00Z</cp:lastPrinted>
  <dcterms:created xsi:type="dcterms:W3CDTF">2017-04-24T16:49:00Z</dcterms:created>
  <dcterms:modified xsi:type="dcterms:W3CDTF">2017-04-25T17:17:00Z</dcterms:modified>
</cp:coreProperties>
</file>