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2B4F2D" w:rsidP="009042A0">
            <w:pPr>
              <w:jc w:val="center"/>
            </w:pPr>
            <w:r>
              <w:t>327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2B4F2D" w:rsidP="009042A0">
            <w:pPr>
              <w:jc w:val="center"/>
            </w:pPr>
            <w:r>
              <w:t>Hank Carter 23</w:t>
            </w:r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2B4F2D">
        <w:rPr>
          <w:b/>
        </w:rPr>
        <w:t xml:space="preserve">Academy Class 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2B4F2D" w:rsidP="009042A0">
            <w:pPr>
              <w:jc w:val="center"/>
            </w:pPr>
            <w:r>
              <w:t>Have a Weekly Frozen Asset Report Meeting</w:t>
            </w: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2B4F2D" w:rsidP="009042A0">
            <w:pPr>
              <w:jc w:val="center"/>
            </w:pPr>
            <w:r>
              <w:t>Cash and Receivables Analysis</w:t>
            </w:r>
          </w:p>
        </w:tc>
        <w:tc>
          <w:tcPr>
            <w:tcW w:w="825" w:type="dxa"/>
          </w:tcPr>
          <w:p w:rsidR="009042A0" w:rsidRDefault="002B4F2D" w:rsidP="009042A0">
            <w:pPr>
              <w:jc w:val="center"/>
            </w:pPr>
            <w:r>
              <w:t>June</w:t>
            </w:r>
          </w:p>
        </w:tc>
        <w:tc>
          <w:tcPr>
            <w:tcW w:w="808" w:type="dxa"/>
          </w:tcPr>
          <w:p w:rsidR="009042A0" w:rsidRDefault="002B4F2D" w:rsidP="009042A0">
            <w:pPr>
              <w:jc w:val="center"/>
            </w:pPr>
            <w:r>
              <w:t>5</w:t>
            </w:r>
          </w:p>
        </w:tc>
        <w:tc>
          <w:tcPr>
            <w:tcW w:w="920" w:type="dxa"/>
          </w:tcPr>
          <w:p w:rsidR="009042A0" w:rsidRDefault="002B4F2D" w:rsidP="009042A0">
            <w:pPr>
              <w:jc w:val="center"/>
            </w:pPr>
            <w:r>
              <w:t>6B</w:t>
            </w: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  <w:r w:rsidR="002B4F2D">
              <w:rPr>
                <w:b/>
              </w:rPr>
              <w:t xml:space="preserve"> We will focus on the top twenty oldest parts and service receivables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  <w:r w:rsidR="002B4F2D">
              <w:rPr>
                <w:b/>
              </w:rPr>
              <w:t xml:space="preserve"> The plan is to utilize the frozen asset report to create awareness for each department manager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  <w:r w:rsidR="002B4F2D">
              <w:rPr>
                <w:b/>
              </w:rPr>
              <w:t xml:space="preserve"> We will track our progress by comparing the current week’s report with against the previous week’s report </w:t>
            </w:r>
            <w:proofErr w:type="gramStart"/>
            <w:r w:rsidR="002B4F2D">
              <w:rPr>
                <w:b/>
              </w:rPr>
              <w:t>in order to</w:t>
            </w:r>
            <w:proofErr w:type="gramEnd"/>
            <w:r w:rsidR="002B4F2D">
              <w:rPr>
                <w:b/>
              </w:rPr>
              <w:t xml:space="preserve"> see how many receivables have a decreased balance or have been paid.  This is done weekly (Friday mornings at9:00 am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Default="002B4F2D" w:rsidP="009042A0">
            <w:pPr>
              <w:jc w:val="center"/>
            </w:pPr>
            <w:r>
              <w:t xml:space="preserve">Service Manager, Parts Manager, Office Manager, Sales Managers, F/I </w:t>
            </w:r>
            <w:proofErr w:type="gramStart"/>
            <w:r>
              <w:t>managers,  and</w:t>
            </w:r>
            <w:proofErr w:type="gramEnd"/>
            <w:r>
              <w:t xml:space="preserve"> myself.  Very little training needed. Assistance is provided by me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center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  <w:r w:rsidR="002B4F2D">
              <w:rPr>
                <w:b/>
              </w:rPr>
              <w:t xml:space="preserve">  Nearly zero cost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/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Projected date of completion?</w:t>
            </w:r>
            <w:r w:rsidR="002B4F2D">
              <w:rPr>
                <w:b/>
              </w:rPr>
              <w:t xml:space="preserve"> We currently have a Frozen Asset Report to use.  The action is ongoing.  However, the goal is to have receivables that are less than 120 days on the top twenty </w:t>
            </w:r>
            <w:proofErr w:type="gramStart"/>
            <w:r w:rsidR="002B4F2D">
              <w:rPr>
                <w:b/>
              </w:rPr>
              <w:t>list</w:t>
            </w:r>
            <w:proofErr w:type="gramEnd"/>
            <w:r w:rsidR="002B4F2D">
              <w:rPr>
                <w:b/>
              </w:rPr>
              <w:t xml:space="preserve">.  The current month shows 57.77 % of </w:t>
            </w:r>
            <w:proofErr w:type="spellStart"/>
            <w:r w:rsidR="002B4F2D">
              <w:rPr>
                <w:b/>
              </w:rPr>
              <w:t>cp</w:t>
            </w:r>
            <w:proofErr w:type="spellEnd"/>
            <w:r w:rsidR="002B4F2D">
              <w:rPr>
                <w:b/>
              </w:rPr>
              <w:t xml:space="preserve"> receivables are past due.</w:t>
            </w:r>
            <w:bookmarkStart w:id="0" w:name="_GoBack"/>
            <w:bookmarkEnd w:id="0"/>
          </w:p>
        </w:tc>
      </w:tr>
    </w:tbl>
    <w:p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Jan.</w:t>
            </w:r>
          </w:p>
          <w:p w:rsidR="009042A0" w:rsidRPr="009E7A3B" w:rsidRDefault="009042A0" w:rsidP="003A4E7E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E"/>
    <w:rsid w:val="002B4F2D"/>
    <w:rsid w:val="00352D59"/>
    <w:rsid w:val="003A4E7E"/>
    <w:rsid w:val="00436DE3"/>
    <w:rsid w:val="0050481D"/>
    <w:rsid w:val="00582760"/>
    <w:rsid w:val="008615C3"/>
    <w:rsid w:val="009042A0"/>
    <w:rsid w:val="009D0798"/>
    <w:rsid w:val="009E7A3B"/>
    <w:rsid w:val="00A91E03"/>
    <w:rsid w:val="00D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7DE4"/>
  <w15:chartTrackingRefBased/>
  <w15:docId w15:val="{5B3B0411-AC04-4401-B08B-D171F2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Chad</dc:creator>
  <cp:keywords/>
  <dc:description/>
  <cp:lastModifiedBy>Brenda Carter</cp:lastModifiedBy>
  <cp:revision>2</cp:revision>
  <cp:lastPrinted>2016-10-20T20:37:00Z</cp:lastPrinted>
  <dcterms:created xsi:type="dcterms:W3CDTF">2017-08-14T16:53:00Z</dcterms:created>
  <dcterms:modified xsi:type="dcterms:W3CDTF">2017-08-14T16:53:00Z</dcterms:modified>
</cp:coreProperties>
</file>