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97E90" w14:textId="77777777" w:rsidR="00822AFC" w:rsidRDefault="00822AFC" w:rsidP="00851EFD">
      <w:pPr>
        <w:pStyle w:val="Title"/>
      </w:pPr>
      <w:r>
        <w:t xml:space="preserve">NADA Academy Fixed Operations </w:t>
      </w:r>
      <w:r w:rsidR="006E0640">
        <w:t>2</w:t>
      </w:r>
    </w:p>
    <w:p w14:paraId="35890B77" w14:textId="77777777" w:rsidR="00822AFC" w:rsidRDefault="00822AFC" w:rsidP="00851EFD">
      <w:pPr>
        <w:pStyle w:val="Title"/>
      </w:pPr>
    </w:p>
    <w:p w14:paraId="6589B410" w14:textId="2B5C3C83" w:rsidR="00822AFC" w:rsidRDefault="00822AFC" w:rsidP="00851EFD">
      <w:pPr>
        <w:pStyle w:val="Title"/>
      </w:pPr>
      <w:r>
        <w:t xml:space="preserve">Advanced Service </w:t>
      </w:r>
      <w:r w:rsidR="00A44918">
        <w:t>Seminar</w:t>
      </w:r>
    </w:p>
    <w:p w14:paraId="46BE862E" w14:textId="77777777" w:rsidR="00BE1062" w:rsidRDefault="00BE1062" w:rsidP="00851EFD">
      <w:pPr>
        <w:pStyle w:val="Title"/>
      </w:pPr>
    </w:p>
    <w:p w14:paraId="0B696D08" w14:textId="05F79530" w:rsidR="00BE1062" w:rsidRPr="00BE1062" w:rsidRDefault="00BE1062" w:rsidP="00851EFD">
      <w:pPr>
        <w:pStyle w:val="Title"/>
        <w:rPr>
          <w:i/>
          <w:iCs/>
          <w:sz w:val="24"/>
        </w:rPr>
      </w:pPr>
      <w:r w:rsidRPr="00BE1062">
        <w:rPr>
          <w:i/>
          <w:iCs/>
          <w:sz w:val="24"/>
        </w:rPr>
        <w:t>Instructors:</w:t>
      </w:r>
    </w:p>
    <w:p w14:paraId="403F282B" w14:textId="77777777" w:rsidR="00CF4ACA" w:rsidRDefault="00CF4ACA" w:rsidP="00851EFD">
      <w:pPr>
        <w:pStyle w:val="Default"/>
        <w:jc w:val="center"/>
      </w:pPr>
    </w:p>
    <w:p w14:paraId="66E0A46B" w14:textId="77777777" w:rsidR="00BE1062" w:rsidRPr="00067CDF" w:rsidRDefault="00BE1062" w:rsidP="00BE1062">
      <w:pPr>
        <w:rPr>
          <w:rFonts w:ascii="Trade Gothic LT Std" w:hAnsi="Trade Gothic LT Std"/>
          <w:b/>
          <w:bCs/>
        </w:rPr>
      </w:pPr>
      <w:r w:rsidRPr="00067CDF">
        <w:rPr>
          <w:rFonts w:ascii="Trade Gothic LT Std" w:hAnsi="Trade Gothic LT Std"/>
          <w:b/>
          <w:bCs/>
        </w:rPr>
        <w:t>Bob Atwood</w:t>
      </w:r>
      <w:r>
        <w:rPr>
          <w:rFonts w:ascii="Trade Gothic LT Std" w:hAnsi="Trade Gothic LT Std"/>
          <w:b/>
          <w:bCs/>
        </w:rPr>
        <w:tab/>
      </w:r>
      <w:r>
        <w:rPr>
          <w:rFonts w:ascii="Trade Gothic LT Std" w:hAnsi="Trade Gothic LT Std"/>
          <w:b/>
          <w:bCs/>
        </w:rPr>
        <w:tab/>
      </w:r>
      <w:r>
        <w:rPr>
          <w:rFonts w:ascii="Trade Gothic LT Std" w:hAnsi="Trade Gothic LT Std"/>
          <w:b/>
          <w:bCs/>
        </w:rPr>
        <w:tab/>
      </w:r>
      <w:r>
        <w:rPr>
          <w:rFonts w:ascii="Trade Gothic LT Std" w:hAnsi="Trade Gothic LT Std"/>
          <w:b/>
          <w:bCs/>
        </w:rPr>
        <w:tab/>
      </w:r>
      <w:r w:rsidRPr="00067CDF">
        <w:rPr>
          <w:rFonts w:ascii="Trade Gothic LT Std" w:hAnsi="Trade Gothic LT Std"/>
          <w:b/>
          <w:bCs/>
        </w:rPr>
        <w:t>Larry Hourcle</w:t>
      </w:r>
      <w:r>
        <w:rPr>
          <w:rFonts w:ascii="Trade Gothic LT Std" w:hAnsi="Trade Gothic LT Std"/>
          <w:b/>
          <w:bCs/>
        </w:rPr>
        <w:tab/>
      </w:r>
      <w:r>
        <w:rPr>
          <w:rFonts w:ascii="Trade Gothic LT Std" w:hAnsi="Trade Gothic LT Std"/>
          <w:b/>
          <w:bCs/>
        </w:rPr>
        <w:tab/>
      </w:r>
      <w:r>
        <w:rPr>
          <w:rFonts w:ascii="Trade Gothic LT Std" w:hAnsi="Trade Gothic LT Std"/>
          <w:b/>
          <w:bCs/>
        </w:rPr>
        <w:tab/>
      </w:r>
      <w:r>
        <w:rPr>
          <w:rFonts w:ascii="Trade Gothic LT Std" w:hAnsi="Trade Gothic LT Std"/>
          <w:b/>
          <w:bCs/>
        </w:rPr>
        <w:tab/>
        <w:t xml:space="preserve">Cindy </w:t>
      </w:r>
      <w:proofErr w:type="spellStart"/>
      <w:r>
        <w:rPr>
          <w:rFonts w:ascii="Trade Gothic LT Std" w:hAnsi="Trade Gothic LT Std"/>
          <w:b/>
          <w:bCs/>
        </w:rPr>
        <w:t>Hach</w:t>
      </w:r>
      <w:proofErr w:type="spellEnd"/>
    </w:p>
    <w:p w14:paraId="53108A31" w14:textId="77777777" w:rsidR="00BE1062" w:rsidRDefault="005D2E68" w:rsidP="00BE1062">
      <w:pPr>
        <w:rPr>
          <w:rFonts w:ascii="Trade Gothic LT Std" w:hAnsi="Trade Gothic LT Std"/>
        </w:rPr>
      </w:pPr>
      <w:hyperlink r:id="rId8" w:history="1">
        <w:r w:rsidR="00BE1062" w:rsidRPr="00254097">
          <w:rPr>
            <w:rStyle w:val="Hyperlink"/>
            <w:rFonts w:ascii="Trade Gothic LT Std" w:hAnsi="Trade Gothic LT Std"/>
          </w:rPr>
          <w:t>batwood@nada.org</w:t>
        </w:r>
      </w:hyperlink>
      <w:r w:rsidR="00BE1062">
        <w:rPr>
          <w:rFonts w:ascii="Trade Gothic LT Std" w:hAnsi="Trade Gothic LT Std"/>
        </w:rPr>
        <w:t xml:space="preserve"> </w:t>
      </w:r>
      <w:r w:rsidR="00BE1062">
        <w:rPr>
          <w:rFonts w:ascii="Trade Gothic LT Std" w:hAnsi="Trade Gothic LT Std"/>
        </w:rPr>
        <w:tab/>
      </w:r>
      <w:r w:rsidR="00BE1062">
        <w:rPr>
          <w:rFonts w:ascii="Trade Gothic LT Std" w:hAnsi="Trade Gothic LT Std"/>
        </w:rPr>
        <w:tab/>
      </w:r>
      <w:r w:rsidR="00BE1062">
        <w:rPr>
          <w:rFonts w:ascii="Trade Gothic LT Std" w:hAnsi="Trade Gothic LT Std"/>
        </w:rPr>
        <w:tab/>
      </w:r>
      <w:hyperlink r:id="rId9" w:history="1">
        <w:r w:rsidR="00BE1062" w:rsidRPr="00254097">
          <w:rPr>
            <w:rStyle w:val="Hyperlink"/>
            <w:rFonts w:ascii="Trade Gothic LT Std" w:hAnsi="Trade Gothic LT Std"/>
          </w:rPr>
          <w:t>lhourcle@nada.org</w:t>
        </w:r>
      </w:hyperlink>
      <w:r w:rsidR="00BE1062">
        <w:rPr>
          <w:rFonts w:ascii="Trade Gothic LT Std" w:hAnsi="Trade Gothic LT Std"/>
        </w:rPr>
        <w:t xml:space="preserve"> </w:t>
      </w:r>
      <w:r w:rsidR="00BE1062">
        <w:rPr>
          <w:rFonts w:ascii="Trade Gothic LT Std" w:hAnsi="Trade Gothic LT Std"/>
        </w:rPr>
        <w:tab/>
      </w:r>
      <w:r w:rsidR="00BE1062">
        <w:rPr>
          <w:rFonts w:ascii="Trade Gothic LT Std" w:hAnsi="Trade Gothic LT Std"/>
        </w:rPr>
        <w:tab/>
      </w:r>
      <w:r w:rsidR="00BE1062">
        <w:rPr>
          <w:rFonts w:ascii="Trade Gothic LT Std" w:hAnsi="Trade Gothic LT Std"/>
        </w:rPr>
        <w:tab/>
      </w:r>
      <w:hyperlink r:id="rId10" w:history="1">
        <w:r w:rsidR="00BE1062" w:rsidRPr="00254097">
          <w:rPr>
            <w:rStyle w:val="Hyperlink"/>
            <w:rFonts w:ascii="Trade Gothic LT Std" w:hAnsi="Trade Gothic LT Std"/>
          </w:rPr>
          <w:t>chach@nada.org</w:t>
        </w:r>
      </w:hyperlink>
    </w:p>
    <w:p w14:paraId="3C92542A" w14:textId="77777777" w:rsidR="00BE1062" w:rsidRDefault="00BE1062" w:rsidP="00BE1062">
      <w:pPr>
        <w:rPr>
          <w:rFonts w:ascii="Trade Gothic LT Std" w:hAnsi="Trade Gothic LT Std"/>
        </w:rPr>
      </w:pPr>
      <w:r w:rsidRPr="00067CDF">
        <w:rPr>
          <w:rFonts w:ascii="Trade Gothic LT Std" w:hAnsi="Trade Gothic LT Std"/>
        </w:rPr>
        <w:t>410.336.9600</w:t>
      </w:r>
      <w:r>
        <w:rPr>
          <w:rFonts w:ascii="Trade Gothic LT Std" w:hAnsi="Trade Gothic LT Std"/>
        </w:rPr>
        <w:tab/>
      </w:r>
      <w:r>
        <w:rPr>
          <w:rFonts w:ascii="Trade Gothic LT Std" w:hAnsi="Trade Gothic LT Std"/>
        </w:rPr>
        <w:tab/>
      </w:r>
      <w:r>
        <w:rPr>
          <w:rFonts w:ascii="Trade Gothic LT Std" w:hAnsi="Trade Gothic LT Std"/>
        </w:rPr>
        <w:tab/>
      </w:r>
      <w:r w:rsidRPr="00067CDF">
        <w:rPr>
          <w:rFonts w:ascii="Trade Gothic LT Std" w:hAnsi="Trade Gothic LT Std"/>
        </w:rPr>
        <w:t>571.259.1430</w:t>
      </w:r>
      <w:r>
        <w:rPr>
          <w:rFonts w:ascii="Trade Gothic LT Std" w:hAnsi="Trade Gothic LT Std"/>
        </w:rPr>
        <w:tab/>
      </w:r>
      <w:r>
        <w:rPr>
          <w:rFonts w:ascii="Trade Gothic LT Std" w:hAnsi="Trade Gothic LT Std"/>
        </w:rPr>
        <w:tab/>
      </w:r>
      <w:r>
        <w:rPr>
          <w:rFonts w:ascii="Trade Gothic LT Std" w:hAnsi="Trade Gothic LT Std"/>
        </w:rPr>
        <w:tab/>
        <w:t>512.818.6941</w:t>
      </w:r>
    </w:p>
    <w:p w14:paraId="7BF0FB2B" w14:textId="77777777" w:rsidR="00BE1062" w:rsidRDefault="00BE1062" w:rsidP="00851EFD">
      <w:pPr>
        <w:pStyle w:val="Default"/>
        <w:jc w:val="center"/>
      </w:pPr>
    </w:p>
    <w:p w14:paraId="48EA29F6" w14:textId="77777777" w:rsidR="00FD7517" w:rsidRDefault="00FD7517" w:rsidP="00FD7517">
      <w:r>
        <w:t>The details for this training session are:</w:t>
      </w:r>
    </w:p>
    <w:p w14:paraId="5A58B036" w14:textId="77777777" w:rsidR="00FD7517" w:rsidRDefault="00FD7517" w:rsidP="00FD7517"/>
    <w:p w14:paraId="37C94618" w14:textId="5936BE53" w:rsidR="00FD7517" w:rsidRDefault="00FD7517" w:rsidP="00BE1062">
      <w:r>
        <w:t>L</w:t>
      </w:r>
      <w:r w:rsidR="00831FE2">
        <w:t>ocation</w:t>
      </w:r>
      <w:r>
        <w:t>:</w:t>
      </w:r>
      <w:r>
        <w:tab/>
      </w:r>
      <w:r w:rsidR="00BE1062">
        <w:t>All sessions will be on Zoom using the link provided:</w:t>
      </w:r>
    </w:p>
    <w:p w14:paraId="20CF3D34" w14:textId="77777777" w:rsidR="00BE1062" w:rsidRDefault="00BE1062" w:rsidP="00BE1062">
      <w:pPr>
        <w:pStyle w:val="PlainText"/>
      </w:pPr>
      <w:r>
        <w:t>Join Zoom Meeting</w:t>
      </w:r>
    </w:p>
    <w:p w14:paraId="496BA5DE" w14:textId="77777777" w:rsidR="00BE1062" w:rsidRDefault="005D2E68" w:rsidP="00BE1062">
      <w:pPr>
        <w:pStyle w:val="PlainText"/>
      </w:pPr>
      <w:hyperlink r:id="rId11" w:history="1">
        <w:r w:rsidR="00BE1062">
          <w:rPr>
            <w:rStyle w:val="Hyperlink"/>
          </w:rPr>
          <w:t>https://nada.zoom.us/j/86736697755?pwd=SC9jTHcvMFd4bXZiRUZkLzFWTm12Zz09</w:t>
        </w:r>
      </w:hyperlink>
    </w:p>
    <w:p w14:paraId="41C71568" w14:textId="77777777" w:rsidR="00BE1062" w:rsidRDefault="00BE1062" w:rsidP="00BE1062">
      <w:pPr>
        <w:pStyle w:val="PlainText"/>
      </w:pPr>
    </w:p>
    <w:p w14:paraId="0D8D15DE" w14:textId="77777777" w:rsidR="00BE1062" w:rsidRDefault="00BE1062" w:rsidP="00BE1062">
      <w:pPr>
        <w:pStyle w:val="PlainText"/>
      </w:pPr>
      <w:r>
        <w:t>Meeting ID: 867 3669 7755</w:t>
      </w:r>
    </w:p>
    <w:p w14:paraId="788CAC61" w14:textId="77777777" w:rsidR="00BE1062" w:rsidRDefault="00BE1062" w:rsidP="00BE1062">
      <w:pPr>
        <w:pStyle w:val="PlainText"/>
      </w:pPr>
      <w:r>
        <w:t>Passcode: 900467</w:t>
      </w:r>
    </w:p>
    <w:p w14:paraId="41897624" w14:textId="62D19EAB" w:rsidR="00BE1062" w:rsidRDefault="00BE1062" w:rsidP="00BE1062">
      <w:pPr>
        <w:pStyle w:val="NormalWeb"/>
      </w:pPr>
      <w:r>
        <w:t>Orientation session: October 30</w:t>
      </w:r>
      <w:r w:rsidRPr="00BE1062">
        <w:rPr>
          <w:vertAlign w:val="superscript"/>
        </w:rPr>
        <w:t>th</w:t>
      </w:r>
      <w:r>
        <w:t xml:space="preserve"> from 12</w:t>
      </w:r>
      <w:r w:rsidR="002050DD">
        <w:t xml:space="preserve"> </w:t>
      </w:r>
      <w:r>
        <w:t>pm -1 pm EST. This session is voluntary to give you time to ask any questions about your upcoming class.</w:t>
      </w:r>
    </w:p>
    <w:p w14:paraId="3348C716" w14:textId="376D73F3" w:rsidR="00BE1062" w:rsidRDefault="00831FE2" w:rsidP="000D2879">
      <w:pPr>
        <w:rPr>
          <w:rFonts w:asciiTheme="minorHAnsi" w:eastAsiaTheme="minorEastAsia" w:hAnsiTheme="minorHAnsi"/>
          <w:color w:val="000000" w:themeColor="text1"/>
        </w:rPr>
      </w:pPr>
      <w:r>
        <w:t>Class days:</w:t>
      </w:r>
      <w:r w:rsidR="00BE1062">
        <w:t xml:space="preserve"> </w:t>
      </w:r>
      <w:r w:rsidR="00BE1062" w:rsidRPr="613B528D">
        <w:rPr>
          <w:rFonts w:asciiTheme="minorHAnsi" w:eastAsiaTheme="minorEastAsia" w:hAnsiTheme="minorHAnsi"/>
          <w:color w:val="000000" w:themeColor="text1"/>
        </w:rPr>
        <w:t>Class begins on</w:t>
      </w:r>
      <w:r w:rsidR="00BE1062">
        <w:rPr>
          <w:rFonts w:asciiTheme="minorHAnsi" w:eastAsiaTheme="minorEastAsia" w:hAnsiTheme="minorHAnsi"/>
          <w:color w:val="000000" w:themeColor="text1"/>
        </w:rPr>
        <w:t xml:space="preserve"> Monday</w:t>
      </w:r>
      <w:r w:rsidR="00BE1062" w:rsidRPr="613B528D">
        <w:rPr>
          <w:rFonts w:asciiTheme="minorHAnsi" w:eastAsiaTheme="minorEastAsia" w:hAnsiTheme="minorHAnsi"/>
          <w:color w:val="000000" w:themeColor="text1"/>
        </w:rPr>
        <w:t xml:space="preserve"> </w:t>
      </w:r>
      <w:r w:rsidR="002050DD">
        <w:rPr>
          <w:rFonts w:asciiTheme="minorHAnsi" w:eastAsiaTheme="minorEastAsia" w:hAnsiTheme="minorHAnsi"/>
          <w:color w:val="000000" w:themeColor="text1"/>
        </w:rPr>
        <w:t>November 6</w:t>
      </w:r>
      <w:r w:rsidR="002050DD" w:rsidRPr="002050DD">
        <w:rPr>
          <w:rFonts w:asciiTheme="minorHAnsi" w:eastAsiaTheme="minorEastAsia" w:hAnsiTheme="minorHAnsi"/>
          <w:color w:val="000000" w:themeColor="text1"/>
          <w:vertAlign w:val="superscript"/>
        </w:rPr>
        <w:t>th</w:t>
      </w:r>
      <w:r w:rsidR="002050DD">
        <w:rPr>
          <w:rFonts w:asciiTheme="minorHAnsi" w:eastAsiaTheme="minorEastAsia" w:hAnsiTheme="minorHAnsi"/>
          <w:color w:val="000000" w:themeColor="text1"/>
        </w:rPr>
        <w:t xml:space="preserve"> </w:t>
      </w:r>
      <w:r w:rsidR="00BE1062" w:rsidRPr="613B528D">
        <w:rPr>
          <w:rFonts w:asciiTheme="minorHAnsi" w:eastAsiaTheme="minorEastAsia" w:hAnsiTheme="minorHAnsi"/>
          <w:color w:val="000000" w:themeColor="text1"/>
        </w:rPr>
        <w:t xml:space="preserve">at </w:t>
      </w:r>
      <w:r w:rsidR="00BE1062">
        <w:rPr>
          <w:rFonts w:asciiTheme="minorHAnsi" w:eastAsiaTheme="minorEastAsia" w:hAnsiTheme="minorHAnsi"/>
          <w:color w:val="000000" w:themeColor="text1"/>
        </w:rPr>
        <w:t>10:30 am</w:t>
      </w:r>
      <w:r w:rsidR="00BE1062" w:rsidRPr="613B528D">
        <w:rPr>
          <w:rFonts w:asciiTheme="minorHAnsi" w:eastAsiaTheme="minorEastAsia" w:hAnsiTheme="minorHAnsi"/>
          <w:color w:val="000000" w:themeColor="text1"/>
        </w:rPr>
        <w:t xml:space="preserve"> </w:t>
      </w:r>
      <w:r w:rsidR="00BE1062">
        <w:rPr>
          <w:rFonts w:asciiTheme="minorHAnsi" w:eastAsiaTheme="minorEastAsia" w:hAnsiTheme="minorHAnsi"/>
          <w:color w:val="000000" w:themeColor="text1"/>
        </w:rPr>
        <w:t xml:space="preserve">EST </w:t>
      </w:r>
      <w:r w:rsidR="00BE1062" w:rsidRPr="613B528D">
        <w:rPr>
          <w:rFonts w:asciiTheme="minorHAnsi" w:eastAsiaTheme="minorEastAsia" w:hAnsiTheme="minorHAnsi"/>
          <w:color w:val="000000" w:themeColor="text1"/>
        </w:rPr>
        <w:t>and end</w:t>
      </w:r>
      <w:r w:rsidR="00BE1062">
        <w:rPr>
          <w:rFonts w:asciiTheme="minorHAnsi" w:eastAsiaTheme="minorEastAsia" w:hAnsiTheme="minorHAnsi"/>
          <w:color w:val="000000" w:themeColor="text1"/>
        </w:rPr>
        <w:t>s</w:t>
      </w:r>
      <w:r w:rsidR="00BE1062" w:rsidRPr="613B528D">
        <w:rPr>
          <w:rFonts w:asciiTheme="minorHAnsi" w:eastAsiaTheme="minorEastAsia" w:hAnsiTheme="minorHAnsi"/>
          <w:color w:val="000000" w:themeColor="text1"/>
        </w:rPr>
        <w:t xml:space="preserve"> </w:t>
      </w:r>
      <w:r w:rsidR="00BE1062">
        <w:rPr>
          <w:rFonts w:asciiTheme="minorHAnsi" w:eastAsiaTheme="minorEastAsia" w:hAnsiTheme="minorHAnsi"/>
          <w:color w:val="000000" w:themeColor="text1"/>
        </w:rPr>
        <w:t xml:space="preserve">at 1:45 </w:t>
      </w:r>
      <w:r w:rsidR="00BE1062" w:rsidRPr="613B528D">
        <w:rPr>
          <w:rFonts w:asciiTheme="minorHAnsi" w:eastAsiaTheme="minorEastAsia" w:hAnsiTheme="minorHAnsi"/>
          <w:color w:val="000000" w:themeColor="text1"/>
        </w:rPr>
        <w:t>pm</w:t>
      </w:r>
      <w:r w:rsidR="00BE1062">
        <w:rPr>
          <w:rFonts w:asciiTheme="minorHAnsi" w:eastAsiaTheme="minorEastAsia" w:hAnsiTheme="minorHAnsi"/>
          <w:color w:val="000000" w:themeColor="text1"/>
        </w:rPr>
        <w:t xml:space="preserve"> EST.  This will occur every Monday, Wednesday,</w:t>
      </w:r>
      <w:r w:rsidR="00BE1062" w:rsidRPr="00EF5113">
        <w:rPr>
          <w:rFonts w:asciiTheme="minorHAnsi" w:eastAsiaTheme="minorEastAsia" w:hAnsiTheme="minorHAnsi"/>
          <w:color w:val="000000" w:themeColor="text1"/>
        </w:rPr>
        <w:t xml:space="preserve"> </w:t>
      </w:r>
      <w:r w:rsidR="00BE1062">
        <w:rPr>
          <w:rFonts w:asciiTheme="minorHAnsi" w:eastAsiaTheme="minorEastAsia" w:hAnsiTheme="minorHAnsi"/>
          <w:color w:val="000000" w:themeColor="text1"/>
        </w:rPr>
        <w:t xml:space="preserve">and Friday from November </w:t>
      </w:r>
      <w:proofErr w:type="gramStart"/>
      <w:r w:rsidR="00BE1062">
        <w:rPr>
          <w:rFonts w:asciiTheme="minorHAnsi" w:eastAsiaTheme="minorEastAsia" w:hAnsiTheme="minorHAnsi"/>
          <w:color w:val="000000" w:themeColor="text1"/>
        </w:rPr>
        <w:t>6th  thru</w:t>
      </w:r>
      <w:proofErr w:type="gramEnd"/>
      <w:r w:rsidR="00BE1062">
        <w:rPr>
          <w:rFonts w:asciiTheme="minorHAnsi" w:eastAsiaTheme="minorEastAsia" w:hAnsiTheme="minorHAnsi"/>
          <w:color w:val="000000" w:themeColor="text1"/>
        </w:rPr>
        <w:t xml:space="preserve"> November 17</w:t>
      </w:r>
      <w:r w:rsidR="00BE1062" w:rsidRPr="00EF5113">
        <w:rPr>
          <w:rFonts w:asciiTheme="minorHAnsi" w:eastAsiaTheme="minorEastAsia" w:hAnsiTheme="minorHAnsi"/>
          <w:color w:val="000000" w:themeColor="text1"/>
          <w:vertAlign w:val="superscript"/>
        </w:rPr>
        <w:t>th</w:t>
      </w:r>
      <w:r w:rsidR="00BE1062">
        <w:rPr>
          <w:rFonts w:asciiTheme="minorHAnsi" w:eastAsiaTheme="minorEastAsia" w:hAnsiTheme="minorHAnsi"/>
          <w:color w:val="000000" w:themeColor="text1"/>
        </w:rPr>
        <w:t xml:space="preserve">, 2023.  </w:t>
      </w:r>
    </w:p>
    <w:p w14:paraId="460487B4" w14:textId="77777777" w:rsidR="008812A4" w:rsidRDefault="008812A4" w:rsidP="00FD7517"/>
    <w:p w14:paraId="237DEE6A" w14:textId="04DABCC3" w:rsidR="008812A4" w:rsidRDefault="008812A4" w:rsidP="008812A4">
      <w:pPr>
        <w:rPr>
          <w:rFonts w:ascii="Trade Gothic LT Std" w:hAnsi="Trade Gothic LT Std"/>
          <w:b/>
          <w:bCs/>
        </w:rPr>
      </w:pPr>
      <w:r>
        <w:rPr>
          <w:rFonts w:ascii="Trade Gothic LT Std" w:hAnsi="Trade Gothic LT Std"/>
          <w:b/>
          <w:bCs/>
        </w:rPr>
        <w:t xml:space="preserve">Please do not hesitate to contact </w:t>
      </w:r>
      <w:r w:rsidR="002050DD">
        <w:rPr>
          <w:rFonts w:ascii="Trade Gothic LT Std" w:hAnsi="Trade Gothic LT Std"/>
          <w:b/>
          <w:bCs/>
        </w:rPr>
        <w:t>us</w:t>
      </w:r>
      <w:r>
        <w:rPr>
          <w:rFonts w:ascii="Trade Gothic LT Std" w:hAnsi="Trade Gothic LT Std"/>
          <w:b/>
          <w:bCs/>
        </w:rPr>
        <w:t xml:space="preserve"> if you have any questions.</w:t>
      </w:r>
    </w:p>
    <w:p w14:paraId="31301A25" w14:textId="77777777" w:rsidR="008812A4" w:rsidRDefault="008812A4" w:rsidP="008812A4">
      <w:pPr>
        <w:rPr>
          <w:rFonts w:ascii="Trade Gothic LT Std" w:hAnsi="Trade Gothic LT Std"/>
          <w:b/>
          <w:bCs/>
        </w:rPr>
      </w:pPr>
    </w:p>
    <w:p w14:paraId="1D67DBC7" w14:textId="2DC66316" w:rsidR="008812A4" w:rsidRDefault="008812A4" w:rsidP="008812A4">
      <w:pPr>
        <w:rPr>
          <w:rFonts w:ascii="Trade Gothic LT Std" w:hAnsi="Trade Gothic LT Std"/>
          <w:b/>
          <w:bCs/>
        </w:rPr>
      </w:pPr>
      <w:r>
        <w:rPr>
          <w:rFonts w:ascii="Trade Gothic LT Std" w:hAnsi="Trade Gothic LT Std"/>
          <w:b/>
          <w:bCs/>
        </w:rPr>
        <w:t xml:space="preserve">Study Month: </w:t>
      </w:r>
      <w:r w:rsidR="00BE1062">
        <w:rPr>
          <w:rFonts w:ascii="Trade Gothic LT Std" w:hAnsi="Trade Gothic LT Std"/>
          <w:b/>
          <w:bCs/>
        </w:rPr>
        <w:t>September</w:t>
      </w:r>
      <w:r>
        <w:rPr>
          <w:rFonts w:ascii="Trade Gothic LT Std" w:hAnsi="Trade Gothic LT Std"/>
        </w:rPr>
        <w:t xml:space="preserve"> 2023</w:t>
      </w:r>
      <w:r w:rsidRPr="00DE4109">
        <w:rPr>
          <w:rFonts w:ascii="Trade Gothic LT Std" w:hAnsi="Trade Gothic LT Std"/>
        </w:rPr>
        <w:t xml:space="preserve"> (your financial </w:t>
      </w:r>
      <w:r>
        <w:rPr>
          <w:rFonts w:ascii="Trade Gothic LT Std" w:hAnsi="Trade Gothic LT Std"/>
        </w:rPr>
        <w:t xml:space="preserve">statement and </w:t>
      </w:r>
      <w:r w:rsidRPr="00DE4109">
        <w:rPr>
          <w:rFonts w:ascii="Trade Gothic LT Std" w:hAnsi="Trade Gothic LT Std"/>
        </w:rPr>
        <w:t>data should reference this month)</w:t>
      </w:r>
    </w:p>
    <w:p w14:paraId="3C788722" w14:textId="77777777" w:rsidR="00E1750F" w:rsidRDefault="00E1750F" w:rsidP="00E1750F"/>
    <w:p w14:paraId="457636D0" w14:textId="77777777" w:rsidR="005E670B" w:rsidRPr="00075CA8" w:rsidRDefault="005E670B" w:rsidP="005E670B">
      <w:pPr>
        <w:jc w:val="center"/>
        <w:rPr>
          <w:rFonts w:ascii="Trade Gothic LT Std" w:hAnsi="Trade Gothic LT Std"/>
          <w:b/>
          <w:bCs/>
          <w:sz w:val="28"/>
          <w:szCs w:val="28"/>
        </w:rPr>
      </w:pPr>
      <w:r w:rsidRPr="00075CA8">
        <w:rPr>
          <w:rFonts w:ascii="Trade Gothic LT Std" w:hAnsi="Trade Gothic LT Std"/>
          <w:b/>
          <w:bCs/>
          <w:sz w:val="28"/>
          <w:szCs w:val="28"/>
        </w:rPr>
        <w:t xml:space="preserve">Things </w:t>
      </w:r>
      <w:proofErr w:type="gramStart"/>
      <w:r w:rsidRPr="00075CA8">
        <w:rPr>
          <w:rFonts w:ascii="Trade Gothic LT Std" w:hAnsi="Trade Gothic LT Std"/>
          <w:b/>
          <w:bCs/>
          <w:sz w:val="28"/>
          <w:szCs w:val="28"/>
        </w:rPr>
        <w:t>To</w:t>
      </w:r>
      <w:proofErr w:type="gramEnd"/>
      <w:r w:rsidRPr="00075CA8">
        <w:rPr>
          <w:rFonts w:ascii="Trade Gothic LT Std" w:hAnsi="Trade Gothic LT Std"/>
          <w:b/>
          <w:bCs/>
          <w:sz w:val="28"/>
          <w:szCs w:val="28"/>
        </w:rPr>
        <w:t xml:space="preserve"> Do Before Arriving for Service Class</w:t>
      </w:r>
    </w:p>
    <w:p w14:paraId="4CA8BF17" w14:textId="77777777" w:rsidR="00E1750F" w:rsidRDefault="00E1750F" w:rsidP="00E1750F"/>
    <w:p w14:paraId="1B37AF6B" w14:textId="4E01EDD9" w:rsidR="005E670B" w:rsidRDefault="006036EA" w:rsidP="005E670B">
      <w:pPr>
        <w:pStyle w:val="ListParagraph"/>
        <w:numPr>
          <w:ilvl w:val="0"/>
          <w:numId w:val="7"/>
        </w:numPr>
      </w:pPr>
      <w:r>
        <w:t>B</w:t>
      </w:r>
      <w:r w:rsidR="00E1750F">
        <w:t xml:space="preserve">ring a complete </w:t>
      </w:r>
      <w:r w:rsidR="00CD471C">
        <w:t xml:space="preserve">printed </w:t>
      </w:r>
      <w:r w:rsidR="00E1750F">
        <w:t>financial statement</w:t>
      </w:r>
      <w:r>
        <w:t xml:space="preserve">, </w:t>
      </w:r>
      <w:r w:rsidR="00463341">
        <w:t>i</w:t>
      </w:r>
      <w:r w:rsidR="00DB7B5C">
        <w:t xml:space="preserve">f you are not familiar with your financial statement, </w:t>
      </w:r>
      <w:r>
        <w:t>before class complete and</w:t>
      </w:r>
      <w:r w:rsidR="00E1750F">
        <w:t xml:space="preserve"> bring the attached “Addendum Sheets”</w:t>
      </w:r>
      <w:r>
        <w:t xml:space="preserve">. </w:t>
      </w:r>
      <w:r w:rsidR="00E1750F">
        <w:t xml:space="preserve"> </w:t>
      </w:r>
      <w:r>
        <w:t xml:space="preserve">These should be </w:t>
      </w:r>
      <w:r w:rsidR="00E1750F">
        <w:t xml:space="preserve">completed by the Office Manager (Controller).  </w:t>
      </w:r>
      <w:r w:rsidR="00F4597C">
        <w:t>ALL</w:t>
      </w:r>
      <w:r w:rsidR="00E1750F">
        <w:t xml:space="preserve"> spaces on the “Addendum Sheet” </w:t>
      </w:r>
      <w:r w:rsidR="00F4597C">
        <w:t>MUST</w:t>
      </w:r>
      <w:r w:rsidR="00E1750F">
        <w:t xml:space="preserve"> be filled in</w:t>
      </w:r>
      <w:r>
        <w:t xml:space="preserve"> correctly</w:t>
      </w:r>
      <w:r w:rsidR="00E1750F">
        <w:t>. Please use</w:t>
      </w:r>
      <w:r w:rsidR="0040349A">
        <w:t xml:space="preserve"> </w:t>
      </w:r>
      <w:r w:rsidR="002050DD">
        <w:rPr>
          <w:b/>
          <w:bCs/>
        </w:rPr>
        <w:t>September</w:t>
      </w:r>
      <w:r w:rsidR="008827F5" w:rsidRPr="005E670B">
        <w:rPr>
          <w:b/>
          <w:u w:val="single"/>
        </w:rPr>
        <w:t xml:space="preserve"> </w:t>
      </w:r>
      <w:r w:rsidR="0078025F" w:rsidRPr="005E670B">
        <w:rPr>
          <w:b/>
          <w:u w:val="single"/>
        </w:rPr>
        <w:t>202</w:t>
      </w:r>
      <w:r w:rsidR="009122BD" w:rsidRPr="005E670B">
        <w:rPr>
          <w:b/>
          <w:u w:val="single"/>
        </w:rPr>
        <w:t>3</w:t>
      </w:r>
      <w:r w:rsidR="00E1750F">
        <w:t xml:space="preserve"> data.</w:t>
      </w:r>
    </w:p>
    <w:p w14:paraId="1CEF134D" w14:textId="77777777" w:rsidR="00AC5742" w:rsidRPr="00AC5742" w:rsidRDefault="00AC5742" w:rsidP="00AC5742">
      <w:pPr>
        <w:ind w:left="360"/>
      </w:pPr>
    </w:p>
    <w:p w14:paraId="6C3E5600" w14:textId="3EA00BBC" w:rsidR="005E670B" w:rsidRPr="008812A4" w:rsidRDefault="005E670B" w:rsidP="005E670B">
      <w:pPr>
        <w:pStyle w:val="ListParagraph"/>
        <w:numPr>
          <w:ilvl w:val="0"/>
          <w:numId w:val="7"/>
        </w:numPr>
      </w:pPr>
      <w:r w:rsidRPr="005E670B">
        <w:rPr>
          <w:rFonts w:ascii="Trade Gothic LT Std" w:hAnsi="Trade Gothic LT Std"/>
        </w:rPr>
        <w:t>A description of a problem your service department is facing to be discussed in class.</w:t>
      </w:r>
    </w:p>
    <w:p w14:paraId="091E604A" w14:textId="77777777" w:rsidR="008812A4" w:rsidRPr="005E670B" w:rsidRDefault="008812A4" w:rsidP="008812A4"/>
    <w:p w14:paraId="266BC389" w14:textId="2096183C" w:rsidR="005E670B" w:rsidRPr="005E670B" w:rsidRDefault="005E670B" w:rsidP="005E670B">
      <w:pPr>
        <w:pStyle w:val="ListParagraph"/>
        <w:numPr>
          <w:ilvl w:val="0"/>
          <w:numId w:val="7"/>
        </w:numPr>
      </w:pPr>
      <w:r w:rsidRPr="005E670B">
        <w:rPr>
          <w:rFonts w:ascii="Trade Gothic LT Std" w:hAnsi="Trade Gothic LT Std"/>
        </w:rPr>
        <w:t xml:space="preserve">Copies of the </w:t>
      </w:r>
      <w:r w:rsidRPr="00FE6C47">
        <w:rPr>
          <w:rFonts w:ascii="Trade Gothic LT Std" w:hAnsi="Trade Gothic LT Std"/>
          <w:b/>
          <w:bCs/>
        </w:rPr>
        <w:t>accounting</w:t>
      </w:r>
      <w:r w:rsidR="008812A4">
        <w:rPr>
          <w:rFonts w:ascii="Trade Gothic LT Std" w:hAnsi="Trade Gothic LT Std"/>
        </w:rPr>
        <w:t xml:space="preserve"> </w:t>
      </w:r>
      <w:r w:rsidRPr="005E670B">
        <w:rPr>
          <w:rFonts w:ascii="Trade Gothic LT Std" w:hAnsi="Trade Gothic LT Std"/>
        </w:rPr>
        <w:t xml:space="preserve">documents for </w:t>
      </w:r>
      <w:r w:rsidR="00DC4D66">
        <w:rPr>
          <w:rFonts w:ascii="Trade Gothic LT Std" w:hAnsi="Trade Gothic LT Std"/>
        </w:rPr>
        <w:t>50</w:t>
      </w:r>
      <w:r w:rsidRPr="005E670B">
        <w:rPr>
          <w:rFonts w:ascii="Trade Gothic LT Std" w:hAnsi="Trade Gothic LT Std"/>
        </w:rPr>
        <w:t xml:space="preserve"> recent repair orders (ROs):</w:t>
      </w:r>
    </w:p>
    <w:p w14:paraId="0F39310B" w14:textId="45171460" w:rsidR="005E670B" w:rsidRPr="00603D81" w:rsidRDefault="005E670B" w:rsidP="005E670B">
      <w:pPr>
        <w:pStyle w:val="ListParagraph"/>
        <w:numPr>
          <w:ilvl w:val="1"/>
          <w:numId w:val="23"/>
        </w:numPr>
        <w:rPr>
          <w:rFonts w:ascii="Trade Gothic LT Std" w:hAnsi="Trade Gothic LT Std"/>
        </w:rPr>
      </w:pPr>
      <w:r>
        <w:rPr>
          <w:rFonts w:ascii="Trade Gothic LT Std" w:hAnsi="Trade Gothic LT Std"/>
        </w:rPr>
        <w:t xml:space="preserve">The ROs must have at least one line of customer pay labor (skip ROs that have </w:t>
      </w:r>
      <w:r w:rsidRPr="003A0C47">
        <w:rPr>
          <w:rFonts w:ascii="Trade Gothic LT Std" w:hAnsi="Trade Gothic LT Std"/>
          <w:b/>
          <w:bCs/>
        </w:rPr>
        <w:t>only</w:t>
      </w:r>
      <w:r>
        <w:rPr>
          <w:rFonts w:ascii="Trade Gothic LT Std" w:hAnsi="Trade Gothic LT Std"/>
        </w:rPr>
        <w:t xml:space="preserve"> warranty, service contract, sublet, or internal labor)</w:t>
      </w:r>
      <w:r w:rsidR="00AB06E7">
        <w:rPr>
          <w:rFonts w:ascii="Trade Gothic LT Std" w:hAnsi="Trade Gothic LT Std"/>
        </w:rPr>
        <w:t xml:space="preserve"> they can have warranty or </w:t>
      </w:r>
      <w:r w:rsidR="00AB06E7">
        <w:rPr>
          <w:rFonts w:ascii="Trade Gothic LT Std" w:hAnsi="Trade Gothic LT Std"/>
        </w:rPr>
        <w:lastRenderedPageBreak/>
        <w:t>internal lines</w:t>
      </w:r>
      <w:r>
        <w:rPr>
          <w:rFonts w:ascii="Trade Gothic LT Std" w:hAnsi="Trade Gothic LT Std"/>
        </w:rPr>
        <w:t xml:space="preserve">. You may have to go through </w:t>
      </w:r>
      <w:r w:rsidR="00DC4D66">
        <w:rPr>
          <w:rFonts w:ascii="Trade Gothic LT Std" w:hAnsi="Trade Gothic LT Std"/>
        </w:rPr>
        <w:t>10</w:t>
      </w:r>
      <w:r>
        <w:rPr>
          <w:rFonts w:ascii="Trade Gothic LT Std" w:hAnsi="Trade Gothic LT Std"/>
        </w:rPr>
        <w:t>0 to 1</w:t>
      </w:r>
      <w:r w:rsidR="00DC4D66">
        <w:rPr>
          <w:rFonts w:ascii="Trade Gothic LT Std" w:hAnsi="Trade Gothic LT Std"/>
        </w:rPr>
        <w:t>5</w:t>
      </w:r>
      <w:r>
        <w:rPr>
          <w:rFonts w:ascii="Trade Gothic LT Std" w:hAnsi="Trade Gothic LT Std"/>
        </w:rPr>
        <w:t xml:space="preserve">0 ROs to find </w:t>
      </w:r>
      <w:r w:rsidR="00DC4D66">
        <w:rPr>
          <w:rFonts w:ascii="Trade Gothic LT Std" w:hAnsi="Trade Gothic LT Std"/>
        </w:rPr>
        <w:t>50</w:t>
      </w:r>
      <w:r>
        <w:rPr>
          <w:rFonts w:ascii="Trade Gothic LT Std" w:hAnsi="Trade Gothic LT Std"/>
        </w:rPr>
        <w:t xml:space="preserve"> with customer pay labor. You can include express ROs.</w:t>
      </w:r>
    </w:p>
    <w:p w14:paraId="201B3768" w14:textId="77777777" w:rsidR="005E670B" w:rsidRDefault="005E670B" w:rsidP="005E670B">
      <w:pPr>
        <w:pStyle w:val="ListParagraph"/>
        <w:numPr>
          <w:ilvl w:val="1"/>
          <w:numId w:val="23"/>
        </w:numPr>
        <w:rPr>
          <w:rFonts w:ascii="Trade Gothic LT Std" w:hAnsi="Trade Gothic LT Std"/>
        </w:rPr>
      </w:pPr>
      <w:r>
        <w:rPr>
          <w:rFonts w:ascii="Trade Gothic LT Std" w:hAnsi="Trade Gothic LT Std"/>
        </w:rPr>
        <w:t>The ROs should be in sequence (there will be gaps for the non-customer pay ROs).</w:t>
      </w:r>
    </w:p>
    <w:p w14:paraId="4F296467" w14:textId="77777777" w:rsidR="005E670B" w:rsidRDefault="005E670B" w:rsidP="005E670B">
      <w:pPr>
        <w:pStyle w:val="ListParagraph"/>
        <w:numPr>
          <w:ilvl w:val="1"/>
          <w:numId w:val="23"/>
        </w:numPr>
        <w:rPr>
          <w:rFonts w:ascii="Trade Gothic LT Std" w:hAnsi="Trade Gothic LT Std"/>
        </w:rPr>
      </w:pPr>
      <w:r>
        <w:rPr>
          <w:rFonts w:ascii="Trade Gothic LT Std" w:hAnsi="Trade Gothic LT Std"/>
        </w:rPr>
        <w:t>Don’t mix high-line with non-high-line.</w:t>
      </w:r>
    </w:p>
    <w:p w14:paraId="01FD922C" w14:textId="77777777" w:rsidR="005E670B" w:rsidRDefault="005E670B" w:rsidP="005E670B">
      <w:pPr>
        <w:pStyle w:val="ListParagraph"/>
        <w:numPr>
          <w:ilvl w:val="1"/>
          <w:numId w:val="23"/>
        </w:numPr>
        <w:rPr>
          <w:rFonts w:ascii="Trade Gothic LT Std" w:hAnsi="Trade Gothic LT Std"/>
        </w:rPr>
      </w:pPr>
      <w:r>
        <w:rPr>
          <w:rFonts w:ascii="Trade Gothic LT Std" w:hAnsi="Trade Gothic LT Std"/>
        </w:rPr>
        <w:t>The copies must have:</w:t>
      </w:r>
    </w:p>
    <w:p w14:paraId="77DD51C9" w14:textId="77777777" w:rsidR="005E670B" w:rsidRPr="00DC4D66" w:rsidRDefault="005E670B" w:rsidP="00DC4D66">
      <w:pPr>
        <w:pStyle w:val="ListParagraph"/>
        <w:numPr>
          <w:ilvl w:val="2"/>
          <w:numId w:val="24"/>
        </w:numPr>
        <w:rPr>
          <w:rFonts w:ascii="Trade Gothic LT Std" w:hAnsi="Trade Gothic LT Std"/>
        </w:rPr>
      </w:pPr>
      <w:r w:rsidRPr="00DC4D66">
        <w:rPr>
          <w:rFonts w:ascii="Trade Gothic LT Std" w:hAnsi="Trade Gothic LT Std"/>
        </w:rPr>
        <w:t>Labor PRICE for each operation.</w:t>
      </w:r>
    </w:p>
    <w:p w14:paraId="009787E2" w14:textId="46CFEF63" w:rsidR="005E670B" w:rsidRPr="00DC4D66" w:rsidRDefault="005E670B" w:rsidP="00DC4D66">
      <w:pPr>
        <w:pStyle w:val="ListParagraph"/>
        <w:numPr>
          <w:ilvl w:val="2"/>
          <w:numId w:val="24"/>
        </w:numPr>
        <w:rPr>
          <w:rFonts w:ascii="Trade Gothic LT Std" w:hAnsi="Trade Gothic LT Std"/>
        </w:rPr>
      </w:pPr>
      <w:r w:rsidRPr="00DC4D66">
        <w:rPr>
          <w:rFonts w:ascii="Trade Gothic LT Std" w:hAnsi="Trade Gothic LT Std"/>
        </w:rPr>
        <w:t xml:space="preserve">TIME </w:t>
      </w:r>
      <w:r w:rsidR="00DC26CA">
        <w:rPr>
          <w:rFonts w:ascii="Trade Gothic LT Std" w:hAnsi="Trade Gothic LT Std"/>
        </w:rPr>
        <w:t>paid to the technician</w:t>
      </w:r>
      <w:r w:rsidRPr="00DC4D66">
        <w:rPr>
          <w:rFonts w:ascii="Trade Gothic LT Std" w:hAnsi="Trade Gothic LT Std"/>
        </w:rPr>
        <w:t xml:space="preserve"> to determine each labor price (e.g. 1.5, 3, 2.7, etc.).</w:t>
      </w:r>
    </w:p>
    <w:p w14:paraId="504496E2" w14:textId="77777777" w:rsidR="005E670B" w:rsidRPr="00DC4D66" w:rsidRDefault="005E670B" w:rsidP="00DC4D66">
      <w:pPr>
        <w:pStyle w:val="ListParagraph"/>
        <w:numPr>
          <w:ilvl w:val="2"/>
          <w:numId w:val="24"/>
        </w:numPr>
        <w:rPr>
          <w:rFonts w:ascii="Trade Gothic LT Std" w:hAnsi="Trade Gothic LT Std"/>
        </w:rPr>
      </w:pPr>
      <w:r w:rsidRPr="00DC4D66">
        <w:rPr>
          <w:rFonts w:ascii="Trade Gothic LT Std" w:hAnsi="Trade Gothic LT Std"/>
        </w:rPr>
        <w:t>Total labor COST for each line on the RO.</w:t>
      </w:r>
    </w:p>
    <w:p w14:paraId="4ADA054B" w14:textId="0F9B20A4" w:rsidR="00DB7B5C" w:rsidRPr="00AC5742" w:rsidRDefault="005E670B" w:rsidP="00AC5742">
      <w:pPr>
        <w:pStyle w:val="ListParagraph"/>
        <w:numPr>
          <w:ilvl w:val="0"/>
          <w:numId w:val="22"/>
        </w:numPr>
        <w:rPr>
          <w:rFonts w:ascii="Trade Gothic LT Std" w:hAnsi="Trade Gothic LT Std"/>
        </w:rPr>
      </w:pPr>
      <w:r>
        <w:rPr>
          <w:rStyle w:val="Strong"/>
          <w:rFonts w:ascii="Trade Gothic LT Std" w:hAnsi="Trade Gothic LT Std"/>
        </w:rPr>
        <w:t xml:space="preserve">NOTE: </w:t>
      </w:r>
      <w:r w:rsidRPr="00C84013">
        <w:rPr>
          <w:rStyle w:val="Strong"/>
          <w:rFonts w:ascii="Trade Gothic LT Std" w:hAnsi="Trade Gothic LT Std"/>
        </w:rPr>
        <w:t xml:space="preserve">If you use Reynolds </w:t>
      </w:r>
      <w:r>
        <w:rPr>
          <w:rStyle w:val="Strong"/>
          <w:rFonts w:ascii="Trade Gothic LT Std" w:hAnsi="Trade Gothic LT Std"/>
        </w:rPr>
        <w:t>&amp;</w:t>
      </w:r>
      <w:r w:rsidRPr="00C84013">
        <w:rPr>
          <w:rStyle w:val="Strong"/>
          <w:rFonts w:ascii="Trade Gothic LT Std" w:hAnsi="Trade Gothic LT Std"/>
        </w:rPr>
        <w:t xml:space="preserve"> Reynolds, you must add information to the RO copies. </w:t>
      </w:r>
      <w:r w:rsidRPr="00603D81">
        <w:rPr>
          <w:rStyle w:val="Strong"/>
          <w:rFonts w:ascii="Trade Gothic LT Std" w:hAnsi="Trade Gothic LT Std"/>
        </w:rPr>
        <w:t>You’ll need the amount of time paid to the technician and the cost associated with paying the technician for every customer</w:t>
      </w:r>
      <w:r>
        <w:rPr>
          <w:rStyle w:val="Strong"/>
          <w:rFonts w:ascii="Trade Gothic LT Std" w:hAnsi="Trade Gothic LT Std"/>
        </w:rPr>
        <w:t xml:space="preserve"> </w:t>
      </w:r>
      <w:r w:rsidRPr="00603D81">
        <w:rPr>
          <w:rStyle w:val="Strong"/>
          <w:rFonts w:ascii="Trade Gothic LT Std" w:hAnsi="Trade Gothic LT Std"/>
        </w:rPr>
        <w:t>pay line. This may be hand-written on the copies you bring to class.</w:t>
      </w:r>
    </w:p>
    <w:p w14:paraId="5F0FEA28" w14:textId="7D24B3AE" w:rsidR="00DC4D66" w:rsidRDefault="00FE6C47" w:rsidP="00DC4D66">
      <w:pPr>
        <w:pStyle w:val="ListParagraph"/>
        <w:numPr>
          <w:ilvl w:val="0"/>
          <w:numId w:val="7"/>
        </w:numPr>
        <w:spacing w:before="120"/>
        <w:contextualSpacing w:val="0"/>
        <w:rPr>
          <w:rFonts w:ascii="Trade Gothic LT Std" w:hAnsi="Trade Gothic LT Std"/>
        </w:rPr>
      </w:pPr>
      <w:r>
        <w:rPr>
          <w:rFonts w:ascii="Trade Gothic LT Std" w:hAnsi="Trade Gothic LT Std"/>
        </w:rPr>
        <w:t>Bring o</w:t>
      </w:r>
      <w:r w:rsidR="00DC4D66">
        <w:rPr>
          <w:rFonts w:ascii="Trade Gothic LT Std" w:hAnsi="Trade Gothic LT Std"/>
        </w:rPr>
        <w:t xml:space="preserve">ne copy of </w:t>
      </w:r>
      <w:r w:rsidR="00DC4D66" w:rsidRPr="00603D81">
        <w:rPr>
          <w:rFonts w:ascii="Trade Gothic LT Std" w:hAnsi="Trade Gothic LT Std"/>
        </w:rPr>
        <w:t xml:space="preserve">the complete service </w:t>
      </w:r>
      <w:r>
        <w:rPr>
          <w:rFonts w:ascii="Trade Gothic LT Std" w:hAnsi="Trade Gothic LT Std"/>
        </w:rPr>
        <w:t>repair order</w:t>
      </w:r>
      <w:r w:rsidR="00DC4D66">
        <w:rPr>
          <w:rFonts w:ascii="Trade Gothic LT Std" w:hAnsi="Trade Gothic LT Std"/>
        </w:rPr>
        <w:t xml:space="preserve"> for three (3) of the ROs you selected above, including:</w:t>
      </w:r>
    </w:p>
    <w:p w14:paraId="0096DE32" w14:textId="77777777" w:rsidR="00DC4D66" w:rsidRDefault="00DC4D66" w:rsidP="00AC5742">
      <w:pPr>
        <w:pStyle w:val="ListParagraph"/>
        <w:numPr>
          <w:ilvl w:val="2"/>
          <w:numId w:val="29"/>
        </w:numPr>
        <w:rPr>
          <w:rFonts w:ascii="Trade Gothic LT Std" w:hAnsi="Trade Gothic LT Std"/>
        </w:rPr>
      </w:pPr>
      <w:r>
        <w:rPr>
          <w:rFonts w:ascii="Trade Gothic LT Std" w:hAnsi="Trade Gothic LT Std"/>
        </w:rPr>
        <w:t>Technician notes</w:t>
      </w:r>
    </w:p>
    <w:p w14:paraId="36D6D997" w14:textId="77777777" w:rsidR="00DC4D66" w:rsidRDefault="00DC4D66" w:rsidP="00AC5742">
      <w:pPr>
        <w:pStyle w:val="ListParagraph"/>
        <w:numPr>
          <w:ilvl w:val="2"/>
          <w:numId w:val="29"/>
        </w:numPr>
        <w:rPr>
          <w:rFonts w:ascii="Trade Gothic LT Std" w:hAnsi="Trade Gothic LT Std"/>
        </w:rPr>
      </w:pPr>
      <w:r>
        <w:rPr>
          <w:rFonts w:ascii="Trade Gothic LT Std" w:hAnsi="Trade Gothic LT Std"/>
        </w:rPr>
        <w:t>Estimates</w:t>
      </w:r>
    </w:p>
    <w:p w14:paraId="6B663CE3" w14:textId="77777777" w:rsidR="00DC4D66" w:rsidRDefault="00DC4D66" w:rsidP="00AC5742">
      <w:pPr>
        <w:pStyle w:val="ListParagraph"/>
        <w:numPr>
          <w:ilvl w:val="2"/>
          <w:numId w:val="29"/>
        </w:numPr>
        <w:rPr>
          <w:rFonts w:ascii="Trade Gothic LT Std" w:hAnsi="Trade Gothic LT Std"/>
        </w:rPr>
      </w:pPr>
      <w:r>
        <w:rPr>
          <w:rFonts w:ascii="Trade Gothic LT Std" w:hAnsi="Trade Gothic LT Std"/>
        </w:rPr>
        <w:t>Multipoint inspections</w:t>
      </w:r>
    </w:p>
    <w:p w14:paraId="4C3ABD43" w14:textId="77777777" w:rsidR="00DC4D66" w:rsidRDefault="00DC4D66" w:rsidP="00AC5742">
      <w:pPr>
        <w:pStyle w:val="ListParagraph"/>
        <w:numPr>
          <w:ilvl w:val="2"/>
          <w:numId w:val="29"/>
        </w:numPr>
        <w:rPr>
          <w:rFonts w:ascii="Trade Gothic LT Std" w:hAnsi="Trade Gothic LT Std"/>
        </w:rPr>
      </w:pPr>
      <w:r>
        <w:rPr>
          <w:rFonts w:ascii="Trade Gothic LT Std" w:hAnsi="Trade Gothic LT Std"/>
        </w:rPr>
        <w:t>Time punches</w:t>
      </w:r>
    </w:p>
    <w:p w14:paraId="047B834B" w14:textId="751A48FE" w:rsidR="00DC4D66" w:rsidRDefault="00DC4D66" w:rsidP="00DC4D66">
      <w:pPr>
        <w:pStyle w:val="ListParagraph"/>
        <w:numPr>
          <w:ilvl w:val="0"/>
          <w:numId w:val="7"/>
        </w:numPr>
        <w:spacing w:before="120"/>
        <w:contextualSpacing w:val="0"/>
        <w:rPr>
          <w:rFonts w:ascii="Trade Gothic LT Std" w:hAnsi="Trade Gothic LT Std"/>
        </w:rPr>
      </w:pPr>
      <w:r>
        <w:rPr>
          <w:rFonts w:ascii="Trade Gothic LT Std" w:hAnsi="Trade Gothic LT Std"/>
        </w:rPr>
        <w:t>An Open RO Report (2 pages only).</w:t>
      </w:r>
      <w:r w:rsidR="00EE6830">
        <w:rPr>
          <w:rFonts w:ascii="Trade Gothic LT Std" w:hAnsi="Trade Gothic LT Std"/>
        </w:rPr>
        <w:t xml:space="preserve"> </w:t>
      </w:r>
    </w:p>
    <w:p w14:paraId="11688075" w14:textId="77777777" w:rsidR="00DC4D66" w:rsidRDefault="00DC4D66" w:rsidP="00DC4D66">
      <w:pPr>
        <w:pStyle w:val="ListParagraph"/>
        <w:numPr>
          <w:ilvl w:val="0"/>
          <w:numId w:val="7"/>
        </w:numPr>
        <w:spacing w:before="120"/>
        <w:contextualSpacing w:val="0"/>
        <w:rPr>
          <w:rFonts w:ascii="Trade Gothic LT Std" w:hAnsi="Trade Gothic LT Std"/>
        </w:rPr>
      </w:pPr>
      <w:r>
        <w:rPr>
          <w:rFonts w:ascii="Trade Gothic LT Std" w:hAnsi="Trade Gothic LT Std"/>
        </w:rPr>
        <w:t xml:space="preserve">Exception/Deviation reports for both parts and service for </w:t>
      </w:r>
      <w:r w:rsidRPr="0088250D">
        <w:rPr>
          <w:rFonts w:ascii="Trade Gothic LT Std" w:hAnsi="Trade Gothic LT Std"/>
          <w:b/>
          <w:bCs/>
        </w:rPr>
        <w:t>one day only</w:t>
      </w:r>
      <w:r>
        <w:rPr>
          <w:rFonts w:ascii="Trade Gothic LT Std" w:hAnsi="Trade Gothic LT Std"/>
        </w:rPr>
        <w:t>.</w:t>
      </w:r>
    </w:p>
    <w:p w14:paraId="7114C26C" w14:textId="77777777" w:rsidR="00DC4D66" w:rsidRDefault="00DC4D66" w:rsidP="00DC4D66">
      <w:pPr>
        <w:rPr>
          <w:rFonts w:ascii="Trade Gothic LT Std" w:hAnsi="Trade Gothic LT St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3600"/>
        <w:gridCol w:w="2970"/>
      </w:tblGrid>
      <w:tr w:rsidR="00DC4D66" w14:paraId="08CC1D5A" w14:textId="77777777" w:rsidTr="008464AF">
        <w:tc>
          <w:tcPr>
            <w:tcW w:w="2785" w:type="dxa"/>
          </w:tcPr>
          <w:p w14:paraId="447392BC" w14:textId="77777777" w:rsidR="00DC4D66" w:rsidRPr="0088250D" w:rsidRDefault="00DC4D66" w:rsidP="008464AF">
            <w:pPr>
              <w:jc w:val="center"/>
              <w:rPr>
                <w:rFonts w:ascii="Trade Gothic LT Std" w:hAnsi="Trade Gothic LT Std"/>
                <w:b/>
                <w:bCs/>
              </w:rPr>
            </w:pPr>
            <w:r w:rsidRPr="0088250D">
              <w:rPr>
                <w:rFonts w:ascii="Trade Gothic LT Std" w:hAnsi="Trade Gothic LT Std"/>
                <w:b/>
                <w:bCs/>
              </w:rPr>
              <w:t>DMS</w:t>
            </w:r>
          </w:p>
        </w:tc>
        <w:tc>
          <w:tcPr>
            <w:tcW w:w="3600" w:type="dxa"/>
          </w:tcPr>
          <w:p w14:paraId="20D1068C" w14:textId="77777777" w:rsidR="00DC4D66" w:rsidRPr="0088250D" w:rsidRDefault="00DC4D66" w:rsidP="008464AF">
            <w:pPr>
              <w:jc w:val="center"/>
              <w:rPr>
                <w:rFonts w:ascii="Trade Gothic LT Std" w:hAnsi="Trade Gothic LT Std"/>
                <w:b/>
                <w:bCs/>
              </w:rPr>
            </w:pPr>
            <w:r w:rsidRPr="0088250D">
              <w:rPr>
                <w:rFonts w:ascii="Trade Gothic LT Std" w:hAnsi="Trade Gothic LT Std"/>
                <w:b/>
                <w:bCs/>
              </w:rPr>
              <w:t>Service</w:t>
            </w:r>
          </w:p>
        </w:tc>
        <w:tc>
          <w:tcPr>
            <w:tcW w:w="2970" w:type="dxa"/>
          </w:tcPr>
          <w:p w14:paraId="0DF4F0F2" w14:textId="77777777" w:rsidR="00DC4D66" w:rsidRPr="0088250D" w:rsidRDefault="00DC4D66" w:rsidP="008464AF">
            <w:pPr>
              <w:jc w:val="center"/>
              <w:rPr>
                <w:rFonts w:ascii="Trade Gothic LT Std" w:hAnsi="Trade Gothic LT Std"/>
                <w:b/>
                <w:bCs/>
              </w:rPr>
            </w:pPr>
            <w:r w:rsidRPr="0088250D">
              <w:rPr>
                <w:rFonts w:ascii="Trade Gothic LT Std" w:hAnsi="Trade Gothic LT Std"/>
                <w:b/>
                <w:bCs/>
              </w:rPr>
              <w:t>Parts</w:t>
            </w:r>
          </w:p>
        </w:tc>
      </w:tr>
      <w:tr w:rsidR="00DC4D66" w14:paraId="7928F7E4" w14:textId="77777777" w:rsidTr="008464AF">
        <w:tc>
          <w:tcPr>
            <w:tcW w:w="2785" w:type="dxa"/>
          </w:tcPr>
          <w:p w14:paraId="198ECA55" w14:textId="77777777" w:rsidR="00DC4D66" w:rsidRDefault="00DC4D66" w:rsidP="008464AF">
            <w:pPr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CDK</w:t>
            </w:r>
          </w:p>
        </w:tc>
        <w:tc>
          <w:tcPr>
            <w:tcW w:w="3600" w:type="dxa"/>
          </w:tcPr>
          <w:p w14:paraId="15F4E10B" w14:textId="77777777" w:rsidR="00DC4D66" w:rsidRDefault="00DC4D66" w:rsidP="008464AF">
            <w:pPr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RO Exception</w:t>
            </w:r>
          </w:p>
        </w:tc>
        <w:tc>
          <w:tcPr>
            <w:tcW w:w="2970" w:type="dxa"/>
          </w:tcPr>
          <w:p w14:paraId="6E6A2561" w14:textId="77777777" w:rsidR="00DC4D66" w:rsidRDefault="00DC4D66" w:rsidP="008464AF">
            <w:pPr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Report Override</w:t>
            </w:r>
          </w:p>
        </w:tc>
      </w:tr>
      <w:tr w:rsidR="00DC4D66" w14:paraId="36625B80" w14:textId="77777777" w:rsidTr="008464AF">
        <w:tc>
          <w:tcPr>
            <w:tcW w:w="2785" w:type="dxa"/>
          </w:tcPr>
          <w:p w14:paraId="33BAD732" w14:textId="77777777" w:rsidR="00DC4D66" w:rsidRDefault="00DC4D66" w:rsidP="008464AF">
            <w:pPr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Reynolds &amp; Reynolds</w:t>
            </w:r>
          </w:p>
        </w:tc>
        <w:tc>
          <w:tcPr>
            <w:tcW w:w="3600" w:type="dxa"/>
          </w:tcPr>
          <w:p w14:paraId="21DE6C43" w14:textId="77777777" w:rsidR="00DC4D66" w:rsidRDefault="00DC4D66" w:rsidP="008464AF">
            <w:pPr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#3619</w:t>
            </w:r>
          </w:p>
        </w:tc>
        <w:tc>
          <w:tcPr>
            <w:tcW w:w="2970" w:type="dxa"/>
          </w:tcPr>
          <w:p w14:paraId="6CEC0AAC" w14:textId="77777777" w:rsidR="00DC4D66" w:rsidRDefault="00DC4D66" w:rsidP="008464AF">
            <w:pPr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#2542</w:t>
            </w:r>
          </w:p>
        </w:tc>
      </w:tr>
      <w:tr w:rsidR="00DC4D66" w14:paraId="01889577" w14:textId="77777777" w:rsidTr="008464AF">
        <w:tc>
          <w:tcPr>
            <w:tcW w:w="2785" w:type="dxa"/>
          </w:tcPr>
          <w:p w14:paraId="765D1071" w14:textId="77777777" w:rsidR="00DC4D66" w:rsidRDefault="00DC4D66" w:rsidP="008464AF">
            <w:pPr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UCS</w:t>
            </w:r>
          </w:p>
        </w:tc>
        <w:tc>
          <w:tcPr>
            <w:tcW w:w="3600" w:type="dxa"/>
          </w:tcPr>
          <w:p w14:paraId="6B4CC22C" w14:textId="77777777" w:rsidR="00DC4D66" w:rsidRPr="00603D81" w:rsidRDefault="00DC4D66" w:rsidP="008464AF">
            <w:pPr>
              <w:rPr>
                <w:rFonts w:ascii="Trade Gothic LT Std" w:hAnsi="Trade Gothic LT Std"/>
              </w:rPr>
            </w:pPr>
            <w:r w:rsidRPr="00603D81">
              <w:rPr>
                <w:rFonts w:ascii="Trade Gothic LT Std" w:hAnsi="Trade Gothic LT Std"/>
              </w:rPr>
              <w:t>Labor Analysis Report</w:t>
            </w:r>
          </w:p>
        </w:tc>
        <w:tc>
          <w:tcPr>
            <w:tcW w:w="2970" w:type="dxa"/>
          </w:tcPr>
          <w:p w14:paraId="7AC20D63" w14:textId="77777777" w:rsidR="00DC4D66" w:rsidRDefault="00DC4D66" w:rsidP="008464AF">
            <w:pPr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Parts Accounting Entries</w:t>
            </w:r>
          </w:p>
        </w:tc>
      </w:tr>
      <w:tr w:rsidR="00026D50" w14:paraId="15500C44" w14:textId="77777777" w:rsidTr="008464AF">
        <w:tc>
          <w:tcPr>
            <w:tcW w:w="2785" w:type="dxa"/>
          </w:tcPr>
          <w:p w14:paraId="52BCCEEE" w14:textId="0DE70232" w:rsidR="00026D50" w:rsidRDefault="00026D50" w:rsidP="008464AF">
            <w:pPr>
              <w:rPr>
                <w:rFonts w:ascii="Trade Gothic LT Std" w:hAnsi="Trade Gothic LT Std"/>
              </w:rPr>
            </w:pPr>
            <w:proofErr w:type="spellStart"/>
            <w:r>
              <w:rPr>
                <w:rFonts w:ascii="Trade Gothic LT Std" w:hAnsi="Trade Gothic LT Std"/>
              </w:rPr>
              <w:t>Tekeon</w:t>
            </w:r>
            <w:proofErr w:type="spellEnd"/>
            <w:r>
              <w:rPr>
                <w:rFonts w:ascii="Trade Gothic LT Std" w:hAnsi="Trade Gothic LT Std"/>
              </w:rPr>
              <w:t>/</w:t>
            </w:r>
            <w:proofErr w:type="spellStart"/>
            <w:r>
              <w:rPr>
                <w:rFonts w:ascii="Trade Gothic LT Std" w:hAnsi="Trade Gothic LT Std"/>
              </w:rPr>
              <w:t>AutoMate</w:t>
            </w:r>
            <w:proofErr w:type="spellEnd"/>
          </w:p>
        </w:tc>
        <w:tc>
          <w:tcPr>
            <w:tcW w:w="3600" w:type="dxa"/>
          </w:tcPr>
          <w:p w14:paraId="305B6EE8" w14:textId="392103E4" w:rsidR="00026D50" w:rsidRPr="00603D81" w:rsidRDefault="00026D50" w:rsidP="008464AF">
            <w:pPr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Not available</w:t>
            </w:r>
          </w:p>
        </w:tc>
        <w:tc>
          <w:tcPr>
            <w:tcW w:w="2970" w:type="dxa"/>
          </w:tcPr>
          <w:p w14:paraId="3EBA8A15" w14:textId="64288576" w:rsidR="00026D50" w:rsidRDefault="00026D50" w:rsidP="008464AF">
            <w:pPr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Not available</w:t>
            </w:r>
          </w:p>
        </w:tc>
      </w:tr>
      <w:tr w:rsidR="00DC4D66" w14:paraId="07192517" w14:textId="77777777" w:rsidTr="008464AF">
        <w:tc>
          <w:tcPr>
            <w:tcW w:w="2785" w:type="dxa"/>
          </w:tcPr>
          <w:p w14:paraId="6FDAAB80" w14:textId="77777777" w:rsidR="00DC4D66" w:rsidRDefault="00DC4D66" w:rsidP="008464AF">
            <w:pPr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Dominion</w:t>
            </w:r>
          </w:p>
        </w:tc>
        <w:tc>
          <w:tcPr>
            <w:tcW w:w="3600" w:type="dxa"/>
          </w:tcPr>
          <w:p w14:paraId="32F25353" w14:textId="77777777" w:rsidR="00DC4D66" w:rsidRPr="00603D81" w:rsidRDefault="00DC4D66" w:rsidP="008464AF">
            <w:pPr>
              <w:rPr>
                <w:rFonts w:ascii="Trade Gothic LT Std" w:hAnsi="Trade Gothic LT Std"/>
              </w:rPr>
            </w:pPr>
            <w:r w:rsidRPr="00603D81">
              <w:rPr>
                <w:rFonts w:ascii="Trade Gothic LT Std" w:hAnsi="Trade Gothic LT Std"/>
              </w:rPr>
              <w:t>Audit – Exceptions Report</w:t>
            </w:r>
          </w:p>
        </w:tc>
        <w:tc>
          <w:tcPr>
            <w:tcW w:w="2970" w:type="dxa"/>
          </w:tcPr>
          <w:p w14:paraId="157365E8" w14:textId="77777777" w:rsidR="00DC4D66" w:rsidRDefault="00DC4D66" w:rsidP="008464AF">
            <w:pPr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Parts- Override</w:t>
            </w:r>
          </w:p>
        </w:tc>
      </w:tr>
      <w:tr w:rsidR="00DC4D66" w14:paraId="6FBB69FF" w14:textId="77777777" w:rsidTr="008464AF">
        <w:tc>
          <w:tcPr>
            <w:tcW w:w="2785" w:type="dxa"/>
          </w:tcPr>
          <w:p w14:paraId="6AB0927C" w14:textId="77777777" w:rsidR="00DC4D66" w:rsidRDefault="00DC4D66" w:rsidP="008464AF">
            <w:pPr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Dealer Track</w:t>
            </w:r>
          </w:p>
        </w:tc>
        <w:tc>
          <w:tcPr>
            <w:tcW w:w="3600" w:type="dxa"/>
          </w:tcPr>
          <w:p w14:paraId="12F0828E" w14:textId="77777777" w:rsidR="00DC4D66" w:rsidRDefault="00DC4D66" w:rsidP="008464AF">
            <w:pPr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Service Writer Discounts Used</w:t>
            </w:r>
          </w:p>
        </w:tc>
        <w:tc>
          <w:tcPr>
            <w:tcW w:w="2970" w:type="dxa"/>
          </w:tcPr>
          <w:p w14:paraId="2FCD3D74" w14:textId="59E855D6" w:rsidR="00DC4D66" w:rsidRDefault="00B81BBB" w:rsidP="008464AF">
            <w:pPr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Parts Price Override</w:t>
            </w:r>
          </w:p>
        </w:tc>
      </w:tr>
    </w:tbl>
    <w:p w14:paraId="03DE5A32" w14:textId="77777777" w:rsidR="00DC4D66" w:rsidRDefault="00DC4D66" w:rsidP="00DC4D66">
      <w:pPr>
        <w:rPr>
          <w:rFonts w:ascii="Trade Gothic LT Std" w:hAnsi="Trade Gothic LT Std"/>
        </w:rPr>
      </w:pPr>
    </w:p>
    <w:p w14:paraId="0436DBB4" w14:textId="37D21379" w:rsidR="00DC4D66" w:rsidRPr="00C922C1" w:rsidRDefault="00DC4D66" w:rsidP="00550B0D">
      <w:pPr>
        <w:pStyle w:val="ListParagraph"/>
        <w:numPr>
          <w:ilvl w:val="0"/>
          <w:numId w:val="7"/>
        </w:numPr>
        <w:spacing w:after="120"/>
        <w:contextualSpacing w:val="0"/>
        <w:rPr>
          <w:rFonts w:ascii="Trade Gothic LT Std" w:hAnsi="Trade Gothic LT Std"/>
        </w:rPr>
      </w:pPr>
      <w:r>
        <w:rPr>
          <w:rFonts w:ascii="Trade Gothic LT Std" w:hAnsi="Trade Gothic LT Std"/>
        </w:rPr>
        <w:t xml:space="preserve">A spreadsheet with the technician number and hourly pay for each technician, as well as the average pay for the group. </w:t>
      </w:r>
    </w:p>
    <w:p w14:paraId="479729F5" w14:textId="34B44764" w:rsidR="00DC4D66" w:rsidRDefault="00DC4D66" w:rsidP="00550B0D">
      <w:pPr>
        <w:pStyle w:val="ListParagraph"/>
        <w:numPr>
          <w:ilvl w:val="0"/>
          <w:numId w:val="7"/>
        </w:numPr>
        <w:spacing w:after="120"/>
        <w:contextualSpacing w:val="0"/>
        <w:rPr>
          <w:rFonts w:ascii="Trade Gothic LT Std" w:hAnsi="Trade Gothic LT Std"/>
        </w:rPr>
      </w:pPr>
      <w:r>
        <w:rPr>
          <w:rFonts w:ascii="Trade Gothic LT Std" w:hAnsi="Trade Gothic LT Std"/>
        </w:rPr>
        <w:t>A printed copy of the completed data collection sheet (next page), and the franchise dealer and non-dealer surveys (</w:t>
      </w:r>
      <w:r w:rsidR="00D204A4">
        <w:rPr>
          <w:rFonts w:ascii="Trade Gothic LT Std" w:hAnsi="Trade Gothic LT Std"/>
        </w:rPr>
        <w:t>included in</w:t>
      </w:r>
      <w:r>
        <w:rPr>
          <w:rFonts w:ascii="Trade Gothic LT Std" w:hAnsi="Trade Gothic LT Std"/>
        </w:rPr>
        <w:t xml:space="preserve"> this document).</w:t>
      </w:r>
    </w:p>
    <w:p w14:paraId="355958D4" w14:textId="765E4132" w:rsidR="00E1750F" w:rsidRPr="00550B0D" w:rsidRDefault="00165B1E" w:rsidP="00550B0D">
      <w:pPr>
        <w:pStyle w:val="ListParagraph"/>
        <w:numPr>
          <w:ilvl w:val="0"/>
          <w:numId w:val="7"/>
        </w:numPr>
        <w:rPr>
          <w:rFonts w:ascii="Trade Gothic LT Std" w:hAnsi="Trade Gothic LT Std"/>
        </w:rPr>
      </w:pPr>
      <w:r w:rsidRPr="00550B0D">
        <w:rPr>
          <w:rFonts w:ascii="Trade Gothic LT Std" w:hAnsi="Trade Gothic LT Std"/>
        </w:rPr>
        <w:t>You will need a</w:t>
      </w:r>
      <w:r w:rsidR="00E1750F" w:rsidRPr="00550B0D">
        <w:rPr>
          <w:rFonts w:ascii="Trade Gothic LT Std" w:hAnsi="Trade Gothic LT Std"/>
        </w:rPr>
        <w:t xml:space="preserve"> computer</w:t>
      </w:r>
      <w:r w:rsidR="0057195E" w:rsidRPr="00550B0D">
        <w:rPr>
          <w:rFonts w:ascii="Trade Gothic LT Std" w:hAnsi="Trade Gothic LT Std"/>
        </w:rPr>
        <w:t xml:space="preserve"> with full Excel installed and NOT a demo version</w:t>
      </w:r>
      <w:r w:rsidR="00E1750F" w:rsidRPr="00550B0D">
        <w:rPr>
          <w:rFonts w:ascii="Trade Gothic LT Std" w:hAnsi="Trade Gothic LT Std"/>
        </w:rPr>
        <w:t>. DO NOT try to do the calculations on a smart phone</w:t>
      </w:r>
      <w:r w:rsidR="006036EA" w:rsidRPr="00550B0D">
        <w:rPr>
          <w:rFonts w:ascii="Trade Gothic LT Std" w:hAnsi="Trade Gothic LT Std"/>
        </w:rPr>
        <w:t xml:space="preserve"> or tablet</w:t>
      </w:r>
      <w:r w:rsidR="00E1750F" w:rsidRPr="00550B0D">
        <w:rPr>
          <w:rFonts w:ascii="Trade Gothic LT Std" w:hAnsi="Trade Gothic LT Std"/>
        </w:rPr>
        <w:t>!</w:t>
      </w:r>
      <w:r w:rsidR="003118FE" w:rsidRPr="00550B0D">
        <w:rPr>
          <w:rFonts w:ascii="Trade Gothic LT Std" w:hAnsi="Trade Gothic LT Std"/>
        </w:rPr>
        <w:t xml:space="preserve"> </w:t>
      </w:r>
      <w:r w:rsidR="00EE6830">
        <w:rPr>
          <w:rFonts w:ascii="Trade Gothic LT Std" w:hAnsi="Trade Gothic LT Std"/>
        </w:rPr>
        <w:t>Please have a calculator for manual calculations.</w:t>
      </w:r>
    </w:p>
    <w:p w14:paraId="4A88C522" w14:textId="77777777" w:rsidR="00550B0D" w:rsidRDefault="00550B0D" w:rsidP="00550B0D">
      <w:pPr>
        <w:pStyle w:val="ListParagraph"/>
        <w:ind w:left="1080"/>
        <w:rPr>
          <w:rFonts w:ascii="Trade Gothic LT Std" w:hAnsi="Trade Gothic LT Std"/>
        </w:rPr>
      </w:pPr>
    </w:p>
    <w:p w14:paraId="0442AFF7" w14:textId="7731BF67" w:rsidR="00E1750F" w:rsidRDefault="00DB0993" w:rsidP="00550B0D">
      <w:pPr>
        <w:pStyle w:val="ListParagraph"/>
        <w:numPr>
          <w:ilvl w:val="0"/>
          <w:numId w:val="7"/>
        </w:numPr>
        <w:rPr>
          <w:rFonts w:ascii="Trade Gothic LT Std" w:hAnsi="Trade Gothic LT Std"/>
        </w:rPr>
      </w:pPr>
      <w:r w:rsidRPr="00550B0D">
        <w:rPr>
          <w:rFonts w:ascii="Trade Gothic LT Std" w:hAnsi="Trade Gothic LT Std"/>
        </w:rPr>
        <w:t>Have</w:t>
      </w:r>
      <w:r w:rsidR="006903AB" w:rsidRPr="00550B0D">
        <w:rPr>
          <w:rFonts w:ascii="Trade Gothic LT Std" w:hAnsi="Trade Gothic LT Std"/>
        </w:rPr>
        <w:t xml:space="preserve"> the </w:t>
      </w:r>
      <w:r w:rsidR="00E1750F" w:rsidRPr="00550B0D">
        <w:rPr>
          <w:rFonts w:ascii="Trade Gothic LT Std" w:hAnsi="Trade Gothic LT Std"/>
        </w:rPr>
        <w:t>Service Department Survey</w:t>
      </w:r>
      <w:r w:rsidRPr="00550B0D">
        <w:rPr>
          <w:rFonts w:ascii="Trade Gothic LT Std" w:hAnsi="Trade Gothic LT Std"/>
        </w:rPr>
        <w:t xml:space="preserve"> completed by your technicians</w:t>
      </w:r>
      <w:r w:rsidR="008812A4" w:rsidRPr="00550B0D">
        <w:rPr>
          <w:rFonts w:ascii="Trade Gothic LT Std" w:hAnsi="Trade Gothic LT Std"/>
        </w:rPr>
        <w:t>.</w:t>
      </w:r>
      <w:r w:rsidRPr="00550B0D">
        <w:rPr>
          <w:rFonts w:ascii="Trade Gothic LT Std" w:hAnsi="Trade Gothic LT Std"/>
        </w:rPr>
        <w:t xml:space="preserve"> </w:t>
      </w:r>
      <w:r w:rsidR="004142DA" w:rsidRPr="00550B0D">
        <w:rPr>
          <w:rFonts w:ascii="Trade Gothic LT Std" w:hAnsi="Trade Gothic LT Std"/>
        </w:rPr>
        <w:t>The</w:t>
      </w:r>
      <w:r w:rsidR="00EC7BBE" w:rsidRPr="00550B0D">
        <w:rPr>
          <w:rFonts w:ascii="Trade Gothic LT Std" w:hAnsi="Trade Gothic LT Std"/>
        </w:rPr>
        <w:t xml:space="preserve"> document </w:t>
      </w:r>
      <w:r w:rsidR="004142DA" w:rsidRPr="00550B0D">
        <w:rPr>
          <w:rFonts w:ascii="Trade Gothic LT Std" w:hAnsi="Trade Gothic LT Std"/>
        </w:rPr>
        <w:t xml:space="preserve">is </w:t>
      </w:r>
      <w:r w:rsidR="002433CA" w:rsidRPr="00550B0D">
        <w:rPr>
          <w:rFonts w:ascii="Trade Gothic LT Std" w:hAnsi="Trade Gothic LT Std"/>
        </w:rPr>
        <w:t>included in email</w:t>
      </w:r>
      <w:r w:rsidR="004142DA" w:rsidRPr="00550B0D">
        <w:rPr>
          <w:rFonts w:ascii="Trade Gothic LT Std" w:hAnsi="Trade Gothic LT Std"/>
        </w:rPr>
        <w:t xml:space="preserve"> documents</w:t>
      </w:r>
      <w:r w:rsidR="002433CA" w:rsidRPr="00550B0D">
        <w:rPr>
          <w:rFonts w:ascii="Trade Gothic LT Std" w:hAnsi="Trade Gothic LT Std"/>
        </w:rPr>
        <w:t>.</w:t>
      </w:r>
    </w:p>
    <w:p w14:paraId="5E07951E" w14:textId="77777777" w:rsidR="006A78B5" w:rsidRPr="006A78B5" w:rsidRDefault="006A78B5" w:rsidP="006A78B5">
      <w:pPr>
        <w:pStyle w:val="ListParagraph"/>
        <w:rPr>
          <w:rFonts w:ascii="Trade Gothic LT Std" w:hAnsi="Trade Gothic LT Std"/>
        </w:rPr>
      </w:pPr>
    </w:p>
    <w:p w14:paraId="58DE2A3F" w14:textId="53219F32" w:rsidR="006A78B5" w:rsidRDefault="006A78B5" w:rsidP="00550B0D">
      <w:pPr>
        <w:pStyle w:val="ListParagraph"/>
        <w:numPr>
          <w:ilvl w:val="0"/>
          <w:numId w:val="7"/>
        </w:numPr>
        <w:rPr>
          <w:rFonts w:ascii="Trade Gothic LT Std" w:hAnsi="Trade Gothic LT Std"/>
        </w:rPr>
      </w:pPr>
      <w:r>
        <w:rPr>
          <w:rFonts w:ascii="Trade Gothic LT Std" w:hAnsi="Trade Gothic LT Std"/>
        </w:rPr>
        <w:t>I recommend bringing a calculator to class with you for the calculations in the book and business cards to connect with others in the class.</w:t>
      </w:r>
    </w:p>
    <w:p w14:paraId="534C61F1" w14:textId="77777777" w:rsidR="00EE6830" w:rsidRPr="00EE6830" w:rsidRDefault="00EE6830" w:rsidP="00EE6830">
      <w:pPr>
        <w:rPr>
          <w:rFonts w:ascii="Trade Gothic LT Std" w:hAnsi="Trade Gothic LT Std"/>
        </w:rPr>
      </w:pPr>
    </w:p>
    <w:p w14:paraId="3994D5EE" w14:textId="0EA8E71E" w:rsidR="00244356" w:rsidRPr="00075CA8" w:rsidRDefault="00244356" w:rsidP="00244356">
      <w:pPr>
        <w:pStyle w:val="ListParagraph"/>
        <w:ind w:left="0"/>
        <w:jc w:val="center"/>
        <w:rPr>
          <w:rFonts w:ascii="Trade Gothic LT Std" w:hAnsi="Trade Gothic LT Std"/>
          <w:b/>
          <w:bCs/>
          <w:sz w:val="28"/>
          <w:szCs w:val="28"/>
        </w:rPr>
      </w:pPr>
      <w:r w:rsidRPr="00075CA8">
        <w:rPr>
          <w:rFonts w:ascii="Trade Gothic LT Std" w:hAnsi="Trade Gothic LT Std"/>
          <w:b/>
          <w:bCs/>
          <w:sz w:val="28"/>
          <w:szCs w:val="28"/>
        </w:rPr>
        <w:t xml:space="preserve">Data </w:t>
      </w:r>
      <w:proofErr w:type="gramStart"/>
      <w:r w:rsidRPr="00075CA8">
        <w:rPr>
          <w:rFonts w:ascii="Trade Gothic LT Std" w:hAnsi="Trade Gothic LT Std"/>
          <w:b/>
          <w:bCs/>
          <w:sz w:val="28"/>
          <w:szCs w:val="28"/>
        </w:rPr>
        <w:t>To</w:t>
      </w:r>
      <w:proofErr w:type="gramEnd"/>
      <w:r w:rsidRPr="00075CA8">
        <w:rPr>
          <w:rFonts w:ascii="Trade Gothic LT Std" w:hAnsi="Trade Gothic LT Std"/>
          <w:b/>
          <w:bCs/>
          <w:sz w:val="28"/>
          <w:szCs w:val="28"/>
        </w:rPr>
        <w:t xml:space="preserve"> Collect Before You Come </w:t>
      </w:r>
      <w:r>
        <w:rPr>
          <w:rFonts w:ascii="Trade Gothic LT Std" w:hAnsi="Trade Gothic LT Std"/>
          <w:b/>
          <w:bCs/>
          <w:sz w:val="28"/>
          <w:szCs w:val="28"/>
        </w:rPr>
        <w:t>T</w:t>
      </w:r>
      <w:r w:rsidRPr="00075CA8">
        <w:rPr>
          <w:rFonts w:ascii="Trade Gothic LT Std" w:hAnsi="Trade Gothic LT Std"/>
          <w:b/>
          <w:bCs/>
          <w:sz w:val="28"/>
          <w:szCs w:val="28"/>
        </w:rPr>
        <w:t>o Class</w:t>
      </w:r>
    </w:p>
    <w:p w14:paraId="1DDFE501" w14:textId="77777777" w:rsidR="00244356" w:rsidRDefault="00244356" w:rsidP="00244356">
      <w:pPr>
        <w:pStyle w:val="ListParagraph"/>
        <w:ind w:left="0"/>
        <w:rPr>
          <w:rFonts w:ascii="Trade Gothic LT Std" w:hAnsi="Trade Gothic LT Std"/>
          <w:b/>
          <w:bCs/>
        </w:rPr>
      </w:pPr>
    </w:p>
    <w:p w14:paraId="31610D2A" w14:textId="77777777" w:rsidR="00244356" w:rsidRPr="00863D9A" w:rsidRDefault="00244356" w:rsidP="00244356">
      <w:pPr>
        <w:pStyle w:val="ListParagraph"/>
        <w:ind w:left="0"/>
        <w:rPr>
          <w:rFonts w:ascii="Trade Gothic LT Std" w:hAnsi="Trade Gothic LT Std"/>
        </w:rPr>
      </w:pPr>
      <w:r w:rsidRPr="00863D9A">
        <w:rPr>
          <w:rFonts w:ascii="Trade Gothic LT Std" w:hAnsi="Trade Gothic LT Std"/>
        </w:rPr>
        <w:t>Fill in the shaded (peach) cells.</w:t>
      </w:r>
    </w:p>
    <w:p w14:paraId="7342C7C4" w14:textId="77777777" w:rsidR="00244356" w:rsidRDefault="00244356" w:rsidP="00244356">
      <w:pPr>
        <w:pStyle w:val="ListParagraph"/>
        <w:ind w:left="0"/>
        <w:rPr>
          <w:rFonts w:ascii="Trade Gothic LT Std" w:hAnsi="Trade Gothic LT Std"/>
        </w:rPr>
      </w:pPr>
    </w:p>
    <w:p w14:paraId="63F69D4B" w14:textId="5E822A2E" w:rsidR="00244356" w:rsidRPr="00C922C1" w:rsidRDefault="00244356" w:rsidP="00244356">
      <w:pPr>
        <w:pStyle w:val="ListParagraph"/>
        <w:numPr>
          <w:ilvl w:val="0"/>
          <w:numId w:val="26"/>
        </w:numPr>
        <w:spacing w:before="1"/>
        <w:rPr>
          <w:rFonts w:ascii="Trade Gothic LT Std" w:hAnsi="Trade Gothic LT Std"/>
        </w:rPr>
      </w:pPr>
      <w:r w:rsidRPr="00C922C1">
        <w:rPr>
          <w:rFonts w:ascii="Trade Gothic LT Std" w:hAnsi="Trade Gothic LT Std"/>
        </w:rPr>
        <w:t>Complete this calculation using data from your Financial Statement (FS) and DMS.</w:t>
      </w:r>
      <w:r>
        <w:rPr>
          <w:rFonts w:ascii="Trade Gothic LT Std" w:hAnsi="Trade Gothic LT Std"/>
        </w:rPr>
        <w:t xml:space="preserve"> Exclude gross parts transfer and sublet from this calculation.</w:t>
      </w:r>
    </w:p>
    <w:p w14:paraId="06FD2017" w14:textId="77777777" w:rsidR="00244356" w:rsidRPr="00B87988" w:rsidRDefault="00244356" w:rsidP="00244356">
      <w:pPr>
        <w:pStyle w:val="ListParagraph"/>
        <w:rPr>
          <w:rFonts w:ascii="Trade Gothic LT Std" w:hAnsi="Trade Gothic LT St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7"/>
        <w:gridCol w:w="360"/>
        <w:gridCol w:w="2847"/>
        <w:gridCol w:w="445"/>
        <w:gridCol w:w="3515"/>
      </w:tblGrid>
      <w:tr w:rsidR="00244356" w14:paraId="380B0A65" w14:textId="77777777" w:rsidTr="008464AF">
        <w:trPr>
          <w:trHeight w:hRule="exact" w:val="432"/>
        </w:trPr>
        <w:tc>
          <w:tcPr>
            <w:tcW w:w="2785" w:type="dxa"/>
            <w:shd w:val="clear" w:color="auto" w:fill="FBE4D5" w:themeFill="accent2" w:themeFillTint="33"/>
            <w:vAlign w:val="center"/>
          </w:tcPr>
          <w:p w14:paraId="37C4BDAA" w14:textId="7EF42319" w:rsidR="00244356" w:rsidRDefault="00244356" w:rsidP="008464AF">
            <w:pPr>
              <w:spacing w:before="1"/>
              <w:ind w:right="1517"/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$</w:t>
            </w:r>
            <w:r w:rsidR="00F00381">
              <w:rPr>
                <w:rFonts w:ascii="Trade Gothic LT Std" w:hAnsi="Trade Gothic LT Std"/>
              </w:rPr>
              <w:t>149,541.03</w:t>
            </w:r>
          </w:p>
        </w:tc>
        <w:tc>
          <w:tcPr>
            <w:tcW w:w="360" w:type="dxa"/>
            <w:vAlign w:val="center"/>
          </w:tcPr>
          <w:p w14:paraId="11ACFC27" w14:textId="77777777" w:rsidR="00244356" w:rsidRDefault="00244356" w:rsidP="008464AF">
            <w:pPr>
              <w:spacing w:before="1"/>
              <w:ind w:right="-93"/>
              <w:rPr>
                <w:rFonts w:ascii="Trade Gothic LT Std" w:hAnsi="Trade Gothic LT Std"/>
              </w:rPr>
            </w:pPr>
            <w:r>
              <w:rPr>
                <w:rFonts w:cs="Calibri"/>
              </w:rPr>
              <w:t>−</w:t>
            </w:r>
          </w:p>
        </w:tc>
        <w:tc>
          <w:tcPr>
            <w:tcW w:w="2790" w:type="dxa"/>
            <w:shd w:val="clear" w:color="auto" w:fill="FBE4D5" w:themeFill="accent2" w:themeFillTint="33"/>
            <w:vAlign w:val="center"/>
          </w:tcPr>
          <w:p w14:paraId="34520C08" w14:textId="711FF9F2" w:rsidR="00244356" w:rsidRDefault="00F00381" w:rsidP="008464AF">
            <w:pPr>
              <w:spacing w:before="1"/>
              <w:ind w:right="1517"/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$115,891.83</w:t>
            </w:r>
          </w:p>
        </w:tc>
        <w:tc>
          <w:tcPr>
            <w:tcW w:w="445" w:type="dxa"/>
            <w:vAlign w:val="center"/>
          </w:tcPr>
          <w:p w14:paraId="4AA45AA9" w14:textId="77777777" w:rsidR="00244356" w:rsidRDefault="00244356" w:rsidP="008464AF">
            <w:pPr>
              <w:spacing w:before="1"/>
              <w:ind w:right="-95"/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=</w:t>
            </w:r>
          </w:p>
        </w:tc>
        <w:tc>
          <w:tcPr>
            <w:tcW w:w="3515" w:type="dxa"/>
            <w:shd w:val="clear" w:color="auto" w:fill="FBE4D5" w:themeFill="accent2" w:themeFillTint="33"/>
            <w:vAlign w:val="center"/>
          </w:tcPr>
          <w:p w14:paraId="1E36D160" w14:textId="21204340" w:rsidR="00244356" w:rsidRDefault="00244356" w:rsidP="008464AF">
            <w:pPr>
              <w:spacing w:before="1"/>
              <w:ind w:right="1517"/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$</w:t>
            </w:r>
            <w:r w:rsidR="00F00381">
              <w:rPr>
                <w:rFonts w:ascii="Trade Gothic LT Std" w:hAnsi="Trade Gothic LT Std"/>
              </w:rPr>
              <w:t>33,649.20</w:t>
            </w:r>
          </w:p>
        </w:tc>
      </w:tr>
      <w:tr w:rsidR="00244356" w14:paraId="3F000A8E" w14:textId="77777777" w:rsidTr="008464AF">
        <w:tc>
          <w:tcPr>
            <w:tcW w:w="2785" w:type="dxa"/>
          </w:tcPr>
          <w:p w14:paraId="1A9A9937" w14:textId="77777777" w:rsidR="00244356" w:rsidRDefault="00244356" w:rsidP="008464AF">
            <w:pPr>
              <w:spacing w:before="1"/>
              <w:jc w:val="center"/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Total Labor Sales (FS)</w:t>
            </w:r>
          </w:p>
        </w:tc>
        <w:tc>
          <w:tcPr>
            <w:tcW w:w="360" w:type="dxa"/>
          </w:tcPr>
          <w:p w14:paraId="37F48243" w14:textId="77777777" w:rsidR="00244356" w:rsidRDefault="00244356" w:rsidP="008464AF">
            <w:pPr>
              <w:spacing w:before="1"/>
              <w:ind w:right="37"/>
              <w:jc w:val="center"/>
              <w:rPr>
                <w:rFonts w:ascii="Trade Gothic LT Std" w:hAnsi="Trade Gothic LT Std"/>
              </w:rPr>
            </w:pPr>
          </w:p>
        </w:tc>
        <w:tc>
          <w:tcPr>
            <w:tcW w:w="2790" w:type="dxa"/>
          </w:tcPr>
          <w:p w14:paraId="3A360F6B" w14:textId="77777777" w:rsidR="00244356" w:rsidRDefault="00244356" w:rsidP="008464AF">
            <w:pPr>
              <w:spacing w:before="1"/>
              <w:ind w:right="-177"/>
              <w:jc w:val="center"/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Total Labor Gross (FS)</w:t>
            </w:r>
          </w:p>
        </w:tc>
        <w:tc>
          <w:tcPr>
            <w:tcW w:w="445" w:type="dxa"/>
          </w:tcPr>
          <w:p w14:paraId="46FA55DC" w14:textId="77777777" w:rsidR="00244356" w:rsidRDefault="00244356" w:rsidP="008464AF">
            <w:pPr>
              <w:spacing w:before="1"/>
              <w:ind w:right="76"/>
              <w:jc w:val="center"/>
              <w:rPr>
                <w:rFonts w:ascii="Trade Gothic LT Std" w:hAnsi="Trade Gothic LT Std"/>
              </w:rPr>
            </w:pPr>
          </w:p>
        </w:tc>
        <w:tc>
          <w:tcPr>
            <w:tcW w:w="3515" w:type="dxa"/>
          </w:tcPr>
          <w:p w14:paraId="0CBCB889" w14:textId="77777777" w:rsidR="00244356" w:rsidRDefault="00244356" w:rsidP="008464AF">
            <w:pPr>
              <w:spacing w:before="1"/>
              <w:jc w:val="center"/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Labor Cost</w:t>
            </w:r>
          </w:p>
        </w:tc>
      </w:tr>
      <w:tr w:rsidR="00244356" w14:paraId="7A323105" w14:textId="77777777" w:rsidTr="008464AF">
        <w:trPr>
          <w:trHeight w:val="188"/>
        </w:trPr>
        <w:tc>
          <w:tcPr>
            <w:tcW w:w="9895" w:type="dxa"/>
            <w:gridSpan w:val="5"/>
          </w:tcPr>
          <w:p w14:paraId="7FA1B88F" w14:textId="77777777" w:rsidR="00244356" w:rsidRPr="00D33F54" w:rsidRDefault="00244356" w:rsidP="008464AF">
            <w:pPr>
              <w:spacing w:before="1"/>
              <w:ind w:right="1517"/>
              <w:jc w:val="center"/>
              <w:rPr>
                <w:rFonts w:ascii="Trade Gothic LT Std" w:hAnsi="Trade Gothic LT Std"/>
                <w:sz w:val="16"/>
                <w:szCs w:val="16"/>
              </w:rPr>
            </w:pPr>
          </w:p>
        </w:tc>
      </w:tr>
      <w:tr w:rsidR="00244356" w14:paraId="377650FA" w14:textId="77777777" w:rsidTr="008464AF">
        <w:trPr>
          <w:trHeight w:hRule="exact" w:val="432"/>
        </w:trPr>
        <w:tc>
          <w:tcPr>
            <w:tcW w:w="2785" w:type="dxa"/>
            <w:shd w:val="clear" w:color="auto" w:fill="FBE4D5" w:themeFill="accent2" w:themeFillTint="33"/>
            <w:vAlign w:val="center"/>
          </w:tcPr>
          <w:p w14:paraId="728F7C62" w14:textId="719C3BD2" w:rsidR="00244356" w:rsidRDefault="00244356" w:rsidP="008464AF">
            <w:pPr>
              <w:spacing w:before="1"/>
              <w:ind w:right="1517"/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$</w:t>
            </w:r>
            <w:r w:rsidR="00F00381">
              <w:rPr>
                <w:rFonts w:ascii="Trade Gothic LT Std" w:hAnsi="Trade Gothic LT Std"/>
              </w:rPr>
              <w:t>33,649.20</w:t>
            </w:r>
          </w:p>
        </w:tc>
        <w:tc>
          <w:tcPr>
            <w:tcW w:w="360" w:type="dxa"/>
            <w:vAlign w:val="center"/>
          </w:tcPr>
          <w:p w14:paraId="05A3A747" w14:textId="77777777" w:rsidR="00244356" w:rsidRDefault="00244356" w:rsidP="008464AF">
            <w:pPr>
              <w:spacing w:before="1"/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÷</w:t>
            </w:r>
          </w:p>
        </w:tc>
        <w:tc>
          <w:tcPr>
            <w:tcW w:w="2790" w:type="dxa"/>
            <w:shd w:val="clear" w:color="auto" w:fill="FBE4D5" w:themeFill="accent2" w:themeFillTint="33"/>
          </w:tcPr>
          <w:p w14:paraId="72550304" w14:textId="11AFD237" w:rsidR="00244356" w:rsidRDefault="00F00381" w:rsidP="008464AF">
            <w:pPr>
              <w:spacing w:before="1"/>
              <w:ind w:right="1517"/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1,219.60</w:t>
            </w:r>
          </w:p>
        </w:tc>
        <w:tc>
          <w:tcPr>
            <w:tcW w:w="445" w:type="dxa"/>
            <w:vAlign w:val="center"/>
          </w:tcPr>
          <w:p w14:paraId="4261A172" w14:textId="77777777" w:rsidR="00244356" w:rsidRDefault="00244356" w:rsidP="008464AF">
            <w:pPr>
              <w:spacing w:before="1"/>
              <w:ind w:right="85"/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=</w:t>
            </w:r>
          </w:p>
        </w:tc>
        <w:tc>
          <w:tcPr>
            <w:tcW w:w="3515" w:type="dxa"/>
            <w:shd w:val="clear" w:color="auto" w:fill="FBE4D5" w:themeFill="accent2" w:themeFillTint="33"/>
            <w:vAlign w:val="center"/>
          </w:tcPr>
          <w:p w14:paraId="367B68F5" w14:textId="679F9ECE" w:rsidR="00244356" w:rsidRDefault="00244356" w:rsidP="008464AF">
            <w:pPr>
              <w:spacing w:before="1"/>
              <w:ind w:right="1517"/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$</w:t>
            </w:r>
            <w:r w:rsidR="00F00381">
              <w:rPr>
                <w:rFonts w:ascii="Trade Gothic LT Std" w:hAnsi="Trade Gothic LT Std"/>
              </w:rPr>
              <w:t>27.59</w:t>
            </w:r>
          </w:p>
        </w:tc>
      </w:tr>
      <w:tr w:rsidR="00244356" w14:paraId="0B466520" w14:textId="77777777" w:rsidTr="008464AF">
        <w:tc>
          <w:tcPr>
            <w:tcW w:w="2785" w:type="dxa"/>
          </w:tcPr>
          <w:p w14:paraId="510D55B8" w14:textId="77777777" w:rsidR="00244356" w:rsidRDefault="00244356" w:rsidP="008464AF">
            <w:pPr>
              <w:tabs>
                <w:tab w:val="left" w:pos="0"/>
              </w:tabs>
              <w:spacing w:before="1"/>
              <w:ind w:right="-110"/>
              <w:jc w:val="center"/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Labor Cost (from above)</w:t>
            </w:r>
          </w:p>
        </w:tc>
        <w:tc>
          <w:tcPr>
            <w:tcW w:w="360" w:type="dxa"/>
          </w:tcPr>
          <w:p w14:paraId="079E57F4" w14:textId="77777777" w:rsidR="00244356" w:rsidRDefault="00244356" w:rsidP="008464AF">
            <w:pPr>
              <w:spacing w:before="1"/>
              <w:ind w:right="28"/>
              <w:jc w:val="center"/>
              <w:rPr>
                <w:rFonts w:ascii="Trade Gothic LT Std" w:hAnsi="Trade Gothic LT Std"/>
              </w:rPr>
            </w:pPr>
          </w:p>
        </w:tc>
        <w:tc>
          <w:tcPr>
            <w:tcW w:w="2790" w:type="dxa"/>
          </w:tcPr>
          <w:p w14:paraId="60A0D287" w14:textId="77777777" w:rsidR="00244356" w:rsidRDefault="00244356" w:rsidP="008464AF">
            <w:pPr>
              <w:spacing w:before="1"/>
              <w:ind w:right="-111"/>
              <w:jc w:val="center"/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Total Hours Sold (DMS)</w:t>
            </w:r>
          </w:p>
        </w:tc>
        <w:tc>
          <w:tcPr>
            <w:tcW w:w="445" w:type="dxa"/>
          </w:tcPr>
          <w:p w14:paraId="14B9694D" w14:textId="77777777" w:rsidR="00244356" w:rsidRDefault="00244356" w:rsidP="008464AF">
            <w:pPr>
              <w:spacing w:before="1"/>
              <w:jc w:val="center"/>
              <w:rPr>
                <w:rFonts w:ascii="Trade Gothic LT Std" w:hAnsi="Trade Gothic LT Std"/>
              </w:rPr>
            </w:pPr>
          </w:p>
        </w:tc>
        <w:tc>
          <w:tcPr>
            <w:tcW w:w="3515" w:type="dxa"/>
          </w:tcPr>
          <w:p w14:paraId="280963CD" w14:textId="77777777" w:rsidR="00244356" w:rsidRDefault="00244356" w:rsidP="008464AF">
            <w:pPr>
              <w:spacing w:before="1"/>
              <w:ind w:right="-26"/>
              <w:jc w:val="center"/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Weighted Average Tech Cost</w:t>
            </w:r>
          </w:p>
        </w:tc>
      </w:tr>
    </w:tbl>
    <w:p w14:paraId="26A23233" w14:textId="77777777" w:rsidR="00244356" w:rsidRDefault="00244356" w:rsidP="00244356">
      <w:pPr>
        <w:pStyle w:val="ListParagraph"/>
        <w:ind w:left="0"/>
        <w:rPr>
          <w:rFonts w:ascii="Trade Gothic LT Std" w:hAnsi="Trade Gothic LT Std"/>
        </w:rPr>
      </w:pPr>
    </w:p>
    <w:p w14:paraId="376CA37F" w14:textId="77777777" w:rsidR="00244356" w:rsidRDefault="00244356" w:rsidP="00244356">
      <w:pPr>
        <w:pStyle w:val="ListParagraph"/>
        <w:widowControl w:val="0"/>
        <w:tabs>
          <w:tab w:val="left" w:pos="1460"/>
        </w:tabs>
        <w:autoSpaceDE w:val="0"/>
        <w:autoSpaceDN w:val="0"/>
        <w:spacing w:before="1"/>
        <w:ind w:left="360" w:right="1027"/>
        <w:rPr>
          <w:sz w:val="23"/>
        </w:rPr>
      </w:pPr>
    </w:p>
    <w:p w14:paraId="5DC9183A" w14:textId="77777777" w:rsidR="00244356" w:rsidRDefault="00244356" w:rsidP="00244356">
      <w:pPr>
        <w:pStyle w:val="ListParagraph"/>
        <w:widowControl w:val="0"/>
        <w:numPr>
          <w:ilvl w:val="0"/>
          <w:numId w:val="26"/>
        </w:numPr>
        <w:tabs>
          <w:tab w:val="left" w:pos="1460"/>
        </w:tabs>
        <w:autoSpaceDE w:val="0"/>
        <w:autoSpaceDN w:val="0"/>
        <w:spacing w:before="1"/>
        <w:rPr>
          <w:rFonts w:ascii="Trade Gothic LT Std" w:hAnsi="Trade Gothic LT Std"/>
          <w:sz w:val="23"/>
        </w:rPr>
      </w:pPr>
      <w:r>
        <w:rPr>
          <w:rFonts w:ascii="Trade Gothic LT Std" w:hAnsi="Trade Gothic LT Std"/>
          <w:sz w:val="23"/>
        </w:rPr>
        <w:t>The</w:t>
      </w:r>
      <w:r w:rsidRPr="00C922C1">
        <w:rPr>
          <w:rFonts w:ascii="Trade Gothic LT Std" w:hAnsi="Trade Gothic LT Std"/>
          <w:sz w:val="23"/>
        </w:rPr>
        <w:t xml:space="preserve"> total number of new vehicles sold by your dealership in the </w:t>
      </w:r>
      <w:r>
        <w:rPr>
          <w:rFonts w:ascii="Trade Gothic LT Std" w:hAnsi="Trade Gothic LT Std"/>
          <w:sz w:val="23"/>
        </w:rPr>
        <w:t xml:space="preserve">last </w:t>
      </w:r>
      <w:r w:rsidRPr="00C922C1">
        <w:rPr>
          <w:rFonts w:ascii="Trade Gothic LT Std" w:hAnsi="Trade Gothic LT Std"/>
          <w:sz w:val="23"/>
        </w:rPr>
        <w:t>five years</w:t>
      </w:r>
      <w:r w:rsidRPr="00C922C1">
        <w:rPr>
          <w:rFonts w:ascii="Trade Gothic LT Std" w:hAnsi="Trade Gothic LT Std"/>
          <w:spacing w:val="-1"/>
          <w:sz w:val="23"/>
        </w:rPr>
        <w:t xml:space="preserve"> </w:t>
      </w:r>
      <w:r w:rsidRPr="00C922C1">
        <w:rPr>
          <w:rFonts w:ascii="Trade Gothic LT Std" w:hAnsi="Trade Gothic LT Std"/>
          <w:sz w:val="23"/>
        </w:rPr>
        <w:t>(excluding fleet).</w:t>
      </w:r>
    </w:p>
    <w:p w14:paraId="06B341CA" w14:textId="77777777" w:rsidR="00244356" w:rsidRDefault="00244356" w:rsidP="00244356">
      <w:pPr>
        <w:widowControl w:val="0"/>
        <w:tabs>
          <w:tab w:val="left" w:pos="1460"/>
        </w:tabs>
        <w:autoSpaceDE w:val="0"/>
        <w:autoSpaceDN w:val="0"/>
        <w:spacing w:before="1"/>
        <w:rPr>
          <w:rFonts w:ascii="Trade Gothic LT Std" w:hAnsi="Trade Gothic LT Std"/>
          <w:sz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</w:tblGrid>
      <w:tr w:rsidR="00244356" w14:paraId="73B0E674" w14:textId="77777777" w:rsidTr="008464AF">
        <w:trPr>
          <w:trHeight w:hRule="exact" w:val="432"/>
        </w:trPr>
        <w:tc>
          <w:tcPr>
            <w:tcW w:w="2515" w:type="dxa"/>
            <w:shd w:val="clear" w:color="auto" w:fill="FBE4D5" w:themeFill="accent2" w:themeFillTint="33"/>
          </w:tcPr>
          <w:p w14:paraId="25EF9842" w14:textId="2A34847C" w:rsidR="00244356" w:rsidRDefault="00F00381" w:rsidP="008464AF">
            <w:pPr>
              <w:widowControl w:val="0"/>
              <w:tabs>
                <w:tab w:val="left" w:pos="1460"/>
              </w:tabs>
              <w:autoSpaceDE w:val="0"/>
              <w:autoSpaceDN w:val="0"/>
              <w:spacing w:before="1"/>
              <w:rPr>
                <w:rFonts w:ascii="Trade Gothic LT Std" w:hAnsi="Trade Gothic LT Std"/>
                <w:sz w:val="23"/>
              </w:rPr>
            </w:pPr>
            <w:r>
              <w:rPr>
                <w:rFonts w:ascii="Trade Gothic LT Std" w:hAnsi="Trade Gothic LT Std"/>
                <w:sz w:val="23"/>
              </w:rPr>
              <w:t>1,529</w:t>
            </w:r>
          </w:p>
        </w:tc>
      </w:tr>
      <w:tr w:rsidR="00244356" w14:paraId="7ECD0F75" w14:textId="77777777" w:rsidTr="008464AF">
        <w:tc>
          <w:tcPr>
            <w:tcW w:w="2515" w:type="dxa"/>
          </w:tcPr>
          <w:p w14:paraId="6485DF1C" w14:textId="77777777" w:rsidR="00244356" w:rsidRDefault="00244356" w:rsidP="008464AF">
            <w:pPr>
              <w:widowControl w:val="0"/>
              <w:tabs>
                <w:tab w:val="left" w:pos="1460"/>
              </w:tabs>
              <w:autoSpaceDE w:val="0"/>
              <w:autoSpaceDN w:val="0"/>
              <w:spacing w:before="1"/>
              <w:jc w:val="center"/>
              <w:rPr>
                <w:rFonts w:ascii="Trade Gothic LT Std" w:hAnsi="Trade Gothic LT Std"/>
                <w:sz w:val="23"/>
              </w:rPr>
            </w:pPr>
            <w:r>
              <w:rPr>
                <w:rFonts w:ascii="Trade Gothic LT Std" w:hAnsi="Trade Gothic LT Std"/>
                <w:sz w:val="23"/>
              </w:rPr>
              <w:t>New Vehicles</w:t>
            </w:r>
          </w:p>
        </w:tc>
      </w:tr>
    </w:tbl>
    <w:p w14:paraId="1BD6F6FD" w14:textId="77777777" w:rsidR="00244356" w:rsidRDefault="00244356" w:rsidP="00244356">
      <w:pPr>
        <w:widowControl w:val="0"/>
        <w:tabs>
          <w:tab w:val="left" w:pos="1460"/>
        </w:tabs>
        <w:autoSpaceDE w:val="0"/>
        <w:autoSpaceDN w:val="0"/>
        <w:spacing w:before="1"/>
        <w:rPr>
          <w:rFonts w:ascii="Trade Gothic LT Std" w:hAnsi="Trade Gothic LT Std"/>
          <w:sz w:val="23"/>
        </w:rPr>
      </w:pPr>
    </w:p>
    <w:p w14:paraId="20CE0893" w14:textId="77777777" w:rsidR="00244356" w:rsidRDefault="00244356" w:rsidP="00244356">
      <w:pPr>
        <w:widowControl w:val="0"/>
        <w:tabs>
          <w:tab w:val="left" w:pos="1460"/>
        </w:tabs>
        <w:autoSpaceDE w:val="0"/>
        <w:autoSpaceDN w:val="0"/>
        <w:spacing w:before="1"/>
        <w:rPr>
          <w:rFonts w:ascii="Trade Gothic LT Std" w:hAnsi="Trade Gothic LT Std"/>
          <w:sz w:val="23"/>
        </w:rPr>
      </w:pPr>
    </w:p>
    <w:p w14:paraId="1B2BBFE1" w14:textId="28AE451C" w:rsidR="00244356" w:rsidRDefault="00244356" w:rsidP="00244356">
      <w:pPr>
        <w:pStyle w:val="ListParagraph"/>
        <w:widowControl w:val="0"/>
        <w:numPr>
          <w:ilvl w:val="0"/>
          <w:numId w:val="26"/>
        </w:numPr>
        <w:tabs>
          <w:tab w:val="left" w:pos="1460"/>
        </w:tabs>
        <w:autoSpaceDE w:val="0"/>
        <w:autoSpaceDN w:val="0"/>
        <w:spacing w:before="1"/>
        <w:rPr>
          <w:rFonts w:ascii="Trade Gothic LT Std" w:hAnsi="Trade Gothic LT Std"/>
          <w:sz w:val="23"/>
        </w:rPr>
      </w:pPr>
      <w:r>
        <w:rPr>
          <w:rFonts w:ascii="Trade Gothic LT Std" w:hAnsi="Trade Gothic LT Std"/>
          <w:sz w:val="23"/>
        </w:rPr>
        <w:t>The total number of service bays/stalls/mobile units</w:t>
      </w:r>
    </w:p>
    <w:p w14:paraId="786CD15C" w14:textId="77777777" w:rsidR="00244356" w:rsidRDefault="00244356" w:rsidP="00244356">
      <w:pPr>
        <w:pStyle w:val="ListParagraph"/>
        <w:widowControl w:val="0"/>
        <w:tabs>
          <w:tab w:val="left" w:pos="1460"/>
        </w:tabs>
        <w:autoSpaceDE w:val="0"/>
        <w:autoSpaceDN w:val="0"/>
        <w:spacing w:before="1"/>
        <w:ind w:left="360"/>
        <w:rPr>
          <w:rFonts w:ascii="Trade Gothic LT Std" w:hAnsi="Trade Gothic LT Std"/>
          <w:sz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</w:tblGrid>
      <w:tr w:rsidR="00244356" w14:paraId="3D177077" w14:textId="77777777" w:rsidTr="008464AF">
        <w:trPr>
          <w:trHeight w:hRule="exact" w:val="432"/>
        </w:trPr>
        <w:tc>
          <w:tcPr>
            <w:tcW w:w="2515" w:type="dxa"/>
            <w:shd w:val="clear" w:color="auto" w:fill="FBE4D5" w:themeFill="accent2" w:themeFillTint="33"/>
          </w:tcPr>
          <w:p w14:paraId="01A8A03A" w14:textId="00702040" w:rsidR="00244356" w:rsidRDefault="00F00381" w:rsidP="008464AF">
            <w:pPr>
              <w:widowControl w:val="0"/>
              <w:tabs>
                <w:tab w:val="left" w:pos="1460"/>
              </w:tabs>
              <w:autoSpaceDE w:val="0"/>
              <w:autoSpaceDN w:val="0"/>
              <w:spacing w:before="1"/>
              <w:rPr>
                <w:rFonts w:ascii="Trade Gothic LT Std" w:hAnsi="Trade Gothic LT Std"/>
                <w:sz w:val="23"/>
              </w:rPr>
            </w:pPr>
            <w:r>
              <w:rPr>
                <w:rFonts w:ascii="Trade Gothic LT Std" w:hAnsi="Trade Gothic LT Std"/>
                <w:sz w:val="23"/>
              </w:rPr>
              <w:t>12</w:t>
            </w:r>
          </w:p>
        </w:tc>
      </w:tr>
      <w:tr w:rsidR="00244356" w14:paraId="58E42B90" w14:textId="77777777" w:rsidTr="008464AF">
        <w:tc>
          <w:tcPr>
            <w:tcW w:w="2515" w:type="dxa"/>
          </w:tcPr>
          <w:p w14:paraId="47426331" w14:textId="77777777" w:rsidR="00244356" w:rsidRDefault="00244356" w:rsidP="008464AF">
            <w:pPr>
              <w:widowControl w:val="0"/>
              <w:tabs>
                <w:tab w:val="left" w:pos="1460"/>
              </w:tabs>
              <w:autoSpaceDE w:val="0"/>
              <w:autoSpaceDN w:val="0"/>
              <w:spacing w:before="1"/>
              <w:jc w:val="center"/>
              <w:rPr>
                <w:rFonts w:ascii="Trade Gothic LT Std" w:hAnsi="Trade Gothic LT Std"/>
                <w:sz w:val="23"/>
              </w:rPr>
            </w:pPr>
            <w:r>
              <w:rPr>
                <w:rFonts w:ascii="Trade Gothic LT Std" w:hAnsi="Trade Gothic LT Std"/>
                <w:sz w:val="23"/>
              </w:rPr>
              <w:t>Service Bays/Stalls</w:t>
            </w:r>
          </w:p>
        </w:tc>
      </w:tr>
    </w:tbl>
    <w:p w14:paraId="44680835" w14:textId="77777777" w:rsidR="00244356" w:rsidRPr="00C922C1" w:rsidRDefault="00244356" w:rsidP="00244356">
      <w:pPr>
        <w:pStyle w:val="ListParagraph"/>
        <w:widowControl w:val="0"/>
        <w:tabs>
          <w:tab w:val="left" w:pos="1460"/>
        </w:tabs>
        <w:autoSpaceDE w:val="0"/>
        <w:autoSpaceDN w:val="0"/>
        <w:spacing w:before="1"/>
        <w:ind w:left="360"/>
        <w:rPr>
          <w:rFonts w:ascii="Trade Gothic LT Std" w:hAnsi="Trade Gothic LT Std"/>
          <w:sz w:val="23"/>
        </w:rPr>
      </w:pPr>
    </w:p>
    <w:p w14:paraId="660FAB60" w14:textId="77777777" w:rsidR="00244356" w:rsidRDefault="00244356" w:rsidP="00244356">
      <w:pPr>
        <w:pStyle w:val="ListParagraph"/>
        <w:widowControl w:val="0"/>
        <w:tabs>
          <w:tab w:val="left" w:pos="1460"/>
        </w:tabs>
        <w:autoSpaceDE w:val="0"/>
        <w:autoSpaceDN w:val="0"/>
        <w:spacing w:before="1"/>
        <w:ind w:left="360"/>
        <w:rPr>
          <w:rFonts w:ascii="Trade Gothic LT Std" w:hAnsi="Trade Gothic LT Std"/>
          <w:sz w:val="23"/>
        </w:rPr>
      </w:pPr>
    </w:p>
    <w:p w14:paraId="022E5EB7" w14:textId="77777777" w:rsidR="00244356" w:rsidRDefault="00244356" w:rsidP="00244356">
      <w:pPr>
        <w:pStyle w:val="ListParagraph"/>
        <w:widowControl w:val="0"/>
        <w:numPr>
          <w:ilvl w:val="0"/>
          <w:numId w:val="26"/>
        </w:numPr>
        <w:tabs>
          <w:tab w:val="left" w:pos="1460"/>
        </w:tabs>
        <w:autoSpaceDE w:val="0"/>
        <w:autoSpaceDN w:val="0"/>
        <w:spacing w:before="1"/>
        <w:rPr>
          <w:rFonts w:ascii="Trade Gothic LT Std" w:hAnsi="Trade Gothic LT Std"/>
          <w:sz w:val="23"/>
        </w:rPr>
      </w:pPr>
      <w:r>
        <w:rPr>
          <w:rFonts w:ascii="Trade Gothic LT Std" w:hAnsi="Trade Gothic LT Std"/>
          <w:sz w:val="23"/>
        </w:rPr>
        <w:t>The following Effective Labor Rates from your DMS:</w:t>
      </w:r>
    </w:p>
    <w:p w14:paraId="47F447FB" w14:textId="77777777" w:rsidR="00244356" w:rsidRDefault="00244356" w:rsidP="00244356">
      <w:pPr>
        <w:widowControl w:val="0"/>
        <w:tabs>
          <w:tab w:val="left" w:pos="1460"/>
        </w:tabs>
        <w:autoSpaceDE w:val="0"/>
        <w:autoSpaceDN w:val="0"/>
        <w:spacing w:before="1"/>
        <w:rPr>
          <w:rFonts w:ascii="Trade Gothic LT Std" w:hAnsi="Trade Gothic LT Std"/>
          <w:sz w:val="23"/>
        </w:rPr>
      </w:pP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2475"/>
        <w:gridCol w:w="2540"/>
        <w:gridCol w:w="2536"/>
        <w:gridCol w:w="2529"/>
      </w:tblGrid>
      <w:tr w:rsidR="00193BE5" w14:paraId="496EBD94" w14:textId="77777777" w:rsidTr="002B6B9E">
        <w:trPr>
          <w:trHeight w:hRule="exact" w:val="432"/>
        </w:trPr>
        <w:tc>
          <w:tcPr>
            <w:tcW w:w="2475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A18B253" w14:textId="3777FEA8" w:rsidR="00193BE5" w:rsidRDefault="00193BE5" w:rsidP="00193BE5">
            <w:pPr>
              <w:widowControl w:val="0"/>
              <w:tabs>
                <w:tab w:val="left" w:pos="1460"/>
              </w:tabs>
              <w:autoSpaceDE w:val="0"/>
              <w:autoSpaceDN w:val="0"/>
              <w:spacing w:before="1"/>
              <w:rPr>
                <w:rFonts w:ascii="Trade Gothic LT Std" w:hAnsi="Trade Gothic LT Std"/>
                <w:sz w:val="23"/>
              </w:rPr>
            </w:pPr>
            <w:r>
              <w:rPr>
                <w:rFonts w:ascii="Trade Gothic LT Std" w:hAnsi="Trade Gothic LT Std"/>
                <w:sz w:val="23"/>
              </w:rPr>
              <w:t>$</w:t>
            </w:r>
            <w:r w:rsidR="00F00381">
              <w:rPr>
                <w:rFonts w:ascii="Trade Gothic LT Std" w:hAnsi="Trade Gothic LT Std"/>
                <w:sz w:val="23"/>
              </w:rPr>
              <w:t>122.61</w:t>
            </w:r>
          </w:p>
        </w:tc>
        <w:tc>
          <w:tcPr>
            <w:tcW w:w="2540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017A3631" w14:textId="238260B9" w:rsidR="00193BE5" w:rsidRDefault="00193BE5" w:rsidP="00193BE5">
            <w:pPr>
              <w:widowControl w:val="0"/>
              <w:tabs>
                <w:tab w:val="left" w:pos="1460"/>
              </w:tabs>
              <w:autoSpaceDE w:val="0"/>
              <w:autoSpaceDN w:val="0"/>
              <w:spacing w:before="1"/>
              <w:rPr>
                <w:rFonts w:ascii="Trade Gothic LT Std" w:hAnsi="Trade Gothic LT Std"/>
                <w:sz w:val="23"/>
              </w:rPr>
            </w:pPr>
            <w:r>
              <w:rPr>
                <w:rFonts w:ascii="Trade Gothic LT Std" w:hAnsi="Trade Gothic LT Std"/>
                <w:sz w:val="23"/>
              </w:rPr>
              <w:t>$</w:t>
            </w:r>
            <w:r w:rsidR="00F00381">
              <w:rPr>
                <w:rFonts w:ascii="Trade Gothic LT Std" w:hAnsi="Trade Gothic LT Std"/>
                <w:sz w:val="23"/>
              </w:rPr>
              <w:t>120.35</w:t>
            </w:r>
          </w:p>
        </w:tc>
        <w:tc>
          <w:tcPr>
            <w:tcW w:w="2536" w:type="dxa"/>
            <w:shd w:val="clear" w:color="auto" w:fill="FBE4D5" w:themeFill="accent2" w:themeFillTint="33"/>
            <w:vAlign w:val="center"/>
          </w:tcPr>
          <w:p w14:paraId="487D9D4A" w14:textId="57D28453" w:rsidR="00193BE5" w:rsidRDefault="00193BE5" w:rsidP="00193BE5">
            <w:pPr>
              <w:widowControl w:val="0"/>
              <w:tabs>
                <w:tab w:val="left" w:pos="1460"/>
              </w:tabs>
              <w:autoSpaceDE w:val="0"/>
              <w:autoSpaceDN w:val="0"/>
              <w:spacing w:before="1"/>
              <w:rPr>
                <w:rFonts w:ascii="Trade Gothic LT Std" w:hAnsi="Trade Gothic LT Std"/>
                <w:sz w:val="23"/>
              </w:rPr>
            </w:pPr>
            <w:r>
              <w:rPr>
                <w:rFonts w:ascii="Trade Gothic LT Std" w:hAnsi="Trade Gothic LT Std"/>
                <w:sz w:val="23"/>
              </w:rPr>
              <w:t>$</w:t>
            </w:r>
            <w:r w:rsidR="00F00381">
              <w:rPr>
                <w:rFonts w:ascii="Trade Gothic LT Std" w:hAnsi="Trade Gothic LT Std"/>
                <w:sz w:val="23"/>
              </w:rPr>
              <w:t>133.82</w:t>
            </w:r>
          </w:p>
        </w:tc>
        <w:tc>
          <w:tcPr>
            <w:tcW w:w="2529" w:type="dxa"/>
            <w:shd w:val="clear" w:color="auto" w:fill="FBE4D5" w:themeFill="accent2" w:themeFillTint="33"/>
            <w:vAlign w:val="center"/>
          </w:tcPr>
          <w:p w14:paraId="1607EF29" w14:textId="06C30CD0" w:rsidR="00193BE5" w:rsidRDefault="00193BE5" w:rsidP="00193BE5">
            <w:pPr>
              <w:widowControl w:val="0"/>
              <w:tabs>
                <w:tab w:val="left" w:pos="1460"/>
              </w:tabs>
              <w:autoSpaceDE w:val="0"/>
              <w:autoSpaceDN w:val="0"/>
              <w:spacing w:before="1"/>
              <w:rPr>
                <w:rFonts w:ascii="Trade Gothic LT Std" w:hAnsi="Trade Gothic LT Std"/>
                <w:sz w:val="23"/>
              </w:rPr>
            </w:pPr>
            <w:r>
              <w:rPr>
                <w:rFonts w:ascii="Trade Gothic LT Std" w:hAnsi="Trade Gothic LT Std"/>
                <w:sz w:val="23"/>
              </w:rPr>
              <w:t>$</w:t>
            </w:r>
            <w:r w:rsidR="00F00381">
              <w:rPr>
                <w:rFonts w:ascii="Trade Gothic LT Std" w:hAnsi="Trade Gothic LT Std"/>
                <w:sz w:val="23"/>
              </w:rPr>
              <w:t>122.16</w:t>
            </w:r>
          </w:p>
        </w:tc>
      </w:tr>
      <w:tr w:rsidR="00193BE5" w14:paraId="68ADDEEC" w14:textId="77777777" w:rsidTr="00193BE5">
        <w:tc>
          <w:tcPr>
            <w:tcW w:w="2475" w:type="dxa"/>
          </w:tcPr>
          <w:p w14:paraId="59E97F07" w14:textId="05312A71" w:rsidR="00193BE5" w:rsidRPr="00603D81" w:rsidRDefault="00193BE5" w:rsidP="008464AF">
            <w:pPr>
              <w:widowControl w:val="0"/>
              <w:tabs>
                <w:tab w:val="left" w:pos="1460"/>
              </w:tabs>
              <w:autoSpaceDE w:val="0"/>
              <w:autoSpaceDN w:val="0"/>
              <w:spacing w:before="1"/>
              <w:jc w:val="center"/>
              <w:rPr>
                <w:rFonts w:ascii="Trade Gothic LT Std" w:hAnsi="Trade Gothic LT Std"/>
                <w:sz w:val="23"/>
              </w:rPr>
            </w:pPr>
            <w:r>
              <w:rPr>
                <w:rFonts w:ascii="Trade Gothic LT Std" w:hAnsi="Trade Gothic LT Std"/>
                <w:sz w:val="23"/>
              </w:rPr>
              <w:t>Overall ELR</w:t>
            </w:r>
          </w:p>
        </w:tc>
        <w:tc>
          <w:tcPr>
            <w:tcW w:w="2540" w:type="dxa"/>
          </w:tcPr>
          <w:p w14:paraId="386BADC2" w14:textId="5A751D14" w:rsidR="00193BE5" w:rsidRPr="00603D81" w:rsidRDefault="00193BE5" w:rsidP="008464AF">
            <w:pPr>
              <w:widowControl w:val="0"/>
              <w:tabs>
                <w:tab w:val="left" w:pos="1460"/>
              </w:tabs>
              <w:autoSpaceDE w:val="0"/>
              <w:autoSpaceDN w:val="0"/>
              <w:spacing w:before="1"/>
              <w:jc w:val="center"/>
              <w:rPr>
                <w:rFonts w:ascii="Trade Gothic LT Std" w:hAnsi="Trade Gothic LT Std"/>
                <w:sz w:val="23"/>
              </w:rPr>
            </w:pPr>
            <w:r w:rsidRPr="00603D81">
              <w:rPr>
                <w:rFonts w:ascii="Trade Gothic LT Std" w:hAnsi="Trade Gothic LT Std"/>
                <w:sz w:val="23"/>
              </w:rPr>
              <w:t>Customer Pay</w:t>
            </w:r>
          </w:p>
        </w:tc>
        <w:tc>
          <w:tcPr>
            <w:tcW w:w="2536" w:type="dxa"/>
          </w:tcPr>
          <w:p w14:paraId="15F5C0E6" w14:textId="77777777" w:rsidR="00193BE5" w:rsidRDefault="00193BE5" w:rsidP="008464AF">
            <w:pPr>
              <w:widowControl w:val="0"/>
              <w:tabs>
                <w:tab w:val="left" w:pos="1460"/>
              </w:tabs>
              <w:autoSpaceDE w:val="0"/>
              <w:autoSpaceDN w:val="0"/>
              <w:spacing w:before="1"/>
              <w:jc w:val="center"/>
              <w:rPr>
                <w:rFonts w:ascii="Trade Gothic LT Std" w:hAnsi="Trade Gothic LT Std"/>
                <w:sz w:val="23"/>
              </w:rPr>
            </w:pPr>
            <w:r>
              <w:rPr>
                <w:rFonts w:ascii="Trade Gothic LT Std" w:hAnsi="Trade Gothic LT Std"/>
                <w:sz w:val="23"/>
              </w:rPr>
              <w:t xml:space="preserve">Warranty </w:t>
            </w:r>
          </w:p>
        </w:tc>
        <w:tc>
          <w:tcPr>
            <w:tcW w:w="2529" w:type="dxa"/>
          </w:tcPr>
          <w:p w14:paraId="0FF5EDBB" w14:textId="77777777" w:rsidR="00193BE5" w:rsidRDefault="00193BE5" w:rsidP="008464AF">
            <w:pPr>
              <w:widowControl w:val="0"/>
              <w:tabs>
                <w:tab w:val="left" w:pos="1460"/>
              </w:tabs>
              <w:autoSpaceDE w:val="0"/>
              <w:autoSpaceDN w:val="0"/>
              <w:spacing w:before="1"/>
              <w:jc w:val="center"/>
              <w:rPr>
                <w:rFonts w:ascii="Trade Gothic LT Std" w:hAnsi="Trade Gothic LT Std"/>
                <w:sz w:val="23"/>
              </w:rPr>
            </w:pPr>
            <w:r>
              <w:rPr>
                <w:rFonts w:ascii="Trade Gothic LT Std" w:hAnsi="Trade Gothic LT Std"/>
                <w:sz w:val="23"/>
              </w:rPr>
              <w:t xml:space="preserve">Internal </w:t>
            </w:r>
          </w:p>
        </w:tc>
      </w:tr>
    </w:tbl>
    <w:p w14:paraId="5D4B2A90" w14:textId="2C725F9B" w:rsidR="00434822" w:rsidRDefault="00434822" w:rsidP="00E034A0">
      <w:pPr>
        <w:pStyle w:val="Title"/>
        <w:rPr>
          <w:shd w:val="clear" w:color="auto" w:fill="FFFFFF"/>
        </w:rPr>
      </w:pPr>
    </w:p>
    <w:p w14:paraId="094D6ABD" w14:textId="3443CCD1" w:rsidR="00244356" w:rsidRDefault="00244356" w:rsidP="00E034A0">
      <w:pPr>
        <w:pStyle w:val="Title"/>
        <w:rPr>
          <w:shd w:val="clear" w:color="auto" w:fill="FFFFFF"/>
        </w:rPr>
      </w:pPr>
    </w:p>
    <w:p w14:paraId="28154B97" w14:textId="54019547" w:rsidR="007F09A8" w:rsidRDefault="007F09A8" w:rsidP="00E034A0">
      <w:pPr>
        <w:pStyle w:val="Title"/>
        <w:rPr>
          <w:shd w:val="clear" w:color="auto" w:fill="FFFFFF"/>
        </w:rPr>
      </w:pPr>
    </w:p>
    <w:p w14:paraId="5BC8B230" w14:textId="3D68BCC5" w:rsidR="007F09A8" w:rsidRDefault="007F09A8" w:rsidP="00E034A0">
      <w:pPr>
        <w:pStyle w:val="Title"/>
        <w:rPr>
          <w:shd w:val="clear" w:color="auto" w:fill="FFFFFF"/>
        </w:rPr>
      </w:pPr>
    </w:p>
    <w:p w14:paraId="761EA987" w14:textId="115AA9B0" w:rsidR="007F09A8" w:rsidRDefault="007F09A8" w:rsidP="00E034A0">
      <w:pPr>
        <w:pStyle w:val="Title"/>
        <w:rPr>
          <w:shd w:val="clear" w:color="auto" w:fill="FFFFFF"/>
        </w:rPr>
      </w:pPr>
    </w:p>
    <w:p w14:paraId="0FE67846" w14:textId="17A0CBE8" w:rsidR="007F09A8" w:rsidRDefault="007F09A8" w:rsidP="00E034A0">
      <w:pPr>
        <w:pStyle w:val="Title"/>
        <w:rPr>
          <w:shd w:val="clear" w:color="auto" w:fill="FFFFFF"/>
        </w:rPr>
      </w:pPr>
    </w:p>
    <w:p w14:paraId="0EBB38C9" w14:textId="544129D4" w:rsidR="007F09A8" w:rsidRDefault="007F09A8" w:rsidP="00E034A0">
      <w:pPr>
        <w:pStyle w:val="Title"/>
        <w:rPr>
          <w:shd w:val="clear" w:color="auto" w:fill="FFFFFF"/>
        </w:rPr>
      </w:pPr>
    </w:p>
    <w:p w14:paraId="62EE8607" w14:textId="7398967A" w:rsidR="00EE20ED" w:rsidRDefault="00EE20ED" w:rsidP="00E034A0">
      <w:pPr>
        <w:pStyle w:val="Title"/>
        <w:rPr>
          <w:shd w:val="clear" w:color="auto" w:fill="FFFFFF"/>
        </w:rPr>
      </w:pPr>
    </w:p>
    <w:p w14:paraId="3FD1C1A7" w14:textId="77777777" w:rsidR="00EE20ED" w:rsidRDefault="00EE20ED" w:rsidP="00E034A0">
      <w:pPr>
        <w:pStyle w:val="Title"/>
        <w:rPr>
          <w:shd w:val="clear" w:color="auto" w:fill="FFFFFF"/>
        </w:rPr>
      </w:pPr>
    </w:p>
    <w:p w14:paraId="7E324C0C" w14:textId="77777777" w:rsidR="008812A4" w:rsidRPr="00075CA8" w:rsidRDefault="008812A4" w:rsidP="008812A4">
      <w:pPr>
        <w:jc w:val="center"/>
        <w:rPr>
          <w:rFonts w:ascii="Trade Gothic LT Std" w:hAnsi="Trade Gothic LT Std"/>
          <w:b/>
          <w:bCs/>
          <w:sz w:val="28"/>
          <w:szCs w:val="28"/>
        </w:rPr>
      </w:pPr>
      <w:r w:rsidRPr="00075CA8">
        <w:rPr>
          <w:rFonts w:ascii="Trade Gothic LT Std" w:hAnsi="Trade Gothic LT Std"/>
          <w:b/>
          <w:bCs/>
          <w:sz w:val="28"/>
          <w:szCs w:val="28"/>
        </w:rPr>
        <w:t>Survey Instructions</w:t>
      </w:r>
    </w:p>
    <w:p w14:paraId="6A9C5647" w14:textId="77777777" w:rsidR="008812A4" w:rsidRDefault="008812A4" w:rsidP="008812A4">
      <w:pPr>
        <w:rPr>
          <w:rFonts w:ascii="Trade Gothic LT Std" w:hAnsi="Trade Gothic LT Std"/>
          <w:b/>
          <w:bCs/>
        </w:rPr>
      </w:pPr>
    </w:p>
    <w:p w14:paraId="0AA6CD9E" w14:textId="77777777" w:rsidR="008812A4" w:rsidRPr="000D4929" w:rsidRDefault="008812A4" w:rsidP="008812A4">
      <w:pPr>
        <w:rPr>
          <w:rFonts w:ascii="Trade Gothic LT Std" w:hAnsi="Trade Gothic LT Std"/>
          <w:b/>
          <w:bCs/>
        </w:rPr>
      </w:pPr>
      <w:r w:rsidRPr="000D4929">
        <w:rPr>
          <w:rFonts w:ascii="Trade Gothic LT Std" w:hAnsi="Trade Gothic LT Std"/>
          <w:b/>
          <w:bCs/>
        </w:rPr>
        <w:t>Franchise Dealer Labor Rate Survey Instructions (Next Page)</w:t>
      </w:r>
    </w:p>
    <w:p w14:paraId="3C2AE87C" w14:textId="77777777" w:rsidR="008812A4" w:rsidRPr="000D4929" w:rsidRDefault="008812A4" w:rsidP="008812A4">
      <w:pPr>
        <w:rPr>
          <w:rFonts w:ascii="Trade Gothic LT Std" w:hAnsi="Trade Gothic LT Std"/>
        </w:rPr>
      </w:pPr>
    </w:p>
    <w:p w14:paraId="5525BED4" w14:textId="77777777" w:rsidR="008812A4" w:rsidRDefault="008812A4" w:rsidP="008812A4">
      <w:pPr>
        <w:pStyle w:val="ListParagraph"/>
        <w:numPr>
          <w:ilvl w:val="0"/>
          <w:numId w:val="27"/>
        </w:numPr>
        <w:rPr>
          <w:rFonts w:ascii="Trade Gothic LT Std" w:hAnsi="Trade Gothic LT Std"/>
        </w:rPr>
      </w:pPr>
      <w:r>
        <w:rPr>
          <w:rFonts w:ascii="Trade Gothic LT Std" w:hAnsi="Trade Gothic LT Std"/>
        </w:rPr>
        <w:t>Work with your service manager to fill out the first row of the Dealer Survey with the information for your dealership.</w:t>
      </w:r>
    </w:p>
    <w:p w14:paraId="2416A66E" w14:textId="77777777" w:rsidR="008812A4" w:rsidRDefault="008812A4" w:rsidP="008812A4">
      <w:pPr>
        <w:pStyle w:val="ListParagraph"/>
        <w:numPr>
          <w:ilvl w:val="0"/>
          <w:numId w:val="27"/>
        </w:numPr>
        <w:rPr>
          <w:rFonts w:ascii="Trade Gothic LT Std" w:hAnsi="Trade Gothic LT Std"/>
        </w:rPr>
      </w:pPr>
      <w:r>
        <w:rPr>
          <w:rFonts w:ascii="Trade Gothic LT Std" w:hAnsi="Trade Gothic LT Std"/>
        </w:rPr>
        <w:t>Use the Single column if there is only one rate for all jobs.</w:t>
      </w:r>
    </w:p>
    <w:p w14:paraId="13FB9485" w14:textId="77777777" w:rsidR="008812A4" w:rsidRDefault="008812A4" w:rsidP="008812A4">
      <w:pPr>
        <w:pStyle w:val="ListParagraph"/>
        <w:numPr>
          <w:ilvl w:val="0"/>
          <w:numId w:val="27"/>
        </w:numPr>
        <w:rPr>
          <w:rFonts w:ascii="Trade Gothic LT Std" w:hAnsi="Trade Gothic LT Std"/>
        </w:rPr>
      </w:pPr>
      <w:r>
        <w:rPr>
          <w:rFonts w:ascii="Trade Gothic LT Std" w:hAnsi="Trade Gothic LT Std"/>
        </w:rPr>
        <w:t>Use the Variable column if there are different rates for customer pay, warranty, maintenance, repair, electric vehicle, and/or internal jobs.</w:t>
      </w:r>
    </w:p>
    <w:p w14:paraId="357D5B87" w14:textId="77777777" w:rsidR="008812A4" w:rsidRDefault="008812A4" w:rsidP="008812A4">
      <w:pPr>
        <w:pStyle w:val="ListParagraph"/>
        <w:numPr>
          <w:ilvl w:val="0"/>
          <w:numId w:val="27"/>
        </w:numPr>
        <w:rPr>
          <w:rFonts w:ascii="Trade Gothic LT Std" w:hAnsi="Trade Gothic LT Std"/>
        </w:rPr>
      </w:pPr>
      <w:r>
        <w:rPr>
          <w:rFonts w:ascii="Trade Gothic LT Std" w:hAnsi="Trade Gothic LT Std"/>
        </w:rPr>
        <w:t>In the Flat Rate Time Standard column, indicate the sources they use to estimate labor time for customers.</w:t>
      </w:r>
    </w:p>
    <w:p w14:paraId="252D2023" w14:textId="1A5C6831" w:rsidR="008812A4" w:rsidRDefault="008812A4" w:rsidP="008812A4">
      <w:pPr>
        <w:pStyle w:val="ListParagraph"/>
        <w:numPr>
          <w:ilvl w:val="0"/>
          <w:numId w:val="27"/>
        </w:numPr>
        <w:rPr>
          <w:rFonts w:ascii="Trade Gothic LT Std" w:hAnsi="Trade Gothic LT Std"/>
        </w:rPr>
      </w:pPr>
      <w:r>
        <w:rPr>
          <w:rFonts w:ascii="Trade Gothic LT Std" w:hAnsi="Trade Gothic LT Std"/>
        </w:rPr>
        <w:t>Ask your service manager to contact your main competitor franchise dealers and get the same information from them.</w:t>
      </w:r>
      <w:r w:rsidR="00550B0D">
        <w:rPr>
          <w:rFonts w:ascii="Trade Gothic LT Std" w:hAnsi="Trade Gothic LT Std"/>
        </w:rPr>
        <w:t xml:space="preserve"> Note: If you are a domestic store use other domestic stores for the information.</w:t>
      </w:r>
    </w:p>
    <w:p w14:paraId="4F36AD3D" w14:textId="77777777" w:rsidR="008812A4" w:rsidRDefault="008812A4" w:rsidP="008812A4">
      <w:pPr>
        <w:rPr>
          <w:rFonts w:ascii="Trade Gothic LT Std" w:hAnsi="Trade Gothic LT Std"/>
        </w:rPr>
      </w:pPr>
    </w:p>
    <w:p w14:paraId="7FA0E4C8" w14:textId="77777777" w:rsidR="008812A4" w:rsidRDefault="008812A4" w:rsidP="008812A4">
      <w:pPr>
        <w:rPr>
          <w:rFonts w:ascii="Trade Gothic LT Std" w:hAnsi="Trade Gothic LT Std"/>
          <w:b/>
          <w:bCs/>
        </w:rPr>
      </w:pPr>
    </w:p>
    <w:p w14:paraId="5A75D4E0" w14:textId="77777777" w:rsidR="008812A4" w:rsidRPr="00AA138B" w:rsidRDefault="008812A4" w:rsidP="008812A4">
      <w:pPr>
        <w:rPr>
          <w:rFonts w:ascii="Trade Gothic LT Std" w:hAnsi="Trade Gothic LT Std"/>
          <w:b/>
          <w:bCs/>
        </w:rPr>
      </w:pPr>
      <w:r w:rsidRPr="00AA138B">
        <w:rPr>
          <w:rFonts w:ascii="Trade Gothic LT Std" w:hAnsi="Trade Gothic LT Std"/>
          <w:b/>
          <w:bCs/>
        </w:rPr>
        <w:t xml:space="preserve">Non-Dealer (Independent Store) </w:t>
      </w:r>
      <w:r>
        <w:rPr>
          <w:rFonts w:ascii="Trade Gothic LT Std" w:hAnsi="Trade Gothic LT Std"/>
          <w:b/>
          <w:bCs/>
        </w:rPr>
        <w:t xml:space="preserve">Parts and Labor Rate </w:t>
      </w:r>
      <w:r w:rsidRPr="00AA138B">
        <w:rPr>
          <w:rFonts w:ascii="Trade Gothic LT Std" w:hAnsi="Trade Gothic LT Std"/>
          <w:b/>
          <w:bCs/>
        </w:rPr>
        <w:t>Survey Instructions</w:t>
      </w:r>
      <w:r>
        <w:rPr>
          <w:rFonts w:ascii="Trade Gothic LT Std" w:hAnsi="Trade Gothic LT Std"/>
          <w:b/>
          <w:bCs/>
        </w:rPr>
        <w:t xml:space="preserve"> (Last Page)</w:t>
      </w:r>
    </w:p>
    <w:p w14:paraId="757477E7" w14:textId="77777777" w:rsidR="008812A4" w:rsidRDefault="008812A4" w:rsidP="008812A4">
      <w:pPr>
        <w:rPr>
          <w:rFonts w:ascii="Trade Gothic LT Std" w:hAnsi="Trade Gothic LT Std"/>
        </w:rPr>
      </w:pPr>
    </w:p>
    <w:p w14:paraId="1028D3A7" w14:textId="77777777" w:rsidR="008812A4" w:rsidRPr="00DE44C9" w:rsidRDefault="008812A4" w:rsidP="008812A4">
      <w:pPr>
        <w:pStyle w:val="ListParagraph"/>
        <w:widowControl w:val="0"/>
        <w:numPr>
          <w:ilvl w:val="0"/>
          <w:numId w:val="28"/>
        </w:numPr>
        <w:tabs>
          <w:tab w:val="left" w:pos="1460"/>
        </w:tabs>
        <w:autoSpaceDE w:val="0"/>
        <w:autoSpaceDN w:val="0"/>
        <w:ind w:right="1094"/>
        <w:contextualSpacing w:val="0"/>
        <w:rPr>
          <w:rFonts w:ascii="Trade Gothic LT Std" w:hAnsi="Trade Gothic LT Std"/>
        </w:rPr>
      </w:pPr>
      <w:r>
        <w:rPr>
          <w:rFonts w:ascii="Trade Gothic LT Std" w:hAnsi="Trade Gothic LT Std"/>
        </w:rPr>
        <w:t>In the left column,</w:t>
      </w:r>
      <w:r w:rsidRPr="00DE44C9">
        <w:rPr>
          <w:rFonts w:ascii="Trade Gothic LT Std" w:hAnsi="Trade Gothic LT Std"/>
        </w:rPr>
        <w:t xml:space="preserve"> list all the non-dealer competitors in your area (Goodyear, Firestone, Jiffy</w:t>
      </w:r>
      <w:r w:rsidRPr="00DE44C9">
        <w:rPr>
          <w:rFonts w:ascii="Trade Gothic LT Std" w:hAnsi="Trade Gothic LT Std"/>
          <w:spacing w:val="-52"/>
        </w:rPr>
        <w:t xml:space="preserve"> </w:t>
      </w:r>
      <w:r w:rsidRPr="00DE44C9">
        <w:rPr>
          <w:rFonts w:ascii="Trade Gothic LT Std" w:hAnsi="Trade Gothic LT Std"/>
        </w:rPr>
        <w:t>Lube,</w:t>
      </w:r>
      <w:r w:rsidRPr="00DE44C9">
        <w:rPr>
          <w:rFonts w:ascii="Trade Gothic LT Std" w:hAnsi="Trade Gothic LT Std"/>
          <w:spacing w:val="-5"/>
        </w:rPr>
        <w:t xml:space="preserve"> </w:t>
      </w:r>
      <w:r w:rsidRPr="00DE44C9">
        <w:rPr>
          <w:rFonts w:ascii="Trade Gothic LT Std" w:hAnsi="Trade Gothic LT Std"/>
        </w:rPr>
        <w:t>etc.).</w:t>
      </w:r>
    </w:p>
    <w:p w14:paraId="094C7587" w14:textId="77777777" w:rsidR="008812A4" w:rsidRPr="00DE44C9" w:rsidRDefault="008812A4" w:rsidP="008812A4">
      <w:pPr>
        <w:pStyle w:val="ListParagraph"/>
        <w:numPr>
          <w:ilvl w:val="0"/>
          <w:numId w:val="28"/>
        </w:numPr>
        <w:rPr>
          <w:rFonts w:ascii="Trade Gothic LT Std" w:hAnsi="Trade Gothic LT Std"/>
        </w:rPr>
      </w:pPr>
      <w:r w:rsidRPr="00DE44C9">
        <w:rPr>
          <w:rFonts w:ascii="Trade Gothic LT Std" w:hAnsi="Trade Gothic LT Std"/>
        </w:rPr>
        <w:t>Imagine a vehicle you sell with a 2018 model year. Assign mileage that is out of warranty.</w:t>
      </w:r>
    </w:p>
    <w:p w14:paraId="554576F0" w14:textId="77777777" w:rsidR="008812A4" w:rsidRDefault="008812A4" w:rsidP="008812A4">
      <w:pPr>
        <w:pStyle w:val="ListParagraph"/>
        <w:numPr>
          <w:ilvl w:val="0"/>
          <w:numId w:val="28"/>
        </w:numPr>
        <w:rPr>
          <w:rFonts w:ascii="Trade Gothic LT Std" w:hAnsi="Trade Gothic LT Std"/>
        </w:rPr>
      </w:pPr>
      <w:r w:rsidRPr="00DE44C9">
        <w:rPr>
          <w:rFonts w:ascii="Trade Gothic LT Std" w:hAnsi="Trade Gothic LT Std"/>
        </w:rPr>
        <w:t>Ask someone to call the</w:t>
      </w:r>
      <w:r>
        <w:rPr>
          <w:rFonts w:ascii="Trade Gothic LT Std" w:hAnsi="Trade Gothic LT Std"/>
        </w:rPr>
        <w:t xml:space="preserve"> competitors</w:t>
      </w:r>
      <w:r w:rsidRPr="00DE44C9">
        <w:rPr>
          <w:rFonts w:ascii="Trade Gothic LT Std" w:hAnsi="Trade Gothic LT Std"/>
        </w:rPr>
        <w:t xml:space="preserve"> and say they are thinking about buying this vehicle, but they need to</w:t>
      </w:r>
      <w:r w:rsidRPr="00DE44C9">
        <w:rPr>
          <w:rFonts w:ascii="Trade Gothic LT Std" w:hAnsi="Trade Gothic LT Std"/>
          <w:spacing w:val="-52"/>
        </w:rPr>
        <w:t xml:space="preserve"> </w:t>
      </w:r>
      <w:r w:rsidRPr="00DE44C9">
        <w:rPr>
          <w:rFonts w:ascii="Trade Gothic LT Std" w:hAnsi="Trade Gothic LT Std"/>
        </w:rPr>
        <w:t>know</w:t>
      </w:r>
      <w:r w:rsidRPr="00DE44C9">
        <w:rPr>
          <w:rFonts w:ascii="Trade Gothic LT Std" w:hAnsi="Trade Gothic LT Std"/>
          <w:spacing w:val="-2"/>
        </w:rPr>
        <w:t xml:space="preserve"> </w:t>
      </w:r>
      <w:r w:rsidRPr="00DE44C9">
        <w:rPr>
          <w:rFonts w:ascii="Trade Gothic LT Std" w:hAnsi="Trade Gothic LT Std"/>
        </w:rPr>
        <w:t>their</w:t>
      </w:r>
      <w:r w:rsidRPr="00DE44C9">
        <w:rPr>
          <w:rFonts w:ascii="Trade Gothic LT Std" w:hAnsi="Trade Gothic LT Std"/>
          <w:spacing w:val="1"/>
        </w:rPr>
        <w:t xml:space="preserve"> </w:t>
      </w:r>
      <w:r w:rsidRPr="00DE44C9">
        <w:rPr>
          <w:rFonts w:ascii="Trade Gothic LT Std" w:hAnsi="Trade Gothic LT Std"/>
        </w:rPr>
        <w:t>future</w:t>
      </w:r>
      <w:r w:rsidRPr="00DE44C9">
        <w:rPr>
          <w:rFonts w:ascii="Trade Gothic LT Std" w:hAnsi="Trade Gothic LT Std"/>
          <w:spacing w:val="-1"/>
        </w:rPr>
        <w:t xml:space="preserve"> </w:t>
      </w:r>
      <w:r w:rsidRPr="00DE44C9">
        <w:rPr>
          <w:rFonts w:ascii="Trade Gothic LT Std" w:hAnsi="Trade Gothic LT Std"/>
        </w:rPr>
        <w:t>maintenance</w:t>
      </w:r>
      <w:r w:rsidRPr="00DE44C9">
        <w:rPr>
          <w:rFonts w:ascii="Trade Gothic LT Std" w:hAnsi="Trade Gothic LT Std"/>
          <w:spacing w:val="-3"/>
        </w:rPr>
        <w:t xml:space="preserve"> </w:t>
      </w:r>
      <w:r w:rsidRPr="00DE44C9">
        <w:rPr>
          <w:rFonts w:ascii="Trade Gothic LT Std" w:hAnsi="Trade Gothic LT Std"/>
        </w:rPr>
        <w:t>cost</w:t>
      </w:r>
      <w:r>
        <w:rPr>
          <w:rFonts w:ascii="Trade Gothic LT Std" w:hAnsi="Trade Gothic LT Std"/>
        </w:rPr>
        <w:t>s</w:t>
      </w:r>
      <w:r w:rsidRPr="00DE44C9">
        <w:rPr>
          <w:rFonts w:ascii="Trade Gothic LT Std" w:hAnsi="Trade Gothic LT Std"/>
        </w:rPr>
        <w:t>.</w:t>
      </w:r>
    </w:p>
    <w:p w14:paraId="64F0A62F" w14:textId="77777777" w:rsidR="008812A4" w:rsidRDefault="008812A4" w:rsidP="008812A4">
      <w:pPr>
        <w:pStyle w:val="ListParagraph"/>
        <w:numPr>
          <w:ilvl w:val="0"/>
          <w:numId w:val="28"/>
        </w:numPr>
        <w:rPr>
          <w:rFonts w:ascii="Trade Gothic LT Std" w:hAnsi="Trade Gothic LT Std"/>
        </w:rPr>
      </w:pPr>
      <w:r>
        <w:rPr>
          <w:rFonts w:ascii="Trade Gothic LT Std" w:hAnsi="Trade Gothic LT Std"/>
        </w:rPr>
        <w:t>Ensure they fill in all the information for each competitor and get the total amount including parts and labor.</w:t>
      </w:r>
    </w:p>
    <w:p w14:paraId="7F244079" w14:textId="77777777" w:rsidR="008812A4" w:rsidRDefault="008812A4" w:rsidP="008812A4">
      <w:pPr>
        <w:pStyle w:val="ListParagraph"/>
        <w:numPr>
          <w:ilvl w:val="0"/>
          <w:numId w:val="28"/>
        </w:numPr>
        <w:rPr>
          <w:rFonts w:ascii="Trade Gothic LT Std" w:hAnsi="Trade Gothic LT Std"/>
        </w:rPr>
      </w:pPr>
      <w:r>
        <w:rPr>
          <w:rFonts w:ascii="Trade Gothic LT Std" w:hAnsi="Trade Gothic LT Std"/>
        </w:rPr>
        <w:t>Calculate the averages by totaling each column and dividing by the number of independent stores called.</w:t>
      </w:r>
    </w:p>
    <w:p w14:paraId="2CCA5546" w14:textId="77777777" w:rsidR="008812A4" w:rsidRDefault="008812A4" w:rsidP="008812A4">
      <w:pPr>
        <w:pStyle w:val="ListParagraph"/>
        <w:numPr>
          <w:ilvl w:val="0"/>
          <w:numId w:val="28"/>
        </w:numPr>
        <w:rPr>
          <w:rFonts w:ascii="Trade Gothic LT Std" w:hAnsi="Trade Gothic LT Std"/>
        </w:rPr>
      </w:pPr>
      <w:r>
        <w:rPr>
          <w:rFonts w:ascii="Trade Gothic LT Std" w:hAnsi="Trade Gothic LT Std"/>
        </w:rPr>
        <w:t>Work with your service manager to fill out the bottom row with the pricing information for your dealership.</w:t>
      </w:r>
    </w:p>
    <w:p w14:paraId="693626E2" w14:textId="77777777" w:rsidR="008812A4" w:rsidRDefault="008812A4" w:rsidP="008812A4">
      <w:pPr>
        <w:pStyle w:val="ListParagraph"/>
        <w:rPr>
          <w:rFonts w:ascii="Trade Gothic LT Std" w:hAnsi="Trade Gothic LT Std"/>
        </w:rPr>
      </w:pPr>
    </w:p>
    <w:p w14:paraId="5D7E9EBE" w14:textId="77777777" w:rsidR="008812A4" w:rsidRDefault="008812A4" w:rsidP="008812A4">
      <w:pPr>
        <w:pStyle w:val="ListParagraph"/>
        <w:rPr>
          <w:rFonts w:ascii="Trade Gothic LT Std" w:hAnsi="Trade Gothic LT Std"/>
        </w:rPr>
      </w:pPr>
    </w:p>
    <w:p w14:paraId="50A74619" w14:textId="584A6218" w:rsidR="00640F95" w:rsidRDefault="00640F95" w:rsidP="00640F95"/>
    <w:p w14:paraId="38A21E2B" w14:textId="3E6C1D3B" w:rsidR="008812A4" w:rsidRDefault="008812A4" w:rsidP="00640F95"/>
    <w:p w14:paraId="66B3CC28" w14:textId="4EF83705" w:rsidR="008812A4" w:rsidRDefault="008812A4" w:rsidP="00640F95"/>
    <w:p w14:paraId="236397BB" w14:textId="3EC09D67" w:rsidR="00AC5742" w:rsidRDefault="00AC5742" w:rsidP="00640F95"/>
    <w:p w14:paraId="7E63424B" w14:textId="40F33B32" w:rsidR="00AC5742" w:rsidRDefault="00AC5742" w:rsidP="00640F95"/>
    <w:p w14:paraId="400F17BE" w14:textId="6CFEFCE8" w:rsidR="008812A4" w:rsidRDefault="008812A4" w:rsidP="00640F95"/>
    <w:p w14:paraId="6F1E76B4" w14:textId="0B7FC200" w:rsidR="00E034A0" w:rsidRDefault="00E034A0" w:rsidP="00E034A0">
      <w:pPr>
        <w:pStyle w:val="Heading1"/>
      </w:pPr>
      <w:r w:rsidRPr="008F7DE0">
        <w:rPr>
          <w:color w:val="525252" w:themeColor="accent3" w:themeShade="80"/>
        </w:rPr>
        <w:lastRenderedPageBreak/>
        <w:t>Dealer Labor Rate Survey</w:t>
      </w:r>
    </w:p>
    <w:p w14:paraId="7EBCC768" w14:textId="77777777" w:rsidR="00E034A0" w:rsidRPr="00D11EC4" w:rsidRDefault="00E034A0" w:rsidP="00E034A0">
      <w:r>
        <w:t>Complete t</w:t>
      </w:r>
      <w:r w:rsidRPr="002F2A44">
        <w:t xml:space="preserve">his survey </w:t>
      </w:r>
      <w:r>
        <w:t>if you have a dealer (OEM) store.</w:t>
      </w:r>
      <w:r w:rsidRPr="002F2A44">
        <w:t xml:space="preserve">  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2685"/>
        <w:gridCol w:w="1620"/>
        <w:gridCol w:w="2430"/>
        <w:gridCol w:w="2615"/>
      </w:tblGrid>
      <w:tr w:rsidR="00E034A0" w:rsidRPr="008F7DE0" w14:paraId="6C1B7C2E" w14:textId="77777777" w:rsidTr="00906702">
        <w:trPr>
          <w:trHeight w:val="692"/>
        </w:trPr>
        <w:tc>
          <w:tcPr>
            <w:tcW w:w="2685" w:type="dxa"/>
            <w:vMerge w:val="restart"/>
            <w:tcBorders>
              <w:left w:val="double" w:sz="4" w:space="0" w:color="auto"/>
            </w:tcBorders>
            <w:shd w:val="clear" w:color="auto" w:fill="002060"/>
          </w:tcPr>
          <w:p w14:paraId="2B3ACFE7" w14:textId="77777777" w:rsidR="00E034A0" w:rsidRPr="00170936" w:rsidRDefault="00E034A0" w:rsidP="00906702">
            <w:pPr>
              <w:jc w:val="center"/>
              <w:rPr>
                <w:b/>
                <w:sz w:val="32"/>
              </w:rPr>
            </w:pPr>
            <w:r w:rsidRPr="00170936">
              <w:rPr>
                <w:b/>
                <w:sz w:val="32"/>
              </w:rPr>
              <w:t>Dealer</w:t>
            </w:r>
          </w:p>
        </w:tc>
        <w:tc>
          <w:tcPr>
            <w:tcW w:w="4050" w:type="dxa"/>
            <w:gridSpan w:val="2"/>
            <w:shd w:val="clear" w:color="auto" w:fill="002060"/>
          </w:tcPr>
          <w:p w14:paraId="0A4692C9" w14:textId="77777777" w:rsidR="00E034A0" w:rsidRPr="00170936" w:rsidRDefault="00E034A0" w:rsidP="00906702">
            <w:pPr>
              <w:jc w:val="center"/>
              <w:rPr>
                <w:b/>
                <w:sz w:val="32"/>
              </w:rPr>
            </w:pPr>
            <w:r w:rsidRPr="00170936">
              <w:rPr>
                <w:b/>
                <w:sz w:val="32"/>
              </w:rPr>
              <w:t>Labor Rate</w:t>
            </w:r>
          </w:p>
        </w:tc>
        <w:tc>
          <w:tcPr>
            <w:tcW w:w="2615" w:type="dxa"/>
            <w:vMerge w:val="restart"/>
            <w:tcBorders>
              <w:right w:val="double" w:sz="4" w:space="0" w:color="auto"/>
            </w:tcBorders>
            <w:shd w:val="clear" w:color="auto" w:fill="002060"/>
          </w:tcPr>
          <w:p w14:paraId="5079CF88" w14:textId="77777777" w:rsidR="00E034A0" w:rsidRPr="00170936" w:rsidRDefault="00E034A0" w:rsidP="00906702">
            <w:pPr>
              <w:jc w:val="center"/>
              <w:rPr>
                <w:b/>
                <w:sz w:val="32"/>
              </w:rPr>
            </w:pPr>
            <w:r w:rsidRPr="00170936">
              <w:rPr>
                <w:b/>
                <w:sz w:val="32"/>
              </w:rPr>
              <w:t>Flat Rate Time Standard</w:t>
            </w:r>
          </w:p>
        </w:tc>
      </w:tr>
      <w:tr w:rsidR="00E034A0" w:rsidRPr="008F7DE0" w14:paraId="0E1C4FD2" w14:textId="77777777" w:rsidTr="00906702">
        <w:tc>
          <w:tcPr>
            <w:tcW w:w="268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7577E080" w14:textId="77777777" w:rsidR="00E034A0" w:rsidRPr="008F7DE0" w:rsidRDefault="00E034A0" w:rsidP="00906702"/>
        </w:tc>
        <w:tc>
          <w:tcPr>
            <w:tcW w:w="162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2EC8F01" w14:textId="77777777" w:rsidR="00E034A0" w:rsidRPr="00992B97" w:rsidRDefault="00E034A0" w:rsidP="00906702">
            <w:pPr>
              <w:jc w:val="center"/>
              <w:rPr>
                <w:b/>
              </w:rPr>
            </w:pPr>
            <w:r w:rsidRPr="00992B97">
              <w:rPr>
                <w:b/>
              </w:rPr>
              <w:t>Single</w:t>
            </w:r>
          </w:p>
        </w:tc>
        <w:tc>
          <w:tcPr>
            <w:tcW w:w="2430" w:type="dxa"/>
            <w:tcBorders>
              <w:left w:val="single" w:sz="4" w:space="0" w:color="auto"/>
              <w:bottom w:val="double" w:sz="4" w:space="0" w:color="auto"/>
            </w:tcBorders>
            <w:shd w:val="clear" w:color="auto" w:fill="BDD6EE" w:themeFill="accent1" w:themeFillTint="66"/>
          </w:tcPr>
          <w:p w14:paraId="1836E09F" w14:textId="77777777" w:rsidR="00E034A0" w:rsidRPr="00992B97" w:rsidRDefault="00E034A0" w:rsidP="00906702">
            <w:pPr>
              <w:jc w:val="center"/>
              <w:rPr>
                <w:b/>
              </w:rPr>
            </w:pPr>
            <w:r w:rsidRPr="00992B97">
              <w:rPr>
                <w:b/>
              </w:rPr>
              <w:t>Variable</w:t>
            </w:r>
          </w:p>
        </w:tc>
        <w:tc>
          <w:tcPr>
            <w:tcW w:w="2615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0C5403A4" w14:textId="77777777" w:rsidR="00E034A0" w:rsidRPr="008F7DE0" w:rsidRDefault="00E034A0" w:rsidP="00906702"/>
        </w:tc>
      </w:tr>
      <w:tr w:rsidR="00E034A0" w:rsidRPr="008F7DE0" w14:paraId="641E695A" w14:textId="77777777" w:rsidTr="00906702">
        <w:trPr>
          <w:trHeight w:val="1844"/>
        </w:trPr>
        <w:tc>
          <w:tcPr>
            <w:tcW w:w="2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F2EE954" w14:textId="216D4EA2" w:rsidR="00E034A0" w:rsidRPr="008F7DE0" w:rsidRDefault="00F00381" w:rsidP="00906702">
            <w:r>
              <w:t>Hilltop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14:paraId="75BA24A3" w14:textId="77777777" w:rsidR="00E034A0" w:rsidRPr="008F7DE0" w:rsidRDefault="00E034A0" w:rsidP="00906702"/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1C7B6D" w14:textId="1E056FA2" w:rsidR="00E034A0" w:rsidRDefault="00E034A0" w:rsidP="00906702">
            <w:pPr>
              <w:spacing w:line="360" w:lineRule="auto"/>
            </w:pPr>
            <w:r w:rsidRPr="008F7DE0">
              <w:t>C</w:t>
            </w:r>
            <w:r>
              <w:t xml:space="preserve"> _</w:t>
            </w:r>
            <w:r w:rsidR="00F00381">
              <w:rPr>
                <w:u w:val="single"/>
              </w:rPr>
              <w:t>159</w:t>
            </w:r>
            <w:r>
              <w:t>_____</w:t>
            </w:r>
          </w:p>
          <w:p w14:paraId="3CB7C1F7" w14:textId="6748527B" w:rsidR="00E034A0" w:rsidRDefault="00E034A0" w:rsidP="00906702">
            <w:pPr>
              <w:spacing w:line="360" w:lineRule="auto"/>
            </w:pPr>
            <w:r w:rsidRPr="008F7DE0">
              <w:t>W</w:t>
            </w:r>
            <w:r w:rsidR="00F00381">
              <w:t xml:space="preserve"> </w:t>
            </w:r>
            <w:r w:rsidR="00F00381">
              <w:rPr>
                <w:u w:val="single"/>
              </w:rPr>
              <w:t xml:space="preserve"> 150.83</w:t>
            </w:r>
            <w:r>
              <w:t>__</w:t>
            </w:r>
          </w:p>
          <w:p w14:paraId="7098F180" w14:textId="77777777" w:rsidR="00E034A0" w:rsidRDefault="00E034A0" w:rsidP="00906702">
            <w:pPr>
              <w:spacing w:line="360" w:lineRule="auto"/>
            </w:pPr>
            <w:r w:rsidRPr="008F7DE0">
              <w:t>M</w:t>
            </w:r>
            <w:r>
              <w:t xml:space="preserve"> ______</w:t>
            </w:r>
          </w:p>
          <w:p w14:paraId="3675BFD3" w14:textId="77777777" w:rsidR="00E034A0" w:rsidRDefault="00E034A0" w:rsidP="00906702">
            <w:pPr>
              <w:spacing w:line="360" w:lineRule="auto"/>
            </w:pPr>
            <w:r>
              <w:t>R _______</w:t>
            </w:r>
          </w:p>
          <w:p w14:paraId="5E4CD319" w14:textId="77777777" w:rsidR="00E034A0" w:rsidRPr="008F7DE0" w:rsidRDefault="00E034A0" w:rsidP="00906702">
            <w:pPr>
              <w:spacing w:line="360" w:lineRule="auto"/>
            </w:pPr>
            <w:r>
              <w:t>I _______</w:t>
            </w:r>
          </w:p>
        </w:tc>
        <w:tc>
          <w:tcPr>
            <w:tcW w:w="261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4B50EE" w14:textId="77777777" w:rsidR="00E034A0" w:rsidRDefault="00E034A0" w:rsidP="00906702">
            <w:pPr>
              <w:spacing w:line="276" w:lineRule="auto"/>
            </w:pPr>
            <w:r w:rsidRPr="008F7DE0">
              <w:t>_____</w:t>
            </w:r>
            <w:r>
              <w:t xml:space="preserve"> </w:t>
            </w:r>
            <w:r w:rsidRPr="008F7DE0">
              <w:t>Factor</w:t>
            </w:r>
            <w:r>
              <w:t>y</w:t>
            </w:r>
          </w:p>
          <w:p w14:paraId="186C950D" w14:textId="77777777" w:rsidR="00E034A0" w:rsidRPr="008F7DE0" w:rsidRDefault="00E034A0" w:rsidP="00906702">
            <w:pPr>
              <w:spacing w:line="276" w:lineRule="auto"/>
            </w:pPr>
            <w:r w:rsidRPr="008F7DE0">
              <w:t>_____</w:t>
            </w:r>
            <w:r>
              <w:t xml:space="preserve"> </w:t>
            </w:r>
            <w:r w:rsidRPr="008F7DE0">
              <w:t>Chilton</w:t>
            </w:r>
          </w:p>
          <w:p w14:paraId="189EDE5B" w14:textId="77777777" w:rsidR="00E034A0" w:rsidRDefault="00E034A0" w:rsidP="00906702">
            <w:pPr>
              <w:spacing w:line="276" w:lineRule="auto"/>
            </w:pPr>
            <w:r w:rsidRPr="008F7DE0">
              <w:t>_____</w:t>
            </w:r>
            <w:r>
              <w:t xml:space="preserve"> </w:t>
            </w:r>
            <w:r w:rsidRPr="008F7DE0">
              <w:t>Computer</w:t>
            </w:r>
          </w:p>
          <w:p w14:paraId="21C4F93D" w14:textId="77777777" w:rsidR="00E034A0" w:rsidRPr="008F7DE0" w:rsidRDefault="00E034A0" w:rsidP="00906702">
            <w:pPr>
              <w:spacing w:line="276" w:lineRule="auto"/>
            </w:pPr>
            <w:r w:rsidRPr="008F7DE0">
              <w:t>_____</w:t>
            </w:r>
            <w:r>
              <w:t xml:space="preserve"> </w:t>
            </w:r>
            <w:r w:rsidRPr="008F7DE0">
              <w:t>Motors</w:t>
            </w:r>
          </w:p>
          <w:p w14:paraId="1C9A6B22" w14:textId="78A26332" w:rsidR="00E034A0" w:rsidRDefault="00E034A0" w:rsidP="00906702">
            <w:pPr>
              <w:spacing w:line="276" w:lineRule="auto"/>
            </w:pPr>
            <w:r w:rsidRPr="008F7DE0">
              <w:t>___</w:t>
            </w:r>
            <w:r w:rsidR="006644BB">
              <w:t>X</w:t>
            </w:r>
            <w:bookmarkStart w:id="0" w:name="_GoBack"/>
            <w:bookmarkEnd w:id="0"/>
            <w:r w:rsidRPr="008F7DE0">
              <w:t>__</w:t>
            </w:r>
            <w:r>
              <w:t xml:space="preserve"> </w:t>
            </w:r>
            <w:r w:rsidRPr="008F7DE0">
              <w:t>Mitchell</w:t>
            </w:r>
          </w:p>
          <w:p w14:paraId="6B0CC640" w14:textId="77777777" w:rsidR="00E034A0" w:rsidRPr="008F7DE0" w:rsidRDefault="00E034A0" w:rsidP="00906702">
            <w:pPr>
              <w:spacing w:line="276" w:lineRule="auto"/>
            </w:pPr>
            <w:r w:rsidRPr="008F7DE0">
              <w:t>_____</w:t>
            </w:r>
            <w:r>
              <w:t xml:space="preserve"> </w:t>
            </w:r>
            <w:r w:rsidRPr="008F7DE0">
              <w:t>Other</w:t>
            </w:r>
          </w:p>
        </w:tc>
      </w:tr>
      <w:tr w:rsidR="00E034A0" w:rsidRPr="008F7DE0" w14:paraId="4E9AA3B0" w14:textId="77777777" w:rsidTr="00906702">
        <w:trPr>
          <w:trHeight w:val="1844"/>
        </w:trPr>
        <w:tc>
          <w:tcPr>
            <w:tcW w:w="2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DBC954E" w14:textId="1646FBCD" w:rsidR="00E034A0" w:rsidRPr="008F7DE0" w:rsidRDefault="00F00381" w:rsidP="00906702">
            <w:r>
              <w:t>Quirk Chevy Buick GMC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14:paraId="46B8DBF4" w14:textId="77777777" w:rsidR="00E034A0" w:rsidRPr="008F7DE0" w:rsidRDefault="00E034A0" w:rsidP="00906702">
            <w:pPr>
              <w:spacing w:line="360" w:lineRule="auto"/>
            </w:pP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DAFAFB" w14:textId="29270813" w:rsidR="00E034A0" w:rsidRDefault="00E034A0" w:rsidP="00906702">
            <w:pPr>
              <w:spacing w:line="360" w:lineRule="auto"/>
            </w:pPr>
            <w:r w:rsidRPr="008F7DE0">
              <w:t>C</w:t>
            </w:r>
            <w:r>
              <w:t xml:space="preserve"> _</w:t>
            </w:r>
            <w:r w:rsidR="00F00381">
              <w:rPr>
                <w:u w:val="single"/>
              </w:rPr>
              <w:t>139.95</w:t>
            </w:r>
            <w:r>
              <w:t>_</w:t>
            </w:r>
          </w:p>
          <w:p w14:paraId="37DB32C5" w14:textId="59484BA8" w:rsidR="00E034A0" w:rsidRDefault="00E034A0" w:rsidP="00906702">
            <w:pPr>
              <w:spacing w:line="360" w:lineRule="auto"/>
            </w:pPr>
            <w:r w:rsidRPr="008F7DE0">
              <w:t>W</w:t>
            </w:r>
            <w:r w:rsidR="00F00381">
              <w:t xml:space="preserve">  </w:t>
            </w:r>
            <w:r w:rsidR="00F00381">
              <w:rPr>
                <w:u w:val="single"/>
              </w:rPr>
              <w:t xml:space="preserve">141.70 </w:t>
            </w:r>
          </w:p>
          <w:p w14:paraId="6F378342" w14:textId="77777777" w:rsidR="00E034A0" w:rsidRDefault="00E034A0" w:rsidP="00906702">
            <w:pPr>
              <w:spacing w:line="360" w:lineRule="auto"/>
            </w:pPr>
            <w:r w:rsidRPr="008F7DE0">
              <w:t>M</w:t>
            </w:r>
            <w:r>
              <w:t xml:space="preserve"> ______</w:t>
            </w:r>
          </w:p>
          <w:p w14:paraId="3FB3770F" w14:textId="77777777" w:rsidR="00E034A0" w:rsidRPr="008F7DE0" w:rsidRDefault="00E034A0" w:rsidP="00906702">
            <w:pPr>
              <w:spacing w:line="360" w:lineRule="auto"/>
            </w:pPr>
            <w:r w:rsidRPr="008F7DE0">
              <w:t xml:space="preserve">R </w:t>
            </w:r>
            <w:r>
              <w:t>______</w:t>
            </w:r>
          </w:p>
        </w:tc>
        <w:tc>
          <w:tcPr>
            <w:tcW w:w="261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EB4C7E" w14:textId="77777777" w:rsidR="00E034A0" w:rsidRDefault="00E034A0" w:rsidP="00906702">
            <w:pPr>
              <w:spacing w:line="276" w:lineRule="auto"/>
            </w:pPr>
            <w:r w:rsidRPr="008F7DE0">
              <w:t>_____</w:t>
            </w:r>
            <w:r>
              <w:t xml:space="preserve"> </w:t>
            </w:r>
            <w:r w:rsidRPr="008F7DE0">
              <w:t>Factor</w:t>
            </w:r>
            <w:r>
              <w:t>y</w:t>
            </w:r>
          </w:p>
          <w:p w14:paraId="77E27A00" w14:textId="77777777" w:rsidR="00E034A0" w:rsidRPr="008F7DE0" w:rsidRDefault="00E034A0" w:rsidP="00906702">
            <w:pPr>
              <w:spacing w:line="276" w:lineRule="auto"/>
            </w:pPr>
            <w:r w:rsidRPr="008F7DE0">
              <w:t>_____</w:t>
            </w:r>
            <w:r>
              <w:t xml:space="preserve"> </w:t>
            </w:r>
            <w:r w:rsidRPr="008F7DE0">
              <w:t>Chilton</w:t>
            </w:r>
          </w:p>
          <w:p w14:paraId="466F5859" w14:textId="77777777" w:rsidR="00E034A0" w:rsidRDefault="00E034A0" w:rsidP="00906702">
            <w:pPr>
              <w:spacing w:line="276" w:lineRule="auto"/>
            </w:pPr>
            <w:r w:rsidRPr="008F7DE0">
              <w:t>_____</w:t>
            </w:r>
            <w:r>
              <w:t xml:space="preserve"> </w:t>
            </w:r>
            <w:r w:rsidRPr="008F7DE0">
              <w:t>Computer</w:t>
            </w:r>
          </w:p>
          <w:p w14:paraId="389D1C09" w14:textId="77777777" w:rsidR="00E034A0" w:rsidRPr="008F7DE0" w:rsidRDefault="00E034A0" w:rsidP="00906702">
            <w:pPr>
              <w:spacing w:line="276" w:lineRule="auto"/>
            </w:pPr>
            <w:r w:rsidRPr="008F7DE0">
              <w:t>_____</w:t>
            </w:r>
            <w:r>
              <w:t xml:space="preserve"> </w:t>
            </w:r>
            <w:r w:rsidRPr="008F7DE0">
              <w:t>Motors</w:t>
            </w:r>
          </w:p>
          <w:p w14:paraId="7E49469B" w14:textId="05BB2C62" w:rsidR="00E034A0" w:rsidRDefault="00E034A0" w:rsidP="00906702">
            <w:pPr>
              <w:spacing w:line="276" w:lineRule="auto"/>
            </w:pPr>
            <w:r w:rsidRPr="008F7DE0">
              <w:t>___</w:t>
            </w:r>
            <w:r w:rsidR="006644BB">
              <w:t>X</w:t>
            </w:r>
            <w:r w:rsidRPr="008F7DE0">
              <w:t>__</w:t>
            </w:r>
            <w:r>
              <w:t xml:space="preserve"> </w:t>
            </w:r>
            <w:r w:rsidRPr="008F7DE0">
              <w:t>Mitchell</w:t>
            </w:r>
          </w:p>
          <w:p w14:paraId="5C269122" w14:textId="77777777" w:rsidR="00E034A0" w:rsidRPr="008F7DE0" w:rsidRDefault="00E034A0" w:rsidP="00906702">
            <w:pPr>
              <w:spacing w:line="276" w:lineRule="auto"/>
            </w:pPr>
            <w:r w:rsidRPr="008F7DE0">
              <w:t>_____</w:t>
            </w:r>
            <w:r>
              <w:t xml:space="preserve"> </w:t>
            </w:r>
            <w:r w:rsidRPr="008F7DE0">
              <w:t>Other</w:t>
            </w:r>
          </w:p>
        </w:tc>
      </w:tr>
      <w:tr w:rsidR="00E034A0" w:rsidRPr="008F7DE0" w14:paraId="6420FC8A" w14:textId="77777777" w:rsidTr="00906702">
        <w:trPr>
          <w:trHeight w:val="1844"/>
        </w:trPr>
        <w:tc>
          <w:tcPr>
            <w:tcW w:w="2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D8664B7" w14:textId="2C724ED8" w:rsidR="00E034A0" w:rsidRPr="008F7DE0" w:rsidRDefault="00F00381" w:rsidP="00906702">
            <w:r>
              <w:t>Liberty Chevy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14:paraId="47D288C9" w14:textId="77777777" w:rsidR="00E034A0" w:rsidRPr="008F7DE0" w:rsidRDefault="00E034A0" w:rsidP="00906702"/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D66BB8" w14:textId="70874110" w:rsidR="00E034A0" w:rsidRDefault="00E034A0" w:rsidP="00906702">
            <w:pPr>
              <w:spacing w:line="360" w:lineRule="auto"/>
            </w:pPr>
            <w:r w:rsidRPr="008F7DE0">
              <w:t>C</w:t>
            </w:r>
            <w:r>
              <w:t xml:space="preserve"> _</w:t>
            </w:r>
            <w:r w:rsidR="00F00381">
              <w:rPr>
                <w:u w:val="single"/>
              </w:rPr>
              <w:t>168/180</w:t>
            </w:r>
            <w:r>
              <w:t>_</w:t>
            </w:r>
          </w:p>
          <w:p w14:paraId="26EF76D8" w14:textId="6F7E75C5" w:rsidR="00E034A0" w:rsidRDefault="00E034A0" w:rsidP="00906702">
            <w:pPr>
              <w:spacing w:line="360" w:lineRule="auto"/>
            </w:pPr>
            <w:r w:rsidRPr="008F7DE0">
              <w:t>W</w:t>
            </w:r>
            <w:r>
              <w:t xml:space="preserve"> _</w:t>
            </w:r>
            <w:r w:rsidR="00F00381">
              <w:rPr>
                <w:u w:val="single"/>
              </w:rPr>
              <w:t>150.57</w:t>
            </w:r>
            <w:r>
              <w:t>_</w:t>
            </w:r>
          </w:p>
          <w:p w14:paraId="4BAEFFD4" w14:textId="77777777" w:rsidR="00E034A0" w:rsidRDefault="00E034A0" w:rsidP="00906702">
            <w:pPr>
              <w:spacing w:line="360" w:lineRule="auto"/>
            </w:pPr>
            <w:r w:rsidRPr="008F7DE0">
              <w:t>M</w:t>
            </w:r>
            <w:r>
              <w:t xml:space="preserve"> ______</w:t>
            </w:r>
          </w:p>
          <w:p w14:paraId="13994D2C" w14:textId="77777777" w:rsidR="00E034A0" w:rsidRPr="008F7DE0" w:rsidRDefault="00E034A0" w:rsidP="00906702">
            <w:pPr>
              <w:spacing w:line="360" w:lineRule="auto"/>
            </w:pPr>
            <w:r w:rsidRPr="008F7DE0">
              <w:t xml:space="preserve">R </w:t>
            </w:r>
            <w:r>
              <w:t xml:space="preserve"> ______</w:t>
            </w:r>
          </w:p>
        </w:tc>
        <w:tc>
          <w:tcPr>
            <w:tcW w:w="261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324CB3" w14:textId="77777777" w:rsidR="00E034A0" w:rsidRDefault="00E034A0" w:rsidP="00906702">
            <w:pPr>
              <w:spacing w:line="276" w:lineRule="auto"/>
            </w:pPr>
            <w:r w:rsidRPr="008F7DE0">
              <w:t>_____</w:t>
            </w:r>
            <w:r>
              <w:t xml:space="preserve"> </w:t>
            </w:r>
            <w:r w:rsidRPr="008F7DE0">
              <w:t>Factor</w:t>
            </w:r>
            <w:r>
              <w:t>y</w:t>
            </w:r>
          </w:p>
          <w:p w14:paraId="53B56650" w14:textId="77777777" w:rsidR="00E034A0" w:rsidRPr="008F7DE0" w:rsidRDefault="00E034A0" w:rsidP="00906702">
            <w:pPr>
              <w:spacing w:line="276" w:lineRule="auto"/>
            </w:pPr>
            <w:r w:rsidRPr="008F7DE0">
              <w:t>_____</w:t>
            </w:r>
            <w:r>
              <w:t xml:space="preserve"> </w:t>
            </w:r>
            <w:r w:rsidRPr="008F7DE0">
              <w:t>Chilton</w:t>
            </w:r>
          </w:p>
          <w:p w14:paraId="7122EB7E" w14:textId="77777777" w:rsidR="00E034A0" w:rsidRDefault="00E034A0" w:rsidP="00906702">
            <w:pPr>
              <w:spacing w:line="276" w:lineRule="auto"/>
            </w:pPr>
            <w:r w:rsidRPr="008F7DE0">
              <w:t>_____</w:t>
            </w:r>
            <w:r>
              <w:t xml:space="preserve"> </w:t>
            </w:r>
            <w:r w:rsidRPr="008F7DE0">
              <w:t>Computer</w:t>
            </w:r>
          </w:p>
          <w:p w14:paraId="63B13835" w14:textId="77777777" w:rsidR="00E034A0" w:rsidRPr="008F7DE0" w:rsidRDefault="00E034A0" w:rsidP="00906702">
            <w:pPr>
              <w:spacing w:line="276" w:lineRule="auto"/>
            </w:pPr>
            <w:r w:rsidRPr="008F7DE0">
              <w:t>_____</w:t>
            </w:r>
            <w:r>
              <w:t xml:space="preserve"> </w:t>
            </w:r>
            <w:r w:rsidRPr="008F7DE0">
              <w:t>Motors</w:t>
            </w:r>
          </w:p>
          <w:p w14:paraId="20C637C6" w14:textId="77777777" w:rsidR="00E034A0" w:rsidRDefault="00E034A0" w:rsidP="00906702">
            <w:pPr>
              <w:spacing w:line="276" w:lineRule="auto"/>
            </w:pPr>
            <w:r w:rsidRPr="008F7DE0">
              <w:t>_____</w:t>
            </w:r>
            <w:r>
              <w:t xml:space="preserve"> </w:t>
            </w:r>
            <w:r w:rsidRPr="008F7DE0">
              <w:t>Mitchell</w:t>
            </w:r>
          </w:p>
          <w:p w14:paraId="6F567DB2" w14:textId="663E792A" w:rsidR="00E034A0" w:rsidRPr="008F7DE0" w:rsidRDefault="00E034A0" w:rsidP="00906702">
            <w:pPr>
              <w:spacing w:line="276" w:lineRule="auto"/>
            </w:pPr>
            <w:r w:rsidRPr="008F7DE0">
              <w:t>__</w:t>
            </w:r>
            <w:r w:rsidR="006644BB">
              <w:t>X</w:t>
            </w:r>
            <w:r w:rsidRPr="008F7DE0">
              <w:t>___</w:t>
            </w:r>
            <w:r>
              <w:t xml:space="preserve"> </w:t>
            </w:r>
            <w:r w:rsidRPr="008F7DE0">
              <w:t>Other</w:t>
            </w:r>
          </w:p>
        </w:tc>
      </w:tr>
      <w:tr w:rsidR="00E034A0" w:rsidRPr="008F7DE0" w14:paraId="08006224" w14:textId="77777777" w:rsidTr="00906702">
        <w:trPr>
          <w:trHeight w:val="1844"/>
        </w:trPr>
        <w:tc>
          <w:tcPr>
            <w:tcW w:w="2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085231B" w14:textId="78B09117" w:rsidR="00E034A0" w:rsidRPr="008F7DE0" w:rsidRDefault="00F00381" w:rsidP="00906702">
            <w:r>
              <w:t>Herb Chambers Cadillac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14:paraId="6EA0AF01" w14:textId="77777777" w:rsidR="00E034A0" w:rsidRPr="008F7DE0" w:rsidRDefault="00E034A0" w:rsidP="00906702"/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669E4B" w14:textId="6AC67B89" w:rsidR="00E034A0" w:rsidRDefault="00E034A0" w:rsidP="00906702">
            <w:pPr>
              <w:spacing w:line="360" w:lineRule="auto"/>
            </w:pPr>
            <w:r w:rsidRPr="008F7DE0">
              <w:t>C</w:t>
            </w:r>
            <w:r>
              <w:t xml:space="preserve"> _</w:t>
            </w:r>
            <w:r w:rsidR="00F00381">
              <w:rPr>
                <w:u w:val="single"/>
              </w:rPr>
              <w:t>229.00</w:t>
            </w:r>
            <w:r>
              <w:t>_</w:t>
            </w:r>
          </w:p>
          <w:p w14:paraId="6CD3707F" w14:textId="52EDFE5C" w:rsidR="00E034A0" w:rsidRDefault="00E034A0" w:rsidP="00906702">
            <w:pPr>
              <w:spacing w:line="360" w:lineRule="auto"/>
            </w:pPr>
            <w:r w:rsidRPr="008F7DE0">
              <w:t>W</w:t>
            </w:r>
            <w:r>
              <w:t xml:space="preserve"> _</w:t>
            </w:r>
            <w:r w:rsidR="00F00381">
              <w:rPr>
                <w:u w:val="single"/>
              </w:rPr>
              <w:t>184.11</w:t>
            </w:r>
            <w:r>
              <w:t>_</w:t>
            </w:r>
          </w:p>
          <w:p w14:paraId="068F9C65" w14:textId="77777777" w:rsidR="00E034A0" w:rsidRDefault="00E034A0" w:rsidP="00906702">
            <w:pPr>
              <w:spacing w:line="360" w:lineRule="auto"/>
            </w:pPr>
            <w:r w:rsidRPr="008F7DE0">
              <w:t>M</w:t>
            </w:r>
            <w:r>
              <w:t xml:space="preserve"> ______</w:t>
            </w:r>
          </w:p>
          <w:p w14:paraId="4E6F83AA" w14:textId="77777777" w:rsidR="00E034A0" w:rsidRPr="008F7DE0" w:rsidRDefault="00E034A0" w:rsidP="00906702">
            <w:pPr>
              <w:spacing w:line="360" w:lineRule="auto"/>
            </w:pPr>
            <w:r w:rsidRPr="008F7DE0">
              <w:t xml:space="preserve">R </w:t>
            </w:r>
            <w:r>
              <w:t xml:space="preserve"> ______</w:t>
            </w:r>
          </w:p>
        </w:tc>
        <w:tc>
          <w:tcPr>
            <w:tcW w:w="261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1AFAB5" w14:textId="77777777" w:rsidR="00E034A0" w:rsidRDefault="00E034A0" w:rsidP="00906702">
            <w:pPr>
              <w:spacing w:line="276" w:lineRule="auto"/>
            </w:pPr>
            <w:r w:rsidRPr="008F7DE0">
              <w:t>_____</w:t>
            </w:r>
            <w:r>
              <w:t xml:space="preserve"> </w:t>
            </w:r>
            <w:r w:rsidRPr="008F7DE0">
              <w:t>Factor</w:t>
            </w:r>
            <w:r>
              <w:t>y</w:t>
            </w:r>
          </w:p>
          <w:p w14:paraId="5110C573" w14:textId="77777777" w:rsidR="00E034A0" w:rsidRPr="008F7DE0" w:rsidRDefault="00E034A0" w:rsidP="00906702">
            <w:pPr>
              <w:spacing w:line="276" w:lineRule="auto"/>
            </w:pPr>
            <w:r w:rsidRPr="008F7DE0">
              <w:t>_____</w:t>
            </w:r>
            <w:r>
              <w:t xml:space="preserve"> </w:t>
            </w:r>
            <w:r w:rsidRPr="008F7DE0">
              <w:t>Chilton</w:t>
            </w:r>
          </w:p>
          <w:p w14:paraId="0B73A280" w14:textId="77777777" w:rsidR="00E034A0" w:rsidRDefault="00E034A0" w:rsidP="00906702">
            <w:pPr>
              <w:spacing w:line="276" w:lineRule="auto"/>
            </w:pPr>
            <w:r w:rsidRPr="008F7DE0">
              <w:t>_____</w:t>
            </w:r>
            <w:r>
              <w:t xml:space="preserve"> </w:t>
            </w:r>
            <w:r w:rsidRPr="008F7DE0">
              <w:t>Computer</w:t>
            </w:r>
          </w:p>
          <w:p w14:paraId="6E2DB42E" w14:textId="77777777" w:rsidR="00E034A0" w:rsidRPr="008F7DE0" w:rsidRDefault="00E034A0" w:rsidP="00906702">
            <w:pPr>
              <w:spacing w:line="276" w:lineRule="auto"/>
            </w:pPr>
            <w:r w:rsidRPr="008F7DE0">
              <w:t>_____</w:t>
            </w:r>
            <w:r>
              <w:t xml:space="preserve"> </w:t>
            </w:r>
            <w:r w:rsidRPr="008F7DE0">
              <w:t>Motors</w:t>
            </w:r>
          </w:p>
          <w:p w14:paraId="6A6644F1" w14:textId="747C7918" w:rsidR="00E034A0" w:rsidRDefault="00E034A0" w:rsidP="00906702">
            <w:pPr>
              <w:spacing w:line="276" w:lineRule="auto"/>
            </w:pPr>
            <w:r w:rsidRPr="008F7DE0">
              <w:t>___</w:t>
            </w:r>
            <w:r w:rsidR="006644BB">
              <w:t>X</w:t>
            </w:r>
            <w:r w:rsidRPr="008F7DE0">
              <w:t>__</w:t>
            </w:r>
            <w:r>
              <w:t xml:space="preserve"> </w:t>
            </w:r>
            <w:r w:rsidRPr="008F7DE0">
              <w:t>Mitchell</w:t>
            </w:r>
          </w:p>
          <w:p w14:paraId="706FB1AE" w14:textId="77777777" w:rsidR="00E034A0" w:rsidRPr="008F7DE0" w:rsidRDefault="00E034A0" w:rsidP="00906702">
            <w:pPr>
              <w:spacing w:line="276" w:lineRule="auto"/>
            </w:pPr>
            <w:r w:rsidRPr="008F7DE0">
              <w:t>_____</w:t>
            </w:r>
            <w:r>
              <w:t xml:space="preserve"> </w:t>
            </w:r>
            <w:r w:rsidRPr="008F7DE0">
              <w:t>Other</w:t>
            </w:r>
          </w:p>
        </w:tc>
      </w:tr>
      <w:tr w:rsidR="00E034A0" w:rsidRPr="008F7DE0" w14:paraId="3C518465" w14:textId="77777777" w:rsidTr="00906702">
        <w:trPr>
          <w:trHeight w:val="1844"/>
        </w:trPr>
        <w:tc>
          <w:tcPr>
            <w:tcW w:w="2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1C1B15C" w14:textId="06EF5B64" w:rsidR="00E034A0" w:rsidRPr="008F7DE0" w:rsidRDefault="00DA259A" w:rsidP="00906702">
            <w:r>
              <w:t>Irwin Chevy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14:paraId="4EBDC554" w14:textId="77777777" w:rsidR="00E034A0" w:rsidRPr="008F7DE0" w:rsidRDefault="00E034A0" w:rsidP="00906702"/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47F61D" w14:textId="2796AF3B" w:rsidR="00E034A0" w:rsidRDefault="00E034A0" w:rsidP="00906702">
            <w:pPr>
              <w:spacing w:line="360" w:lineRule="auto"/>
            </w:pPr>
            <w:r w:rsidRPr="008F7DE0">
              <w:t>C</w:t>
            </w:r>
            <w:r>
              <w:t xml:space="preserve"> _</w:t>
            </w:r>
            <w:r w:rsidR="00DA259A">
              <w:rPr>
                <w:u w:val="single"/>
              </w:rPr>
              <w:t>169.00</w:t>
            </w:r>
            <w:r>
              <w:t>_</w:t>
            </w:r>
          </w:p>
          <w:p w14:paraId="20B9A522" w14:textId="6BA931AA" w:rsidR="00E034A0" w:rsidRDefault="00E034A0" w:rsidP="00906702">
            <w:pPr>
              <w:spacing w:line="360" w:lineRule="auto"/>
            </w:pPr>
            <w:r w:rsidRPr="008F7DE0">
              <w:t>W</w:t>
            </w:r>
            <w:r>
              <w:t xml:space="preserve"> _</w:t>
            </w:r>
            <w:r w:rsidR="00DA259A">
              <w:rPr>
                <w:u w:val="single"/>
              </w:rPr>
              <w:t xml:space="preserve">122.25  </w:t>
            </w:r>
          </w:p>
          <w:p w14:paraId="0D00C0BA" w14:textId="77777777" w:rsidR="00E034A0" w:rsidRDefault="00E034A0" w:rsidP="00906702">
            <w:pPr>
              <w:spacing w:line="360" w:lineRule="auto"/>
            </w:pPr>
            <w:r w:rsidRPr="008F7DE0">
              <w:t>M</w:t>
            </w:r>
            <w:r>
              <w:t xml:space="preserve"> ______</w:t>
            </w:r>
          </w:p>
          <w:p w14:paraId="70EE5BF6" w14:textId="77777777" w:rsidR="00E034A0" w:rsidRPr="008F7DE0" w:rsidRDefault="00E034A0" w:rsidP="00906702">
            <w:pPr>
              <w:spacing w:line="360" w:lineRule="auto"/>
            </w:pPr>
            <w:r w:rsidRPr="008F7DE0">
              <w:t xml:space="preserve">R </w:t>
            </w:r>
            <w:r>
              <w:t xml:space="preserve"> ______</w:t>
            </w:r>
          </w:p>
        </w:tc>
        <w:tc>
          <w:tcPr>
            <w:tcW w:w="261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4AD5A5" w14:textId="77777777" w:rsidR="00E034A0" w:rsidRDefault="00E034A0" w:rsidP="00906702">
            <w:pPr>
              <w:spacing w:line="276" w:lineRule="auto"/>
            </w:pPr>
            <w:r w:rsidRPr="008F7DE0">
              <w:t>_____</w:t>
            </w:r>
            <w:r>
              <w:t xml:space="preserve"> </w:t>
            </w:r>
            <w:r w:rsidRPr="008F7DE0">
              <w:t>Factor</w:t>
            </w:r>
            <w:r>
              <w:t>y</w:t>
            </w:r>
          </w:p>
          <w:p w14:paraId="68F2D65B" w14:textId="77777777" w:rsidR="00E034A0" w:rsidRPr="008F7DE0" w:rsidRDefault="00E034A0" w:rsidP="00906702">
            <w:pPr>
              <w:spacing w:line="276" w:lineRule="auto"/>
            </w:pPr>
            <w:r w:rsidRPr="008F7DE0">
              <w:t>_____</w:t>
            </w:r>
            <w:r>
              <w:t xml:space="preserve"> </w:t>
            </w:r>
            <w:r w:rsidRPr="008F7DE0">
              <w:t>Chilton</w:t>
            </w:r>
          </w:p>
          <w:p w14:paraId="471662D6" w14:textId="77777777" w:rsidR="00E034A0" w:rsidRDefault="00E034A0" w:rsidP="00906702">
            <w:pPr>
              <w:spacing w:line="276" w:lineRule="auto"/>
            </w:pPr>
            <w:r w:rsidRPr="008F7DE0">
              <w:t>_____</w:t>
            </w:r>
            <w:r>
              <w:t xml:space="preserve"> </w:t>
            </w:r>
            <w:r w:rsidRPr="008F7DE0">
              <w:t>Computer</w:t>
            </w:r>
          </w:p>
          <w:p w14:paraId="40DA8D4D" w14:textId="77777777" w:rsidR="00E034A0" w:rsidRPr="008F7DE0" w:rsidRDefault="00E034A0" w:rsidP="00906702">
            <w:pPr>
              <w:spacing w:line="276" w:lineRule="auto"/>
            </w:pPr>
            <w:r w:rsidRPr="008F7DE0">
              <w:t>_____</w:t>
            </w:r>
            <w:r>
              <w:t xml:space="preserve"> </w:t>
            </w:r>
            <w:r w:rsidRPr="008F7DE0">
              <w:t>Motors</w:t>
            </w:r>
          </w:p>
          <w:p w14:paraId="1B6B897C" w14:textId="3FCB4756" w:rsidR="00E034A0" w:rsidRDefault="00E034A0" w:rsidP="00906702">
            <w:pPr>
              <w:spacing w:line="276" w:lineRule="auto"/>
            </w:pPr>
            <w:r w:rsidRPr="008F7DE0">
              <w:t>__</w:t>
            </w:r>
            <w:r w:rsidR="006644BB">
              <w:t>X</w:t>
            </w:r>
            <w:r w:rsidRPr="008F7DE0">
              <w:t>___</w:t>
            </w:r>
            <w:r>
              <w:t xml:space="preserve"> </w:t>
            </w:r>
            <w:r w:rsidRPr="008F7DE0">
              <w:t>Mitchell</w:t>
            </w:r>
          </w:p>
          <w:p w14:paraId="07860A9B" w14:textId="77777777" w:rsidR="00E034A0" w:rsidRPr="008F7DE0" w:rsidRDefault="00E034A0" w:rsidP="00906702">
            <w:pPr>
              <w:spacing w:line="276" w:lineRule="auto"/>
            </w:pPr>
            <w:r w:rsidRPr="008F7DE0">
              <w:t>_____</w:t>
            </w:r>
            <w:r>
              <w:t xml:space="preserve"> </w:t>
            </w:r>
            <w:r w:rsidRPr="008F7DE0">
              <w:t>Other</w:t>
            </w:r>
          </w:p>
        </w:tc>
      </w:tr>
      <w:tr w:rsidR="00E034A0" w:rsidRPr="008F7DE0" w14:paraId="75E4B0B5" w14:textId="77777777" w:rsidTr="00906702">
        <w:tc>
          <w:tcPr>
            <w:tcW w:w="935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50F75A" w14:textId="77777777" w:rsidR="00E034A0" w:rsidRPr="006B35F9" w:rsidRDefault="00E034A0" w:rsidP="00906702">
            <w:pPr>
              <w:tabs>
                <w:tab w:val="left" w:pos="1204"/>
              </w:tabs>
              <w:rPr>
                <w:b/>
              </w:rPr>
            </w:pPr>
            <w:r w:rsidRPr="006B35F9">
              <w:rPr>
                <w:b/>
              </w:rPr>
              <w:t>Variable Rate Code(s):</w:t>
            </w:r>
          </w:p>
          <w:p w14:paraId="232DF750" w14:textId="77777777" w:rsidR="00E034A0" w:rsidRDefault="00E034A0" w:rsidP="00906702">
            <w:pPr>
              <w:tabs>
                <w:tab w:val="left" w:pos="1204"/>
              </w:tabs>
            </w:pPr>
            <w:r>
              <w:rPr>
                <w:b/>
              </w:rPr>
              <w:t>C</w:t>
            </w:r>
            <w:r w:rsidRPr="00170936">
              <w:rPr>
                <w:b/>
              </w:rPr>
              <w:t>=</w:t>
            </w:r>
            <w:r w:rsidRPr="008F7DE0">
              <w:t>Lowest,</w:t>
            </w:r>
            <w:r>
              <w:t xml:space="preserve"> Most Competitive (</w:t>
            </w:r>
            <w:proofErr w:type="spellStart"/>
            <w:proofErr w:type="gramStart"/>
            <w:r>
              <w:t>ie</w:t>
            </w:r>
            <w:proofErr w:type="spellEnd"/>
            <w:r>
              <w:t>.,</w:t>
            </w:r>
            <w:proofErr w:type="gramEnd"/>
            <w:r>
              <w:t xml:space="preserve"> L.O.F., etc.)                </w:t>
            </w:r>
            <w:r>
              <w:rPr>
                <w:b/>
              </w:rPr>
              <w:t>W</w:t>
            </w:r>
            <w:r w:rsidRPr="00170936">
              <w:rPr>
                <w:b/>
              </w:rPr>
              <w:t>=</w:t>
            </w:r>
            <w:r w:rsidRPr="008F7DE0">
              <w:t>Warrant</w:t>
            </w:r>
            <w:r>
              <w:t xml:space="preserve">y     </w:t>
            </w:r>
          </w:p>
          <w:p w14:paraId="357573B5" w14:textId="77777777" w:rsidR="00E034A0" w:rsidRPr="008F7DE0" w:rsidRDefault="00E034A0" w:rsidP="00906702">
            <w:pPr>
              <w:tabs>
                <w:tab w:val="left" w:pos="1204"/>
              </w:tabs>
            </w:pPr>
            <w:r>
              <w:rPr>
                <w:b/>
              </w:rPr>
              <w:t>M</w:t>
            </w:r>
            <w:r w:rsidRPr="00170936">
              <w:rPr>
                <w:b/>
              </w:rPr>
              <w:t>=</w:t>
            </w:r>
            <w:r w:rsidRPr="008F7DE0">
              <w:t>Maintenance Rate (Normal Factory Maintenance)</w:t>
            </w:r>
            <w:r>
              <w:t xml:space="preserve">     </w:t>
            </w:r>
            <w:r w:rsidRPr="00170936">
              <w:rPr>
                <w:b/>
              </w:rPr>
              <w:t>R =</w:t>
            </w:r>
            <w:r w:rsidRPr="008F7DE0">
              <w:t>Highest, Repair Rate</w:t>
            </w:r>
            <w:r>
              <w:t xml:space="preserve">     </w:t>
            </w:r>
            <w:r w:rsidRPr="00995304">
              <w:rPr>
                <w:b/>
              </w:rPr>
              <w:t>I</w:t>
            </w:r>
            <w:r>
              <w:t xml:space="preserve"> = Internal</w:t>
            </w:r>
          </w:p>
        </w:tc>
      </w:tr>
    </w:tbl>
    <w:p w14:paraId="1FB84B8D" w14:textId="77777777" w:rsidR="00E034A0" w:rsidRDefault="00E034A0" w:rsidP="00E034A0">
      <w:pPr>
        <w:pStyle w:val="Heading1"/>
      </w:pPr>
      <w:r w:rsidRPr="00D11EC4">
        <w:rPr>
          <w:b/>
          <w:color w:val="525252" w:themeColor="accent3" w:themeShade="80"/>
          <w:u w:val="single"/>
        </w:rPr>
        <w:lastRenderedPageBreak/>
        <w:t>Non-Dealer</w:t>
      </w:r>
      <w:r>
        <w:rPr>
          <w:color w:val="525252" w:themeColor="accent3" w:themeShade="80"/>
        </w:rPr>
        <w:t xml:space="preserve"> </w:t>
      </w:r>
      <w:r w:rsidRPr="001D71A9">
        <w:rPr>
          <w:color w:val="525252" w:themeColor="accent3" w:themeShade="80"/>
        </w:rPr>
        <w:t>Competitive Maintenance Pricing Summary</w:t>
      </w:r>
      <w:r>
        <w:rPr>
          <w:color w:val="525252" w:themeColor="accent3" w:themeShade="80"/>
        </w:rPr>
        <w:t xml:space="preserve"> Survey</w:t>
      </w:r>
    </w:p>
    <w:p w14:paraId="7C371352" w14:textId="77777777" w:rsidR="00E034A0" w:rsidRDefault="00E034A0" w:rsidP="00E034A0">
      <w:pPr>
        <w:pStyle w:val="ListParagraph"/>
        <w:numPr>
          <w:ilvl w:val="0"/>
          <w:numId w:val="4"/>
        </w:numPr>
      </w:pPr>
      <w:r w:rsidRPr="002F2A44">
        <w:t xml:space="preserve">This survey is designed for independent, or non-dealer stores.  </w:t>
      </w:r>
    </w:p>
    <w:p w14:paraId="67ED2C58" w14:textId="77777777" w:rsidR="00E034A0" w:rsidRPr="002F2A44" w:rsidRDefault="00E034A0" w:rsidP="00E034A0">
      <w:pPr>
        <w:pStyle w:val="ListParagraph"/>
        <w:numPr>
          <w:ilvl w:val="0"/>
          <w:numId w:val="4"/>
        </w:numPr>
      </w:pPr>
      <w:r w:rsidRPr="002F2A44">
        <w:t>Make sure to include parts and labor.</w:t>
      </w:r>
    </w:p>
    <w:tbl>
      <w:tblPr>
        <w:tblStyle w:val="TableGrid"/>
        <w:tblW w:w="11469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560"/>
        <w:gridCol w:w="1331"/>
        <w:gridCol w:w="1434"/>
        <w:gridCol w:w="1434"/>
        <w:gridCol w:w="1536"/>
        <w:gridCol w:w="1536"/>
        <w:gridCol w:w="1638"/>
      </w:tblGrid>
      <w:tr w:rsidR="00DA3F1A" w:rsidRPr="001D71A9" w14:paraId="12917106" w14:textId="77777777" w:rsidTr="00DA3F1A">
        <w:trPr>
          <w:trHeight w:val="522"/>
        </w:trPr>
        <w:tc>
          <w:tcPr>
            <w:tcW w:w="2560" w:type="dxa"/>
            <w:shd w:val="clear" w:color="auto" w:fill="002060"/>
          </w:tcPr>
          <w:p w14:paraId="10CB1A0B" w14:textId="77777777" w:rsidR="00DA3F1A" w:rsidRPr="00711099" w:rsidRDefault="00DA3F1A" w:rsidP="00906702">
            <w:pPr>
              <w:jc w:val="center"/>
              <w:rPr>
                <w:sz w:val="20"/>
              </w:rPr>
            </w:pPr>
            <w:r w:rsidRPr="00711099">
              <w:rPr>
                <w:sz w:val="20"/>
              </w:rPr>
              <w:t>Competitor Name</w:t>
            </w:r>
          </w:p>
        </w:tc>
        <w:tc>
          <w:tcPr>
            <w:tcW w:w="1331" w:type="dxa"/>
            <w:shd w:val="clear" w:color="auto" w:fill="002060"/>
          </w:tcPr>
          <w:p w14:paraId="5AB2C4F4" w14:textId="77777777" w:rsidR="00DA3F1A" w:rsidRPr="00711099" w:rsidRDefault="00DA3F1A" w:rsidP="00906702">
            <w:pPr>
              <w:jc w:val="center"/>
              <w:rPr>
                <w:sz w:val="20"/>
              </w:rPr>
            </w:pPr>
            <w:r w:rsidRPr="00711099">
              <w:rPr>
                <w:sz w:val="20"/>
              </w:rPr>
              <w:t>Lube, Oil &amp; Filter</w:t>
            </w:r>
          </w:p>
        </w:tc>
        <w:tc>
          <w:tcPr>
            <w:tcW w:w="1434" w:type="dxa"/>
            <w:shd w:val="clear" w:color="auto" w:fill="002060"/>
          </w:tcPr>
          <w:p w14:paraId="173A9DE2" w14:textId="5F9377DD" w:rsidR="00DA3F1A" w:rsidRPr="00711099" w:rsidRDefault="00DA3F1A" w:rsidP="00906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Cabin Filter</w:t>
            </w:r>
          </w:p>
        </w:tc>
        <w:tc>
          <w:tcPr>
            <w:tcW w:w="1434" w:type="dxa"/>
            <w:shd w:val="clear" w:color="auto" w:fill="002060"/>
          </w:tcPr>
          <w:p w14:paraId="3EC7A764" w14:textId="77777777" w:rsidR="00DA3F1A" w:rsidRPr="00711099" w:rsidRDefault="00DA3F1A" w:rsidP="00906702">
            <w:pPr>
              <w:jc w:val="center"/>
              <w:rPr>
                <w:sz w:val="20"/>
              </w:rPr>
            </w:pPr>
            <w:r w:rsidRPr="00711099">
              <w:rPr>
                <w:sz w:val="20"/>
              </w:rPr>
              <w:t>Balance Tires</w:t>
            </w:r>
          </w:p>
        </w:tc>
        <w:tc>
          <w:tcPr>
            <w:tcW w:w="1536" w:type="dxa"/>
            <w:shd w:val="clear" w:color="auto" w:fill="002060"/>
          </w:tcPr>
          <w:p w14:paraId="0C6D7B54" w14:textId="77777777" w:rsidR="00DA3F1A" w:rsidRPr="00711099" w:rsidRDefault="00DA3F1A" w:rsidP="00906702">
            <w:pPr>
              <w:jc w:val="center"/>
              <w:rPr>
                <w:sz w:val="20"/>
              </w:rPr>
            </w:pPr>
            <w:r w:rsidRPr="00711099">
              <w:rPr>
                <w:sz w:val="20"/>
              </w:rPr>
              <w:t>Align Front End</w:t>
            </w:r>
          </w:p>
        </w:tc>
        <w:tc>
          <w:tcPr>
            <w:tcW w:w="1536" w:type="dxa"/>
            <w:shd w:val="clear" w:color="auto" w:fill="002060"/>
          </w:tcPr>
          <w:p w14:paraId="5F20EA61" w14:textId="77777777" w:rsidR="00DA3F1A" w:rsidRPr="00711099" w:rsidRDefault="00DA3F1A" w:rsidP="00906702">
            <w:pPr>
              <w:jc w:val="center"/>
              <w:rPr>
                <w:sz w:val="20"/>
              </w:rPr>
            </w:pPr>
            <w:r w:rsidRPr="00711099">
              <w:rPr>
                <w:sz w:val="20"/>
              </w:rPr>
              <w:t>Service A/C</w:t>
            </w:r>
          </w:p>
        </w:tc>
        <w:tc>
          <w:tcPr>
            <w:tcW w:w="1638" w:type="dxa"/>
            <w:shd w:val="clear" w:color="auto" w:fill="002060"/>
          </w:tcPr>
          <w:p w14:paraId="0CCC732B" w14:textId="77777777" w:rsidR="00DA3F1A" w:rsidRPr="00711099" w:rsidRDefault="00DA3F1A" w:rsidP="00906702">
            <w:pPr>
              <w:jc w:val="center"/>
              <w:rPr>
                <w:sz w:val="20"/>
              </w:rPr>
            </w:pPr>
            <w:r w:rsidRPr="00711099">
              <w:rPr>
                <w:sz w:val="20"/>
              </w:rPr>
              <w:t>Replace Front Disc Pads</w:t>
            </w:r>
          </w:p>
        </w:tc>
      </w:tr>
      <w:tr w:rsidR="00DA3F1A" w:rsidRPr="001D71A9" w14:paraId="2BE8230B" w14:textId="77777777" w:rsidTr="00DA3F1A">
        <w:trPr>
          <w:trHeight w:val="1088"/>
        </w:trPr>
        <w:tc>
          <w:tcPr>
            <w:tcW w:w="2560" w:type="dxa"/>
          </w:tcPr>
          <w:p w14:paraId="70A9BB1C" w14:textId="00CB8CD9" w:rsidR="00DA3F1A" w:rsidRPr="001D71A9" w:rsidRDefault="006644BB" w:rsidP="00906702">
            <w:r>
              <w:t xml:space="preserve">VIP </w:t>
            </w:r>
          </w:p>
        </w:tc>
        <w:tc>
          <w:tcPr>
            <w:tcW w:w="1331" w:type="dxa"/>
          </w:tcPr>
          <w:p w14:paraId="3A7C0966" w14:textId="2055CD2D" w:rsidR="00DA3F1A" w:rsidRPr="001D71A9" w:rsidRDefault="006644BB" w:rsidP="00906702">
            <w:r>
              <w:t>$80</w:t>
            </w:r>
          </w:p>
        </w:tc>
        <w:tc>
          <w:tcPr>
            <w:tcW w:w="1434" w:type="dxa"/>
          </w:tcPr>
          <w:p w14:paraId="43815B02" w14:textId="77777777" w:rsidR="00DA3F1A" w:rsidRPr="001D71A9" w:rsidRDefault="00DA3F1A" w:rsidP="00906702"/>
        </w:tc>
        <w:tc>
          <w:tcPr>
            <w:tcW w:w="1434" w:type="dxa"/>
          </w:tcPr>
          <w:p w14:paraId="548D241B" w14:textId="316CC48F" w:rsidR="00DA3F1A" w:rsidRPr="001D71A9" w:rsidRDefault="006644BB" w:rsidP="00906702">
            <w:r>
              <w:t>64.95</w:t>
            </w:r>
          </w:p>
        </w:tc>
        <w:tc>
          <w:tcPr>
            <w:tcW w:w="1536" w:type="dxa"/>
          </w:tcPr>
          <w:p w14:paraId="45AF0B7B" w14:textId="39770619" w:rsidR="00DA3F1A" w:rsidRPr="001D71A9" w:rsidRDefault="006644BB" w:rsidP="00906702">
            <w:r>
              <w:t>139.95</w:t>
            </w:r>
          </w:p>
        </w:tc>
        <w:tc>
          <w:tcPr>
            <w:tcW w:w="1536" w:type="dxa"/>
          </w:tcPr>
          <w:p w14:paraId="67584832" w14:textId="77777777" w:rsidR="00DA3F1A" w:rsidRPr="001D71A9" w:rsidRDefault="00DA3F1A" w:rsidP="00906702"/>
        </w:tc>
        <w:tc>
          <w:tcPr>
            <w:tcW w:w="1638" w:type="dxa"/>
          </w:tcPr>
          <w:p w14:paraId="40D69030" w14:textId="4E824827" w:rsidR="00DA3F1A" w:rsidRPr="001D71A9" w:rsidRDefault="006644BB" w:rsidP="00906702">
            <w:r>
              <w:t>$399+</w:t>
            </w:r>
          </w:p>
        </w:tc>
      </w:tr>
      <w:tr w:rsidR="00DA3F1A" w:rsidRPr="001D71A9" w14:paraId="276C526C" w14:textId="77777777" w:rsidTr="00DA3F1A">
        <w:trPr>
          <w:trHeight w:val="1088"/>
        </w:trPr>
        <w:tc>
          <w:tcPr>
            <w:tcW w:w="2560" w:type="dxa"/>
          </w:tcPr>
          <w:p w14:paraId="03952F6C" w14:textId="44E0DDF7" w:rsidR="00DA3F1A" w:rsidRPr="001D71A9" w:rsidRDefault="006644BB" w:rsidP="00906702">
            <w:r>
              <w:t>FIRESTONE</w:t>
            </w:r>
          </w:p>
        </w:tc>
        <w:tc>
          <w:tcPr>
            <w:tcW w:w="1331" w:type="dxa"/>
          </w:tcPr>
          <w:p w14:paraId="0D490539" w14:textId="33369066" w:rsidR="00DA3F1A" w:rsidRPr="001D71A9" w:rsidRDefault="006644BB" w:rsidP="00906702">
            <w:r>
              <w:t>109</w:t>
            </w:r>
          </w:p>
        </w:tc>
        <w:tc>
          <w:tcPr>
            <w:tcW w:w="1434" w:type="dxa"/>
          </w:tcPr>
          <w:p w14:paraId="455A1E05" w14:textId="7E511D82" w:rsidR="00DA3F1A" w:rsidRPr="001D71A9" w:rsidRDefault="006644BB" w:rsidP="00906702">
            <w:r>
              <w:t>59.95</w:t>
            </w:r>
          </w:p>
        </w:tc>
        <w:tc>
          <w:tcPr>
            <w:tcW w:w="1434" w:type="dxa"/>
          </w:tcPr>
          <w:p w14:paraId="2D3E7624" w14:textId="7C0AF585" w:rsidR="00DA3F1A" w:rsidRPr="001D71A9" w:rsidRDefault="006644BB" w:rsidP="00906702">
            <w:r>
              <w:t>69.95</w:t>
            </w:r>
          </w:p>
        </w:tc>
        <w:tc>
          <w:tcPr>
            <w:tcW w:w="1536" w:type="dxa"/>
          </w:tcPr>
          <w:p w14:paraId="50471220" w14:textId="2FADE597" w:rsidR="00DA3F1A" w:rsidRPr="001D71A9" w:rsidRDefault="006644BB" w:rsidP="00906702">
            <w:r>
              <w:t>119.95</w:t>
            </w:r>
          </w:p>
        </w:tc>
        <w:tc>
          <w:tcPr>
            <w:tcW w:w="1536" w:type="dxa"/>
          </w:tcPr>
          <w:p w14:paraId="518F47AA" w14:textId="77777777" w:rsidR="00DA3F1A" w:rsidRPr="001D71A9" w:rsidRDefault="00DA3F1A" w:rsidP="00906702"/>
        </w:tc>
        <w:tc>
          <w:tcPr>
            <w:tcW w:w="1638" w:type="dxa"/>
          </w:tcPr>
          <w:p w14:paraId="00BD3022" w14:textId="675C5380" w:rsidR="00DA3F1A" w:rsidRPr="001D71A9" w:rsidRDefault="006644BB" w:rsidP="00906702">
            <w:r>
              <w:t>424.95+</w:t>
            </w:r>
          </w:p>
        </w:tc>
      </w:tr>
      <w:tr w:rsidR="00DA3F1A" w:rsidRPr="001D71A9" w14:paraId="7671FE20" w14:textId="77777777" w:rsidTr="00DA3F1A">
        <w:trPr>
          <w:trHeight w:val="1088"/>
        </w:trPr>
        <w:tc>
          <w:tcPr>
            <w:tcW w:w="2560" w:type="dxa"/>
          </w:tcPr>
          <w:p w14:paraId="01A2B7A7" w14:textId="25BC9C6E" w:rsidR="00DA3F1A" w:rsidRPr="001D71A9" w:rsidRDefault="006644BB" w:rsidP="00906702">
            <w:r>
              <w:t>SULLIVAN TIRE</w:t>
            </w:r>
          </w:p>
        </w:tc>
        <w:tc>
          <w:tcPr>
            <w:tcW w:w="1331" w:type="dxa"/>
          </w:tcPr>
          <w:p w14:paraId="5A6C40E8" w14:textId="2A9983C3" w:rsidR="00DA3F1A" w:rsidRPr="001D71A9" w:rsidRDefault="006644BB" w:rsidP="00906702">
            <w:r>
              <w:t>75-125</w:t>
            </w:r>
          </w:p>
        </w:tc>
        <w:tc>
          <w:tcPr>
            <w:tcW w:w="1434" w:type="dxa"/>
          </w:tcPr>
          <w:p w14:paraId="0602E9D0" w14:textId="0294BEBA" w:rsidR="00DA3F1A" w:rsidRPr="001D71A9" w:rsidRDefault="006644BB" w:rsidP="00906702">
            <w:r>
              <w:t>30</w:t>
            </w:r>
          </w:p>
        </w:tc>
        <w:tc>
          <w:tcPr>
            <w:tcW w:w="1434" w:type="dxa"/>
          </w:tcPr>
          <w:p w14:paraId="38D09439" w14:textId="77777777" w:rsidR="00DA3F1A" w:rsidRPr="001D71A9" w:rsidRDefault="00DA3F1A" w:rsidP="00906702"/>
        </w:tc>
        <w:tc>
          <w:tcPr>
            <w:tcW w:w="1536" w:type="dxa"/>
          </w:tcPr>
          <w:p w14:paraId="34D3295F" w14:textId="569CD1DC" w:rsidR="00DA3F1A" w:rsidRPr="001D71A9" w:rsidRDefault="006644BB" w:rsidP="00906702">
            <w:r>
              <w:t>110.00</w:t>
            </w:r>
          </w:p>
        </w:tc>
        <w:tc>
          <w:tcPr>
            <w:tcW w:w="1536" w:type="dxa"/>
          </w:tcPr>
          <w:p w14:paraId="23E6F31C" w14:textId="77777777" w:rsidR="00DA3F1A" w:rsidRPr="001D71A9" w:rsidRDefault="00DA3F1A" w:rsidP="00906702"/>
        </w:tc>
        <w:tc>
          <w:tcPr>
            <w:tcW w:w="1638" w:type="dxa"/>
          </w:tcPr>
          <w:p w14:paraId="6E094B97" w14:textId="547ADEEA" w:rsidR="00DA3F1A" w:rsidRPr="001D71A9" w:rsidRDefault="006644BB" w:rsidP="00906702">
            <w:r>
              <w:t>299.95+</w:t>
            </w:r>
          </w:p>
        </w:tc>
      </w:tr>
      <w:tr w:rsidR="00DA3F1A" w:rsidRPr="001D71A9" w14:paraId="0A7C0893" w14:textId="77777777" w:rsidTr="00DA3F1A">
        <w:trPr>
          <w:trHeight w:val="1088"/>
        </w:trPr>
        <w:tc>
          <w:tcPr>
            <w:tcW w:w="2560" w:type="dxa"/>
          </w:tcPr>
          <w:p w14:paraId="0E2F0E89" w14:textId="7B4AE02E" w:rsidR="00DA3F1A" w:rsidRPr="001D71A9" w:rsidRDefault="006644BB" w:rsidP="00906702">
            <w:r>
              <w:t>MIENEKE</w:t>
            </w:r>
          </w:p>
        </w:tc>
        <w:tc>
          <w:tcPr>
            <w:tcW w:w="1331" w:type="dxa"/>
          </w:tcPr>
          <w:p w14:paraId="3E4D4974" w14:textId="48B90C47" w:rsidR="00DA3F1A" w:rsidRPr="001D71A9" w:rsidRDefault="006644BB" w:rsidP="00906702">
            <w:r>
              <w:t>75-90</w:t>
            </w:r>
          </w:p>
        </w:tc>
        <w:tc>
          <w:tcPr>
            <w:tcW w:w="1434" w:type="dxa"/>
          </w:tcPr>
          <w:p w14:paraId="3607BD02" w14:textId="77777777" w:rsidR="00DA3F1A" w:rsidRPr="001D71A9" w:rsidRDefault="00DA3F1A" w:rsidP="00906702"/>
        </w:tc>
        <w:tc>
          <w:tcPr>
            <w:tcW w:w="1434" w:type="dxa"/>
          </w:tcPr>
          <w:p w14:paraId="61EAD5B5" w14:textId="0B8A3917" w:rsidR="00DA3F1A" w:rsidRPr="001D71A9" w:rsidRDefault="006644BB" w:rsidP="00906702">
            <w:r>
              <w:t>79.95</w:t>
            </w:r>
          </w:p>
        </w:tc>
        <w:tc>
          <w:tcPr>
            <w:tcW w:w="1536" w:type="dxa"/>
          </w:tcPr>
          <w:p w14:paraId="091574BF" w14:textId="39079BAD" w:rsidR="00DA3F1A" w:rsidRPr="001D71A9" w:rsidRDefault="006644BB" w:rsidP="00906702">
            <w:r>
              <w:t>99</w:t>
            </w:r>
          </w:p>
        </w:tc>
        <w:tc>
          <w:tcPr>
            <w:tcW w:w="1536" w:type="dxa"/>
          </w:tcPr>
          <w:p w14:paraId="172C7DC2" w14:textId="77777777" w:rsidR="00DA3F1A" w:rsidRPr="001D71A9" w:rsidRDefault="00DA3F1A" w:rsidP="00906702"/>
        </w:tc>
        <w:tc>
          <w:tcPr>
            <w:tcW w:w="1638" w:type="dxa"/>
          </w:tcPr>
          <w:p w14:paraId="20E14210" w14:textId="26F65DD8" w:rsidR="00DA3F1A" w:rsidRPr="001D71A9" w:rsidRDefault="006644BB" w:rsidP="00906702">
            <w:r>
              <w:t>349.95+</w:t>
            </w:r>
          </w:p>
        </w:tc>
      </w:tr>
      <w:tr w:rsidR="00DA3F1A" w:rsidRPr="001D71A9" w14:paraId="41EF3885" w14:textId="77777777" w:rsidTr="00DA3F1A">
        <w:trPr>
          <w:trHeight w:val="1088"/>
        </w:trPr>
        <w:tc>
          <w:tcPr>
            <w:tcW w:w="2560" w:type="dxa"/>
          </w:tcPr>
          <w:p w14:paraId="5361AA12" w14:textId="77777777" w:rsidR="00DA3F1A" w:rsidRPr="001D71A9" w:rsidRDefault="00DA3F1A" w:rsidP="00906702"/>
        </w:tc>
        <w:tc>
          <w:tcPr>
            <w:tcW w:w="1331" w:type="dxa"/>
          </w:tcPr>
          <w:p w14:paraId="64C656FE" w14:textId="77777777" w:rsidR="00DA3F1A" w:rsidRPr="001D71A9" w:rsidRDefault="00DA3F1A" w:rsidP="00906702"/>
        </w:tc>
        <w:tc>
          <w:tcPr>
            <w:tcW w:w="1434" w:type="dxa"/>
          </w:tcPr>
          <w:p w14:paraId="2804420A" w14:textId="77777777" w:rsidR="00DA3F1A" w:rsidRPr="001D71A9" w:rsidRDefault="00DA3F1A" w:rsidP="00906702"/>
        </w:tc>
        <w:tc>
          <w:tcPr>
            <w:tcW w:w="1434" w:type="dxa"/>
          </w:tcPr>
          <w:p w14:paraId="46664576" w14:textId="77777777" w:rsidR="00DA3F1A" w:rsidRPr="001D71A9" w:rsidRDefault="00DA3F1A" w:rsidP="00906702"/>
        </w:tc>
        <w:tc>
          <w:tcPr>
            <w:tcW w:w="1536" w:type="dxa"/>
          </w:tcPr>
          <w:p w14:paraId="5C8392D0" w14:textId="77777777" w:rsidR="00DA3F1A" w:rsidRPr="001D71A9" w:rsidRDefault="00DA3F1A" w:rsidP="00906702"/>
        </w:tc>
        <w:tc>
          <w:tcPr>
            <w:tcW w:w="1536" w:type="dxa"/>
          </w:tcPr>
          <w:p w14:paraId="3EA41253" w14:textId="77777777" w:rsidR="00DA3F1A" w:rsidRPr="001D71A9" w:rsidRDefault="00DA3F1A" w:rsidP="00906702"/>
        </w:tc>
        <w:tc>
          <w:tcPr>
            <w:tcW w:w="1638" w:type="dxa"/>
          </w:tcPr>
          <w:p w14:paraId="375FCF0C" w14:textId="77777777" w:rsidR="00DA3F1A" w:rsidRPr="001D71A9" w:rsidRDefault="00DA3F1A" w:rsidP="00906702"/>
        </w:tc>
      </w:tr>
      <w:tr w:rsidR="00DA3F1A" w:rsidRPr="001D71A9" w14:paraId="2A103133" w14:textId="77777777" w:rsidTr="00DA3F1A">
        <w:trPr>
          <w:trHeight w:val="1088"/>
        </w:trPr>
        <w:tc>
          <w:tcPr>
            <w:tcW w:w="2560" w:type="dxa"/>
          </w:tcPr>
          <w:p w14:paraId="11582242" w14:textId="77777777" w:rsidR="00DA3F1A" w:rsidRPr="001D71A9" w:rsidRDefault="00DA3F1A" w:rsidP="00906702"/>
        </w:tc>
        <w:tc>
          <w:tcPr>
            <w:tcW w:w="1331" w:type="dxa"/>
          </w:tcPr>
          <w:p w14:paraId="7D26EC94" w14:textId="77777777" w:rsidR="00DA3F1A" w:rsidRPr="001D71A9" w:rsidRDefault="00DA3F1A" w:rsidP="00906702"/>
        </w:tc>
        <w:tc>
          <w:tcPr>
            <w:tcW w:w="1434" w:type="dxa"/>
          </w:tcPr>
          <w:p w14:paraId="594EE938" w14:textId="77777777" w:rsidR="00DA3F1A" w:rsidRPr="001D71A9" w:rsidRDefault="00DA3F1A" w:rsidP="00906702"/>
        </w:tc>
        <w:tc>
          <w:tcPr>
            <w:tcW w:w="1434" w:type="dxa"/>
          </w:tcPr>
          <w:p w14:paraId="4355E222" w14:textId="77777777" w:rsidR="00DA3F1A" w:rsidRPr="001D71A9" w:rsidRDefault="00DA3F1A" w:rsidP="00906702"/>
        </w:tc>
        <w:tc>
          <w:tcPr>
            <w:tcW w:w="1536" w:type="dxa"/>
          </w:tcPr>
          <w:p w14:paraId="50D1158E" w14:textId="77777777" w:rsidR="00DA3F1A" w:rsidRPr="001D71A9" w:rsidRDefault="00DA3F1A" w:rsidP="00906702"/>
        </w:tc>
        <w:tc>
          <w:tcPr>
            <w:tcW w:w="1536" w:type="dxa"/>
          </w:tcPr>
          <w:p w14:paraId="0034D550" w14:textId="77777777" w:rsidR="00DA3F1A" w:rsidRPr="001D71A9" w:rsidRDefault="00DA3F1A" w:rsidP="00906702"/>
        </w:tc>
        <w:tc>
          <w:tcPr>
            <w:tcW w:w="1638" w:type="dxa"/>
          </w:tcPr>
          <w:p w14:paraId="05E800AF" w14:textId="77777777" w:rsidR="00DA3F1A" w:rsidRPr="001D71A9" w:rsidRDefault="00DA3F1A" w:rsidP="00906702"/>
        </w:tc>
      </w:tr>
      <w:tr w:rsidR="00DA3F1A" w:rsidRPr="001D71A9" w14:paraId="0395F892" w14:textId="77777777" w:rsidTr="00DA3F1A">
        <w:trPr>
          <w:trHeight w:val="547"/>
        </w:trPr>
        <w:tc>
          <w:tcPr>
            <w:tcW w:w="2560" w:type="dxa"/>
            <w:tcBorders>
              <w:bottom w:val="double" w:sz="4" w:space="0" w:color="auto"/>
            </w:tcBorders>
          </w:tcPr>
          <w:p w14:paraId="4A3C42DD" w14:textId="77777777" w:rsidR="00DA3F1A" w:rsidRPr="00190ABD" w:rsidRDefault="00DA3F1A" w:rsidP="00906702">
            <w:pPr>
              <w:jc w:val="right"/>
              <w:rPr>
                <w:b/>
                <w:sz w:val="18"/>
              </w:rPr>
            </w:pPr>
            <w:r w:rsidRPr="00190ABD">
              <w:rPr>
                <w:b/>
                <w:sz w:val="18"/>
              </w:rPr>
              <w:t>Competitor Averages</w:t>
            </w:r>
          </w:p>
        </w:tc>
        <w:tc>
          <w:tcPr>
            <w:tcW w:w="1331" w:type="dxa"/>
            <w:tcBorders>
              <w:bottom w:val="double" w:sz="4" w:space="0" w:color="auto"/>
            </w:tcBorders>
          </w:tcPr>
          <w:p w14:paraId="04DDE581" w14:textId="77777777" w:rsidR="00DA3F1A" w:rsidRPr="001D71A9" w:rsidRDefault="00DA3F1A" w:rsidP="00906702"/>
        </w:tc>
        <w:tc>
          <w:tcPr>
            <w:tcW w:w="1434" w:type="dxa"/>
            <w:tcBorders>
              <w:bottom w:val="double" w:sz="4" w:space="0" w:color="auto"/>
            </w:tcBorders>
          </w:tcPr>
          <w:p w14:paraId="4FBA2D20" w14:textId="77777777" w:rsidR="00DA3F1A" w:rsidRPr="001D71A9" w:rsidRDefault="00DA3F1A" w:rsidP="00906702"/>
        </w:tc>
        <w:tc>
          <w:tcPr>
            <w:tcW w:w="1434" w:type="dxa"/>
            <w:tcBorders>
              <w:bottom w:val="double" w:sz="4" w:space="0" w:color="auto"/>
            </w:tcBorders>
          </w:tcPr>
          <w:p w14:paraId="3462055C" w14:textId="77777777" w:rsidR="00DA3F1A" w:rsidRPr="001D71A9" w:rsidRDefault="00DA3F1A" w:rsidP="00906702"/>
        </w:tc>
        <w:tc>
          <w:tcPr>
            <w:tcW w:w="1536" w:type="dxa"/>
            <w:tcBorders>
              <w:bottom w:val="double" w:sz="4" w:space="0" w:color="auto"/>
            </w:tcBorders>
          </w:tcPr>
          <w:p w14:paraId="2F746101" w14:textId="77777777" w:rsidR="00DA3F1A" w:rsidRPr="001D71A9" w:rsidRDefault="00DA3F1A" w:rsidP="00906702"/>
        </w:tc>
        <w:tc>
          <w:tcPr>
            <w:tcW w:w="1536" w:type="dxa"/>
            <w:tcBorders>
              <w:bottom w:val="double" w:sz="4" w:space="0" w:color="auto"/>
            </w:tcBorders>
          </w:tcPr>
          <w:p w14:paraId="1EBA4140" w14:textId="77777777" w:rsidR="00DA3F1A" w:rsidRPr="001D71A9" w:rsidRDefault="00DA3F1A" w:rsidP="00906702"/>
        </w:tc>
        <w:tc>
          <w:tcPr>
            <w:tcW w:w="1638" w:type="dxa"/>
            <w:tcBorders>
              <w:bottom w:val="double" w:sz="4" w:space="0" w:color="auto"/>
            </w:tcBorders>
          </w:tcPr>
          <w:p w14:paraId="6A65FE94" w14:textId="77777777" w:rsidR="00DA3F1A" w:rsidRPr="001D71A9" w:rsidRDefault="00DA3F1A" w:rsidP="00906702"/>
        </w:tc>
      </w:tr>
      <w:tr w:rsidR="00DA3F1A" w:rsidRPr="001D71A9" w14:paraId="713D80DE" w14:textId="77777777" w:rsidTr="00DA3F1A">
        <w:trPr>
          <w:trHeight w:val="518"/>
        </w:trPr>
        <w:tc>
          <w:tcPr>
            <w:tcW w:w="2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2B6DA014" w14:textId="77777777" w:rsidR="00DA3F1A" w:rsidRPr="00190ABD" w:rsidRDefault="00DA3F1A" w:rsidP="00906702">
            <w:pPr>
              <w:jc w:val="right"/>
              <w:rPr>
                <w:b/>
                <w:sz w:val="18"/>
              </w:rPr>
            </w:pPr>
            <w:r w:rsidRPr="00190ABD">
              <w:rPr>
                <w:b/>
                <w:sz w:val="18"/>
              </w:rPr>
              <w:t>My Dealership</w:t>
            </w:r>
          </w:p>
        </w:tc>
        <w:tc>
          <w:tcPr>
            <w:tcW w:w="1331" w:type="dxa"/>
            <w:tcBorders>
              <w:top w:val="doub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27A2EB18" w14:textId="77149368" w:rsidR="00DA3F1A" w:rsidRPr="001D71A9" w:rsidRDefault="006644BB" w:rsidP="00906702">
            <w:r>
              <w:t>79.95-89.95</w:t>
            </w:r>
          </w:p>
        </w:tc>
        <w:tc>
          <w:tcPr>
            <w:tcW w:w="1434" w:type="dxa"/>
            <w:tcBorders>
              <w:top w:val="doub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3021CAAA" w14:textId="79BAFAC2" w:rsidR="00DA3F1A" w:rsidRPr="001D71A9" w:rsidRDefault="006644BB" w:rsidP="00906702">
            <w:r>
              <w:t>59.95</w:t>
            </w:r>
          </w:p>
        </w:tc>
        <w:tc>
          <w:tcPr>
            <w:tcW w:w="1434" w:type="dxa"/>
            <w:tcBorders>
              <w:top w:val="doub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1B68B886" w14:textId="2D0F5AEF" w:rsidR="00DA3F1A" w:rsidRPr="001D71A9" w:rsidRDefault="006644BB" w:rsidP="00906702">
            <w:r>
              <w:t>99.95</w:t>
            </w:r>
          </w:p>
        </w:tc>
        <w:tc>
          <w:tcPr>
            <w:tcW w:w="1536" w:type="dxa"/>
            <w:tcBorders>
              <w:top w:val="doub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1B7B9B36" w14:textId="5920D685" w:rsidR="00DA3F1A" w:rsidRPr="001D71A9" w:rsidRDefault="006644BB" w:rsidP="00906702">
            <w:r>
              <w:t>129.95</w:t>
            </w:r>
          </w:p>
        </w:tc>
        <w:tc>
          <w:tcPr>
            <w:tcW w:w="1536" w:type="dxa"/>
            <w:tcBorders>
              <w:top w:val="doub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6FFE38BC" w14:textId="77777777" w:rsidR="00DA3F1A" w:rsidRPr="001D71A9" w:rsidRDefault="00DA3F1A" w:rsidP="00906702"/>
        </w:tc>
        <w:tc>
          <w:tcPr>
            <w:tcW w:w="1638" w:type="dxa"/>
            <w:tcBorders>
              <w:top w:val="doub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06D38780" w14:textId="787BC897" w:rsidR="00DA3F1A" w:rsidRPr="001D71A9" w:rsidRDefault="006644BB" w:rsidP="00906702">
            <w:r>
              <w:t>525+</w:t>
            </w:r>
          </w:p>
        </w:tc>
      </w:tr>
    </w:tbl>
    <w:p w14:paraId="5F85C440" w14:textId="77777777" w:rsidR="00E034A0" w:rsidRPr="001D71A9" w:rsidRDefault="00E034A0" w:rsidP="00E034A0"/>
    <w:p w14:paraId="29C6B1FA" w14:textId="77777777" w:rsidR="00E034A0" w:rsidRPr="001D71A9" w:rsidRDefault="00E034A0" w:rsidP="00E034A0"/>
    <w:p w14:paraId="46A69EC8" w14:textId="77777777" w:rsidR="00E034A0" w:rsidRDefault="00E034A0" w:rsidP="00E1750F"/>
    <w:p w14:paraId="01264C21" w14:textId="77777777" w:rsidR="008B7A73" w:rsidRDefault="008B7A73" w:rsidP="006E0640"/>
    <w:p w14:paraId="35434FED" w14:textId="77777777" w:rsidR="008B7A73" w:rsidRDefault="008B7A73" w:rsidP="006E0640"/>
    <w:p w14:paraId="725E0AF1" w14:textId="77777777" w:rsidR="008B7A73" w:rsidRDefault="008B7A73" w:rsidP="006E0640"/>
    <w:p w14:paraId="1CD6AEB6" w14:textId="77777777" w:rsidR="008B7A73" w:rsidRDefault="008B7A73" w:rsidP="006E0640"/>
    <w:p w14:paraId="72F92E3E" w14:textId="77777777" w:rsidR="008B7A73" w:rsidRDefault="008B7A73" w:rsidP="006E0640"/>
    <w:p w14:paraId="1BECDD4C" w14:textId="77777777" w:rsidR="00B458CB" w:rsidRDefault="00B458CB" w:rsidP="00822AFC">
      <w:pPr>
        <w:jc w:val="center"/>
      </w:pPr>
    </w:p>
    <w:p w14:paraId="2B60DD3F" w14:textId="77777777" w:rsidR="00AC5742" w:rsidRDefault="00AC5742" w:rsidP="00550B0D"/>
    <w:p w14:paraId="6A282C9A" w14:textId="3891AAB7" w:rsidR="00E1750F" w:rsidRPr="001D49BC" w:rsidRDefault="00596489" w:rsidP="00822AFC">
      <w:pPr>
        <w:jc w:val="center"/>
        <w:rPr>
          <w:b/>
          <w:u w:val="single"/>
        </w:rPr>
      </w:pPr>
      <w:r>
        <w:lastRenderedPageBreak/>
        <w:t>The Study</w:t>
      </w:r>
      <w:r w:rsidR="00E1750F">
        <w:t xml:space="preserve"> Month Being Used: </w:t>
      </w:r>
      <w:r w:rsidR="00B77668">
        <w:rPr>
          <w:b/>
          <w:bCs/>
        </w:rPr>
        <w:t>September</w:t>
      </w:r>
      <w:r w:rsidR="00CE09CD">
        <w:rPr>
          <w:b/>
          <w:bCs/>
        </w:rPr>
        <w:t xml:space="preserve"> 202</w:t>
      </w:r>
      <w:r w:rsidR="002D0410">
        <w:rPr>
          <w:b/>
          <w:bCs/>
        </w:rPr>
        <w:t>3</w:t>
      </w:r>
    </w:p>
    <w:p w14:paraId="23F0A43C" w14:textId="77777777" w:rsidR="00E1750F" w:rsidRDefault="00E1750F" w:rsidP="00E1750F"/>
    <w:p w14:paraId="61D957EE" w14:textId="77777777" w:rsidR="00E1750F" w:rsidRDefault="00E1750F" w:rsidP="00E1750F"/>
    <w:p w14:paraId="6A0F1FE6" w14:textId="77777777" w:rsidR="00E1750F" w:rsidRDefault="00E1750F" w:rsidP="00E1750F">
      <w:r>
        <w:t>ADDENDUM SHEET</w:t>
      </w:r>
    </w:p>
    <w:p w14:paraId="61479D9C" w14:textId="4127F20B" w:rsidR="00E1750F" w:rsidRDefault="00656E6D" w:rsidP="00E1750F">
      <w:r>
        <w:t>Page 1</w:t>
      </w:r>
    </w:p>
    <w:p w14:paraId="13764876" w14:textId="77777777" w:rsidR="00E1750F" w:rsidRDefault="00E1750F" w:rsidP="00E1750F"/>
    <w:p w14:paraId="3BC681BA" w14:textId="5507327C" w:rsidR="00E1750F" w:rsidRDefault="00E1750F" w:rsidP="00E1750F">
      <w:r>
        <w:t xml:space="preserve">All information must be completed </w:t>
      </w:r>
      <w:r w:rsidR="00550B0D">
        <w:t>with</w:t>
      </w:r>
      <w:r>
        <w:t xml:space="preserve"> the Office Manager (Controller). Please use monthly figures only</w:t>
      </w:r>
      <w:r w:rsidR="0040349A">
        <w:t xml:space="preserve"> for the study period </w:t>
      </w:r>
      <w:r w:rsidR="00B77668">
        <w:rPr>
          <w:b/>
          <w:bCs/>
          <w:u w:val="single"/>
        </w:rPr>
        <w:t>September</w:t>
      </w:r>
      <w:r w:rsidR="005F6CE0">
        <w:rPr>
          <w:b/>
          <w:bCs/>
          <w:u w:val="single"/>
        </w:rPr>
        <w:t xml:space="preserve"> </w:t>
      </w:r>
      <w:r w:rsidR="0040349A" w:rsidRPr="00BB48F8">
        <w:rPr>
          <w:b/>
          <w:bCs/>
          <w:u w:val="single"/>
        </w:rPr>
        <w:t>2023</w:t>
      </w:r>
      <w:r w:rsidR="0040349A">
        <w:t>.</w:t>
      </w:r>
    </w:p>
    <w:p w14:paraId="496B9283" w14:textId="77777777" w:rsidR="00E1750F" w:rsidRDefault="00E1750F" w:rsidP="00E1750F"/>
    <w:p w14:paraId="3EE0928B" w14:textId="77777777" w:rsidR="00E1750F" w:rsidRDefault="00E1750F" w:rsidP="00E1750F">
      <w:r>
        <w:t>REPAIR ODRERS (MONTHLY) COUNT</w:t>
      </w:r>
    </w:p>
    <w:p w14:paraId="4862A800" w14:textId="77777777" w:rsidR="00E1750F" w:rsidRDefault="00E1750F" w:rsidP="00E1750F"/>
    <w:p w14:paraId="0BD3E91C" w14:textId="27F3A66E" w:rsidR="00E1750F" w:rsidRDefault="00E1750F" w:rsidP="00E1750F">
      <w:r>
        <w:t>Customer Pay</w:t>
      </w:r>
      <w:r w:rsidR="00E30ECB">
        <w:t>/ Express service/ Extended service contracts</w:t>
      </w:r>
      <w:r>
        <w:tab/>
      </w:r>
      <w:r>
        <w:tab/>
      </w:r>
      <w:r>
        <w:tab/>
        <w:t>_</w:t>
      </w:r>
      <w:r w:rsidR="00DA259A">
        <w:rPr>
          <w:u w:val="single"/>
        </w:rPr>
        <w:t>283</w:t>
      </w:r>
      <w:r>
        <w:t>______</w:t>
      </w:r>
    </w:p>
    <w:p w14:paraId="5BA29A3B" w14:textId="77777777" w:rsidR="00E1750F" w:rsidRDefault="00E1750F" w:rsidP="00E1750F"/>
    <w:p w14:paraId="0803B915" w14:textId="565B6CB6" w:rsidR="00E1750F" w:rsidRDefault="00E1750F" w:rsidP="00E1750F">
      <w:r>
        <w:t>Warranty</w:t>
      </w:r>
      <w:r w:rsidR="00E30ECB">
        <w:t xml:space="preserve">/ Prepaid </w:t>
      </w:r>
      <w:r w:rsidR="007F3EFC" w:rsidRPr="008F7DE0">
        <w:t>Maintenance</w:t>
      </w:r>
      <w:r w:rsidR="00E30ECB">
        <w:t>/ OEM service contracts</w:t>
      </w:r>
      <w:r>
        <w:tab/>
      </w:r>
      <w:r>
        <w:tab/>
      </w:r>
      <w:r>
        <w:tab/>
        <w:t>_</w:t>
      </w:r>
      <w:r w:rsidR="00DA259A">
        <w:rPr>
          <w:u w:val="single"/>
        </w:rPr>
        <w:t>104</w:t>
      </w:r>
      <w:r>
        <w:t>______</w:t>
      </w:r>
    </w:p>
    <w:p w14:paraId="11E00079" w14:textId="77777777" w:rsidR="00E1750F" w:rsidRDefault="00E1750F" w:rsidP="00E1750F"/>
    <w:p w14:paraId="597ECB04" w14:textId="2A8D6E5E" w:rsidR="005F7D75" w:rsidRDefault="00E1750F" w:rsidP="00E1750F">
      <w:r>
        <w:t>Internal</w:t>
      </w:r>
      <w:r w:rsidR="00E30ECB">
        <w:t>/ Accessories</w:t>
      </w:r>
      <w:r w:rsidR="00E30ECB">
        <w:tab/>
      </w:r>
      <w:r w:rsidR="00E30ECB">
        <w:tab/>
      </w:r>
      <w:r w:rsidR="00E30ECB">
        <w:tab/>
      </w:r>
      <w:r w:rsidR="00E30ECB">
        <w:tab/>
      </w:r>
      <w:r w:rsidR="00E30ECB">
        <w:tab/>
      </w:r>
      <w:r w:rsidR="00E30ECB">
        <w:tab/>
      </w:r>
      <w:r w:rsidR="00E30ECB">
        <w:tab/>
      </w:r>
      <w:r w:rsidR="00E30ECB">
        <w:tab/>
        <w:t>_</w:t>
      </w:r>
      <w:r w:rsidR="00DA259A">
        <w:rPr>
          <w:u w:val="single"/>
        </w:rPr>
        <w:t>158</w:t>
      </w:r>
      <w:r w:rsidR="00E30ECB">
        <w:t>_______</w:t>
      </w:r>
    </w:p>
    <w:p w14:paraId="703F46F8" w14:textId="77777777" w:rsidR="00E1750F" w:rsidRDefault="00E1750F" w:rsidP="00E175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3496">
        <w:tab/>
      </w:r>
      <w:r>
        <w:tab/>
      </w:r>
    </w:p>
    <w:p w14:paraId="46929539" w14:textId="77777777" w:rsidR="00E1750F" w:rsidRDefault="00E1750F" w:rsidP="00E1750F"/>
    <w:p w14:paraId="007392BD" w14:textId="77777777" w:rsidR="00E1750F" w:rsidRDefault="00E1750F" w:rsidP="00E1750F">
      <w:r>
        <w:t>SERVICE SALES AND GROSS</w:t>
      </w:r>
    </w:p>
    <w:p w14:paraId="6CD106C4" w14:textId="77777777" w:rsidR="00E1750F" w:rsidRDefault="00E1750F" w:rsidP="00E1750F"/>
    <w:p w14:paraId="29FD908E" w14:textId="77777777" w:rsidR="00E1750F" w:rsidRDefault="00E1750F" w:rsidP="00E1750F"/>
    <w:p w14:paraId="7F9F66A2" w14:textId="41E00D9F" w:rsidR="00E1750F" w:rsidRDefault="00E1750F" w:rsidP="00E1750F">
      <w:r>
        <w:t xml:space="preserve">   </w:t>
      </w:r>
      <w:r w:rsidRPr="00157152">
        <w:rPr>
          <w:u w:val="single"/>
        </w:rPr>
        <w:t>Category</w:t>
      </w:r>
      <w:r>
        <w:tab/>
      </w:r>
      <w:r>
        <w:tab/>
        <w:t xml:space="preserve">  </w:t>
      </w:r>
      <w:r>
        <w:tab/>
        <w:t xml:space="preserve">   </w:t>
      </w:r>
      <w:r w:rsidRPr="00157152">
        <w:rPr>
          <w:u w:val="single"/>
        </w:rPr>
        <w:t>Sales</w:t>
      </w:r>
      <w:r w:rsidRPr="00157152">
        <w:rPr>
          <w:u w:val="single"/>
        </w:rPr>
        <w:tab/>
      </w:r>
      <w:r>
        <w:tab/>
      </w:r>
      <w:r>
        <w:tab/>
      </w:r>
      <w:r w:rsidRPr="00157152">
        <w:t xml:space="preserve">   </w:t>
      </w:r>
      <w:r w:rsidRPr="00157152">
        <w:rPr>
          <w:u w:val="single"/>
        </w:rPr>
        <w:t>Gross</w:t>
      </w:r>
      <w:r w:rsidRPr="00157152">
        <w:rPr>
          <w:u w:val="single"/>
        </w:rPr>
        <w:tab/>
      </w:r>
      <w:r>
        <w:t xml:space="preserve">          </w:t>
      </w:r>
      <w:r>
        <w:tab/>
      </w:r>
      <w:r>
        <w:tab/>
      </w:r>
      <w:proofErr w:type="spellStart"/>
      <w:r w:rsidRPr="00157152">
        <w:rPr>
          <w:u w:val="single"/>
        </w:rPr>
        <w:t>Gross</w:t>
      </w:r>
      <w:proofErr w:type="spellEnd"/>
      <w:r w:rsidRPr="00157152">
        <w:rPr>
          <w:u w:val="single"/>
        </w:rPr>
        <w:t xml:space="preserve"> Profit %</w:t>
      </w:r>
    </w:p>
    <w:p w14:paraId="213146E5" w14:textId="77777777" w:rsidR="00E1750F" w:rsidRDefault="00E1750F" w:rsidP="00E1750F"/>
    <w:p w14:paraId="7A798459" w14:textId="0C19C7BD" w:rsidR="00E1750F" w:rsidRDefault="00E1750F" w:rsidP="00E1750F">
      <w:r>
        <w:t>Customer Car</w:t>
      </w:r>
      <w:r>
        <w:tab/>
      </w:r>
      <w:r>
        <w:tab/>
      </w:r>
      <w:r>
        <w:tab/>
        <w:t>$</w:t>
      </w:r>
      <w:r w:rsidR="00DA259A">
        <w:rPr>
          <w:u w:val="single"/>
        </w:rPr>
        <w:t xml:space="preserve">76,877     </w:t>
      </w:r>
      <w:r w:rsidR="00DA259A">
        <w:tab/>
      </w:r>
      <w:r w:rsidR="00DA259A">
        <w:tab/>
      </w:r>
      <w:r>
        <w:t>$</w:t>
      </w:r>
      <w:r w:rsidR="00DA259A">
        <w:rPr>
          <w:u w:val="single"/>
        </w:rPr>
        <w:t xml:space="preserve">57,833     </w:t>
      </w:r>
      <w:r w:rsidR="00DA259A">
        <w:t xml:space="preserve"> </w:t>
      </w:r>
      <w:r w:rsidR="00DA259A">
        <w:tab/>
      </w:r>
      <w:r>
        <w:tab/>
        <w:t>___</w:t>
      </w:r>
      <w:r w:rsidR="00DA259A">
        <w:rPr>
          <w:u w:val="single"/>
        </w:rPr>
        <w:t>75.2</w:t>
      </w:r>
      <w:r>
        <w:t>___%</w:t>
      </w:r>
    </w:p>
    <w:p w14:paraId="22D73D46" w14:textId="77777777" w:rsidR="00E1750F" w:rsidRDefault="00E1750F" w:rsidP="00E1750F"/>
    <w:p w14:paraId="3656727C" w14:textId="60D611D0" w:rsidR="00E1750F" w:rsidRDefault="00E1750F" w:rsidP="00E1750F">
      <w:r>
        <w:t xml:space="preserve">Customer </w:t>
      </w:r>
      <w:r w:rsidR="00BA02C0">
        <w:t xml:space="preserve">Other </w:t>
      </w:r>
      <w:r>
        <w:tab/>
      </w:r>
      <w:r>
        <w:tab/>
        <w:t>$________</w:t>
      </w:r>
      <w:r>
        <w:tab/>
      </w:r>
      <w:r>
        <w:tab/>
        <w:t>$________</w:t>
      </w:r>
      <w:r>
        <w:tab/>
      </w:r>
      <w:r>
        <w:tab/>
        <w:t>__________%</w:t>
      </w:r>
    </w:p>
    <w:p w14:paraId="2D72C089" w14:textId="77777777" w:rsidR="00E1750F" w:rsidRDefault="00E1750F" w:rsidP="00E1750F"/>
    <w:p w14:paraId="2651182B" w14:textId="77777777" w:rsidR="00E1750F" w:rsidRDefault="00E1750F" w:rsidP="00E1750F">
      <w:r>
        <w:t>Customer Other</w:t>
      </w:r>
      <w:r>
        <w:tab/>
      </w:r>
      <w:r>
        <w:tab/>
        <w:t>$________</w:t>
      </w:r>
      <w:r>
        <w:tab/>
      </w:r>
      <w:r>
        <w:tab/>
        <w:t>$________</w:t>
      </w:r>
      <w:r>
        <w:tab/>
      </w:r>
      <w:r>
        <w:tab/>
        <w:t>__________%</w:t>
      </w:r>
    </w:p>
    <w:p w14:paraId="1018FFA4" w14:textId="77777777" w:rsidR="00E1750F" w:rsidRDefault="00E1750F" w:rsidP="00E1750F"/>
    <w:p w14:paraId="2A13FE23" w14:textId="62A904D8" w:rsidR="00E1750F" w:rsidRDefault="00E1750F" w:rsidP="00E1750F">
      <w:r>
        <w:t>Warranty</w:t>
      </w:r>
      <w:r>
        <w:tab/>
      </w:r>
      <w:r>
        <w:tab/>
      </w:r>
      <w:r>
        <w:tab/>
        <w:t>$</w:t>
      </w:r>
      <w:r w:rsidR="00DA259A">
        <w:rPr>
          <w:u w:val="single"/>
        </w:rPr>
        <w:t xml:space="preserve">21,714     </w:t>
      </w:r>
      <w:r>
        <w:tab/>
      </w:r>
      <w:r>
        <w:tab/>
        <w:t>$</w:t>
      </w:r>
      <w:r w:rsidR="00DA259A">
        <w:rPr>
          <w:u w:val="single"/>
        </w:rPr>
        <w:t xml:space="preserve">17,339     </w:t>
      </w:r>
      <w:r>
        <w:tab/>
      </w:r>
      <w:r>
        <w:tab/>
        <w:t>___</w:t>
      </w:r>
      <w:r w:rsidR="00DA259A">
        <w:rPr>
          <w:u w:val="single"/>
        </w:rPr>
        <w:t xml:space="preserve">79.9 </w:t>
      </w:r>
      <w:r>
        <w:t>___%</w:t>
      </w:r>
    </w:p>
    <w:p w14:paraId="5C094A19" w14:textId="77777777" w:rsidR="00E1750F" w:rsidRDefault="00E1750F" w:rsidP="00E1750F"/>
    <w:p w14:paraId="6B6C8290" w14:textId="77777777" w:rsidR="00E1750F" w:rsidRDefault="00E1750F" w:rsidP="00E1750F">
      <w:r>
        <w:t>Warranty Other</w:t>
      </w:r>
      <w:r>
        <w:tab/>
      </w:r>
      <w:r>
        <w:tab/>
        <w:t>$________</w:t>
      </w:r>
      <w:r>
        <w:tab/>
      </w:r>
      <w:r>
        <w:tab/>
        <w:t>$________</w:t>
      </w:r>
      <w:r>
        <w:tab/>
      </w:r>
      <w:r>
        <w:tab/>
        <w:t>__________%</w:t>
      </w:r>
    </w:p>
    <w:p w14:paraId="3CD9B437" w14:textId="77777777" w:rsidR="00E1750F" w:rsidRDefault="00E1750F" w:rsidP="00E1750F"/>
    <w:p w14:paraId="06E37D06" w14:textId="26DA4397" w:rsidR="00E1750F" w:rsidRDefault="00E1750F" w:rsidP="00E1750F">
      <w:r>
        <w:t>Internal</w:t>
      </w:r>
      <w:r>
        <w:tab/>
      </w:r>
      <w:r>
        <w:tab/>
      </w:r>
      <w:r>
        <w:tab/>
        <w:t>$</w:t>
      </w:r>
      <w:r w:rsidR="00DA259A">
        <w:rPr>
          <w:u w:val="single"/>
        </w:rPr>
        <w:t xml:space="preserve">52,296     </w:t>
      </w:r>
      <w:r>
        <w:tab/>
      </w:r>
      <w:r>
        <w:tab/>
        <w:t>$</w:t>
      </w:r>
      <w:r w:rsidR="00DA259A">
        <w:rPr>
          <w:u w:val="single"/>
        </w:rPr>
        <w:t xml:space="preserve">40,837     </w:t>
      </w:r>
      <w:r>
        <w:tab/>
      </w:r>
      <w:r>
        <w:tab/>
        <w:t>____</w:t>
      </w:r>
      <w:r w:rsidR="00DA259A">
        <w:rPr>
          <w:u w:val="single"/>
        </w:rPr>
        <w:t>78.1</w:t>
      </w:r>
      <w:r>
        <w:t>__%</w:t>
      </w:r>
    </w:p>
    <w:p w14:paraId="603FF6E4" w14:textId="77777777" w:rsidR="00E1750F" w:rsidRDefault="00E1750F" w:rsidP="00E1750F"/>
    <w:p w14:paraId="10EF6D03" w14:textId="77777777" w:rsidR="00E1750F" w:rsidRDefault="00E1750F" w:rsidP="00E1750F">
      <w:r>
        <w:t>NVI /PDI/Road Ready</w:t>
      </w:r>
      <w:r>
        <w:tab/>
      </w:r>
      <w:r>
        <w:tab/>
        <w:t>$________</w:t>
      </w:r>
      <w:r>
        <w:tab/>
      </w:r>
      <w:r>
        <w:tab/>
        <w:t>$________</w:t>
      </w:r>
      <w:r>
        <w:tab/>
      </w:r>
      <w:r>
        <w:tab/>
        <w:t>__________%</w:t>
      </w:r>
    </w:p>
    <w:p w14:paraId="4C35B9F2" w14:textId="77777777" w:rsidR="00E1750F" w:rsidRDefault="00E1750F" w:rsidP="00E1750F"/>
    <w:p w14:paraId="442B590C" w14:textId="6F64EF5F" w:rsidR="00E1750F" w:rsidRDefault="00E1750F" w:rsidP="00E1750F">
      <w:r>
        <w:t>Adj. Cost of Labor or</w:t>
      </w:r>
      <w:r>
        <w:tab/>
      </w:r>
      <w:r>
        <w:tab/>
      </w:r>
      <w:r>
        <w:tab/>
      </w:r>
      <w:r>
        <w:tab/>
      </w:r>
      <w:r>
        <w:tab/>
        <w:t>$</w:t>
      </w:r>
      <w:proofErr w:type="gramStart"/>
      <w:r>
        <w:t>_</w:t>
      </w:r>
      <w:r w:rsidR="00DA259A">
        <w:rPr>
          <w:u w:val="single"/>
        </w:rPr>
        <w:t>(</w:t>
      </w:r>
      <w:proofErr w:type="gramEnd"/>
      <w:r w:rsidR="00DA259A">
        <w:rPr>
          <w:u w:val="single"/>
        </w:rPr>
        <w:t>1,827)</w:t>
      </w:r>
      <w:r>
        <w:t>_</w:t>
      </w:r>
    </w:p>
    <w:p w14:paraId="4E03FCEC" w14:textId="77777777" w:rsidR="00E1750F" w:rsidRDefault="00E1750F" w:rsidP="00E1750F">
      <w:r>
        <w:t xml:space="preserve">  Unapplied Time</w:t>
      </w:r>
    </w:p>
    <w:p w14:paraId="0A0AC23A" w14:textId="7261456F" w:rsidR="00E1750F" w:rsidRDefault="00E1750F" w:rsidP="00E1750F"/>
    <w:p w14:paraId="18B19542" w14:textId="77777777" w:rsidR="000F78A7" w:rsidRDefault="000F78A7" w:rsidP="00E1750F"/>
    <w:p w14:paraId="621CAB8E" w14:textId="01443A25" w:rsidR="00656E6D" w:rsidRDefault="00656E6D" w:rsidP="00E1750F"/>
    <w:p w14:paraId="59C9F267" w14:textId="77777777" w:rsidR="00E1750F" w:rsidRDefault="00E1750F" w:rsidP="00E1750F">
      <w:r>
        <w:lastRenderedPageBreak/>
        <w:t>ADDENDUM SHEET</w:t>
      </w:r>
    </w:p>
    <w:p w14:paraId="33653043" w14:textId="77777777" w:rsidR="00E1750F" w:rsidRDefault="00E1750F" w:rsidP="00E1750F">
      <w:r>
        <w:t>Page 2</w:t>
      </w:r>
    </w:p>
    <w:p w14:paraId="4BF941D2" w14:textId="77777777" w:rsidR="00E1750F" w:rsidRDefault="00E1750F" w:rsidP="00E1750F"/>
    <w:p w14:paraId="345EFA12" w14:textId="77777777" w:rsidR="00E1750F" w:rsidRDefault="00E1750F" w:rsidP="00E1750F"/>
    <w:p w14:paraId="3AAC43C7" w14:textId="77777777" w:rsidR="00E1750F" w:rsidRDefault="00E1750F" w:rsidP="00E1750F">
      <w:r>
        <w:t>PARTS SALES AND GROSS</w:t>
      </w:r>
    </w:p>
    <w:p w14:paraId="7DB10ED1" w14:textId="77777777" w:rsidR="00E1750F" w:rsidRDefault="00E1750F" w:rsidP="00E1750F"/>
    <w:p w14:paraId="0C926CDA" w14:textId="77777777" w:rsidR="00E1750F" w:rsidRDefault="00E1750F" w:rsidP="00E1750F"/>
    <w:p w14:paraId="6866A3A9" w14:textId="77777777" w:rsidR="00E1750F" w:rsidRDefault="00E1750F" w:rsidP="00E1750F">
      <w:r>
        <w:t xml:space="preserve">   Category     </w:t>
      </w:r>
      <w:r>
        <w:tab/>
      </w:r>
      <w:r>
        <w:tab/>
      </w:r>
      <w:r>
        <w:tab/>
        <w:t xml:space="preserve">     Sales</w:t>
      </w:r>
      <w:r>
        <w:tab/>
      </w:r>
      <w:r>
        <w:tab/>
        <w:t xml:space="preserve">  </w:t>
      </w:r>
      <w:r w:rsidR="00E82A97">
        <w:t xml:space="preserve"> </w:t>
      </w:r>
      <w:r>
        <w:t xml:space="preserve">   Gross      </w:t>
      </w:r>
      <w:r>
        <w:tab/>
        <w:t xml:space="preserve">          </w:t>
      </w:r>
      <w:r w:rsidR="00A56198">
        <w:t xml:space="preserve">   </w:t>
      </w:r>
      <w:proofErr w:type="spellStart"/>
      <w:r>
        <w:t>Gross</w:t>
      </w:r>
      <w:proofErr w:type="spellEnd"/>
      <w:r>
        <w:t xml:space="preserve"> Profit %</w:t>
      </w:r>
    </w:p>
    <w:p w14:paraId="44A17AA3" w14:textId="77777777" w:rsidR="00E1750F" w:rsidRDefault="00E1750F" w:rsidP="00E1750F"/>
    <w:p w14:paraId="01EA9CCE" w14:textId="30B309F3" w:rsidR="00E1750F" w:rsidRDefault="00E1750F" w:rsidP="00E1750F">
      <w:r>
        <w:t>Parts RO Mechanical</w:t>
      </w:r>
      <w:r>
        <w:tab/>
      </w:r>
      <w:r>
        <w:tab/>
        <w:t>$</w:t>
      </w:r>
      <w:r w:rsidR="00DA259A">
        <w:rPr>
          <w:u w:val="single"/>
        </w:rPr>
        <w:t xml:space="preserve">45,441     </w:t>
      </w:r>
      <w:r>
        <w:tab/>
      </w:r>
      <w:r>
        <w:tab/>
        <w:t>$</w:t>
      </w:r>
      <w:r w:rsidR="00DA259A">
        <w:rPr>
          <w:u w:val="single"/>
        </w:rPr>
        <w:t xml:space="preserve">18,116      </w:t>
      </w:r>
      <w:r>
        <w:tab/>
      </w:r>
      <w:r>
        <w:tab/>
        <w:t>__</w:t>
      </w:r>
      <w:r w:rsidR="00DA259A">
        <w:rPr>
          <w:u w:val="single"/>
        </w:rPr>
        <w:t>40</w:t>
      </w:r>
      <w:r>
        <w:t>______%</w:t>
      </w:r>
    </w:p>
    <w:p w14:paraId="208E394B" w14:textId="77777777" w:rsidR="00E1750F" w:rsidRDefault="00E1750F" w:rsidP="00E1750F"/>
    <w:p w14:paraId="0B38BD68" w14:textId="79C1D08F" w:rsidR="00E1750F" w:rsidRDefault="00E1750F" w:rsidP="00E1750F">
      <w:r>
        <w:t>Warranty Parts</w:t>
      </w:r>
      <w:r>
        <w:tab/>
      </w:r>
      <w:r>
        <w:tab/>
        <w:t>$</w:t>
      </w:r>
      <w:r w:rsidR="00DA259A">
        <w:rPr>
          <w:u w:val="single"/>
        </w:rPr>
        <w:t xml:space="preserve">12,052     </w:t>
      </w:r>
      <w:r>
        <w:tab/>
      </w:r>
      <w:r>
        <w:tab/>
        <w:t>$</w:t>
      </w:r>
      <w:r w:rsidR="00DA259A">
        <w:rPr>
          <w:u w:val="single"/>
        </w:rPr>
        <w:t xml:space="preserve">6,752       </w:t>
      </w:r>
      <w:r>
        <w:tab/>
      </w:r>
      <w:r>
        <w:tab/>
        <w:t>__</w:t>
      </w:r>
      <w:r w:rsidR="00DA259A">
        <w:rPr>
          <w:u w:val="single"/>
        </w:rPr>
        <w:t>56</w:t>
      </w:r>
      <w:r>
        <w:t>______%</w:t>
      </w:r>
    </w:p>
    <w:p w14:paraId="1AC6EA04" w14:textId="77777777" w:rsidR="00E1750F" w:rsidRDefault="00E1750F" w:rsidP="00E1750F"/>
    <w:p w14:paraId="5C0C6DDF" w14:textId="082FDBE2" w:rsidR="00E1750F" w:rsidRDefault="00E1750F" w:rsidP="00E1750F">
      <w:r>
        <w:t>Internal Parts</w:t>
      </w:r>
      <w:r>
        <w:tab/>
      </w:r>
      <w:r>
        <w:tab/>
      </w:r>
      <w:r>
        <w:tab/>
        <w:t>$</w:t>
      </w:r>
      <w:r w:rsidR="00DA259A">
        <w:rPr>
          <w:u w:val="single"/>
        </w:rPr>
        <w:t xml:space="preserve">21,470     </w:t>
      </w:r>
      <w:r>
        <w:tab/>
      </w:r>
      <w:r>
        <w:tab/>
        <w:t>$</w:t>
      </w:r>
      <w:r w:rsidR="00DA259A">
        <w:rPr>
          <w:u w:val="single"/>
        </w:rPr>
        <w:t xml:space="preserve">9,498       </w:t>
      </w:r>
      <w:r>
        <w:tab/>
      </w:r>
      <w:r>
        <w:tab/>
        <w:t>__</w:t>
      </w:r>
      <w:r w:rsidR="00DA259A">
        <w:rPr>
          <w:u w:val="single"/>
        </w:rPr>
        <w:t xml:space="preserve">43.7 </w:t>
      </w:r>
      <w:r>
        <w:t>____%</w:t>
      </w:r>
    </w:p>
    <w:p w14:paraId="63DFFCB8" w14:textId="77777777" w:rsidR="00E1750F" w:rsidRDefault="00E1750F" w:rsidP="00E1750F"/>
    <w:p w14:paraId="22EF1096" w14:textId="3D469436" w:rsidR="00E1750F" w:rsidRDefault="00E1750F" w:rsidP="00E1750F">
      <w:r>
        <w:t>Counter Retail Parts</w:t>
      </w:r>
      <w:r>
        <w:tab/>
      </w:r>
      <w:r>
        <w:tab/>
        <w:t>$</w:t>
      </w:r>
      <w:r w:rsidR="00DA259A">
        <w:rPr>
          <w:u w:val="single"/>
        </w:rPr>
        <w:t xml:space="preserve">1,426      </w:t>
      </w:r>
      <w:r>
        <w:tab/>
      </w:r>
      <w:r>
        <w:tab/>
        <w:t>$</w:t>
      </w:r>
      <w:r w:rsidR="006B1B5B">
        <w:rPr>
          <w:u w:val="single"/>
        </w:rPr>
        <w:t xml:space="preserve">618          </w:t>
      </w:r>
      <w:r>
        <w:tab/>
      </w:r>
      <w:r>
        <w:tab/>
        <w:t>__</w:t>
      </w:r>
      <w:r w:rsidR="006B1B5B">
        <w:rPr>
          <w:u w:val="single"/>
        </w:rPr>
        <w:t xml:space="preserve">43.3 </w:t>
      </w:r>
      <w:r>
        <w:t>____%</w:t>
      </w:r>
    </w:p>
    <w:p w14:paraId="485C19FE" w14:textId="77777777" w:rsidR="00E1750F" w:rsidRDefault="00E1750F" w:rsidP="00E1750F"/>
    <w:p w14:paraId="105DF467" w14:textId="77777777" w:rsidR="00E1750F" w:rsidRDefault="00E1750F" w:rsidP="00E1750F">
      <w:r>
        <w:t>Wholesale Parts</w:t>
      </w:r>
      <w:r>
        <w:tab/>
      </w:r>
      <w:r>
        <w:tab/>
        <w:t>$________</w:t>
      </w:r>
      <w:r>
        <w:tab/>
      </w:r>
      <w:r>
        <w:tab/>
        <w:t>$________</w:t>
      </w:r>
      <w:r>
        <w:tab/>
      </w:r>
      <w:r>
        <w:tab/>
        <w:t>__________%</w:t>
      </w:r>
    </w:p>
    <w:p w14:paraId="7F75BFB2" w14:textId="77777777" w:rsidR="00E1750F" w:rsidRDefault="00E1750F" w:rsidP="00E1750F"/>
    <w:p w14:paraId="63481D47" w14:textId="2EF5BF7E" w:rsidR="00E1750F" w:rsidRDefault="00E1750F" w:rsidP="00E1750F">
      <w:r>
        <w:t>Body Shop Parts</w:t>
      </w:r>
      <w:r>
        <w:tab/>
      </w:r>
      <w:r>
        <w:tab/>
        <w:t>$</w:t>
      </w:r>
      <w:r w:rsidR="006B1B5B">
        <w:rPr>
          <w:u w:val="single"/>
        </w:rPr>
        <w:t xml:space="preserve">55,747     </w:t>
      </w:r>
      <w:r>
        <w:tab/>
      </w:r>
      <w:r>
        <w:tab/>
        <w:t>$</w:t>
      </w:r>
      <w:r w:rsidR="006B1B5B">
        <w:rPr>
          <w:u w:val="single"/>
        </w:rPr>
        <w:t xml:space="preserve">15,631     </w:t>
      </w:r>
      <w:r>
        <w:tab/>
      </w:r>
      <w:r>
        <w:tab/>
        <w:t>__</w:t>
      </w:r>
      <w:r w:rsidR="006B1B5B">
        <w:rPr>
          <w:u w:val="single"/>
        </w:rPr>
        <w:t>28.04</w:t>
      </w:r>
      <w:r>
        <w:t>____%</w:t>
      </w:r>
    </w:p>
    <w:p w14:paraId="60981252" w14:textId="77777777" w:rsidR="00E1750F" w:rsidRDefault="00E1750F" w:rsidP="00E1750F"/>
    <w:p w14:paraId="4503B259" w14:textId="77777777" w:rsidR="00E1750F" w:rsidRDefault="00E1750F" w:rsidP="00E1750F"/>
    <w:p w14:paraId="39DDE303" w14:textId="77777777" w:rsidR="00E1750F" w:rsidRDefault="00E1750F" w:rsidP="00E1750F"/>
    <w:p w14:paraId="105ACC66" w14:textId="69156E1D" w:rsidR="00E1750F" w:rsidRDefault="006B1B5B" w:rsidP="00E1750F">
      <w:r>
        <w:t>Accessories                                   $9491                           $1251                                 13.18%</w:t>
      </w:r>
    </w:p>
    <w:p w14:paraId="06602486" w14:textId="77777777" w:rsidR="00E1750F" w:rsidRDefault="00E1750F" w:rsidP="00E1750F"/>
    <w:p w14:paraId="3165D663" w14:textId="77777777" w:rsidR="00E1750F" w:rsidRDefault="00E1750F" w:rsidP="00E1750F"/>
    <w:p w14:paraId="2ADE662A" w14:textId="77777777" w:rsidR="00E1750F" w:rsidRDefault="00E1750F" w:rsidP="00E1750F"/>
    <w:p w14:paraId="310216B3" w14:textId="77777777" w:rsidR="00E1750F" w:rsidRDefault="00E1750F" w:rsidP="00E1750F">
      <w:r>
        <w:t>GROSS PROFIT (MONTHLY)</w:t>
      </w:r>
    </w:p>
    <w:p w14:paraId="382DA8C5" w14:textId="77777777" w:rsidR="00E1750F" w:rsidRDefault="00E1750F" w:rsidP="00E1750F"/>
    <w:p w14:paraId="4AB05BF1" w14:textId="77777777" w:rsidR="00E1750F" w:rsidRDefault="00E1750F" w:rsidP="00E1750F"/>
    <w:p w14:paraId="6AC4063D" w14:textId="7E0045CA" w:rsidR="00E1750F" w:rsidRDefault="00E1750F" w:rsidP="00E1750F">
      <w:r>
        <w:t>Total Parts Department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 w:rsidR="006B1B5B">
        <w:rPr>
          <w:u w:val="single"/>
        </w:rPr>
        <w:t>62,399</w:t>
      </w:r>
      <w:r>
        <w:t>_____</w:t>
      </w:r>
    </w:p>
    <w:p w14:paraId="7D303C41" w14:textId="77777777" w:rsidR="00E1750F" w:rsidRDefault="00E1750F" w:rsidP="00E1750F"/>
    <w:p w14:paraId="3E84919C" w14:textId="3198CA22" w:rsidR="00E1750F" w:rsidRDefault="00E1750F" w:rsidP="00E1750F">
      <w:r>
        <w:t>Total Service Department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 w:rsidR="006B1B5B">
        <w:rPr>
          <w:u w:val="single"/>
        </w:rPr>
        <w:t xml:space="preserve">114,822 </w:t>
      </w:r>
      <w:r>
        <w:t>____</w:t>
      </w:r>
    </w:p>
    <w:p w14:paraId="7ED2DB38" w14:textId="77777777" w:rsidR="00E1750F" w:rsidRDefault="00E1750F" w:rsidP="00E1750F"/>
    <w:p w14:paraId="7A30F378" w14:textId="28369934" w:rsidR="00E1750F" w:rsidRDefault="00E1750F" w:rsidP="00E1750F">
      <w:r>
        <w:t>Total Body Shop Department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 w:rsidR="006B1B5B">
        <w:rPr>
          <w:u w:val="single"/>
        </w:rPr>
        <w:t xml:space="preserve">37,586          </w:t>
      </w:r>
      <w:r>
        <w:t>_</w:t>
      </w:r>
    </w:p>
    <w:p w14:paraId="42F933D0" w14:textId="77777777" w:rsidR="00E1750F" w:rsidRDefault="00E1750F" w:rsidP="00E1750F"/>
    <w:p w14:paraId="6D4577B8" w14:textId="77777777" w:rsidR="00E1750F" w:rsidRDefault="00E1750F" w:rsidP="00E1750F"/>
    <w:p w14:paraId="1D0EC0C9" w14:textId="77777777" w:rsidR="00E1750F" w:rsidRDefault="00E1750F" w:rsidP="00E1750F"/>
    <w:p w14:paraId="5A06AB12" w14:textId="77777777" w:rsidR="00E1750F" w:rsidRDefault="00E1750F" w:rsidP="00E1750F"/>
    <w:p w14:paraId="4CDDB964" w14:textId="77777777" w:rsidR="00E1750F" w:rsidRDefault="00E1750F" w:rsidP="00E1750F"/>
    <w:p w14:paraId="711E01B9" w14:textId="77777777" w:rsidR="00E1750F" w:rsidRDefault="00E1750F" w:rsidP="00E1750F"/>
    <w:p w14:paraId="3A16F26A" w14:textId="77777777" w:rsidR="00E82A97" w:rsidRDefault="00E82A97" w:rsidP="00E1750F"/>
    <w:p w14:paraId="1D5E91E5" w14:textId="77777777" w:rsidR="00E1750F" w:rsidRDefault="00E1750F" w:rsidP="00E1750F">
      <w:r>
        <w:lastRenderedPageBreak/>
        <w:t xml:space="preserve">ADDENDUM SHEET </w:t>
      </w:r>
    </w:p>
    <w:p w14:paraId="500FB94F" w14:textId="77777777" w:rsidR="00E1750F" w:rsidRDefault="00E1750F" w:rsidP="00E1750F">
      <w:r>
        <w:t>Page 3</w:t>
      </w:r>
    </w:p>
    <w:p w14:paraId="0644F19B" w14:textId="77777777" w:rsidR="00E1750F" w:rsidRDefault="00E1750F" w:rsidP="00E1750F"/>
    <w:p w14:paraId="1DF57BFC" w14:textId="77777777" w:rsidR="00E1750F" w:rsidRDefault="00E1750F" w:rsidP="00E1750F">
      <w:r>
        <w:t>EXPENSES (MONTHLY)</w:t>
      </w:r>
    </w:p>
    <w:p w14:paraId="6DA2409F" w14:textId="77777777" w:rsidR="00E1750F" w:rsidRDefault="00E1750F" w:rsidP="00E1750F"/>
    <w:p w14:paraId="0495F7F2" w14:textId="77777777" w:rsidR="00E1750F" w:rsidRDefault="00E1750F" w:rsidP="00E1750F"/>
    <w:p w14:paraId="0855ACD9" w14:textId="49993BA2" w:rsidR="00E1750F" w:rsidRDefault="006B1B5B" w:rsidP="00E1750F">
      <w:r>
        <w:t>Total Dealership Expense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rPr>
          <w:u w:val="single"/>
        </w:rPr>
        <w:t>375,392</w:t>
      </w:r>
      <w:r w:rsidR="00E1750F">
        <w:t>____</w:t>
      </w:r>
    </w:p>
    <w:p w14:paraId="59D4C192" w14:textId="77777777" w:rsidR="00E1750F" w:rsidRDefault="00E1750F" w:rsidP="00E1750F"/>
    <w:p w14:paraId="5212D57B" w14:textId="65A249D2" w:rsidR="00E1750F" w:rsidRDefault="00E1750F" w:rsidP="00E1750F">
      <w:r>
        <w:t>Service Policy Expense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 w:rsidR="006B1B5B">
        <w:rPr>
          <w:u w:val="single"/>
        </w:rPr>
        <w:t>2,034</w:t>
      </w:r>
      <w:r>
        <w:t>______</w:t>
      </w:r>
    </w:p>
    <w:p w14:paraId="3794A88D" w14:textId="77777777" w:rsidR="00E1750F" w:rsidRDefault="00E1750F" w:rsidP="00E1750F"/>
    <w:p w14:paraId="5D12ED08" w14:textId="783442A5" w:rsidR="00E1750F" w:rsidRDefault="00E1750F" w:rsidP="00E1750F">
      <w:r>
        <w:t>Service Shop Supplies Expense</w:t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 w:rsidR="006B1B5B">
        <w:rPr>
          <w:u w:val="single"/>
        </w:rPr>
        <w:t>1,508</w:t>
      </w:r>
      <w:r>
        <w:t>______</w:t>
      </w:r>
    </w:p>
    <w:p w14:paraId="3A1C3482" w14:textId="77777777" w:rsidR="00E1750F" w:rsidRDefault="00E1750F" w:rsidP="00E1750F"/>
    <w:p w14:paraId="67172894" w14:textId="286DCA6D" w:rsidR="00E1750F" w:rsidRDefault="00E1750F" w:rsidP="00E1750F">
      <w:r>
        <w:t>Service Personnel / Variable / Selling Expense</w:t>
      </w:r>
      <w:r>
        <w:tab/>
      </w:r>
      <w:r>
        <w:tab/>
      </w:r>
      <w:r>
        <w:tab/>
      </w:r>
      <w:r>
        <w:tab/>
        <w:t>$</w:t>
      </w:r>
      <w:r w:rsidR="006B1B5B">
        <w:rPr>
          <w:u w:val="single"/>
        </w:rPr>
        <w:t>68,069</w:t>
      </w:r>
      <w:r>
        <w:t>_____</w:t>
      </w:r>
    </w:p>
    <w:p w14:paraId="7E7CAF4C" w14:textId="77777777" w:rsidR="00E1750F" w:rsidRDefault="00E1750F" w:rsidP="00E1750F"/>
    <w:p w14:paraId="105DE847" w14:textId="53E74C0A" w:rsidR="00E82A97" w:rsidRDefault="00E1750F" w:rsidP="00E1750F">
      <w:r>
        <w:t>Service Semi-Fixed Expense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 w:rsidR="006B1B5B">
        <w:rPr>
          <w:u w:val="single"/>
        </w:rPr>
        <w:t>19,502</w:t>
      </w:r>
      <w:r>
        <w:t>_____</w:t>
      </w:r>
    </w:p>
    <w:p w14:paraId="7DA4B465" w14:textId="77777777" w:rsidR="00E82A97" w:rsidRDefault="00E82A97" w:rsidP="00E1750F"/>
    <w:p w14:paraId="32A98745" w14:textId="1E3EF2D7" w:rsidR="00E82A97" w:rsidRDefault="003F0F2A" w:rsidP="00E1750F">
      <w:r>
        <w:t>Service Fixed Expense*</w:t>
      </w:r>
      <w:r>
        <w:tab/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  <w:t>$</w:t>
      </w:r>
      <w:r w:rsidR="006B1B5B">
        <w:rPr>
          <w:u w:val="single"/>
        </w:rPr>
        <w:t>11,827</w:t>
      </w:r>
      <w:r>
        <w:t>_____</w:t>
      </w:r>
    </w:p>
    <w:p w14:paraId="2CB73038" w14:textId="77777777" w:rsidR="008931DD" w:rsidRDefault="008931DD" w:rsidP="00E1750F"/>
    <w:p w14:paraId="0AC19922" w14:textId="77777777" w:rsidR="008931DD" w:rsidRDefault="008931DD" w:rsidP="00E1750F"/>
    <w:p w14:paraId="401C5716" w14:textId="77777777" w:rsidR="008931DD" w:rsidRDefault="008931DD" w:rsidP="00E1750F"/>
    <w:p w14:paraId="1A45C781" w14:textId="77777777" w:rsidR="00E82A97" w:rsidRDefault="00E82A97" w:rsidP="00E1750F"/>
    <w:p w14:paraId="0203518B" w14:textId="77777777" w:rsidR="00E1750F" w:rsidRDefault="00E1750F" w:rsidP="00E1750F">
      <w:r>
        <w:t>*Ford and Chrysler Dealerships only:</w:t>
      </w:r>
    </w:p>
    <w:p w14:paraId="545C0561" w14:textId="77777777" w:rsidR="00E1750F" w:rsidRDefault="00E1750F" w:rsidP="00E1750F">
      <w:r>
        <w:t xml:space="preserve"> Is there an allocation of Fixed Expenses to service?</w:t>
      </w:r>
      <w:r w:rsidR="00316402">
        <w:t xml:space="preserve">  </w:t>
      </w:r>
      <w:r>
        <w:tab/>
      </w:r>
      <w:r w:rsidR="003F0F2A">
        <w:t xml:space="preserve"> </w:t>
      </w:r>
      <w:r w:rsidR="006A68B8">
        <w:t xml:space="preserve"> </w:t>
      </w:r>
      <w:r>
        <w:t xml:space="preserve">________Yes </w:t>
      </w:r>
      <w:r>
        <w:tab/>
        <w:t xml:space="preserve">    _______No</w:t>
      </w:r>
    </w:p>
    <w:p w14:paraId="694749CF" w14:textId="77777777" w:rsidR="00E1750F" w:rsidRDefault="00E1750F" w:rsidP="00E1750F"/>
    <w:p w14:paraId="6EE7666F" w14:textId="77777777" w:rsidR="00E1750F" w:rsidRDefault="00E1750F" w:rsidP="00E1750F">
      <w:r>
        <w:t xml:space="preserve">If NO: Total Fixed Expense X 21% (w/Body Shop) </w:t>
      </w:r>
      <w:r w:rsidR="00A56198">
        <w:t xml:space="preserve">      </w:t>
      </w:r>
      <w:r>
        <w:t>=</w:t>
      </w:r>
      <w:r w:rsidR="007D11E9">
        <w:t xml:space="preserve">   </w:t>
      </w:r>
      <w:r w:rsidR="00316402">
        <w:t xml:space="preserve">       </w:t>
      </w:r>
      <w:r w:rsidR="00A56198">
        <w:t xml:space="preserve"> </w:t>
      </w:r>
      <w:r>
        <w:t xml:space="preserve"> __________Service Fixed Exp.</w:t>
      </w:r>
    </w:p>
    <w:p w14:paraId="3E51A12B" w14:textId="77777777" w:rsidR="00E1750F" w:rsidRDefault="00E1750F" w:rsidP="00E1750F">
      <w:r>
        <w:t xml:space="preserve">                                                       OR</w:t>
      </w:r>
    </w:p>
    <w:p w14:paraId="5CA0B760" w14:textId="77777777" w:rsidR="00E1750F" w:rsidRDefault="00E1750F" w:rsidP="00E1750F">
      <w:r>
        <w:t xml:space="preserve">            Total Fixed Expense X 33% (no Body Shop)</w:t>
      </w:r>
      <w:r w:rsidR="00A56198">
        <w:t xml:space="preserve">      </w:t>
      </w:r>
      <w:r>
        <w:t>=</w:t>
      </w:r>
      <w:r w:rsidR="007D11E9">
        <w:t xml:space="preserve">   </w:t>
      </w:r>
      <w:r w:rsidR="00316402">
        <w:t xml:space="preserve">   </w:t>
      </w:r>
      <w:r w:rsidR="00A56198">
        <w:t xml:space="preserve"> </w:t>
      </w:r>
      <w:r w:rsidR="00316402">
        <w:t xml:space="preserve">    </w:t>
      </w:r>
      <w:r>
        <w:t xml:space="preserve"> __________Service Fixed Exp.</w:t>
      </w:r>
    </w:p>
    <w:p w14:paraId="1CA7C607" w14:textId="77777777" w:rsidR="00E1750F" w:rsidRDefault="00E1750F" w:rsidP="00E1750F"/>
    <w:p w14:paraId="6B64C073" w14:textId="77777777" w:rsidR="00E1750F" w:rsidRDefault="00E1750F" w:rsidP="00E1750F">
      <w:r>
        <w:t>Service Unallocated Expense (GM Z Account Only)</w:t>
      </w:r>
      <w:r>
        <w:tab/>
      </w:r>
      <w:r>
        <w:tab/>
      </w:r>
      <w:r>
        <w:tab/>
        <w:t>$__________</w:t>
      </w:r>
    </w:p>
    <w:p w14:paraId="1337E7AD" w14:textId="77777777" w:rsidR="00E1750F" w:rsidRDefault="00E1750F" w:rsidP="00E1750F"/>
    <w:p w14:paraId="62BFA0E7" w14:textId="77777777" w:rsidR="00E1750F" w:rsidRDefault="00E1750F" w:rsidP="00E1750F">
      <w:r>
        <w:t>What is the TOTAL MONTHLY Service Department Expense?</w:t>
      </w:r>
      <w:r>
        <w:tab/>
        <w:t>$__________</w:t>
      </w:r>
      <w:r>
        <w:tab/>
      </w:r>
    </w:p>
    <w:p w14:paraId="6C8C9B93" w14:textId="77777777" w:rsidR="00E1750F" w:rsidRPr="007D11E9" w:rsidRDefault="00E1750F" w:rsidP="00E1750F">
      <w:pPr>
        <w:rPr>
          <w:b/>
        </w:rPr>
      </w:pPr>
      <w:r w:rsidRPr="007D11E9">
        <w:rPr>
          <w:b/>
        </w:rPr>
        <w:t>This number MUST agree with the Financial Statement!!!!</w:t>
      </w:r>
    </w:p>
    <w:p w14:paraId="6939588D" w14:textId="77777777" w:rsidR="00E1750F" w:rsidRPr="007D11E9" w:rsidRDefault="00E1750F" w:rsidP="00E1750F">
      <w:pPr>
        <w:rPr>
          <w:b/>
        </w:rPr>
      </w:pPr>
    </w:p>
    <w:p w14:paraId="580706B1" w14:textId="77777777" w:rsidR="00E1750F" w:rsidRDefault="00E1750F" w:rsidP="00E1750F"/>
    <w:p w14:paraId="20989C9A" w14:textId="77777777" w:rsidR="00E1750F" w:rsidRDefault="00E1750F" w:rsidP="00E1750F"/>
    <w:p w14:paraId="19BC93CB" w14:textId="77777777" w:rsidR="00E1750F" w:rsidRDefault="00E1750F" w:rsidP="00E1750F"/>
    <w:p w14:paraId="727E9009" w14:textId="77777777" w:rsidR="008931DD" w:rsidRDefault="008931DD" w:rsidP="00E1750F"/>
    <w:p w14:paraId="7C68996F" w14:textId="77777777" w:rsidR="008931DD" w:rsidRDefault="008931DD" w:rsidP="00E1750F"/>
    <w:p w14:paraId="53D33461" w14:textId="0FD5859A" w:rsidR="008931DD" w:rsidRDefault="008931DD" w:rsidP="00E1750F"/>
    <w:p w14:paraId="0D731ABF" w14:textId="77777777" w:rsidR="00FC72A3" w:rsidRDefault="00FC72A3" w:rsidP="00E1750F"/>
    <w:p w14:paraId="688D4D38" w14:textId="77777777" w:rsidR="008931DD" w:rsidRDefault="008931DD" w:rsidP="00E1750F"/>
    <w:p w14:paraId="0FD85156" w14:textId="77777777" w:rsidR="008931DD" w:rsidRDefault="008931DD" w:rsidP="00E1750F"/>
    <w:p w14:paraId="78B50A9C" w14:textId="77777777" w:rsidR="008931DD" w:rsidRDefault="008931DD" w:rsidP="008931DD">
      <w:r>
        <w:lastRenderedPageBreak/>
        <w:t>ADDENDUM SHEET</w:t>
      </w:r>
    </w:p>
    <w:p w14:paraId="5464EF9E" w14:textId="77777777" w:rsidR="008931DD" w:rsidRDefault="008931DD" w:rsidP="008931DD">
      <w:r>
        <w:t>Page 4</w:t>
      </w:r>
    </w:p>
    <w:p w14:paraId="3F495E6F" w14:textId="77777777" w:rsidR="008931DD" w:rsidRDefault="008931DD" w:rsidP="008931DD"/>
    <w:p w14:paraId="7CB8A096" w14:textId="17FFA626" w:rsidR="00E1750F" w:rsidRDefault="00E1750F" w:rsidP="00E1750F">
      <w:r>
        <w:t>YTD Total Labor Sales (Include Sublet)</w:t>
      </w:r>
      <w:r>
        <w:tab/>
      </w:r>
      <w:r>
        <w:tab/>
      </w:r>
      <w:r>
        <w:tab/>
      </w:r>
      <w:r>
        <w:tab/>
        <w:t>$</w:t>
      </w:r>
      <w:r w:rsidR="006B1B5B">
        <w:rPr>
          <w:u w:val="single"/>
        </w:rPr>
        <w:t>1,180,699</w:t>
      </w:r>
      <w:r>
        <w:t>_______</w:t>
      </w:r>
    </w:p>
    <w:p w14:paraId="51F599A5" w14:textId="77777777" w:rsidR="00E1750F" w:rsidRDefault="00E1750F" w:rsidP="00E1750F"/>
    <w:p w14:paraId="56143238" w14:textId="11B981FB" w:rsidR="00E1750F" w:rsidRDefault="00E1750F" w:rsidP="00E1750F">
      <w:r>
        <w:t>YTD Internal Labor Sales</w:t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 w:rsidR="006B1B5B">
        <w:rPr>
          <w:u w:val="single"/>
        </w:rPr>
        <w:t>425,795</w:t>
      </w:r>
      <w:r>
        <w:t>_________</w:t>
      </w:r>
    </w:p>
    <w:p w14:paraId="5FD78208" w14:textId="77777777" w:rsidR="00E1750F" w:rsidRDefault="00E1750F" w:rsidP="00E1750F"/>
    <w:p w14:paraId="69A45820" w14:textId="0E2A1749" w:rsidR="00E1750F" w:rsidRDefault="00E1750F" w:rsidP="00E1750F">
      <w:r>
        <w:t>YTD PDI/</w:t>
      </w:r>
      <w:r w:rsidR="006B1B5B">
        <w:t>NVI/Road Ready Labor Sales</w:t>
      </w:r>
      <w:r w:rsidR="006B1B5B">
        <w:tab/>
      </w:r>
      <w:r w:rsidR="006B1B5B">
        <w:tab/>
      </w:r>
      <w:r w:rsidR="006B1B5B">
        <w:tab/>
      </w:r>
      <w:r w:rsidR="006B1B5B">
        <w:tab/>
        <w:t>$</w:t>
      </w:r>
      <w:r w:rsidR="006B1B5B">
        <w:rPr>
          <w:u w:val="single"/>
        </w:rPr>
        <w:t xml:space="preserve">N/A </w:t>
      </w:r>
      <w:r>
        <w:t>____________</w:t>
      </w:r>
    </w:p>
    <w:p w14:paraId="60D5C10E" w14:textId="77777777" w:rsidR="00E1750F" w:rsidRDefault="00E1750F" w:rsidP="00E1750F"/>
    <w:p w14:paraId="035C127A" w14:textId="77777777" w:rsidR="00E1750F" w:rsidRDefault="00E1750F" w:rsidP="00E1750F"/>
    <w:p w14:paraId="7E3D845E" w14:textId="77777777" w:rsidR="00E1750F" w:rsidRDefault="00E1750F" w:rsidP="00E1750F"/>
    <w:sectPr w:rsidR="00E1750F" w:rsidSect="00E42893">
      <w:headerReference w:type="default" r:id="rId12"/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87E41" w14:textId="77777777" w:rsidR="005D2E68" w:rsidRDefault="005D2E68" w:rsidP="0012009D">
      <w:r>
        <w:separator/>
      </w:r>
    </w:p>
  </w:endnote>
  <w:endnote w:type="continuationSeparator" w:id="0">
    <w:p w14:paraId="293B7A1E" w14:textId="77777777" w:rsidR="005D2E68" w:rsidRDefault="005D2E68" w:rsidP="001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e Gothic LT St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9A447" w14:textId="77777777" w:rsidR="0012009D" w:rsidRDefault="000D3A35" w:rsidP="000D3A35">
    <w:pPr>
      <w:pStyle w:val="Footer"/>
      <w:tabs>
        <w:tab w:val="clear" w:pos="9360"/>
        <w:tab w:val="right" w:pos="10080"/>
      </w:tabs>
      <w:jc w:val="center"/>
    </w:pPr>
    <w:r w:rsidRPr="007E3B7B">
      <w:rPr>
        <w:rFonts w:asciiTheme="minorHAnsi" w:hAnsiTheme="minorHAnsi" w:cs="TradeGothicLTStd-Bd2"/>
        <w:sz w:val="18"/>
        <w:szCs w:val="18"/>
      </w:rPr>
      <w:t xml:space="preserve">NATIONAL AUTOMOBILE DEALERS ASSOCIATION </w:t>
    </w:r>
    <w:r w:rsidRPr="007E3B7B">
      <w:rPr>
        <w:rFonts w:asciiTheme="minorHAnsi" w:hAnsiTheme="minorHAnsi" w:cs="TradeGothicLTStd"/>
        <w:sz w:val="18"/>
        <w:szCs w:val="18"/>
      </w:rPr>
      <w:t>84</w:t>
    </w:r>
    <w:r w:rsidR="006968E0">
      <w:rPr>
        <w:rFonts w:asciiTheme="minorHAnsi" w:hAnsiTheme="minorHAnsi" w:cs="TradeGothicLTStd"/>
        <w:sz w:val="18"/>
        <w:szCs w:val="18"/>
      </w:rPr>
      <w:t>84</w:t>
    </w:r>
    <w:r w:rsidRPr="007E3B7B">
      <w:rPr>
        <w:rFonts w:asciiTheme="minorHAnsi" w:hAnsiTheme="minorHAnsi" w:cs="TradeGothicLTStd"/>
        <w:sz w:val="18"/>
        <w:szCs w:val="18"/>
      </w:rPr>
      <w:t xml:space="preserve"> </w:t>
    </w:r>
    <w:proofErr w:type="spellStart"/>
    <w:r w:rsidRPr="007E3B7B">
      <w:rPr>
        <w:rFonts w:asciiTheme="minorHAnsi" w:hAnsiTheme="minorHAnsi" w:cs="TradeGothicLTStd"/>
        <w:sz w:val="18"/>
        <w:szCs w:val="18"/>
      </w:rPr>
      <w:t>Westpark</w:t>
    </w:r>
    <w:proofErr w:type="spellEnd"/>
    <w:r w:rsidRPr="007E3B7B">
      <w:rPr>
        <w:rFonts w:asciiTheme="minorHAnsi" w:hAnsiTheme="minorHAnsi" w:cs="TradeGothicLTStd"/>
        <w:sz w:val="18"/>
        <w:szCs w:val="18"/>
      </w:rPr>
      <w:t xml:space="preserve"> Drive, </w:t>
    </w:r>
    <w:r>
      <w:rPr>
        <w:rFonts w:asciiTheme="minorHAnsi" w:hAnsiTheme="minorHAnsi" w:cs="TradeGothicLTStd"/>
        <w:sz w:val="18"/>
        <w:szCs w:val="18"/>
      </w:rPr>
      <w:t>Tysons</w:t>
    </w:r>
    <w:r w:rsidRPr="007E3B7B">
      <w:rPr>
        <w:rFonts w:asciiTheme="minorHAnsi" w:hAnsiTheme="minorHAnsi" w:cs="TradeGothicLTStd"/>
        <w:sz w:val="18"/>
        <w:szCs w:val="18"/>
      </w:rPr>
      <w:t>, VA 22102 • 703.821.7000 • NADA.org</w:t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D8FBA" w14:textId="77777777" w:rsidR="005D2E68" w:rsidRDefault="005D2E68" w:rsidP="0012009D">
      <w:r>
        <w:separator/>
      </w:r>
    </w:p>
  </w:footnote>
  <w:footnote w:type="continuationSeparator" w:id="0">
    <w:p w14:paraId="55FF3C83" w14:textId="77777777" w:rsidR="005D2E68" w:rsidRDefault="005D2E68" w:rsidP="0012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4442D" w14:textId="77777777" w:rsidR="0012009D" w:rsidRDefault="0012009D" w:rsidP="00744817">
    <w:pPr>
      <w:pStyle w:val="Header"/>
      <w:tabs>
        <w:tab w:val="clear" w:pos="4680"/>
        <w:tab w:val="clear" w:pos="9360"/>
        <w:tab w:val="right" w:pos="10080"/>
      </w:tabs>
    </w:pPr>
    <w:r>
      <w:rPr>
        <w:noProof/>
      </w:rPr>
      <w:drawing>
        <wp:inline distT="0" distB="0" distL="0" distR="0" wp14:anchorId="656EFF73" wp14:editId="6E4AC80D">
          <wp:extent cx="1828800" cy="63093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DALogo_Acade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684A9D" w14:textId="77777777" w:rsidR="00744817" w:rsidRDefault="00744817" w:rsidP="00744817">
    <w:pPr>
      <w:pStyle w:val="Header"/>
      <w:tabs>
        <w:tab w:val="clear" w:pos="4680"/>
        <w:tab w:val="clear" w:pos="9360"/>
        <w:tab w:val="right" w:pos="10080"/>
      </w:tabs>
    </w:pPr>
  </w:p>
  <w:p w14:paraId="3F0341D3" w14:textId="77777777" w:rsidR="0012009D" w:rsidRDefault="00120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B76"/>
    <w:multiLevelType w:val="hybridMultilevel"/>
    <w:tmpl w:val="9F7CE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D0860"/>
    <w:multiLevelType w:val="hybridMultilevel"/>
    <w:tmpl w:val="E5768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61D"/>
    <w:multiLevelType w:val="hybridMultilevel"/>
    <w:tmpl w:val="72F25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D0B3F"/>
    <w:multiLevelType w:val="hybridMultilevel"/>
    <w:tmpl w:val="5F24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E3481"/>
    <w:multiLevelType w:val="hybridMultilevel"/>
    <w:tmpl w:val="0D1A0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47F35"/>
    <w:multiLevelType w:val="hybridMultilevel"/>
    <w:tmpl w:val="E7B0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15FC9"/>
    <w:multiLevelType w:val="hybridMultilevel"/>
    <w:tmpl w:val="01624D6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D65741"/>
    <w:multiLevelType w:val="hybridMultilevel"/>
    <w:tmpl w:val="3E768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D46F3"/>
    <w:multiLevelType w:val="hybridMultilevel"/>
    <w:tmpl w:val="4B383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C30A3"/>
    <w:multiLevelType w:val="hybridMultilevel"/>
    <w:tmpl w:val="44087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5E1"/>
    <w:multiLevelType w:val="hybridMultilevel"/>
    <w:tmpl w:val="63D68292"/>
    <w:lvl w:ilvl="0" w:tplc="11648D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E2FCB"/>
    <w:multiLevelType w:val="hybridMultilevel"/>
    <w:tmpl w:val="75D28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CE7141"/>
    <w:multiLevelType w:val="hybridMultilevel"/>
    <w:tmpl w:val="1CDC93C4"/>
    <w:lvl w:ilvl="0" w:tplc="11648D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703AA"/>
    <w:multiLevelType w:val="hybridMultilevel"/>
    <w:tmpl w:val="CA48B4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C803BA"/>
    <w:multiLevelType w:val="hybridMultilevel"/>
    <w:tmpl w:val="1C425908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0173A"/>
    <w:multiLevelType w:val="hybridMultilevel"/>
    <w:tmpl w:val="5E566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3236E"/>
    <w:multiLevelType w:val="hybridMultilevel"/>
    <w:tmpl w:val="E2462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F71D0"/>
    <w:multiLevelType w:val="hybridMultilevel"/>
    <w:tmpl w:val="2422B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01DDF"/>
    <w:multiLevelType w:val="hybridMultilevel"/>
    <w:tmpl w:val="74426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A97B7B"/>
    <w:multiLevelType w:val="hybridMultilevel"/>
    <w:tmpl w:val="EBC6CD24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A7B68"/>
    <w:multiLevelType w:val="hybridMultilevel"/>
    <w:tmpl w:val="1A78B2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2737A"/>
    <w:multiLevelType w:val="hybridMultilevel"/>
    <w:tmpl w:val="C4962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572AB"/>
    <w:multiLevelType w:val="hybridMultilevel"/>
    <w:tmpl w:val="99EA1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F8621B"/>
    <w:multiLevelType w:val="hybridMultilevel"/>
    <w:tmpl w:val="324007D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D75ED4"/>
    <w:multiLevelType w:val="hybridMultilevel"/>
    <w:tmpl w:val="4F40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409DA"/>
    <w:multiLevelType w:val="hybridMultilevel"/>
    <w:tmpl w:val="44D4CF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5184C"/>
    <w:multiLevelType w:val="hybridMultilevel"/>
    <w:tmpl w:val="87761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320BB"/>
    <w:multiLevelType w:val="hybridMultilevel"/>
    <w:tmpl w:val="C79C6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914EF2"/>
    <w:multiLevelType w:val="hybridMultilevel"/>
    <w:tmpl w:val="704ED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910A58"/>
    <w:multiLevelType w:val="hybridMultilevel"/>
    <w:tmpl w:val="E7206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21"/>
  </w:num>
  <w:num w:numId="6">
    <w:abstractNumId w:val="12"/>
  </w:num>
  <w:num w:numId="7">
    <w:abstractNumId w:val="10"/>
  </w:num>
  <w:num w:numId="8">
    <w:abstractNumId w:val="20"/>
  </w:num>
  <w:num w:numId="9">
    <w:abstractNumId w:val="17"/>
  </w:num>
  <w:num w:numId="10">
    <w:abstractNumId w:val="29"/>
  </w:num>
  <w:num w:numId="11">
    <w:abstractNumId w:val="27"/>
  </w:num>
  <w:num w:numId="12">
    <w:abstractNumId w:val="9"/>
  </w:num>
  <w:num w:numId="13">
    <w:abstractNumId w:val="2"/>
  </w:num>
  <w:num w:numId="14">
    <w:abstractNumId w:val="11"/>
  </w:num>
  <w:num w:numId="15">
    <w:abstractNumId w:val="15"/>
  </w:num>
  <w:num w:numId="16">
    <w:abstractNumId w:val="5"/>
  </w:num>
  <w:num w:numId="17">
    <w:abstractNumId w:val="1"/>
  </w:num>
  <w:num w:numId="18">
    <w:abstractNumId w:val="16"/>
  </w:num>
  <w:num w:numId="19">
    <w:abstractNumId w:val="7"/>
  </w:num>
  <w:num w:numId="20">
    <w:abstractNumId w:val="24"/>
  </w:num>
  <w:num w:numId="21">
    <w:abstractNumId w:val="13"/>
  </w:num>
  <w:num w:numId="22">
    <w:abstractNumId w:val="22"/>
  </w:num>
  <w:num w:numId="23">
    <w:abstractNumId w:val="6"/>
  </w:num>
  <w:num w:numId="24">
    <w:abstractNumId w:val="23"/>
  </w:num>
  <w:num w:numId="25">
    <w:abstractNumId w:val="14"/>
  </w:num>
  <w:num w:numId="26">
    <w:abstractNumId w:val="25"/>
  </w:num>
  <w:num w:numId="27">
    <w:abstractNumId w:val="28"/>
  </w:num>
  <w:num w:numId="28">
    <w:abstractNumId w:val="26"/>
  </w:num>
  <w:num w:numId="29">
    <w:abstractNumId w:val="1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93"/>
    <w:rsid w:val="00012A32"/>
    <w:rsid w:val="00026D50"/>
    <w:rsid w:val="000322DD"/>
    <w:rsid w:val="00066568"/>
    <w:rsid w:val="00086F5A"/>
    <w:rsid w:val="00095B62"/>
    <w:rsid w:val="000A194A"/>
    <w:rsid w:val="000A4F86"/>
    <w:rsid w:val="000B1F5F"/>
    <w:rsid w:val="000D2879"/>
    <w:rsid w:val="000D3A35"/>
    <w:rsid w:val="000D3BD1"/>
    <w:rsid w:val="000F78A7"/>
    <w:rsid w:val="0012009D"/>
    <w:rsid w:val="001230B3"/>
    <w:rsid w:val="00126804"/>
    <w:rsid w:val="00157152"/>
    <w:rsid w:val="00165B1E"/>
    <w:rsid w:val="00180255"/>
    <w:rsid w:val="00193BE5"/>
    <w:rsid w:val="001B36F2"/>
    <w:rsid w:val="001D49BC"/>
    <w:rsid w:val="001F33BA"/>
    <w:rsid w:val="001F4B20"/>
    <w:rsid w:val="002012AE"/>
    <w:rsid w:val="002050DD"/>
    <w:rsid w:val="00216450"/>
    <w:rsid w:val="00217EA4"/>
    <w:rsid w:val="00236DF8"/>
    <w:rsid w:val="002433CA"/>
    <w:rsid w:val="00244356"/>
    <w:rsid w:val="002504B9"/>
    <w:rsid w:val="00294177"/>
    <w:rsid w:val="002963F9"/>
    <w:rsid w:val="002A4C47"/>
    <w:rsid w:val="002C5C7E"/>
    <w:rsid w:val="002D0410"/>
    <w:rsid w:val="003118FE"/>
    <w:rsid w:val="00316402"/>
    <w:rsid w:val="00322E8B"/>
    <w:rsid w:val="00324E47"/>
    <w:rsid w:val="00366EB9"/>
    <w:rsid w:val="003820F3"/>
    <w:rsid w:val="00394177"/>
    <w:rsid w:val="003C58FD"/>
    <w:rsid w:val="003E4285"/>
    <w:rsid w:val="003F0F2A"/>
    <w:rsid w:val="003F574D"/>
    <w:rsid w:val="00401814"/>
    <w:rsid w:val="0040349A"/>
    <w:rsid w:val="004142DA"/>
    <w:rsid w:val="00434822"/>
    <w:rsid w:val="0043587A"/>
    <w:rsid w:val="00463341"/>
    <w:rsid w:val="004A2134"/>
    <w:rsid w:val="004A3EA1"/>
    <w:rsid w:val="004C547F"/>
    <w:rsid w:val="004F3082"/>
    <w:rsid w:val="004F7906"/>
    <w:rsid w:val="005000CD"/>
    <w:rsid w:val="00502C90"/>
    <w:rsid w:val="00517926"/>
    <w:rsid w:val="00521F7F"/>
    <w:rsid w:val="00550B0D"/>
    <w:rsid w:val="00560AE3"/>
    <w:rsid w:val="0056762D"/>
    <w:rsid w:val="0057195E"/>
    <w:rsid w:val="00596489"/>
    <w:rsid w:val="005A3AAB"/>
    <w:rsid w:val="005B3496"/>
    <w:rsid w:val="005D2E68"/>
    <w:rsid w:val="005D5C9D"/>
    <w:rsid w:val="005E4AA5"/>
    <w:rsid w:val="005E670B"/>
    <w:rsid w:val="005F6CE0"/>
    <w:rsid w:val="005F7D75"/>
    <w:rsid w:val="00600921"/>
    <w:rsid w:val="006036EA"/>
    <w:rsid w:val="00611368"/>
    <w:rsid w:val="00634BDC"/>
    <w:rsid w:val="00640F95"/>
    <w:rsid w:val="006458C7"/>
    <w:rsid w:val="006471A2"/>
    <w:rsid w:val="00656E6D"/>
    <w:rsid w:val="00657E0C"/>
    <w:rsid w:val="00662CAA"/>
    <w:rsid w:val="00663E37"/>
    <w:rsid w:val="006644BB"/>
    <w:rsid w:val="006903AB"/>
    <w:rsid w:val="006968E0"/>
    <w:rsid w:val="006A68B8"/>
    <w:rsid w:val="006A78B5"/>
    <w:rsid w:val="006B1B5B"/>
    <w:rsid w:val="006C413D"/>
    <w:rsid w:val="006D307E"/>
    <w:rsid w:val="006D30A7"/>
    <w:rsid w:val="006E0640"/>
    <w:rsid w:val="00720935"/>
    <w:rsid w:val="00744817"/>
    <w:rsid w:val="0078025F"/>
    <w:rsid w:val="007826BA"/>
    <w:rsid w:val="00782AAB"/>
    <w:rsid w:val="00793E6B"/>
    <w:rsid w:val="00794FB8"/>
    <w:rsid w:val="007C308C"/>
    <w:rsid w:val="007C5EDB"/>
    <w:rsid w:val="007D11E9"/>
    <w:rsid w:val="007D1641"/>
    <w:rsid w:val="007F09A8"/>
    <w:rsid w:val="007F3EFC"/>
    <w:rsid w:val="00822AFC"/>
    <w:rsid w:val="00831FE2"/>
    <w:rsid w:val="00833175"/>
    <w:rsid w:val="00834011"/>
    <w:rsid w:val="00840564"/>
    <w:rsid w:val="00845B30"/>
    <w:rsid w:val="008508AA"/>
    <w:rsid w:val="00851EFD"/>
    <w:rsid w:val="00857CFE"/>
    <w:rsid w:val="008812A4"/>
    <w:rsid w:val="008827F5"/>
    <w:rsid w:val="008931DD"/>
    <w:rsid w:val="0089374A"/>
    <w:rsid w:val="00893BD4"/>
    <w:rsid w:val="0089709F"/>
    <w:rsid w:val="008B1BDF"/>
    <w:rsid w:val="008B7850"/>
    <w:rsid w:val="008B7A73"/>
    <w:rsid w:val="008E166A"/>
    <w:rsid w:val="009122BD"/>
    <w:rsid w:val="00914629"/>
    <w:rsid w:val="00924ACB"/>
    <w:rsid w:val="00933992"/>
    <w:rsid w:val="0097666F"/>
    <w:rsid w:val="009812E9"/>
    <w:rsid w:val="009A1551"/>
    <w:rsid w:val="00A446C3"/>
    <w:rsid w:val="00A44918"/>
    <w:rsid w:val="00A56198"/>
    <w:rsid w:val="00A57716"/>
    <w:rsid w:val="00A63FD8"/>
    <w:rsid w:val="00A77791"/>
    <w:rsid w:val="00A97D3C"/>
    <w:rsid w:val="00AA2444"/>
    <w:rsid w:val="00AB06E7"/>
    <w:rsid w:val="00AC5742"/>
    <w:rsid w:val="00AC62CC"/>
    <w:rsid w:val="00AC6322"/>
    <w:rsid w:val="00AF58AC"/>
    <w:rsid w:val="00B30A19"/>
    <w:rsid w:val="00B458CB"/>
    <w:rsid w:val="00B71633"/>
    <w:rsid w:val="00B77668"/>
    <w:rsid w:val="00B81BBB"/>
    <w:rsid w:val="00B92AA2"/>
    <w:rsid w:val="00BA02C0"/>
    <w:rsid w:val="00BA4A72"/>
    <w:rsid w:val="00BB48F8"/>
    <w:rsid w:val="00BB5072"/>
    <w:rsid w:val="00BE1062"/>
    <w:rsid w:val="00C03229"/>
    <w:rsid w:val="00C10B12"/>
    <w:rsid w:val="00C1498F"/>
    <w:rsid w:val="00C206AA"/>
    <w:rsid w:val="00C26A7E"/>
    <w:rsid w:val="00C44844"/>
    <w:rsid w:val="00C5577E"/>
    <w:rsid w:val="00C74FEA"/>
    <w:rsid w:val="00C86328"/>
    <w:rsid w:val="00CB0BB8"/>
    <w:rsid w:val="00CB4566"/>
    <w:rsid w:val="00CD2BD8"/>
    <w:rsid w:val="00CD471C"/>
    <w:rsid w:val="00CE09CD"/>
    <w:rsid w:val="00CF4ACA"/>
    <w:rsid w:val="00D167B0"/>
    <w:rsid w:val="00D204A4"/>
    <w:rsid w:val="00D52D1D"/>
    <w:rsid w:val="00D556EC"/>
    <w:rsid w:val="00D7487B"/>
    <w:rsid w:val="00DA259A"/>
    <w:rsid w:val="00DA3F1A"/>
    <w:rsid w:val="00DB075C"/>
    <w:rsid w:val="00DB0993"/>
    <w:rsid w:val="00DB4D9C"/>
    <w:rsid w:val="00DB7B5C"/>
    <w:rsid w:val="00DC26CA"/>
    <w:rsid w:val="00DC4D66"/>
    <w:rsid w:val="00DD2195"/>
    <w:rsid w:val="00DD7C47"/>
    <w:rsid w:val="00E034A0"/>
    <w:rsid w:val="00E04D41"/>
    <w:rsid w:val="00E1750F"/>
    <w:rsid w:val="00E27A2F"/>
    <w:rsid w:val="00E30ECB"/>
    <w:rsid w:val="00E42893"/>
    <w:rsid w:val="00E579C8"/>
    <w:rsid w:val="00E80DF2"/>
    <w:rsid w:val="00E82A97"/>
    <w:rsid w:val="00E85B56"/>
    <w:rsid w:val="00E94233"/>
    <w:rsid w:val="00EA0699"/>
    <w:rsid w:val="00EB55E2"/>
    <w:rsid w:val="00EC7BBE"/>
    <w:rsid w:val="00ED1502"/>
    <w:rsid w:val="00ED29F0"/>
    <w:rsid w:val="00EE20ED"/>
    <w:rsid w:val="00EE6830"/>
    <w:rsid w:val="00EF0DB3"/>
    <w:rsid w:val="00F00381"/>
    <w:rsid w:val="00F20521"/>
    <w:rsid w:val="00F4597C"/>
    <w:rsid w:val="00F748BD"/>
    <w:rsid w:val="00FB352D"/>
    <w:rsid w:val="00FC44D8"/>
    <w:rsid w:val="00FC72A3"/>
    <w:rsid w:val="00FD7517"/>
    <w:rsid w:val="00FE5467"/>
    <w:rsid w:val="00FE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75C68"/>
  <w15:chartTrackingRefBased/>
  <w15:docId w15:val="{E4F0C33A-AD74-41E0-BAB5-223CC84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4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9D"/>
  </w:style>
  <w:style w:type="paragraph" w:styleId="Footer">
    <w:name w:val="footer"/>
    <w:basedOn w:val="Normal"/>
    <w:link w:val="Foot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9D"/>
  </w:style>
  <w:style w:type="character" w:styleId="Hyperlink">
    <w:name w:val="Hyperlink"/>
    <w:basedOn w:val="DefaultParagraphFont"/>
    <w:uiPriority w:val="99"/>
    <w:unhideWhenUsed/>
    <w:rsid w:val="00E1750F"/>
    <w:rPr>
      <w:color w:val="0563C1" w:themeColor="hyperlink"/>
      <w:u w:val="single"/>
    </w:rPr>
  </w:style>
  <w:style w:type="paragraph" w:styleId="Title">
    <w:name w:val="Title"/>
    <w:basedOn w:val="Normal"/>
    <w:link w:val="TitleChar"/>
    <w:uiPriority w:val="10"/>
    <w:qFormat/>
    <w:rsid w:val="00822AFC"/>
    <w:pPr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22AFC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03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1"/>
    <w:qFormat/>
    <w:rsid w:val="00E034A0"/>
    <w:pPr>
      <w:ind w:left="720"/>
      <w:contextualSpacing/>
    </w:pPr>
  </w:style>
  <w:style w:type="table" w:styleId="TableGrid">
    <w:name w:val="Table Grid"/>
    <w:basedOn w:val="TableNormal"/>
    <w:uiPriority w:val="39"/>
    <w:rsid w:val="00E034A0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E034A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32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uiPriority w:val="11"/>
    <w:rsid w:val="00E034A0"/>
    <w:rPr>
      <w:rFonts w:asciiTheme="minorHAnsi" w:eastAsiaTheme="minorEastAsia" w:hAnsiTheme="minorHAnsi"/>
      <w:color w:val="5A5A5A" w:themeColor="text1" w:themeTint="A5"/>
      <w:spacing w:val="15"/>
      <w:sz w:val="32"/>
    </w:rPr>
  </w:style>
  <w:style w:type="paragraph" w:customStyle="1" w:styleId="Default">
    <w:name w:val="Default"/>
    <w:rsid w:val="00CF4AC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4AC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E670B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BE1062"/>
    <w:rPr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E1062"/>
    <w:rPr>
      <w:sz w:val="22"/>
      <w:szCs w:val="21"/>
    </w:rPr>
  </w:style>
  <w:style w:type="paragraph" w:styleId="NormalWeb">
    <w:name w:val="Normal (Web)"/>
    <w:basedOn w:val="Normal"/>
    <w:uiPriority w:val="99"/>
    <w:unhideWhenUsed/>
    <w:rsid w:val="00BE1062"/>
    <w:pPr>
      <w:spacing w:before="100" w:beforeAutospacing="1" w:after="100" w:afterAutospacing="1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wood@nada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da.zoom.us/j/86736697755?pwd=SC9jTHcvMFd4bXZiRUZkLzFWTm12Zz0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hach@nad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hourcle@nada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07041-1857-413F-B390-507E2BDE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Joan</dc:creator>
  <cp:keywords/>
  <dc:description/>
  <cp:lastModifiedBy>Michael Durkee</cp:lastModifiedBy>
  <cp:revision>3</cp:revision>
  <cp:lastPrinted>2023-03-31T20:45:00Z</cp:lastPrinted>
  <dcterms:created xsi:type="dcterms:W3CDTF">2023-11-05T23:47:00Z</dcterms:created>
  <dcterms:modified xsi:type="dcterms:W3CDTF">2023-11-09T17:51:00Z</dcterms:modified>
</cp:coreProperties>
</file>