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6573A" w14:textId="51E2FBA4" w:rsidR="00DA48D2" w:rsidRPr="004E1F62" w:rsidRDefault="004E1F62" w:rsidP="004E1F62">
      <w:pPr>
        <w:jc w:val="center"/>
        <w:rPr>
          <w:b/>
          <w:bCs/>
          <w:sz w:val="48"/>
          <w:szCs w:val="48"/>
          <w:u w:val="single"/>
        </w:rPr>
      </w:pPr>
      <w:r w:rsidRPr="004E1F62">
        <w:rPr>
          <w:b/>
          <w:bCs/>
          <w:sz w:val="48"/>
          <w:szCs w:val="48"/>
          <w:u w:val="single"/>
        </w:rPr>
        <w:t>Total Closing Percentage</w:t>
      </w:r>
    </w:p>
    <w:p w14:paraId="2B04940D" w14:textId="139F62A5" w:rsidR="004E1F62" w:rsidRPr="004E1F62" w:rsidRDefault="004E1F62" w:rsidP="004E1F62">
      <w:pPr>
        <w:jc w:val="center"/>
        <w:rPr>
          <w:b/>
          <w:bCs/>
          <w:i/>
          <w:iCs/>
        </w:rPr>
      </w:pPr>
      <w:r w:rsidRPr="004E1F62">
        <w:rPr>
          <w:b/>
          <w:bCs/>
          <w:i/>
          <w:iCs/>
        </w:rPr>
        <w:t>All Opportunities for Eastern Shore Hyundai (Showroom, Campaign, Phone, Internet)</w:t>
      </w:r>
    </w:p>
    <w:p w14:paraId="03A4A6E4" w14:textId="64CEA815" w:rsidR="004E1F62" w:rsidRDefault="004E1F62" w:rsidP="004E1F62">
      <w:pPr>
        <w:jc w:val="center"/>
        <w:rPr>
          <w:i/>
          <w:iCs/>
        </w:rPr>
      </w:pPr>
      <w:r w:rsidRPr="004E1F62">
        <w:rPr>
          <w:i/>
          <w:iCs/>
        </w:rPr>
        <w:t xml:space="preserve">July 1, </w:t>
      </w:r>
      <w:proofErr w:type="gramStart"/>
      <w:r w:rsidRPr="004E1F62">
        <w:rPr>
          <w:i/>
          <w:iCs/>
        </w:rPr>
        <w:t>2023</w:t>
      </w:r>
      <w:proofErr w:type="gramEnd"/>
      <w:r w:rsidRPr="004E1F62">
        <w:rPr>
          <w:i/>
          <w:iCs/>
        </w:rPr>
        <w:t xml:space="preserve"> through September 30, 2023</w:t>
      </w:r>
      <w:r>
        <w:rPr>
          <w:i/>
          <w:iCs/>
        </w:rPr>
        <w:t xml:space="preserve"> (Last 90 Days)</w:t>
      </w:r>
    </w:p>
    <w:p w14:paraId="57A75D47" w14:textId="73B8EF73" w:rsidR="004E1F62" w:rsidRDefault="004E1F62" w:rsidP="004E1F62">
      <w:pPr>
        <w:jc w:val="center"/>
        <w:rPr>
          <w:i/>
          <w:iCs/>
        </w:rPr>
      </w:pPr>
      <w:r>
        <w:rPr>
          <w:i/>
          <w:iCs/>
        </w:rPr>
        <w:t>Net Opportunities 2476</w:t>
      </w:r>
    </w:p>
    <w:p w14:paraId="280F3F80" w14:textId="30DEF23B" w:rsidR="004E1F62" w:rsidRDefault="004E1F62" w:rsidP="004E1F62">
      <w:pPr>
        <w:jc w:val="center"/>
        <w:rPr>
          <w:i/>
          <w:iCs/>
        </w:rPr>
      </w:pPr>
      <w:r>
        <w:rPr>
          <w:i/>
          <w:iCs/>
        </w:rPr>
        <w:t>Sold/Delivered= 411</w:t>
      </w:r>
    </w:p>
    <w:p w14:paraId="68A59059" w14:textId="14140305" w:rsidR="004E1F62" w:rsidRDefault="004E1F62" w:rsidP="004E1F62">
      <w:pPr>
        <w:jc w:val="center"/>
        <w:rPr>
          <w:i/>
          <w:iCs/>
        </w:rPr>
      </w:pPr>
      <w:r>
        <w:rPr>
          <w:i/>
          <w:iCs/>
        </w:rPr>
        <w:t>Total Appointments that</w:t>
      </w:r>
      <w:r>
        <w:rPr>
          <w:i/>
          <w:iCs/>
        </w:rPr>
        <w:t xml:space="preserve"> were set vs</w:t>
      </w:r>
      <w:r>
        <w:rPr>
          <w:i/>
          <w:iCs/>
        </w:rPr>
        <w:t xml:space="preserve"> showed over </w:t>
      </w:r>
      <w:proofErr w:type="gramStart"/>
      <w:r>
        <w:rPr>
          <w:i/>
          <w:iCs/>
        </w:rPr>
        <w:t>time period</w:t>
      </w:r>
      <w:proofErr w:type="gramEnd"/>
      <w:r>
        <w:rPr>
          <w:i/>
          <w:iCs/>
        </w:rPr>
        <w:t xml:space="preserve">= </w:t>
      </w:r>
      <w:r>
        <w:rPr>
          <w:i/>
          <w:iCs/>
        </w:rPr>
        <w:t xml:space="preserve">718 and </w:t>
      </w:r>
      <w:r>
        <w:rPr>
          <w:i/>
          <w:iCs/>
        </w:rPr>
        <w:t>423</w:t>
      </w:r>
      <w:r>
        <w:rPr>
          <w:i/>
          <w:iCs/>
        </w:rPr>
        <w:t xml:space="preserve"> respectively</w:t>
      </w:r>
    </w:p>
    <w:p w14:paraId="3A1F950B" w14:textId="77777777" w:rsidR="004E1F62" w:rsidRDefault="004E1F62" w:rsidP="004E1F62">
      <w:pPr>
        <w:jc w:val="center"/>
        <w:rPr>
          <w:i/>
          <w:iCs/>
        </w:rPr>
      </w:pPr>
    </w:p>
    <w:p w14:paraId="2D373DA9" w14:textId="14B1E4D4" w:rsidR="004E1F62" w:rsidRDefault="004E1F62" w:rsidP="004E1F62">
      <w:pPr>
        <w:jc w:val="center"/>
        <w:rPr>
          <w:i/>
          <w:iCs/>
        </w:rPr>
      </w:pPr>
      <w:r w:rsidRPr="004E1F62">
        <w:rPr>
          <w:i/>
          <w:iCs/>
          <w:highlight w:val="yellow"/>
        </w:rPr>
        <w:t>Total Closing %= 17%</w:t>
      </w:r>
    </w:p>
    <w:p w14:paraId="5F8F80D7" w14:textId="77777777" w:rsidR="004E1F62" w:rsidRDefault="004E1F62" w:rsidP="004E1F62">
      <w:pPr>
        <w:jc w:val="center"/>
        <w:rPr>
          <w:i/>
          <w:iCs/>
        </w:rPr>
      </w:pPr>
    </w:p>
    <w:p w14:paraId="256CB523" w14:textId="77777777" w:rsidR="004E1F62" w:rsidRDefault="004E1F62" w:rsidP="004E1F62">
      <w:pPr>
        <w:jc w:val="center"/>
        <w:rPr>
          <w:i/>
          <w:iCs/>
        </w:rPr>
      </w:pPr>
    </w:p>
    <w:p w14:paraId="1A4DF851" w14:textId="21EF93B6" w:rsidR="004E1F62" w:rsidRPr="004E1F62" w:rsidRDefault="004E1F62" w:rsidP="004E1F62">
      <w:pPr>
        <w:jc w:val="center"/>
        <w:rPr>
          <w:b/>
          <w:bCs/>
          <w:i/>
          <w:iCs/>
          <w:sz w:val="24"/>
          <w:szCs w:val="24"/>
        </w:rPr>
      </w:pPr>
      <w:r w:rsidRPr="004E1F62">
        <w:rPr>
          <w:b/>
          <w:bCs/>
          <w:i/>
          <w:iCs/>
          <w:sz w:val="24"/>
          <w:szCs w:val="24"/>
        </w:rPr>
        <w:t xml:space="preserve">Goal: Target Closing Percentage next 90 days= 20% </w:t>
      </w:r>
      <w:r w:rsidR="00F20E9C">
        <w:rPr>
          <w:b/>
          <w:bCs/>
          <w:i/>
          <w:iCs/>
          <w:sz w:val="24"/>
          <w:szCs w:val="24"/>
        </w:rPr>
        <w:t>and/or 10% increase in sales from previous 90 days.</w:t>
      </w:r>
    </w:p>
    <w:p w14:paraId="00C3182D" w14:textId="65460D8E" w:rsidR="004E1F62" w:rsidRDefault="004E1F62" w:rsidP="004E1F62">
      <w:pPr>
        <w:jc w:val="both"/>
        <w:rPr>
          <w:i/>
          <w:iCs/>
        </w:rPr>
      </w:pPr>
      <w:r>
        <w:rPr>
          <w:i/>
          <w:iCs/>
        </w:rPr>
        <w:t xml:space="preserve">*Emphasis on Appointments set/show, we have found that the </w:t>
      </w:r>
      <w:proofErr w:type="gramStart"/>
      <w:r>
        <w:rPr>
          <w:i/>
          <w:iCs/>
        </w:rPr>
        <w:t>amount</w:t>
      </w:r>
      <w:proofErr w:type="gramEnd"/>
      <w:r>
        <w:rPr>
          <w:i/>
          <w:iCs/>
        </w:rPr>
        <w:t xml:space="preserve"> of units we sell over the last year have been approximately at a ratio of +/- 10% of the appointments that SHOW.</w:t>
      </w:r>
    </w:p>
    <w:p w14:paraId="1573BEB0" w14:textId="77777777" w:rsidR="00F20E9C" w:rsidRDefault="00F20E9C" w:rsidP="004E1F62">
      <w:pPr>
        <w:jc w:val="both"/>
        <w:rPr>
          <w:i/>
          <w:iCs/>
        </w:rPr>
      </w:pPr>
      <w:r>
        <w:rPr>
          <w:i/>
          <w:iCs/>
        </w:rPr>
        <w:t xml:space="preserve">*Manager confirmation is one of our highest correlations to shown appointments, so we are making appointment confirmations a part of our daily mandatory tasks and bonusing 10$ per every appointment that shows up and buys </w:t>
      </w:r>
      <w:proofErr w:type="spellStart"/>
      <w:r>
        <w:rPr>
          <w:i/>
          <w:iCs/>
        </w:rPr>
        <w:t>retro’d</w:t>
      </w:r>
      <w:proofErr w:type="spellEnd"/>
      <w:r>
        <w:rPr>
          <w:i/>
          <w:iCs/>
        </w:rPr>
        <w:t xml:space="preserve"> over the next 90 days and payable at the end of the 90 day period to the sales managers in addition to all other pay-plan bonuses IF either sales increase by 10% over the time frame OR total closing percentage is at 20% or greater. </w:t>
      </w:r>
    </w:p>
    <w:p w14:paraId="60F5A181" w14:textId="0850DA61" w:rsidR="00F20E9C" w:rsidRDefault="00F20E9C" w:rsidP="004E1F62">
      <w:pPr>
        <w:jc w:val="both"/>
        <w:rPr>
          <w:i/>
          <w:iCs/>
        </w:rPr>
      </w:pPr>
      <w:r>
        <w:rPr>
          <w:i/>
          <w:iCs/>
        </w:rPr>
        <w:t>*Daily Save-A-Deal and incentivize up-board/early outs by APPOINTMENTS CONFIRMED.</w:t>
      </w:r>
    </w:p>
    <w:p w14:paraId="22A44530" w14:textId="77777777" w:rsidR="00F20E9C" w:rsidRDefault="00F20E9C" w:rsidP="004E1F62">
      <w:pPr>
        <w:jc w:val="both"/>
        <w:rPr>
          <w:i/>
          <w:iCs/>
        </w:rPr>
      </w:pPr>
    </w:p>
    <w:p w14:paraId="5CA47CB0" w14:textId="3EA1D325" w:rsidR="00F20E9C" w:rsidRPr="00F20E9C" w:rsidRDefault="00F20E9C" w:rsidP="004E1F62">
      <w:pPr>
        <w:jc w:val="both"/>
        <w:rPr>
          <w:b/>
          <w:bCs/>
          <w:i/>
          <w:iCs/>
          <w:u w:val="single"/>
        </w:rPr>
      </w:pPr>
      <w:r w:rsidRPr="00F20E9C">
        <w:rPr>
          <w:b/>
          <w:bCs/>
          <w:i/>
          <w:iCs/>
          <w:u w:val="single"/>
        </w:rPr>
        <w:t xml:space="preserve">Interim Monthly Goals </w:t>
      </w:r>
    </w:p>
    <w:p w14:paraId="3D9FE314" w14:textId="40E6B284" w:rsidR="00F20E9C" w:rsidRPr="00F20E9C" w:rsidRDefault="00F20E9C" w:rsidP="004E1F62">
      <w:pPr>
        <w:jc w:val="both"/>
        <w:rPr>
          <w:i/>
          <w:iCs/>
          <w:u w:val="single"/>
        </w:rPr>
      </w:pPr>
      <w:r w:rsidRPr="00F20E9C">
        <w:rPr>
          <w:i/>
          <w:iCs/>
          <w:u w:val="single"/>
        </w:rPr>
        <w:t>October 19% + 140 APPT SHOWS</w:t>
      </w:r>
    </w:p>
    <w:p w14:paraId="28046DD4" w14:textId="3F8387E2" w:rsidR="00F20E9C" w:rsidRPr="00F20E9C" w:rsidRDefault="00F20E9C" w:rsidP="004E1F62">
      <w:pPr>
        <w:jc w:val="both"/>
        <w:rPr>
          <w:i/>
          <w:iCs/>
          <w:u w:val="single"/>
        </w:rPr>
      </w:pPr>
      <w:r w:rsidRPr="00F20E9C">
        <w:rPr>
          <w:i/>
          <w:iCs/>
          <w:u w:val="single"/>
        </w:rPr>
        <w:t>November 21% and 160 APPT SHOWS</w:t>
      </w:r>
    </w:p>
    <w:p w14:paraId="03CE1B57" w14:textId="7246ED53" w:rsidR="00F20E9C" w:rsidRPr="00F20E9C" w:rsidRDefault="00F20E9C" w:rsidP="004E1F62">
      <w:pPr>
        <w:jc w:val="both"/>
        <w:rPr>
          <w:i/>
          <w:iCs/>
          <w:u w:val="single"/>
        </w:rPr>
      </w:pPr>
      <w:r w:rsidRPr="00F20E9C">
        <w:rPr>
          <w:i/>
          <w:iCs/>
          <w:u w:val="single"/>
        </w:rPr>
        <w:t>December 22% and 180 APPT SHOWS</w:t>
      </w:r>
    </w:p>
    <w:p w14:paraId="5DC1DA6C" w14:textId="77777777" w:rsidR="00F20E9C" w:rsidRDefault="00F20E9C" w:rsidP="004E1F62">
      <w:pPr>
        <w:jc w:val="both"/>
        <w:rPr>
          <w:i/>
          <w:iCs/>
        </w:rPr>
      </w:pPr>
    </w:p>
    <w:p w14:paraId="0F0464F4" w14:textId="12FF0DD2" w:rsidR="00F20E9C" w:rsidRDefault="00F20E9C" w:rsidP="004E1F62">
      <w:pPr>
        <w:jc w:val="both"/>
        <w:rPr>
          <w:i/>
          <w:iCs/>
        </w:rPr>
      </w:pPr>
      <w:r>
        <w:rPr>
          <w:i/>
          <w:iCs/>
        </w:rPr>
        <w:t xml:space="preserve">If TOTAL percentage goal is met and each interim goal is also met, bonus pool doubles. </w:t>
      </w:r>
    </w:p>
    <w:p w14:paraId="65D99AA7" w14:textId="77777777" w:rsidR="004E1F62" w:rsidRDefault="004E1F62" w:rsidP="004E1F62">
      <w:pPr>
        <w:jc w:val="center"/>
        <w:rPr>
          <w:i/>
          <w:iCs/>
        </w:rPr>
      </w:pPr>
    </w:p>
    <w:p w14:paraId="6CA1FC82" w14:textId="77777777" w:rsidR="004E1F62" w:rsidRDefault="004E1F62" w:rsidP="004E1F62">
      <w:pPr>
        <w:jc w:val="center"/>
        <w:rPr>
          <w:i/>
          <w:iCs/>
        </w:rPr>
      </w:pPr>
    </w:p>
    <w:p w14:paraId="29C3AE32" w14:textId="77777777" w:rsidR="004E1F62" w:rsidRDefault="004E1F62" w:rsidP="004E1F62">
      <w:pPr>
        <w:jc w:val="center"/>
        <w:rPr>
          <w:i/>
          <w:iCs/>
        </w:rPr>
      </w:pPr>
    </w:p>
    <w:p w14:paraId="0CB05C39" w14:textId="77777777" w:rsidR="004E1F62" w:rsidRDefault="004E1F62" w:rsidP="004E1F62">
      <w:pPr>
        <w:jc w:val="center"/>
        <w:rPr>
          <w:i/>
          <w:iCs/>
        </w:rPr>
      </w:pPr>
    </w:p>
    <w:p w14:paraId="08F9C0CB" w14:textId="77777777" w:rsidR="004E1F62" w:rsidRDefault="004E1F62" w:rsidP="004E1F62">
      <w:pPr>
        <w:jc w:val="center"/>
        <w:rPr>
          <w:i/>
          <w:iCs/>
        </w:rPr>
      </w:pPr>
    </w:p>
    <w:p w14:paraId="213D76E2" w14:textId="77777777" w:rsidR="004E1F62" w:rsidRDefault="004E1F62" w:rsidP="004E1F62">
      <w:pPr>
        <w:jc w:val="center"/>
        <w:rPr>
          <w:i/>
          <w:iCs/>
        </w:rPr>
      </w:pPr>
    </w:p>
    <w:p w14:paraId="49449F56" w14:textId="77777777" w:rsidR="004E1F62" w:rsidRDefault="004E1F62" w:rsidP="004E1F62">
      <w:pPr>
        <w:jc w:val="center"/>
        <w:rPr>
          <w:i/>
          <w:iCs/>
        </w:rPr>
      </w:pPr>
    </w:p>
    <w:p w14:paraId="16E3B57E" w14:textId="77777777" w:rsidR="004E1F62" w:rsidRPr="004E1F62" w:rsidRDefault="004E1F62" w:rsidP="004E1F62">
      <w:pPr>
        <w:jc w:val="center"/>
        <w:rPr>
          <w:i/>
          <w:iCs/>
        </w:rPr>
      </w:pPr>
    </w:p>
    <w:p w14:paraId="381F1D02" w14:textId="77777777" w:rsidR="004E1F62" w:rsidRDefault="004E1F62"/>
    <w:sectPr w:rsidR="004E1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62"/>
    <w:rsid w:val="0009685F"/>
    <w:rsid w:val="004E1F62"/>
    <w:rsid w:val="00DA48D2"/>
    <w:rsid w:val="00DE4CA1"/>
    <w:rsid w:val="00F2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D41E"/>
  <w15:chartTrackingRefBased/>
  <w15:docId w15:val="{796CE7D6-F622-469B-975D-72207F8A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Esfahani Jr</dc:creator>
  <cp:keywords/>
  <dc:description/>
  <cp:lastModifiedBy>Shawn Esfahani Jr</cp:lastModifiedBy>
  <cp:revision>1</cp:revision>
  <dcterms:created xsi:type="dcterms:W3CDTF">2023-11-03T16:57:00Z</dcterms:created>
  <dcterms:modified xsi:type="dcterms:W3CDTF">2023-11-03T17:17:00Z</dcterms:modified>
</cp:coreProperties>
</file>