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94D" w:rsidRPr="004A3704" w:rsidRDefault="00E7605C" w:rsidP="008A03A2">
      <w:pPr>
        <w:spacing w:line="480" w:lineRule="auto"/>
      </w:pPr>
      <w:r w:rsidRPr="004A3704">
        <w:tab/>
      </w:r>
      <w:r w:rsidRPr="004A3704">
        <w:tab/>
      </w:r>
    </w:p>
    <w:p w:rsidR="008A03A2" w:rsidRPr="004A3704" w:rsidRDefault="008A03A2" w:rsidP="008A03A2">
      <w:pPr>
        <w:spacing w:line="480" w:lineRule="auto"/>
      </w:pPr>
    </w:p>
    <w:p w:rsidR="008A03A2" w:rsidRPr="004A3704" w:rsidRDefault="008A03A2" w:rsidP="008A03A2">
      <w:pPr>
        <w:spacing w:line="480" w:lineRule="auto"/>
      </w:pPr>
    </w:p>
    <w:p w:rsidR="0090665D" w:rsidRPr="004A3704" w:rsidRDefault="0090665D" w:rsidP="008A03A2">
      <w:pPr>
        <w:spacing w:line="480" w:lineRule="auto"/>
      </w:pPr>
    </w:p>
    <w:p w:rsidR="0090665D" w:rsidRPr="004A3704" w:rsidRDefault="0090665D" w:rsidP="008A03A2">
      <w:pPr>
        <w:spacing w:line="480" w:lineRule="auto"/>
      </w:pPr>
    </w:p>
    <w:p w:rsidR="008A03A2" w:rsidRPr="004A3704" w:rsidRDefault="008A03A2" w:rsidP="008A03A2">
      <w:pPr>
        <w:spacing w:line="480" w:lineRule="auto"/>
      </w:pPr>
    </w:p>
    <w:p w:rsidR="008A03A2" w:rsidRPr="004A3704" w:rsidRDefault="00F81380" w:rsidP="008A03A2">
      <w:pPr>
        <w:spacing w:line="480" w:lineRule="auto"/>
        <w:jc w:val="center"/>
      </w:pPr>
      <w:r w:rsidRPr="00727770">
        <w:rPr>
          <w:highlight w:val="red"/>
        </w:rPr>
        <w:t>Paper 3</w:t>
      </w:r>
      <w:r>
        <w:t xml:space="preserve"> </w:t>
      </w:r>
    </w:p>
    <w:p w:rsidR="00757088" w:rsidRPr="004A3704" w:rsidRDefault="00E7605C" w:rsidP="008A03A2">
      <w:pPr>
        <w:spacing w:line="480" w:lineRule="auto"/>
        <w:jc w:val="center"/>
      </w:pPr>
      <w:r w:rsidRPr="004A3704">
        <w:t>Kathryne A. Zunich</w:t>
      </w:r>
    </w:p>
    <w:p w:rsidR="008A03A2" w:rsidRPr="004A3704" w:rsidRDefault="008A03A2" w:rsidP="008A03A2">
      <w:pPr>
        <w:spacing w:line="480" w:lineRule="auto"/>
        <w:jc w:val="center"/>
      </w:pPr>
      <w:r w:rsidRPr="004A3704">
        <w:t>Lakeview College of Nursing</w:t>
      </w:r>
    </w:p>
    <w:p w:rsidR="008A03A2" w:rsidRPr="004A3704" w:rsidRDefault="003D63D3" w:rsidP="008A03A2">
      <w:pPr>
        <w:spacing w:line="480" w:lineRule="auto"/>
        <w:jc w:val="center"/>
      </w:pPr>
      <w:r w:rsidRPr="004A3704">
        <w:t>N302</w:t>
      </w:r>
    </w:p>
    <w:p w:rsidR="00305767" w:rsidRPr="004A3704" w:rsidRDefault="00F81380" w:rsidP="008A03A2">
      <w:pPr>
        <w:spacing w:line="480" w:lineRule="auto"/>
        <w:jc w:val="center"/>
      </w:pPr>
      <w:r>
        <w:t>July 18</w:t>
      </w:r>
      <w:r w:rsidR="00E7605C" w:rsidRPr="004A3704">
        <w:t>, 2010</w:t>
      </w:r>
    </w:p>
    <w:p w:rsidR="003708C4" w:rsidRPr="004A3704" w:rsidRDefault="003708C4" w:rsidP="00E7605C">
      <w:pPr>
        <w:spacing w:line="480" w:lineRule="auto"/>
      </w:pPr>
    </w:p>
    <w:p w:rsidR="003708C4" w:rsidRPr="004A3704" w:rsidRDefault="003708C4" w:rsidP="00E7605C">
      <w:pPr>
        <w:spacing w:line="480" w:lineRule="auto"/>
      </w:pPr>
    </w:p>
    <w:p w:rsidR="003708C4" w:rsidRPr="004A3704" w:rsidRDefault="003708C4" w:rsidP="00E7605C">
      <w:pPr>
        <w:spacing w:line="480" w:lineRule="auto"/>
      </w:pPr>
    </w:p>
    <w:p w:rsidR="003708C4" w:rsidRPr="004A3704" w:rsidRDefault="003708C4" w:rsidP="00E7605C">
      <w:pPr>
        <w:spacing w:line="480" w:lineRule="auto"/>
      </w:pPr>
    </w:p>
    <w:p w:rsidR="003708C4" w:rsidRPr="004A3704" w:rsidRDefault="003708C4" w:rsidP="00E7605C">
      <w:pPr>
        <w:spacing w:line="480" w:lineRule="auto"/>
      </w:pPr>
    </w:p>
    <w:p w:rsidR="003708C4" w:rsidRPr="004A3704" w:rsidRDefault="003708C4" w:rsidP="00E7605C">
      <w:pPr>
        <w:spacing w:line="480" w:lineRule="auto"/>
      </w:pPr>
    </w:p>
    <w:p w:rsidR="003708C4" w:rsidRPr="004A3704" w:rsidRDefault="003708C4" w:rsidP="00E7605C">
      <w:pPr>
        <w:spacing w:line="480" w:lineRule="auto"/>
      </w:pPr>
    </w:p>
    <w:p w:rsidR="003708C4" w:rsidRPr="004A3704" w:rsidRDefault="003708C4" w:rsidP="00E7605C">
      <w:pPr>
        <w:spacing w:line="480" w:lineRule="auto"/>
      </w:pPr>
    </w:p>
    <w:p w:rsidR="003708C4" w:rsidRPr="004A3704" w:rsidRDefault="003708C4" w:rsidP="00E7605C">
      <w:pPr>
        <w:spacing w:line="480" w:lineRule="auto"/>
      </w:pPr>
    </w:p>
    <w:p w:rsidR="003708C4" w:rsidRPr="004A3704" w:rsidRDefault="003708C4" w:rsidP="00E7605C">
      <w:pPr>
        <w:spacing w:line="480" w:lineRule="auto"/>
      </w:pPr>
    </w:p>
    <w:p w:rsidR="003708C4" w:rsidRPr="004A3704" w:rsidRDefault="003708C4" w:rsidP="00E7605C">
      <w:pPr>
        <w:spacing w:line="480" w:lineRule="auto"/>
      </w:pPr>
    </w:p>
    <w:p w:rsidR="003708C4" w:rsidRPr="004A3704" w:rsidRDefault="003B3545" w:rsidP="00E7605C">
      <w:pPr>
        <w:spacing w:line="480" w:lineRule="auto"/>
      </w:pPr>
      <w:r w:rsidRPr="004A3704">
        <w:tab/>
      </w:r>
      <w:r w:rsidRPr="004A3704">
        <w:tab/>
      </w:r>
      <w:r w:rsidRPr="004A3704">
        <w:tab/>
      </w:r>
      <w:r w:rsidRPr="004A3704">
        <w:tab/>
      </w:r>
      <w:r w:rsidRPr="004A3704">
        <w:tab/>
      </w:r>
      <w:r w:rsidRPr="004A3704">
        <w:tab/>
      </w:r>
      <w:r w:rsidRPr="004A3704">
        <w:tab/>
      </w:r>
      <w:r w:rsidRPr="004A3704">
        <w:tab/>
      </w:r>
      <w:r w:rsidR="003708C4" w:rsidRPr="004A3704">
        <w:tab/>
      </w:r>
      <w:r w:rsidR="003708C4" w:rsidRPr="004A3704">
        <w:tab/>
      </w:r>
      <w:r w:rsidR="003708C4" w:rsidRPr="004A3704">
        <w:tab/>
      </w:r>
      <w:r w:rsidR="003708C4" w:rsidRPr="004A3704">
        <w:tab/>
      </w:r>
      <w:r w:rsidR="003708C4" w:rsidRPr="004A3704">
        <w:tab/>
      </w:r>
    </w:p>
    <w:p w:rsidR="008A03A2" w:rsidRPr="00CD5DA4" w:rsidRDefault="00F81380" w:rsidP="00CD5DA4">
      <w:pPr>
        <w:spacing w:line="480" w:lineRule="auto"/>
        <w:jc w:val="center"/>
        <w:rPr>
          <w:b/>
        </w:rPr>
      </w:pPr>
      <w:r>
        <w:lastRenderedPageBreak/>
        <w:t>A Proposed Study Regarding Physical Activity of Obese Youth</w:t>
      </w:r>
      <w:r w:rsidR="00CD5DA4">
        <w:rPr>
          <w:b/>
        </w:rPr>
        <w:t xml:space="preserve"> </w:t>
      </w:r>
    </w:p>
    <w:p w:rsidR="00DE707A" w:rsidRDefault="00CD5DA4" w:rsidP="00370C3A">
      <w:pPr>
        <w:spacing w:line="480" w:lineRule="auto"/>
      </w:pPr>
      <w:r>
        <w:tab/>
        <w:t xml:space="preserve">Childhood obesity has become a growing epidemic throughout the county, and especially in this community.  </w:t>
      </w:r>
      <w:r w:rsidR="00DE707A">
        <w:t>The Center for Disease Control and Prevention (CDC) reports that an estimated 17 percent of children ages 2-19 are considered obese (“Childhood Overweight</w:t>
      </w:r>
      <w:r w:rsidR="00F60C5F">
        <w:t xml:space="preserve"> and Obesity</w:t>
      </w:r>
      <w:r w:rsidR="00CB238C">
        <w:t>,</w:t>
      </w:r>
      <w:r w:rsidR="00DE707A">
        <w:t xml:space="preserve">” 2010).  Obese children are at a higher risk of becoming obese adults and are also at greater risk of developing what used to be considered adulthood diseases.  These diseases include </w:t>
      </w:r>
      <w:r w:rsidR="00DE707A" w:rsidRPr="00727770">
        <w:rPr>
          <w:highlight w:val="red"/>
        </w:rPr>
        <w:t>t</w:t>
      </w:r>
      <w:r w:rsidR="00DE707A">
        <w:t>ype 2 diabetes, hypertension, high cholesterol, and non-alcoholic fatty liver disease, as well as many more.  (</w:t>
      </w:r>
      <w:r w:rsidR="00CB238C">
        <w:t xml:space="preserve">“Childhood </w:t>
      </w:r>
      <w:r w:rsidR="00CB238C" w:rsidRPr="00727770">
        <w:rPr>
          <w:highlight w:val="red"/>
        </w:rPr>
        <w:t>O</w:t>
      </w:r>
      <w:r w:rsidR="00CB238C">
        <w:t>verweight</w:t>
      </w:r>
      <w:r w:rsidR="00F60C5F">
        <w:t xml:space="preserve"> and </w:t>
      </w:r>
      <w:r w:rsidR="00F60C5F" w:rsidRPr="00727770">
        <w:rPr>
          <w:highlight w:val="red"/>
        </w:rPr>
        <w:t>O</w:t>
      </w:r>
      <w:r w:rsidR="00F60C5F">
        <w:t>besity</w:t>
      </w:r>
      <w:r w:rsidR="00CB238C">
        <w:t>,” 2010)</w:t>
      </w:r>
      <w:r w:rsidR="00353D56">
        <w:t xml:space="preserve">  </w:t>
      </w:r>
      <w:r w:rsidR="00353D56" w:rsidRPr="007738F0">
        <w:rPr>
          <w:highlight w:val="yellow"/>
        </w:rPr>
        <w:t>The purpose of this pape</w:t>
      </w:r>
      <w:r w:rsidR="00353D56">
        <w:t>r is to discuss a proposed research study for a town with the growing childhood obesity epidemic.</w:t>
      </w:r>
    </w:p>
    <w:p w:rsidR="00631F50" w:rsidRDefault="00DE707A" w:rsidP="00370C3A">
      <w:pPr>
        <w:spacing w:line="480" w:lineRule="auto"/>
      </w:pPr>
      <w:r>
        <w:tab/>
      </w:r>
      <w:r w:rsidR="00CD5DA4">
        <w:t xml:space="preserve">Because of this emerging epidemic, </w:t>
      </w:r>
      <w:r w:rsidR="00CD5DA4" w:rsidRPr="00727770">
        <w:rPr>
          <w:highlight w:val="yellow"/>
        </w:rPr>
        <w:t>the purpose of this study is to answer</w:t>
      </w:r>
      <w:r w:rsidR="00CD5DA4">
        <w:t xml:space="preserve"> the</w:t>
      </w:r>
      <w:r w:rsidR="007D4D92">
        <w:t xml:space="preserve"> question, “Does maintaining a daily physical activity regimen decrease the likelihood of obesity in children?”  To answer this question, an eight-week nursing intervention will take place.  An after-school program will be provided to participants that will involve at least 90 minutes of physical activity each day.  The weight of each participant will be measured at week one, four, and eight, as well as the weights of a control group not participating in the program. </w:t>
      </w:r>
    </w:p>
    <w:p w:rsidR="005F7211" w:rsidRDefault="00631F50" w:rsidP="00370C3A">
      <w:pPr>
        <w:spacing w:line="480" w:lineRule="auto"/>
      </w:pPr>
      <w:r>
        <w:tab/>
      </w:r>
      <w:r w:rsidR="007D4D92">
        <w:t xml:space="preserve"> The descriptive correlational study will be comparing the weight loss of the experimental group with the control group from week one to week eight.</w:t>
      </w:r>
      <w:r>
        <w:t xml:space="preserve">  Participants will be chosen based on their body mass index (BMI) for their age.  This chart was developed by the Center for Disease Control (CDC) and places the child in a weight percentage based on their age.  Participants who are in the 85</w:t>
      </w:r>
      <w:r w:rsidRPr="00631F50">
        <w:rPr>
          <w:vertAlign w:val="superscript"/>
        </w:rPr>
        <w:t>th</w:t>
      </w:r>
      <w:r>
        <w:t xml:space="preserve"> percentile or higher will be asked to participate and placed into either the experimental or control gro</w:t>
      </w:r>
      <w:r w:rsidR="00DE707A">
        <w:t xml:space="preserve">up.  </w:t>
      </w:r>
      <w:r>
        <w:t xml:space="preserve">The independent variable in this study is the eight-week after school program, whereas the dependent variable is </w:t>
      </w:r>
      <w:r w:rsidR="00DE707A">
        <w:t xml:space="preserve">the change in weight of the children.  </w:t>
      </w:r>
    </w:p>
    <w:p w:rsidR="0058525C" w:rsidRDefault="0058525C" w:rsidP="005F7211">
      <w:pPr>
        <w:spacing w:line="480" w:lineRule="auto"/>
        <w:jc w:val="center"/>
        <w:rPr>
          <w:b/>
        </w:rPr>
      </w:pPr>
    </w:p>
    <w:p w:rsidR="0058525C" w:rsidRDefault="0058525C" w:rsidP="005F7211">
      <w:pPr>
        <w:spacing w:line="480" w:lineRule="auto"/>
        <w:jc w:val="center"/>
        <w:rPr>
          <w:b/>
        </w:rPr>
      </w:pPr>
    </w:p>
    <w:p w:rsidR="005F7211" w:rsidRDefault="007E1BBF" w:rsidP="005F7211">
      <w:pPr>
        <w:spacing w:line="480" w:lineRule="auto"/>
        <w:jc w:val="center"/>
        <w:rPr>
          <w:b/>
        </w:rPr>
      </w:pPr>
      <w:r w:rsidRPr="00727770">
        <w:rPr>
          <w:b/>
          <w:highlight w:val="yellow"/>
        </w:rPr>
        <w:t>Pathophysiology</w:t>
      </w:r>
      <w:r>
        <w:rPr>
          <w:b/>
        </w:rPr>
        <w:t xml:space="preserve"> of Obesity</w:t>
      </w:r>
    </w:p>
    <w:p w:rsidR="007E1BBF" w:rsidRDefault="000557BB" w:rsidP="005F7211">
      <w:pPr>
        <w:spacing w:line="480" w:lineRule="auto"/>
      </w:pPr>
      <w:r>
        <w:rPr>
          <w:b/>
        </w:rPr>
        <w:tab/>
      </w:r>
      <w:r>
        <w:t>Adipocytes, also known as fat cells</w:t>
      </w:r>
      <w:r w:rsidR="000C4469">
        <w:t>,</w:t>
      </w:r>
      <w:r>
        <w:t xml:space="preserve"> secrete a number of hormones that participate in numerous </w:t>
      </w:r>
      <w:r w:rsidR="00417CC0">
        <w:t xml:space="preserve">of physiological processes.  </w:t>
      </w:r>
      <w:r w:rsidR="000C4469">
        <w:t>They take part in regulation of appetite, lipid storage and metabolism, blood pressure regulation, insulin sensitivity, the inflammatory and immune responses, female reproduction and energy metabolism.  When visceral fat accumulates, a dysfunction in the adipocytes o</w:t>
      </w:r>
      <w:r w:rsidR="000C4469" w:rsidRPr="00727770">
        <w:rPr>
          <w:highlight w:val="red"/>
        </w:rPr>
        <w:t>ccure</w:t>
      </w:r>
      <w:r w:rsidR="000C4469">
        <w:t xml:space="preserve"> and results in an alteration in these processes, contributing to the causes and complications of obesity. (McCance &amp; Heuther, 2006, p.1409-1410)  </w:t>
      </w:r>
      <w:r w:rsidR="00AA5FE6">
        <w:t>Many hormones control appetite and body weight, such as insulin, gherlin, peptide YY, leptin, adiponectin, and resistin.  These hormones circulate in the blood at a proportional concentration to body fat mass and work as peripheral signals in the hypothalamus, where appetite and metabolism is regulated.  Obesity is associated with an increase in plasma levels of leptin, insulin, gherlin, and peptide YY. Leptin receptors in the hypothalamus regulate body weight, however only within a narrow range of levels.  Leptin is secreted at higher levels as adipocytes in the body increase in size or number.  The high levels of leptin become ineffective at decreasing appetite and increasing metabolism when there is an influx of the hormone at the receptor sites.  This is known as leptin resistance, and is the cause of overeating and excessive weight gain. (McCance &amp; Heuther, 2008, p.1410)</w:t>
      </w:r>
    </w:p>
    <w:p w:rsidR="00AA5FE6" w:rsidRPr="007E1BBF" w:rsidRDefault="007E1BBF" w:rsidP="007E1BBF">
      <w:pPr>
        <w:spacing w:line="480" w:lineRule="auto"/>
        <w:jc w:val="center"/>
        <w:rPr>
          <w:b/>
        </w:rPr>
      </w:pPr>
      <w:r w:rsidRPr="00727770">
        <w:rPr>
          <w:b/>
          <w:highlight w:val="yellow"/>
        </w:rPr>
        <w:t>Prevalence</w:t>
      </w:r>
    </w:p>
    <w:p w:rsidR="007E1BBF" w:rsidRDefault="00AA5FE6" w:rsidP="005F7211">
      <w:pPr>
        <w:spacing w:line="480" w:lineRule="auto"/>
      </w:pPr>
      <w:r>
        <w:tab/>
      </w:r>
      <w:r w:rsidR="006E6432">
        <w:t xml:space="preserve">The prevalence of childhood obesity has increased dramatically in the recent decades.    According to Ogden, Carroll, Curtain, Lamb, and Flegal from </w:t>
      </w:r>
      <w:r w:rsidR="006E6432" w:rsidRPr="00727770">
        <w:rPr>
          <w:highlight w:val="red"/>
        </w:rPr>
        <w:t>the Journal of American Medical Association</w:t>
      </w:r>
      <w:r w:rsidR="006E6432">
        <w:t>, “</w:t>
      </w:r>
      <w:r w:rsidR="006E6432" w:rsidRPr="006E6432">
        <w:t xml:space="preserve">Since 1980, the prevalence of BMI for age at or above the 95th percentile (sometimes termed "obese") has tripled among school-age children and adolescents, and it </w:t>
      </w:r>
      <w:r w:rsidR="006E6432" w:rsidRPr="006E6432">
        <w:lastRenderedPageBreak/>
        <w:t>re</w:t>
      </w:r>
      <w:r w:rsidR="006E6432">
        <w:t>mains high</w:t>
      </w:r>
      <w:r w:rsidR="0058525C">
        <w:t xml:space="preserve"> at approximately 17%” (2010). 32 percent of the school-age children and adolescents were in the 85</w:t>
      </w:r>
      <w:r w:rsidR="0058525C" w:rsidRPr="0058525C">
        <w:rPr>
          <w:vertAlign w:val="superscript"/>
        </w:rPr>
        <w:t>th</w:t>
      </w:r>
      <w:r w:rsidR="0058525C">
        <w:t xml:space="preserve"> percentile or higher, classifying them as overweight.  They also noted that in 2007-2008, 10 percent of infants and toddlers under the age of 2 were in the 95</w:t>
      </w:r>
      <w:r w:rsidR="0058525C" w:rsidRPr="0058525C">
        <w:rPr>
          <w:vertAlign w:val="superscript"/>
        </w:rPr>
        <w:t>th</w:t>
      </w:r>
      <w:r w:rsidR="0058525C">
        <w:t xml:space="preserve"> percentile and were considered obese. (Ogden, Carroll, Curtain, et. al., 2010)</w:t>
      </w:r>
    </w:p>
    <w:p w:rsidR="0058525C" w:rsidRPr="007E1BBF" w:rsidRDefault="007E1BBF" w:rsidP="007E1BBF">
      <w:pPr>
        <w:spacing w:line="480" w:lineRule="auto"/>
        <w:jc w:val="center"/>
        <w:rPr>
          <w:b/>
        </w:rPr>
      </w:pPr>
      <w:r>
        <w:rPr>
          <w:b/>
        </w:rPr>
        <w:t>Causes of Obesity</w:t>
      </w:r>
    </w:p>
    <w:p w:rsidR="007E1BBF" w:rsidRDefault="0058525C" w:rsidP="005F7211">
      <w:pPr>
        <w:spacing w:line="480" w:lineRule="auto"/>
      </w:pPr>
      <w:r>
        <w:tab/>
      </w:r>
      <w:r w:rsidR="00D4339B">
        <w:t xml:space="preserve">An increase in weight is due to an imbalance in calorie intake and expenditure.  The body is taking in more calories than the body is using as energy. </w:t>
      </w:r>
      <w:r>
        <w:t>There are some known genetic and hormonal disorders that can cause children to more likely become obese.  According to McCance and Heuther, “</w:t>
      </w:r>
      <w:r w:rsidRPr="00727770">
        <w:rPr>
          <w:highlight w:val="red"/>
        </w:rPr>
        <w:t xml:space="preserve">The causes and </w:t>
      </w:r>
      <w:r w:rsidR="00D4339B" w:rsidRPr="00727770">
        <w:rPr>
          <w:highlight w:val="red"/>
        </w:rPr>
        <w:t>consequences</w:t>
      </w:r>
      <w:r w:rsidRPr="00727770">
        <w:rPr>
          <w:highlight w:val="red"/>
        </w:rPr>
        <w:t xml:space="preserve"> of obesity are multiple and complex with rapidly advancing researching regarding casual mechanisms and complications. Genotype and gene-environment interactions are important predisposing </w:t>
      </w:r>
      <w:r w:rsidR="00D4339B" w:rsidRPr="00727770">
        <w:rPr>
          <w:highlight w:val="red"/>
        </w:rPr>
        <w:t>factors</w:t>
      </w:r>
      <w:r w:rsidRPr="00727770">
        <w:rPr>
          <w:highlight w:val="red"/>
        </w:rPr>
        <w:t>, and both single gene syndromes and numerous susceptibility genes influence the development of obesity</w:t>
      </w:r>
      <w:r>
        <w:t>” (2008, p.1409).  E</w:t>
      </w:r>
      <w:r w:rsidR="00D4339B">
        <w:t>n</w:t>
      </w:r>
      <w:r>
        <w:t xml:space="preserve">docrine disorders, such as hypothyroidism and diabetes, and mental retardation, such as Down and Prader-Willi syndromes can be </w:t>
      </w:r>
      <w:r w:rsidRPr="00727770">
        <w:rPr>
          <w:highlight w:val="yellow"/>
        </w:rPr>
        <w:t>contributing factors</w:t>
      </w:r>
      <w:r>
        <w:t xml:space="preserve"> to excessive weight gain.  Metabolic disorders contributing to obesity include</w:t>
      </w:r>
      <w:r w:rsidR="00D4339B">
        <w:t xml:space="preserve"> </w:t>
      </w:r>
      <w:r>
        <w:t xml:space="preserve">Cushing disease, polycystic ovarian syndrome, and hypothalamic injury.  However, these are fairly rare, and the majority of cases of obesity are </w:t>
      </w:r>
      <w:r w:rsidR="00D4339B">
        <w:t>due to environmental risk factors such as culture, socioeconomic status, increased food intake, and lack of exercise.  Family history of obesity, psychological factors, and family factors can also play a part in increasing the risk of a child to become obese.  If a parent is bringing in high-calorie foods into the home, out of convenience, the high-calorie food will be consumed.</w:t>
      </w:r>
      <w:r w:rsidR="00B153E4">
        <w:t xml:space="preserve">  Problems early on in a child’s life can also put them at risk to developing obesity.  According to the Obesity Society, gestational diabetes in the mother during pregnancy, an excessive weight </w:t>
      </w:r>
      <w:r w:rsidR="00B153E4">
        <w:lastRenderedPageBreak/>
        <w:t xml:space="preserve">gain during pregnancy, and low birth weight of the baby </w:t>
      </w:r>
      <w:r w:rsidR="007E1BBF">
        <w:t>have</w:t>
      </w:r>
      <w:r w:rsidR="00B153E4">
        <w:t xml:space="preserve"> all been found risk factors for childhood obesity (2010).  </w:t>
      </w:r>
    </w:p>
    <w:p w:rsidR="007E1BBF" w:rsidRPr="007E1BBF" w:rsidRDefault="007E1BBF" w:rsidP="007E1BBF">
      <w:pPr>
        <w:spacing w:line="480" w:lineRule="auto"/>
        <w:jc w:val="center"/>
        <w:rPr>
          <w:b/>
        </w:rPr>
      </w:pPr>
      <w:r w:rsidRPr="00727770">
        <w:rPr>
          <w:b/>
          <w:highlight w:val="yellow"/>
        </w:rPr>
        <w:t>Demographic Information</w:t>
      </w:r>
    </w:p>
    <w:p w:rsidR="007E1BBF" w:rsidRDefault="00B153E4" w:rsidP="007E1BBF">
      <w:pPr>
        <w:spacing w:line="480" w:lineRule="auto"/>
        <w:jc w:val="center"/>
      </w:pPr>
      <w:r>
        <w:tab/>
        <w:t xml:space="preserve">African-American, Hispanic, and Native American children have found to be more likely to be obese than non-Hispanic </w:t>
      </w:r>
      <w:r w:rsidRPr="00727770">
        <w:rPr>
          <w:highlight w:val="red"/>
        </w:rPr>
        <w:t>w</w:t>
      </w:r>
      <w:r>
        <w:t xml:space="preserve">hite people.  Asian and Pacific Islander children of the same age tend to be less obese. (“Childhood </w:t>
      </w:r>
      <w:r w:rsidRPr="00727770">
        <w:rPr>
          <w:highlight w:val="red"/>
        </w:rPr>
        <w:t>O</w:t>
      </w:r>
      <w:r>
        <w:t>verweight,” 2010</w:t>
      </w:r>
      <w:r w:rsidR="00F65E47">
        <w:t>)  Gender does not seem to play a part as a risk factor for childhood obesity.  Ogden et. al. (2010) researched to find that, “</w:t>
      </w:r>
      <w:r w:rsidR="00F65E47" w:rsidRPr="00F65E47">
        <w:t>More than 10% of</w:t>
      </w:r>
      <w:r w:rsidR="00F65E47">
        <w:t xml:space="preserve"> 2- through 5-year-old children, </w:t>
      </w:r>
      <w:r w:rsidR="00F65E47" w:rsidRPr="00F65E47">
        <w:t>1</w:t>
      </w:r>
      <w:r w:rsidR="00F65E47">
        <w:t xml:space="preserve">9.6%, </w:t>
      </w:r>
      <w:r w:rsidR="00F65E47" w:rsidRPr="00F65E47">
        <w:t xml:space="preserve">of 6- through 11-year-old children, and 18.1%  of 12- </w:t>
      </w:r>
      <w:r w:rsidR="00F65E47" w:rsidRPr="00727770">
        <w:rPr>
          <w:highlight w:val="red"/>
        </w:rPr>
        <w:t>through 19-year-old adolescents were at or above the 95th percentile of BMI for age.  That makes the school-age children ages 6-11 the most at risk for childhood obesity.</w:t>
      </w:r>
      <w:r w:rsidR="00F65E47">
        <w:t xml:space="preserve">  </w:t>
      </w:r>
    </w:p>
    <w:p w:rsidR="0008082B" w:rsidRPr="007E1BBF" w:rsidRDefault="007E1BBF" w:rsidP="007E1BBF">
      <w:pPr>
        <w:spacing w:line="480" w:lineRule="auto"/>
        <w:jc w:val="center"/>
        <w:rPr>
          <w:b/>
        </w:rPr>
      </w:pPr>
      <w:r w:rsidRPr="00727770">
        <w:rPr>
          <w:b/>
          <w:highlight w:val="yellow"/>
        </w:rPr>
        <w:t>Co-morbidities of Obesity</w:t>
      </w:r>
    </w:p>
    <w:p w:rsidR="007E1BBF" w:rsidRDefault="0008082B" w:rsidP="005F7211">
      <w:pPr>
        <w:spacing w:line="480" w:lineRule="auto"/>
      </w:pPr>
      <w:r>
        <w:tab/>
      </w:r>
      <w:r w:rsidR="001678D2">
        <w:t xml:space="preserve">Three leading causes of death in the United States are associated with obesity: cardiovascular disease, </w:t>
      </w:r>
      <w:r w:rsidR="001678D2" w:rsidRPr="00727770">
        <w:rPr>
          <w:highlight w:val="red"/>
        </w:rPr>
        <w:t>t</w:t>
      </w:r>
      <w:r w:rsidR="001678D2">
        <w:t>ype 2 diabetes mellitus, and cancer (colo</w:t>
      </w:r>
      <w:r w:rsidR="001678D2" w:rsidRPr="00727770">
        <w:rPr>
          <w:highlight w:val="red"/>
        </w:rPr>
        <w:t>r</w:t>
      </w:r>
      <w:r w:rsidR="001678D2">
        <w:t>, breast in postm</w:t>
      </w:r>
      <w:r w:rsidR="001678D2" w:rsidRPr="00727770">
        <w:rPr>
          <w:highlight w:val="red"/>
        </w:rPr>
        <w:t>o</w:t>
      </w:r>
      <w:r w:rsidR="001678D2">
        <w:t>nopausal women, endometri</w:t>
      </w:r>
      <w:r w:rsidR="001678D2" w:rsidRPr="00727770">
        <w:rPr>
          <w:highlight w:val="red"/>
        </w:rPr>
        <w:t>um</w:t>
      </w:r>
      <w:r w:rsidR="001678D2">
        <w:t>, prostate, kidney and esophag</w:t>
      </w:r>
      <w:r w:rsidR="001678D2" w:rsidRPr="00727770">
        <w:rPr>
          <w:highlight w:val="red"/>
        </w:rPr>
        <w:t>us</w:t>
      </w:r>
      <w:r w:rsidR="001678D2">
        <w:t xml:space="preserve">).  Obesity is also a risk factor for hypertension stroke hepatobiliary disease, osteoarthritis, and sleep apnea.  Because obese children are more at risk for become obese adults, these co-morbidities are very dangerous and likely to occur.  Type 2 diabetes used to be called “adult onset.”  However, due to the increasing number of children who are getting the disease, they no longer call it that name.  Having more visceral fat, or fat around the abdomen, increases the risk for having cardiovascular disease. (McCance &amp; Heuther, 2006, p.1409).  </w:t>
      </w:r>
    </w:p>
    <w:p w:rsidR="00FF7295" w:rsidRPr="007E1BBF" w:rsidRDefault="007E1BBF" w:rsidP="007E1BBF">
      <w:pPr>
        <w:spacing w:line="480" w:lineRule="auto"/>
        <w:jc w:val="center"/>
        <w:rPr>
          <w:b/>
        </w:rPr>
      </w:pPr>
      <w:r w:rsidRPr="00727770">
        <w:rPr>
          <w:b/>
          <w:highlight w:val="yellow"/>
        </w:rPr>
        <w:t>Diagnostic Procedures and Protocol</w:t>
      </w:r>
    </w:p>
    <w:p w:rsidR="007E1BBF" w:rsidRDefault="00FF7295" w:rsidP="005F7211">
      <w:pPr>
        <w:spacing w:line="480" w:lineRule="auto"/>
      </w:pPr>
      <w:r>
        <w:tab/>
        <w:t xml:space="preserve">There are many methods for measuring body fat mass.  These include using a computerized tomography (CT) scan, magnet resonance imaging (MRI), bioimpedance analysis, </w:t>
      </w:r>
      <w:r>
        <w:lastRenderedPageBreak/>
        <w:t>and underwater weighing.  Other methods include skin</w:t>
      </w:r>
      <w:r w:rsidR="0095510D">
        <w:t xml:space="preserve"> </w:t>
      </w:r>
      <w:r>
        <w:t>fold measuring, waist circumference, waist-to-hip ratio, and body mass index (BMI).  The BMI is calculated by dividing the weight in kilograms by the height in meters squared.  Being o</w:t>
      </w:r>
      <w:r w:rsidR="0095510D">
        <w:t xml:space="preserve">bese as an adult is classified by a BMI greater than 30.  However, children ages 2-20 have charts to convert them to a comparable adult BMI range.  </w:t>
      </w:r>
      <w:r w:rsidR="00CD7421">
        <w:t>Waist circumference is an indicator of abdominal fat content.  Accumulation of fat in the upper body, and especially within the abdomen, poses a greater risk to health than does accumulation of fat in the hips and thighs.  Waist circumference is a quantitative measure of this fat distribution. (</w:t>
      </w:r>
      <w:r w:rsidR="00E21AE4">
        <w:t>Lehne, 2007, p.941)</w:t>
      </w:r>
      <w:r w:rsidR="00727770">
        <w:t xml:space="preserve"> </w:t>
      </w:r>
      <w:r w:rsidR="00727770" w:rsidRPr="00727770">
        <w:rPr>
          <w:highlight w:val="green"/>
        </w:rPr>
        <w:t>Did I mention to you that recent studies show that neck circumference might be more reliable to calculate BMI?</w:t>
      </w:r>
    </w:p>
    <w:p w:rsidR="00CD7421" w:rsidRPr="007E1BBF" w:rsidRDefault="007E1BBF" w:rsidP="007E1BBF">
      <w:pPr>
        <w:spacing w:line="480" w:lineRule="auto"/>
        <w:jc w:val="center"/>
        <w:rPr>
          <w:b/>
        </w:rPr>
      </w:pPr>
      <w:r w:rsidRPr="00727770">
        <w:rPr>
          <w:b/>
          <w:highlight w:val="yellow"/>
        </w:rPr>
        <w:t>Non-Pharmacological Treatments</w:t>
      </w:r>
    </w:p>
    <w:p w:rsidR="007E1BBF" w:rsidRDefault="00CD7421" w:rsidP="005F7211">
      <w:pPr>
        <w:spacing w:line="480" w:lineRule="auto"/>
      </w:pPr>
      <w:r>
        <w:tab/>
        <w:t xml:space="preserve">McCance </w:t>
      </w:r>
      <w:r w:rsidRPr="00727770">
        <w:rPr>
          <w:highlight w:val="red"/>
        </w:rPr>
        <w:t>&amp; H</w:t>
      </w:r>
      <w:r>
        <w:t xml:space="preserve">euther (2006) state that, “Obesity is a chronic disease for which various approaches to treatment have been used” (p.1412).  </w:t>
      </w:r>
      <w:r w:rsidR="00E21AE4">
        <w:t xml:space="preserve">The overall strategy for losing weight is to take in few calories per day than are burned. </w:t>
      </w:r>
      <w:r>
        <w:t xml:space="preserve">The most successful treatment is a combination of an individually tailored weight reduction diet and a physical exercise program.  Other non-pharmacological interventions include psychotherapy and behavioral modifications.  </w:t>
      </w:r>
      <w:r w:rsidR="004338D4">
        <w:t>(McCance &amp; Heuther, 2006, p.1412)</w:t>
      </w:r>
    </w:p>
    <w:p w:rsidR="007E1BBF" w:rsidRPr="007E1BBF" w:rsidRDefault="007E1BBF" w:rsidP="007E1BBF">
      <w:pPr>
        <w:spacing w:line="480" w:lineRule="auto"/>
        <w:jc w:val="center"/>
        <w:rPr>
          <w:b/>
        </w:rPr>
      </w:pPr>
      <w:r w:rsidRPr="00727770">
        <w:rPr>
          <w:b/>
          <w:highlight w:val="yellow"/>
        </w:rPr>
        <w:t>Pharmacological Treatments</w:t>
      </w:r>
    </w:p>
    <w:p w:rsidR="007E1BBF" w:rsidRDefault="007E1BBF" w:rsidP="005F7211">
      <w:pPr>
        <w:spacing w:line="480" w:lineRule="auto"/>
      </w:pPr>
      <w:r>
        <w:tab/>
      </w:r>
      <w:r w:rsidR="00E21AE4">
        <w:t xml:space="preserve">Pharmacological methods can be used as an adjunct to diet and exercise therapy, but should never be used alone.  According to Lehne (2007), drugs should only be use for people at increased health risk and only after a 6-month program of diet and exercise alone has failed. </w:t>
      </w:r>
      <w:r w:rsidR="00024E61">
        <w:t xml:space="preserve">Drugs that promote weight loss do so in three ways:  suppressing appetite, reducing absorption of nutrients, or increasing metabolic rate.  Only two drugs are currently approved for long-term, antiobesity use—sibutramine and orlistat.  Sibutramine works by suppressing appetite and </w:t>
      </w:r>
      <w:r w:rsidR="00024E61">
        <w:lastRenderedPageBreak/>
        <w:t xml:space="preserve">possible increasing metabolic rate.  The drug blocks serotonin and norepinephrine reuptake, which increases their amounts at the synapses in the brain, having an antidepressant action.  The most common side effects are headache, dry mouth, constipation, insomnia, and anxiety.  It can also increase heart rate and blood pressure, so blood pressure and heart rate need to be measured before the use of this medication.  </w:t>
      </w:r>
      <w:r w:rsidR="00481C4F">
        <w:t xml:space="preserve">Orlistat acts in the gastrointestinal tract to reduce the </w:t>
      </w:r>
      <w:r w:rsidR="006C4F17">
        <w:t>absorption</w:t>
      </w:r>
      <w:r w:rsidR="00481C4F">
        <w:t xml:space="preserve"> of fat.  </w:t>
      </w:r>
      <w:r w:rsidR="006C4F17">
        <w:t xml:space="preserve">It specifically acts in the stomach and small intestine by inhibiting gastric and pancreatic lipases.  These enzymes breakdown lipids, and if they are not broken down, they cannot be absorbed.  Patients who take this drug can experience oily spotting, flatulence with discharge, fecal urgency and fecal incontinence.  </w:t>
      </w:r>
      <w:r w:rsidR="006C4F17" w:rsidRPr="00727770">
        <w:rPr>
          <w:highlight w:val="red"/>
        </w:rPr>
        <w:t>Be</w:t>
      </w:r>
      <w:r w:rsidR="006C4F17">
        <w:t xml:space="preserve"> reduction fat absorption, Orlistat can also reduce the absorption of fat-soluble vitamins, so patients should take a daily vitamin supplement. (Lehne, 2007, p.944-945)</w:t>
      </w:r>
    </w:p>
    <w:p w:rsidR="007E1BBF" w:rsidRPr="007E1BBF" w:rsidRDefault="007E1BBF" w:rsidP="007E1BBF">
      <w:pPr>
        <w:spacing w:line="480" w:lineRule="auto"/>
        <w:jc w:val="center"/>
        <w:rPr>
          <w:b/>
        </w:rPr>
      </w:pPr>
      <w:r>
        <w:rPr>
          <w:b/>
        </w:rPr>
        <w:t>Literature Review</w:t>
      </w:r>
    </w:p>
    <w:p w:rsidR="007E1BBF" w:rsidRDefault="007E1BBF" w:rsidP="007E1BBF">
      <w:pPr>
        <w:spacing w:line="480" w:lineRule="auto"/>
      </w:pPr>
      <w:r>
        <w:tab/>
        <w:t xml:space="preserve">Lack of physical activity is hypothesized to be an important contributing factor in the development and treatment of obesity in children.  </w:t>
      </w:r>
      <w:r w:rsidRPr="00727770">
        <w:rPr>
          <w:highlight w:val="yellow"/>
        </w:rPr>
        <w:t>Researchers Trost, Kerr, Ward, and Pate</w:t>
      </w:r>
      <w:r>
        <w:t xml:space="preserve"> (2001) conducted a study to, “compare the physical activity patterns and the hypothesized psychosocial and environmental determinants of physical activity in an ethnically diverse sample of obese and non-obese middle school children” (p.822).  Their goal in doing so was to utilize a state-of-the-art accelerometer to objectively measure physical activity, as opposed to self-reported activity, which is much less reliable, especially in children.  </w:t>
      </w:r>
    </w:p>
    <w:p w:rsidR="007E1BBF" w:rsidRDefault="007E1BBF" w:rsidP="007E1BBF">
      <w:pPr>
        <w:spacing w:line="480" w:lineRule="auto"/>
      </w:pPr>
      <w:r>
        <w:tab/>
        <w:t xml:space="preserve">Trost, et al. performed a cross-sectional study by looking at sixth-graders from four randomly selected public middle schools in Columbia, South Carolina.  The students participated voluntarily and were recruited for the study during their regular physical education classes.  The final sample consisted of 187 students (98 female, 89 male) with 55.6% of the participants being </w:t>
      </w:r>
      <w:r>
        <w:lastRenderedPageBreak/>
        <w:t>African American.  (2001, p.823)  Height, weight, and body mass index (BMI) measurements were taken in a private setting with the children wearing light clothing.  According to Trost, et al. (2001), the children were classified as being obese if their BMI was equal to or great than the sex-, race-, and age-specific 95</w:t>
      </w:r>
      <w:r w:rsidRPr="00877AEE">
        <w:rPr>
          <w:vertAlign w:val="superscript"/>
        </w:rPr>
        <w:t>th</w:t>
      </w:r>
      <w:r>
        <w:t xml:space="preserve"> percentile from the first National Health and Nutrition Examination Survey.  After this criterion was applied, 54 children were classified as obese, and 133 children were classified as non-obese. (p.823-824)  </w:t>
      </w:r>
    </w:p>
    <w:p w:rsidR="007E1BBF" w:rsidRDefault="007E1BBF" w:rsidP="007E1BBF">
      <w:pPr>
        <w:spacing w:line="480" w:lineRule="auto"/>
      </w:pPr>
      <w:r>
        <w:tab/>
        <w:t>Trost et al. (2001) report that the children were given accelerometers, which were attached to adjustable elastic belts that were worn over their right hip.  They were instructed to wear these during the hours they were awake for seven consecutive days.  These accelerometers detect and measure the amount and degree of normal human movement.  Daily totals for participating in moderate and vigorous activity were calculated to examine patterns of physical activity behavior.  (p.824) From these measurements, significant results were formed.  Trost et al. (2001) found that 70.4% of the obese children were African-American, compared with 49.6% of non-obese children.  Also, obese children showed significantly lower total counts per day, lower daily participation in moderation physical activity and lower daily participation in vigorous activity. (p.825-826)</w:t>
      </w:r>
    </w:p>
    <w:p w:rsidR="007E1BBF" w:rsidRDefault="007E1BBF" w:rsidP="007E1BBF">
      <w:pPr>
        <w:spacing w:line="480" w:lineRule="auto"/>
      </w:pPr>
      <w:r>
        <w:tab/>
        <w:t xml:space="preserve">Trost et al. (2001) had the middle-school students fill out a questionnaire that were designed to measure the, “hypothesized demographic, psychosocial and environmental determinants of physical activity” (p.824).  Topics on the questionnaire include physical activity self-efficacy, social norms regarding exercise, perceived physical activity of parents and friends, access to sporting and/or fitness equipment at home, participation in community sports teams, and hours spent watching television or playing video games. (Trost et al., 2001, p.825)  They found that, “Compared to non-obese youth, obese children reported significantly lower levels of </w:t>
      </w:r>
      <w:r>
        <w:lastRenderedPageBreak/>
        <w:t>physical activity self-efficacy, were involved in significantly fewer community organizations promoting physical activity, and were significantly less likely to report their father or male guardian as physically active” (Trost et al., 2001, p.825).</w:t>
      </w:r>
    </w:p>
    <w:p w:rsidR="007E1BBF" w:rsidRDefault="007E1BBF" w:rsidP="007E1BBF">
      <w:pPr>
        <w:spacing w:line="480" w:lineRule="auto"/>
      </w:pPr>
      <w:r>
        <w:tab/>
        <w:t>From these results, Trost et al. (2001) concluded that physical inactivity is an important factor in the maintenance of obesity in children.  They found that physical activity self-efficacy is much lower in the obese children in comparison to the non-obese children.  (p.827)  Therefore, Trost et al. (2001) concluded:</w:t>
      </w:r>
    </w:p>
    <w:p w:rsidR="007E1BBF" w:rsidRDefault="007E1BBF" w:rsidP="007E1BBF">
      <w:pPr>
        <w:spacing w:line="480" w:lineRule="auto"/>
      </w:pPr>
      <w:r>
        <w:tab/>
        <w:t xml:space="preserve">Physical activity intervention programs should: (1) provide enjoyable, developmentally </w:t>
      </w:r>
      <w:r>
        <w:tab/>
        <w:t xml:space="preserve">appropriate activities that enable overweight children to experience success; (2) create </w:t>
      </w:r>
      <w:r>
        <w:tab/>
        <w:t xml:space="preserve">opportunities for obese youth to observe influential others perform physical activity; (3) </w:t>
      </w:r>
      <w:r>
        <w:tab/>
        <w:t xml:space="preserve">verbally encourage children to participate in physical activity; and (4) reduce any anxiety </w:t>
      </w:r>
      <w:r>
        <w:tab/>
        <w:t xml:space="preserve">associated with participation in physical activity by significantly reducing or eliminating </w:t>
      </w:r>
      <w:r>
        <w:tab/>
        <w:t>competition or grading from planned activities. (p.827-828)</w:t>
      </w:r>
    </w:p>
    <w:p w:rsidR="007E1BBF" w:rsidRDefault="007E1BBF" w:rsidP="007E1BBF">
      <w:pPr>
        <w:spacing w:line="480" w:lineRule="auto"/>
      </w:pPr>
      <w:r>
        <w:t>This research study has provided a multitude amount of information for the proposed research.  This research showed a relationship between physical inactivity and childhood obesity.  Also, because physical activity self-efficacy is much lower in obese children, the proposed intervention will follow Trost and his fellow researchers’ conclusion about what physical activity intervention programs should include. (Trost et al., 2001, p. 827-828)</w:t>
      </w:r>
    </w:p>
    <w:p w:rsidR="007E1BBF" w:rsidRDefault="007E1BBF" w:rsidP="007E1BBF">
      <w:pPr>
        <w:spacing w:line="480" w:lineRule="auto"/>
      </w:pPr>
      <w:r>
        <w:tab/>
      </w:r>
      <w:r w:rsidRPr="00727770">
        <w:rPr>
          <w:highlight w:val="yellow"/>
        </w:rPr>
        <w:t>Deforche, Bourdeaudhuij, Tanghe, Debode, Hills, and Bouckaert</w:t>
      </w:r>
      <w:r>
        <w:t xml:space="preserve"> (2005) also conducted a study that looked at the role of physical activity in the weight control of severely obese children and teenagers.  The purpose of their study was, “1) to evaluate the mid-to long-term effectiveness of a 10-month residential weight-control programme in severely obese children and adolescents, and 2) to investigate the role of physical activity and eating behaviour in mid-to </w:t>
      </w:r>
      <w:r>
        <w:lastRenderedPageBreak/>
        <w:t xml:space="preserve">long-term weight control by defining health and less healthy groups” (Deforche, et al., 2005, p.465).  The researchers performed a longitudinal study in order to determine the effects of the weight-control program 1.5 years after the program was completed. </w:t>
      </w:r>
    </w:p>
    <w:p w:rsidR="007E1BBF" w:rsidRDefault="007E1BBF" w:rsidP="007E1BBF">
      <w:pPr>
        <w:spacing w:line="480" w:lineRule="auto"/>
      </w:pPr>
      <w:r>
        <w:tab/>
        <w:t>Deforche et al. (2005) selected their subjects randomly from a pool of roughly 200 obese children and teenagers who participated in the ten-month treatment program between 1998 and 2000.  After the final results, 47 subjects remained and their data was analyzed for the final results and conclusions.  The ethical committee of Ghent University approved the study and written informed consent was gathered from all participants as well as their parents or legal guardians. (p.464-465)</w:t>
      </w:r>
    </w:p>
    <w:p w:rsidR="007E1BBF" w:rsidRDefault="007E1BBF" w:rsidP="007E1BBF">
      <w:pPr>
        <w:spacing w:line="480" w:lineRule="auto"/>
      </w:pPr>
      <w:r>
        <w:tab/>
        <w:t>The program that the participants were involved in was a multi-component treatment program.  The program consisted of medical support without medication, moderate dietary restrictions (1400-1600 kcal/day), 2 to 2.5 hours of structured physical activity per day, and psychological support.  One and one</w:t>
      </w:r>
      <w:r w:rsidR="00727770" w:rsidRPr="00727770">
        <w:rPr>
          <w:highlight w:val="green"/>
        </w:rPr>
        <w:t>-</w:t>
      </w:r>
      <w:r>
        <w:t xml:space="preserve">half years after the completed treatment, the researchers visited the children at their homes to collect information about their weight, physical activity, and eat behaviors after they left the residential treatment setting.  </w:t>
      </w:r>
    </w:p>
    <w:p w:rsidR="007E1BBF" w:rsidRDefault="007E1BBF" w:rsidP="007E1BBF">
      <w:pPr>
        <w:spacing w:line="480" w:lineRule="auto"/>
      </w:pPr>
      <w:r>
        <w:tab/>
        <w:t xml:space="preserve">Body mass index (BMI) was calculated and adjusted according to age and gender.  This was calculated at the beginning, at the end of the treatment, and 1.5 years later.  Physical activity was measured by using a very detailed and structured questionnaire.  Deforche et al. (2005) collected information regarding “participation in physical activities of low, moderate and high intensity, and total time watching television and playing computer games” (p.465) The subjects were asked to look back two months to recall their activities as well as the frequency and duration of these activities.  The level of self-efficacy regarding physical activity was obtained by asking the participants how difficult it is for them to be physical active, especially under </w:t>
      </w:r>
      <w:r>
        <w:lastRenderedPageBreak/>
        <w:t>difficult situations.  Nutrition and self-efficacy regarding nutrition was also determined using a questionnaire.  The subjects were divided in four subgroups according to their health.  The groups were “less healthy activity behavior,” “more healthy activity behavior,” “less healthy eating behavior,” and “more healthy eating behaviors.”  (Deforche et al., 2005, p.466)</w:t>
      </w:r>
    </w:p>
    <w:p w:rsidR="007E1BBF" w:rsidRDefault="007E1BBF" w:rsidP="007E1BBF">
      <w:pPr>
        <w:spacing w:line="480" w:lineRule="auto"/>
      </w:pPr>
      <w:r>
        <w:tab/>
        <w:t xml:space="preserve">From these analyses, Deforche et al. resulted in the correlation of some of the variables.  “The more overweight more the subjects were at the start of the intervention and/or the younger the subjects were, the more weight was lost during treatment” (2005, p.465-467).  There were also gender differences in weight loss, as boys lost more weight than the girls.  After the </w:t>
      </w:r>
      <w:r w:rsidRPr="00727770">
        <w:rPr>
          <w:highlight w:val="red"/>
        </w:rPr>
        <w:t>one-and-a-half</w:t>
      </w:r>
      <w:r>
        <w:t xml:space="preserve"> years, the adjusted BMI increased on average.  The researchers found that the younger subjects had more difficulty keeping the weight off compared to their older counterparts.  Also, the participants who were heavier in the beginning had a more difficult time keeping the weight off than the subjects who were less overweight.  (Deforche et al., 2005, p.467)</w:t>
      </w:r>
    </w:p>
    <w:p w:rsidR="007E1BBF" w:rsidRDefault="007E1BBF" w:rsidP="007E1BBF">
      <w:pPr>
        <w:spacing w:line="480" w:lineRule="auto"/>
      </w:pPr>
      <w:r>
        <w:tab/>
        <w:t xml:space="preserve">At the end of the initial </w:t>
      </w:r>
      <w:r w:rsidRPr="00727770">
        <w:rPr>
          <w:highlight w:val="red"/>
        </w:rPr>
        <w:t>ten</w:t>
      </w:r>
      <w:r>
        <w:t xml:space="preserve">-month treatment program, Deforche et al. (2005) found that, “only 8% (four subjects) were still obese, 30% (14 subjects were overweight) and 62% were normal weight” (p.467).  One-and-a-half years later, 60% (28 subjects) were obese, 36% (17 subjects) were overweight and only 4% (2 subjects were of normal weight. (Deforche et al., 2005, p.467)  When the subjects were divided into groups, their self-efficacy and behaviors were compared with their adjusted BMI.  The groups did not different in adjusted BMI at the beginning of the treatment plan, nor did they differ at the end.  However, the adjusted BMI differed </w:t>
      </w:r>
      <w:r w:rsidRPr="00E4751D">
        <w:rPr>
          <w:highlight w:val="green"/>
        </w:rPr>
        <w:t>1.5</w:t>
      </w:r>
      <w:r w:rsidR="00E4751D">
        <w:t xml:space="preserve"> </w:t>
      </w:r>
      <w:r w:rsidR="00E4751D" w:rsidRPr="00E4751D">
        <w:rPr>
          <w:highlight w:val="green"/>
        </w:rPr>
        <w:t>(yes!)</w:t>
      </w:r>
      <w:r>
        <w:t xml:space="preserve"> years later.  The least healthy group had a significantly higher adjusted BMI in comparison with the other groups, while the healthiest group should the lowest adjusted BMI. Group 2 (more healthy eating, less healthy physical activity) did have lower adjusted BMIs, than </w:t>
      </w:r>
      <w:r>
        <w:lastRenderedPageBreak/>
        <w:t>group 3 (less healthy eating, more healthy physical activity), however this difference was not significant (p=0.11).  (Deforche et al., 2005, p.468)</w:t>
      </w:r>
    </w:p>
    <w:p w:rsidR="007E1BBF" w:rsidRDefault="007E1BBF" w:rsidP="007E1BBF">
      <w:pPr>
        <w:spacing w:line="480" w:lineRule="auto"/>
      </w:pPr>
      <w:r>
        <w:tab/>
        <w:t xml:space="preserve">Deforche et al. (2005) concluded that the </w:t>
      </w:r>
      <w:r w:rsidRPr="00E4751D">
        <w:rPr>
          <w:highlight w:val="red"/>
        </w:rPr>
        <w:t>ten</w:t>
      </w:r>
      <w:r>
        <w:t xml:space="preserve">-month residential program could be considered a success in the long-term treatment of the severely obese children and teenagers.  Deforche et al. stated, “Although subjects in the presented study regained on average 34% weight, 66% of the subjects were still more than 10% less overweight 1.5 years after the initial treatment compared to the start of the intervention” (2005, p.468) They also concluded that both appropriate amounts of exercise and healthy eating are vital to weight maintenance after treatment.  However, one healthy behavior cannot compensate for another unhealthy behavior.  The researchers also stressed the importance of increasing the self-efficacy of the children during treatment, as this was found to assist in the healthy maintenance of weight after treatment.  (Deforche et al., 2005, p.468)  </w:t>
      </w:r>
    </w:p>
    <w:p w:rsidR="000B3A71" w:rsidRDefault="007E1BBF" w:rsidP="007E1BBF">
      <w:pPr>
        <w:spacing w:line="480" w:lineRule="auto"/>
      </w:pPr>
      <w:r>
        <w:tab/>
        <w:t xml:space="preserve">This piece of information was most helpful in the development of the </w:t>
      </w:r>
      <w:r w:rsidRPr="00E4751D">
        <w:rPr>
          <w:highlight w:val="yellow"/>
        </w:rPr>
        <w:t>proposed</w:t>
      </w:r>
      <w:r>
        <w:t xml:space="preserve"> after school care program.  After the study is done, weight maintenance and/or future loss is very important, not necessarily for the end result of the research, but the overall health and benefit of the children.  This study showed the overall trends after a treatment plan and gave an idea of what to expect after the proposed study.  The main correlation of physical activity self-efficacy and weight maintenance will assist in the development of what the program entails and teaches the children.  Ideally, the program will inc</w:t>
      </w:r>
      <w:r w:rsidR="000B3A71">
        <w:t>rease the obese children’s self-</w:t>
      </w:r>
      <w:r>
        <w:t xml:space="preserve">efficacy regarding physical activity.  </w:t>
      </w:r>
    </w:p>
    <w:p w:rsidR="00275125" w:rsidRDefault="000B3A71" w:rsidP="007E1BBF">
      <w:pPr>
        <w:spacing w:line="480" w:lineRule="auto"/>
      </w:pPr>
      <w:r>
        <w:tab/>
      </w:r>
      <w:r w:rsidR="00F02885">
        <w:t xml:space="preserve">As stated previously, the self-efficacy and motivation to perform physical exercise in the obese population is lower than their more-fit counterparts.  Researchers </w:t>
      </w:r>
      <w:r w:rsidR="00F02885" w:rsidRPr="00E4751D">
        <w:rPr>
          <w:highlight w:val="yellow"/>
        </w:rPr>
        <w:t>Goldfield, Kalakanis, Ernst, and Epstein</w:t>
      </w:r>
      <w:r w:rsidR="00F02885">
        <w:t xml:space="preserve"> conducted a study trying to determine how to motivate this particular </w:t>
      </w:r>
      <w:r w:rsidR="00F02885">
        <w:lastRenderedPageBreak/>
        <w:t>population of children into performing more physical activity.  Goldfield</w:t>
      </w:r>
      <w:r w:rsidR="00F02885" w:rsidRPr="00E4751D">
        <w:rPr>
          <w:highlight w:val="red"/>
        </w:rPr>
        <w:t>, Kalakanis, Ernst, and Epstein</w:t>
      </w:r>
      <w:r w:rsidR="00F02885">
        <w:t xml:space="preserve"> conducted this study in order to investigate, “whether making access to sedentary activities contingent on physical activity would increase physical activity” (2000, p.888).  Goldfield et al. stated that “Obese children reliably choose sedentary behaviors over physically active alternatives, and they will work harder to gain access to sedentary behaviors than physically active ones, suggesting they find sedentary behaviors more reinforcing” (Goldfield et al., 2000, p.888).  The researchers have previously conducted a study to determine that a closed-loop system related to physical activity and a sedentary reward increased the amount of physical activity performed.  They used a stationary bicycle as the exercise equipment.  The children were allowed to </w:t>
      </w:r>
      <w:r w:rsidR="00275125">
        <w:t xml:space="preserve">play a video game that remained on as long as the stationary bicycle was used at a certain intensity.  If the bicycle stopped moving, or was too slow, the video game shut off.  However, this type of closed-loop experiment limits the child to certain physical activities in order to receive their sedentary activity reward.  This experimental designed study conducted by Goldfield et al., “was designed to test whether an open-loop reinforcement system could be used to increase physical activity in obese children” (2000, p.889).  A strict amount of activity was required to gain access to the sedentary behaviors, in comparison to a control group that had free access to both physically active or sedentary activities.  They also examined how changing access to the sedentary activities would influence to intensity at which the participants would exercise. (Goldfield, et al., 2000, p.889)  </w:t>
      </w:r>
    </w:p>
    <w:p w:rsidR="00E20EEE" w:rsidRDefault="00275125" w:rsidP="007E1BBF">
      <w:pPr>
        <w:spacing w:line="480" w:lineRule="auto"/>
      </w:pPr>
      <w:r>
        <w:tab/>
        <w:t xml:space="preserve">The sample included 34 obese children aged 8-12 years who were </w:t>
      </w:r>
      <w:r w:rsidR="00E20EEE">
        <w:t>actively enrolled in a pediatric obesity treatment study and also volunteered for this stud.  The participants had to be considered obese by being at or higher than the 85</w:t>
      </w:r>
      <w:r w:rsidR="00E20EEE" w:rsidRPr="00E20EEE">
        <w:rPr>
          <w:vertAlign w:val="superscript"/>
        </w:rPr>
        <w:t>th</w:t>
      </w:r>
      <w:r w:rsidR="00E20EEE">
        <w:t xml:space="preserve"> body mass index percentile.  They also could </w:t>
      </w:r>
      <w:r w:rsidR="00E20EEE">
        <w:lastRenderedPageBreak/>
        <w:t>not have any current psychiatric problems, no current medical conditions, injuries, or illness that prevented exercise. (Goldfield et al., 2000, p.889)</w:t>
      </w:r>
    </w:p>
    <w:p w:rsidR="006E2047" w:rsidRDefault="00E20EEE" w:rsidP="007E1BBF">
      <w:pPr>
        <w:spacing w:line="480" w:lineRule="auto"/>
      </w:pPr>
      <w:r>
        <w:tab/>
        <w:t>The laboratory session consisted of two phases:  a 20-minute activity phase, followed by a 10-minute sedentary reinforcement opportunity.  The amount of physical activity that the participants joined in on during the first phase determined how much time could be spent doing sedentary activities in the second phase.  The participants were split up into three groups.  The first group was required to accumulate 1</w:t>
      </w:r>
      <w:r w:rsidR="00E4751D" w:rsidRPr="00E4751D">
        <w:rPr>
          <w:highlight w:val="green"/>
        </w:rPr>
        <w:t>,</w:t>
      </w:r>
      <w:r>
        <w:t xml:space="preserve">500 pedometer counts in order to access 10 minutes of television activities.  The second group only was required to accumulate 750 pedometer counts in order to access 10 minutes of television activities.  The third group was the control group and was free to access both physical activities as well as television time during both phases.  </w:t>
      </w:r>
      <w:r w:rsidR="006E2047">
        <w:t>Three physical activities were available to choose from, as well as three different sedentary activities.  (Goldfield et al., 2000, p.889-890)</w:t>
      </w:r>
    </w:p>
    <w:p w:rsidR="006E2047" w:rsidRDefault="006E2047" w:rsidP="007E1BBF">
      <w:pPr>
        <w:spacing w:line="480" w:lineRule="auto"/>
      </w:pPr>
      <w:r>
        <w:tab/>
        <w:t>Goldfield et al. found that the 1</w:t>
      </w:r>
      <w:r w:rsidR="00E4751D" w:rsidRPr="00E4751D">
        <w:rPr>
          <w:highlight w:val="green"/>
        </w:rPr>
        <w:t>,</w:t>
      </w:r>
      <w:r w:rsidRPr="00E4751D">
        <w:rPr>
          <w:highlight w:val="green"/>
        </w:rPr>
        <w:t>5</w:t>
      </w:r>
      <w:r>
        <w:t>00 group was significantly more active than the subjects in either the 750 group or the control group.  This group also was found to engage in more physically strenuous activities compared with the other two groups.  These findings are similar to those of the closed-loop access to sedentary behaviors.  (p.891)</w:t>
      </w:r>
    </w:p>
    <w:p w:rsidR="001E550F" w:rsidRDefault="006E2047" w:rsidP="007E1BBF">
      <w:pPr>
        <w:spacing w:line="480" w:lineRule="auto"/>
      </w:pPr>
      <w:r>
        <w:tab/>
        <w:t>Goldfield et al. concluded that, “Open-loop access to sedentary behaviors increased the physical activity in obese children, and the higher the activity goal, the more activity increased” (2000, p.891).  They also concluded that the sedentary activities chosen need to consistently be reevaluated for their ability to remain reinforcing.  If the children no longer wish to perform the sedentary behavior, it will be more difficult to encourage them to participate in the physical activity.</w:t>
      </w:r>
      <w:r w:rsidR="001E550F">
        <w:t xml:space="preserve">  In conclusion, Goldfield et al. states: </w:t>
      </w:r>
    </w:p>
    <w:p w:rsidR="001E550F" w:rsidRDefault="001E550F" w:rsidP="007E1BBF">
      <w:pPr>
        <w:spacing w:line="480" w:lineRule="auto"/>
      </w:pPr>
      <w:r>
        <w:lastRenderedPageBreak/>
        <w:tab/>
        <w:t xml:space="preserve">The long-term goal of studying factors that influence the reinforcing value of physical </w:t>
      </w:r>
      <w:r>
        <w:tab/>
        <w:t xml:space="preserve">activity is to develop an intervention that shifts one’s motivation to exercise from being </w:t>
      </w:r>
      <w:r>
        <w:tab/>
        <w:t xml:space="preserve">physically active only to gain access to valued reinforcers to engaging in physical activity </w:t>
      </w:r>
      <w:r>
        <w:tab/>
        <w:t xml:space="preserve">because the activity itself is reinforcing. (2000, p.892)  </w:t>
      </w:r>
    </w:p>
    <w:p w:rsidR="000B3A71" w:rsidRDefault="001E550F" w:rsidP="007E1BBF">
      <w:pPr>
        <w:spacing w:line="480" w:lineRule="auto"/>
      </w:pPr>
      <w:r>
        <w:t xml:space="preserve">This study provided some possible activities or ways to promote physical activities.  </w:t>
      </w:r>
      <w:r w:rsidR="00840853">
        <w:t xml:space="preserve">It also posed a potential question regarding how to keep the children physically active and promote the self-efficacy so there does not have to be a sedentary reinforcement. </w:t>
      </w:r>
    </w:p>
    <w:p w:rsidR="000B3A71" w:rsidRPr="00910463" w:rsidRDefault="000B3A71" w:rsidP="000B3A71">
      <w:pPr>
        <w:spacing w:line="480" w:lineRule="auto"/>
        <w:jc w:val="center"/>
        <w:rPr>
          <w:b/>
        </w:rPr>
      </w:pPr>
      <w:r>
        <w:rPr>
          <w:b/>
        </w:rPr>
        <w:t>Study Proposal</w:t>
      </w:r>
    </w:p>
    <w:p w:rsidR="000B3A71" w:rsidRDefault="000B3A71" w:rsidP="000B3A71">
      <w:pPr>
        <w:spacing w:line="480" w:lineRule="auto"/>
      </w:pPr>
      <w:r>
        <w:tab/>
        <w:t xml:space="preserve">Based on the ideas and conclusions in the literature review, as well as the research question proposed, a projected study has been developed.  An after-school program will be available to the participants every day that the school is in session for eight weeks.  The program will run from the </w:t>
      </w:r>
      <w:r w:rsidRPr="00E4751D">
        <w:rPr>
          <w:color w:val="FF0000"/>
          <w:highlight w:val="yellow"/>
        </w:rPr>
        <w:t>end of the school day until 5:30 pm Monday through Friday</w:t>
      </w:r>
      <w:r>
        <w:t xml:space="preserve">.  This program is intended to begin the third week of school and end at the midterm period.  Activities, games, and education will be provided for the students.  Some of the physical activities and/or games, for example, will include basketball drills, dancing lessons, exercise stations, outdoor sports, walking programs, and others.  The variety of activities and games is meant to keep the children interested and excited for the program, and hopefully limit any dropouts.  </w:t>
      </w:r>
      <w:r w:rsidR="00E4751D" w:rsidRPr="00E4751D">
        <w:rPr>
          <w:highlight w:val="red"/>
        </w:rPr>
        <w:t>Time frame not specific enough…study design not discussed (i.e., qualitative, quantitative, descriptive, correlational…?)</w:t>
      </w:r>
    </w:p>
    <w:p w:rsidR="000B3A71" w:rsidRDefault="000B3A71" w:rsidP="000B3A71">
      <w:pPr>
        <w:spacing w:line="480" w:lineRule="auto"/>
      </w:pPr>
      <w:r>
        <w:tab/>
        <w:t xml:space="preserve">Because of the small community, the number of schools to choose from will be limited.  The school will be chosen based on willingness to participate. Participants will be chosen based on their body mass index (BMI) for their age.  This chart was developed by the Center for Disease Control (CDC) and places the child in a weight percentage based on their age.  </w:t>
      </w:r>
      <w:r>
        <w:lastRenderedPageBreak/>
        <w:t>Participants who are in the 85</w:t>
      </w:r>
      <w:r w:rsidRPr="00631F50">
        <w:rPr>
          <w:vertAlign w:val="superscript"/>
        </w:rPr>
        <w:t>th</w:t>
      </w:r>
      <w:r>
        <w:t xml:space="preserve"> percentile or higher will be asked to participate and placed into either the experimental or control group.  The original BMI will be determined by self-reported height and weight by the students and/or their parents.  Roughly 50 participants will have the opportunity to become a part of the study, 25 for the control group, and 25 for the experimental group.  However, if there are less than 50 applicable participants, the group will be split evenly in half.  This division of students into groups would be randomized.  </w:t>
      </w:r>
    </w:p>
    <w:p w:rsidR="000B3A71" w:rsidRDefault="000B3A71" w:rsidP="000B3A71">
      <w:pPr>
        <w:spacing w:line="480" w:lineRule="auto"/>
      </w:pPr>
      <w:r>
        <w:tab/>
        <w:t xml:space="preserve">To obtain the </w:t>
      </w:r>
      <w:r w:rsidRPr="00E4751D">
        <w:rPr>
          <w:highlight w:val="yellow"/>
        </w:rPr>
        <w:t>sample, as</w:t>
      </w:r>
      <w:r>
        <w:t xml:space="preserve"> well as get </w:t>
      </w:r>
      <w:r w:rsidRPr="00E4751D">
        <w:rPr>
          <w:highlight w:val="yellow"/>
        </w:rPr>
        <w:t>informed consent</w:t>
      </w:r>
      <w:r>
        <w:t xml:space="preserve">, information packets will be sent home to the children’s guardians on the first day of school.  This information packet will include a brief </w:t>
      </w:r>
      <w:r w:rsidRPr="00E4751D">
        <w:rPr>
          <w:highlight w:val="yellow"/>
        </w:rPr>
        <w:t>questionnaire, a description of the experiment, and an informed consent form that the child’s guardian will sign.</w:t>
      </w:r>
      <w:r>
        <w:t xml:space="preserve">  This form will state that the guardian understands the rights of their child as well as the experiment details.  The questionnaire will ask questions about the child’s regular physical activity habits, thoughts regarding physical activity, and anthropological measurements, such as height and weight.  If the students bring back the forms signed and completed by the end of the week, it means that informed consent was received and the children will be allowed to participate.  Once the deadline passes, the questionnaire will be reviewed to obtain a body mass index for each participant.  As stated previously, participants who are in the 85</w:t>
      </w:r>
      <w:r w:rsidRPr="00631F50">
        <w:rPr>
          <w:vertAlign w:val="superscript"/>
        </w:rPr>
        <w:t>th</w:t>
      </w:r>
      <w:r>
        <w:t xml:space="preserve"> percentile or higher will be qualified to participate.  Phone calls will be sent out to the participants informing them of their participation, and what their participation entails depending on whether or not they were placed in the experimental group or the control group.</w:t>
      </w:r>
    </w:p>
    <w:p w:rsidR="000B3A71" w:rsidRDefault="000B3A71" w:rsidP="000B3A71">
      <w:pPr>
        <w:spacing w:line="480" w:lineRule="auto"/>
      </w:pPr>
      <w:r>
        <w:tab/>
        <w:t xml:space="preserve">Both groups will attend the first visit where height and weights were measured using one scale and tape measure.  This will be done in this manner in order to ensure consistency.  The control group will not come back until week four and then again during week eight to obtain the same information.  Once the experimental group was established, the after school program will </w:t>
      </w:r>
      <w:r>
        <w:lastRenderedPageBreak/>
        <w:t xml:space="preserve">begin.  The children will sign in every day and the parents will have to sign them out at the end of the day to ensure child safety.  </w:t>
      </w:r>
    </w:p>
    <w:p w:rsidR="000B3A71" w:rsidRDefault="000B3A71" w:rsidP="000B3A71">
      <w:pPr>
        <w:spacing w:line="480" w:lineRule="auto"/>
      </w:pPr>
      <w:r>
        <w:tab/>
        <w:t xml:space="preserve">At the beginning of the group, the participants will put on their accelerometers that measure the amount of physical activity as well as the intensity of the activity.  The information collected on the accelerometers can be transferred onto a computer. From this information, the amount of moderate to vigorous activity performed in one after-school day can be determined.  The goal of each after-school day will be to engage the children in at least 60 minutes of moderate to vigorous activity and to have at least 10-minute groups of activity at one time.  Each day will begin with a 10-minute warm up activity, followed by stretching.  The group will then do a variety of structured activities planned by the group coordinator.  At the end of the day, the participants will have a variety of activities to choose from.  Providing them with choices and options on activities might make them more inclined to actively participate.  At the end of the day, the children will remove their personal accelerometers, so the information can be collected in the computer.  </w:t>
      </w:r>
    </w:p>
    <w:p w:rsidR="000B3A71" w:rsidRDefault="000B3A71" w:rsidP="000B3A71">
      <w:pPr>
        <w:spacing w:line="480" w:lineRule="auto"/>
      </w:pPr>
      <w:r>
        <w:tab/>
        <w:t xml:space="preserve">At week four and week eight, all participants will return to get their height and weight measured again.  BMIs will be recalculated and compared to the week one value with the hypothesis that participation in a regular physical activity program would be inversely correlated to body mass index.  The BMI differences will be compared with those of the control group.  </w:t>
      </w:r>
      <w:r>
        <w:tab/>
        <w:t xml:space="preserve">In this study, the </w:t>
      </w:r>
      <w:r w:rsidRPr="00E4751D">
        <w:rPr>
          <w:highlight w:val="yellow"/>
        </w:rPr>
        <w:t>independent variable</w:t>
      </w:r>
      <w:r>
        <w:t xml:space="preserve"> will be the eight-week exercise regimen that is conducted in an after-school care program.  This is because the experimental group participates in the after-school care program, while the control group does not.  The </w:t>
      </w:r>
      <w:r w:rsidRPr="00E4751D">
        <w:rPr>
          <w:highlight w:val="yellow"/>
        </w:rPr>
        <w:t>dependent variable is a decrease in body mass ind</w:t>
      </w:r>
      <w:r>
        <w:t xml:space="preserve">ex.  The decrease in BMI is the dependent variable because the </w:t>
      </w:r>
      <w:r>
        <w:lastRenderedPageBreak/>
        <w:t>research proposes that this decrease will be caused by the participation in the exercise after-school care program.</w:t>
      </w:r>
    </w:p>
    <w:p w:rsidR="00066B53" w:rsidRDefault="000B3A71" w:rsidP="000B3A71">
      <w:pPr>
        <w:spacing w:line="480" w:lineRule="auto"/>
      </w:pPr>
      <w:r>
        <w:tab/>
        <w:t xml:space="preserve">This proposed study does have </w:t>
      </w:r>
      <w:r w:rsidRPr="00E4751D">
        <w:rPr>
          <w:highlight w:val="yellow"/>
        </w:rPr>
        <w:t>its limitations that</w:t>
      </w:r>
      <w:r>
        <w:t xml:space="preserve"> need to be addressed and considered.  The sample group is from only one school, limiting the size.  One cannot assume that results from this study can be applied across other populations.  However, for this particular study, there is a limited amount of leaders able to run the groups, so the program is limited to one school.  The participants will also be allowed to self-report the original height and weight. This can inaccurately allow a child to participant if the participant, or their guardian, overestimates the child’s weight, or underestimates the child’s height.  During the actual program, there are some situations that will limit the study.  The children are not forced into this program and cannot be required to participate.  Therefore, it may be challenging to have participants actively join in on activities to meet the goal of 60 minutes of moderate to vigorous physical activity per day.  It has also been noted that obese children are less likely to be willing to participate in physical activity on their own.  It will be a large responsibility of the leaders to motivate and get the participants to actively participate.  Not only can limitations be placed on the participants, but can also be placed on equipment.  The accelerometers may not work on a specific day or malfunction halfway through the day.  Ideally, there would be enough extra accelerometers to provide each child with a proper functioning one every day.</w:t>
      </w:r>
    </w:p>
    <w:p w:rsidR="00066B53" w:rsidRDefault="00066B53" w:rsidP="00066B53">
      <w:pPr>
        <w:spacing w:line="480" w:lineRule="auto"/>
        <w:jc w:val="center"/>
        <w:rPr>
          <w:b/>
        </w:rPr>
      </w:pPr>
      <w:r>
        <w:rPr>
          <w:b/>
        </w:rPr>
        <w:t>Conclusion</w:t>
      </w:r>
    </w:p>
    <w:p w:rsidR="007E1BBF" w:rsidRPr="0005278E" w:rsidRDefault="00066B53" w:rsidP="00066B53">
      <w:pPr>
        <w:tabs>
          <w:tab w:val="left" w:pos="200"/>
        </w:tabs>
        <w:spacing w:line="480" w:lineRule="auto"/>
      </w:pPr>
      <w:r>
        <w:rPr>
          <w:b/>
        </w:rPr>
        <w:tab/>
      </w:r>
      <w:r>
        <w:rPr>
          <w:b/>
        </w:rPr>
        <w:tab/>
      </w:r>
      <w:r w:rsidR="0005278E">
        <w:t xml:space="preserve">Obesity is a growing epidemic, not only in this small community, but nationwide.  </w:t>
      </w:r>
      <w:r w:rsidR="004338D4">
        <w:t xml:space="preserve">Multiple comorbidities and consequences of childhood obesity develop in both adulthood and childhood.  According to McCance and Heuther, the overall strategy for losing weight is to take in few calories per day than are burned. The most successful treatment is a combination of an </w:t>
      </w:r>
      <w:r w:rsidR="004338D4">
        <w:lastRenderedPageBreak/>
        <w:t>individually tailored weight reduction diet and a physical exercise program. (2006, p.1412)  From the obvious need of an intervention, and the research presented, a research study was proposed.  An after school physical activity program was developed for obese students at the school for an 8-week span with the hopes of finding that 60 minutes of physical activity, 5 days a week, will ca</w:t>
      </w:r>
      <w:r w:rsidR="00AB48FA">
        <w:t xml:space="preserve">use a decrease in the body mass index.  </w:t>
      </w:r>
    </w:p>
    <w:p w:rsidR="007E1BBF" w:rsidRPr="007E1BBF" w:rsidRDefault="007E1BBF" w:rsidP="007E1BBF">
      <w:pPr>
        <w:tabs>
          <w:tab w:val="left" w:pos="200"/>
        </w:tabs>
        <w:spacing w:line="480" w:lineRule="auto"/>
        <w:rPr>
          <w:b/>
        </w:rPr>
      </w:pPr>
    </w:p>
    <w:p w:rsidR="006C4F17" w:rsidRPr="007E1BBF" w:rsidRDefault="006C4F17" w:rsidP="007E1BBF">
      <w:pPr>
        <w:spacing w:line="480" w:lineRule="auto"/>
        <w:jc w:val="center"/>
        <w:rPr>
          <w:b/>
        </w:rPr>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Default="006C4F17" w:rsidP="005F7211">
      <w:pPr>
        <w:spacing w:line="480" w:lineRule="auto"/>
      </w:pPr>
    </w:p>
    <w:p w:rsidR="006C4F17" w:rsidRPr="00094EEF" w:rsidRDefault="006C4F17" w:rsidP="006C4F17">
      <w:pPr>
        <w:spacing w:line="480" w:lineRule="auto"/>
        <w:jc w:val="center"/>
      </w:pPr>
      <w:r w:rsidRPr="00E4751D">
        <w:rPr>
          <w:highlight w:val="red"/>
        </w:rPr>
        <w:lastRenderedPageBreak/>
        <w:t>Resources</w:t>
      </w:r>
    </w:p>
    <w:p w:rsidR="002F378B" w:rsidRDefault="00F60C5F" w:rsidP="002F378B">
      <w:pPr>
        <w:spacing w:line="480" w:lineRule="auto"/>
        <w:ind w:left="720" w:hanging="720"/>
      </w:pPr>
      <w:r w:rsidRPr="00E4751D">
        <w:rPr>
          <w:i/>
          <w:highlight w:val="red"/>
        </w:rPr>
        <w:t>Childhood Overweight</w:t>
      </w:r>
      <w:r>
        <w:t>. (2010). Retrieved from The Obesity Society website: http://www.obesity.org/information/childhood_overweight.asp</w:t>
      </w:r>
    </w:p>
    <w:p w:rsidR="00CF35CD" w:rsidRDefault="002F378B" w:rsidP="002F378B">
      <w:pPr>
        <w:spacing w:line="480" w:lineRule="auto"/>
        <w:ind w:left="720" w:hanging="720"/>
      </w:pPr>
      <w:r>
        <w:t xml:space="preserve">Childhood Overweight and Obesity. (2010, March 31). </w:t>
      </w:r>
      <w:r w:rsidRPr="002F378B">
        <w:rPr>
          <w:i/>
        </w:rPr>
        <w:t>Overweight and Obesity</w:t>
      </w:r>
      <w:r>
        <w:t xml:space="preserve">. Retrieved from Center for Disease Control and Prevention website: </w:t>
      </w:r>
      <w:hyperlink r:id="rId8" w:history="1">
        <w:r w:rsidR="00E4751D" w:rsidRPr="00BE1A33">
          <w:rPr>
            <w:rStyle w:val="Hyperlink"/>
          </w:rPr>
          <w:t>http://www.cdc.gov/obesity/childhood/index.html</w:t>
        </w:r>
      </w:hyperlink>
      <w:r w:rsidR="00E4751D">
        <w:t xml:space="preserve"> </w:t>
      </w:r>
      <w:r w:rsidR="00E4751D" w:rsidRPr="00E4751D">
        <w:rPr>
          <w:highlight w:val="red"/>
        </w:rPr>
        <w:t>The formatting of this source should be per the example on p. 205 of APA, ex. 31…CDC is the source.</w:t>
      </w:r>
    </w:p>
    <w:p w:rsidR="00CF35CD" w:rsidRDefault="00CF35CD" w:rsidP="002F378B">
      <w:pPr>
        <w:spacing w:line="480" w:lineRule="auto"/>
        <w:ind w:left="720" w:hanging="720"/>
      </w:pPr>
      <w:r w:rsidRPr="00CF35CD">
        <w:t xml:space="preserve">Deforche, B., De Bourdeaudhuij, I., Tanghe, A., Debode, P., Hills, A., &amp; Bouckaert, J. (2005). Role of physical activity and eating behaviour in weight control after treatment in severely obese children and adolescents. </w:t>
      </w:r>
      <w:r w:rsidRPr="00CF35CD">
        <w:rPr>
          <w:i/>
        </w:rPr>
        <w:t>Acta Paediatrica</w:t>
      </w:r>
      <w:r w:rsidRPr="00CF35CD">
        <w:t xml:space="preserve"> (Oslo, Norway: 1992), </w:t>
      </w:r>
      <w:r w:rsidRPr="00E4751D">
        <w:rPr>
          <w:highlight w:val="red"/>
        </w:rPr>
        <w:t>94</w:t>
      </w:r>
      <w:r w:rsidRPr="00CF35CD">
        <w:t>(4), 464-470</w:t>
      </w:r>
      <w:r w:rsidRPr="00E4751D">
        <w:rPr>
          <w:highlight w:val="red"/>
        </w:rPr>
        <w:t>.</w:t>
      </w:r>
      <w:r w:rsidR="00E4751D" w:rsidRPr="00E4751D">
        <w:rPr>
          <w:highlight w:val="red"/>
        </w:rPr>
        <w:t xml:space="preserve"> Retrieved from…</w:t>
      </w:r>
    </w:p>
    <w:p w:rsidR="00F60C5F" w:rsidRDefault="00CF35CD" w:rsidP="002F378B">
      <w:pPr>
        <w:spacing w:line="480" w:lineRule="auto"/>
        <w:ind w:left="720" w:hanging="720"/>
      </w:pPr>
      <w:r w:rsidRPr="00CF35CD">
        <w:t xml:space="preserve">Goldfield, G., Kalakanis, L., Ernst, M., &amp; Epstein, L. (2000). Open-loop feedback to increase physical activity in obese children. </w:t>
      </w:r>
      <w:r w:rsidRPr="00CF35CD">
        <w:rPr>
          <w:i/>
        </w:rPr>
        <w:t xml:space="preserve">International Journal </w:t>
      </w:r>
      <w:r w:rsidRPr="00E4751D">
        <w:rPr>
          <w:i/>
          <w:highlight w:val="red"/>
        </w:rPr>
        <w:t>O</w:t>
      </w:r>
      <w:r w:rsidRPr="00CF35CD">
        <w:rPr>
          <w:i/>
        </w:rPr>
        <w:t xml:space="preserve">f Obesity </w:t>
      </w:r>
      <w:r w:rsidRPr="00E4751D">
        <w:rPr>
          <w:i/>
          <w:highlight w:val="red"/>
        </w:rPr>
        <w:t>A</w:t>
      </w:r>
      <w:r w:rsidRPr="00CF35CD">
        <w:rPr>
          <w:i/>
        </w:rPr>
        <w:t xml:space="preserve">nd Related Metabolic Disorders: Journal </w:t>
      </w:r>
      <w:r w:rsidRPr="00E4751D">
        <w:rPr>
          <w:i/>
          <w:highlight w:val="red"/>
        </w:rPr>
        <w:t>O</w:t>
      </w:r>
      <w:r w:rsidRPr="00CF35CD">
        <w:rPr>
          <w:i/>
        </w:rPr>
        <w:t xml:space="preserve">f </w:t>
      </w:r>
      <w:r w:rsidRPr="00E4751D">
        <w:rPr>
          <w:i/>
          <w:highlight w:val="red"/>
        </w:rPr>
        <w:t>T</w:t>
      </w:r>
      <w:r w:rsidRPr="00CF35CD">
        <w:rPr>
          <w:i/>
        </w:rPr>
        <w:t xml:space="preserve">he International Association </w:t>
      </w:r>
      <w:r w:rsidRPr="00E4751D">
        <w:rPr>
          <w:i/>
          <w:highlight w:val="red"/>
        </w:rPr>
        <w:t>F</w:t>
      </w:r>
      <w:r w:rsidRPr="00CF35CD">
        <w:rPr>
          <w:i/>
        </w:rPr>
        <w:t xml:space="preserve">or </w:t>
      </w:r>
      <w:r w:rsidRPr="00E4751D">
        <w:rPr>
          <w:i/>
          <w:highlight w:val="red"/>
        </w:rPr>
        <w:t>T</w:t>
      </w:r>
      <w:r w:rsidRPr="00CF35CD">
        <w:rPr>
          <w:i/>
        </w:rPr>
        <w:t xml:space="preserve">he Study </w:t>
      </w:r>
      <w:r w:rsidRPr="00E4751D">
        <w:rPr>
          <w:i/>
          <w:highlight w:val="red"/>
        </w:rPr>
        <w:t>O</w:t>
      </w:r>
      <w:r w:rsidRPr="00CF35CD">
        <w:rPr>
          <w:i/>
        </w:rPr>
        <w:t>f Obesity</w:t>
      </w:r>
      <w:r w:rsidRPr="00CF35CD">
        <w:t xml:space="preserve">, </w:t>
      </w:r>
      <w:r w:rsidRPr="00E4751D">
        <w:rPr>
          <w:highlight w:val="red"/>
        </w:rPr>
        <w:t>24(</w:t>
      </w:r>
      <w:r w:rsidRPr="00CF35CD">
        <w:t>7), 888-892.</w:t>
      </w:r>
      <w:r w:rsidR="00E4751D">
        <w:t xml:space="preserve"> </w:t>
      </w:r>
      <w:r w:rsidR="00E4751D" w:rsidRPr="00E4751D">
        <w:rPr>
          <w:highlight w:val="red"/>
        </w:rPr>
        <w:t>Retrieved from…</w:t>
      </w:r>
    </w:p>
    <w:p w:rsidR="00F60C5F" w:rsidRDefault="006C4F17" w:rsidP="002F378B">
      <w:pPr>
        <w:spacing w:line="480" w:lineRule="auto"/>
        <w:ind w:left="720" w:hanging="720"/>
      </w:pPr>
      <w:r w:rsidRPr="006C4F17">
        <w:t xml:space="preserve">Lehne, R. A. (2006). </w:t>
      </w:r>
      <w:r w:rsidRPr="006C4F17">
        <w:rPr>
          <w:i/>
        </w:rPr>
        <w:t>Pharmacology for Nursing Care</w:t>
      </w:r>
      <w:r w:rsidRPr="006C4F17">
        <w:t xml:space="preserve"> (6th ed.). Philadelphia, PA: Elsevier Inc.</w:t>
      </w:r>
    </w:p>
    <w:p w:rsidR="00F60C5F" w:rsidRDefault="00F60C5F" w:rsidP="002F378B">
      <w:pPr>
        <w:spacing w:line="480" w:lineRule="auto"/>
        <w:ind w:left="720" w:hanging="720"/>
      </w:pPr>
      <w:r>
        <w:t xml:space="preserve">McCance, K. L., &amp; Heuther, S. E. (2006). </w:t>
      </w:r>
      <w:r w:rsidRPr="00F60C5F">
        <w:rPr>
          <w:i/>
        </w:rPr>
        <w:t xml:space="preserve">Pathophysiology: The </w:t>
      </w:r>
      <w:r w:rsidRPr="00E4751D">
        <w:rPr>
          <w:i/>
          <w:highlight w:val="red"/>
        </w:rPr>
        <w:t>B</w:t>
      </w:r>
      <w:r w:rsidRPr="00F60C5F">
        <w:rPr>
          <w:i/>
        </w:rPr>
        <w:t xml:space="preserve">iologic </w:t>
      </w:r>
      <w:r w:rsidRPr="00E4751D">
        <w:rPr>
          <w:i/>
          <w:highlight w:val="red"/>
        </w:rPr>
        <w:t>B</w:t>
      </w:r>
      <w:r w:rsidRPr="00F60C5F">
        <w:rPr>
          <w:i/>
        </w:rPr>
        <w:t xml:space="preserve">asis for </w:t>
      </w:r>
      <w:r w:rsidRPr="00E4751D">
        <w:rPr>
          <w:i/>
          <w:highlight w:val="red"/>
        </w:rPr>
        <w:t>D</w:t>
      </w:r>
      <w:r w:rsidRPr="00F60C5F">
        <w:rPr>
          <w:i/>
        </w:rPr>
        <w:t xml:space="preserve">isease in </w:t>
      </w:r>
      <w:r w:rsidRPr="00E4751D">
        <w:rPr>
          <w:i/>
          <w:highlight w:val="red"/>
        </w:rPr>
        <w:t>A</w:t>
      </w:r>
      <w:r w:rsidRPr="00F60C5F">
        <w:rPr>
          <w:i/>
        </w:rPr>
        <w:t xml:space="preserve">dults and </w:t>
      </w:r>
      <w:r w:rsidRPr="00E4751D">
        <w:rPr>
          <w:i/>
          <w:highlight w:val="red"/>
        </w:rPr>
        <w:t>C</w:t>
      </w:r>
      <w:r w:rsidRPr="00F60C5F">
        <w:rPr>
          <w:i/>
        </w:rPr>
        <w:t>hildren</w:t>
      </w:r>
      <w:r>
        <w:t xml:space="preserve"> (5th ed.). Philadelphia, PA: Mosby, Inc.</w:t>
      </w:r>
    </w:p>
    <w:p w:rsidR="00F60C5F" w:rsidRDefault="00F60C5F" w:rsidP="002F378B">
      <w:pPr>
        <w:spacing w:line="480" w:lineRule="auto"/>
        <w:ind w:left="720" w:hanging="720"/>
      </w:pPr>
      <w:r>
        <w:t xml:space="preserve">Ogden, C. L., Carroll, M. D., Curtain, L. R., Lamb, M. M., &amp; Flegel, K. M. (2010, January). </w:t>
      </w:r>
    </w:p>
    <w:p w:rsidR="00CF35CD" w:rsidRDefault="00F60C5F" w:rsidP="002F378B">
      <w:pPr>
        <w:spacing w:line="480" w:lineRule="auto"/>
        <w:ind w:left="720" w:hanging="720"/>
      </w:pPr>
      <w:r>
        <w:t xml:space="preserve">Prevalence of High Body Mass Index in US Children and Adolescents. </w:t>
      </w:r>
      <w:r w:rsidRPr="00F60C5F">
        <w:rPr>
          <w:i/>
        </w:rPr>
        <w:t>Journal of the American  Medical Association</w:t>
      </w:r>
      <w:r>
        <w:t>, 303(3), 242-249.</w:t>
      </w:r>
      <w:r w:rsidR="00E4751D">
        <w:t xml:space="preserve"> </w:t>
      </w:r>
      <w:r w:rsidR="00E4751D" w:rsidRPr="00E4751D">
        <w:rPr>
          <w:highlight w:val="red"/>
        </w:rPr>
        <w:t>Retrieved from…</w:t>
      </w:r>
    </w:p>
    <w:p w:rsidR="00165904" w:rsidRDefault="00CF35CD" w:rsidP="002F378B">
      <w:pPr>
        <w:spacing w:line="480" w:lineRule="auto"/>
        <w:ind w:left="720" w:hanging="720"/>
      </w:pPr>
      <w:r w:rsidRPr="00F231A1">
        <w:t>Trost, S., Kerr, L., Ward, D., &amp; Pate, R. (2001). Physical activity and determinants of physical activity in obese and non-obese children</w:t>
      </w:r>
      <w:r w:rsidRPr="00F231A1">
        <w:rPr>
          <w:i/>
        </w:rPr>
        <w:t xml:space="preserve">. International Journal </w:t>
      </w:r>
      <w:r w:rsidRPr="00E4751D">
        <w:rPr>
          <w:i/>
          <w:highlight w:val="red"/>
        </w:rPr>
        <w:t>O</w:t>
      </w:r>
      <w:r w:rsidRPr="00F231A1">
        <w:rPr>
          <w:i/>
        </w:rPr>
        <w:t xml:space="preserve">f Obesity </w:t>
      </w:r>
      <w:r w:rsidRPr="00E4751D">
        <w:rPr>
          <w:i/>
          <w:highlight w:val="red"/>
        </w:rPr>
        <w:t>A</w:t>
      </w:r>
      <w:r w:rsidRPr="00F231A1">
        <w:rPr>
          <w:i/>
        </w:rPr>
        <w:t xml:space="preserve">nd Related </w:t>
      </w:r>
      <w:r w:rsidRPr="00F231A1">
        <w:rPr>
          <w:i/>
        </w:rPr>
        <w:lastRenderedPageBreak/>
        <w:t xml:space="preserve">Metabolic Disorders: Journal </w:t>
      </w:r>
      <w:r w:rsidRPr="00E4751D">
        <w:rPr>
          <w:i/>
          <w:highlight w:val="red"/>
        </w:rPr>
        <w:t>O</w:t>
      </w:r>
      <w:r w:rsidRPr="00F231A1">
        <w:rPr>
          <w:i/>
        </w:rPr>
        <w:t xml:space="preserve">f </w:t>
      </w:r>
      <w:r w:rsidRPr="00E4751D">
        <w:rPr>
          <w:i/>
          <w:highlight w:val="red"/>
        </w:rPr>
        <w:t>T</w:t>
      </w:r>
      <w:r w:rsidRPr="00F231A1">
        <w:rPr>
          <w:i/>
        </w:rPr>
        <w:t xml:space="preserve">he International Association </w:t>
      </w:r>
      <w:r w:rsidRPr="00E4751D">
        <w:rPr>
          <w:i/>
          <w:highlight w:val="red"/>
        </w:rPr>
        <w:t>F</w:t>
      </w:r>
      <w:r w:rsidRPr="00F231A1">
        <w:rPr>
          <w:i/>
        </w:rPr>
        <w:t xml:space="preserve">or </w:t>
      </w:r>
      <w:r w:rsidRPr="00E4751D">
        <w:rPr>
          <w:i/>
          <w:highlight w:val="red"/>
        </w:rPr>
        <w:t>T</w:t>
      </w:r>
      <w:r w:rsidRPr="00F231A1">
        <w:rPr>
          <w:i/>
        </w:rPr>
        <w:t xml:space="preserve">he Study </w:t>
      </w:r>
      <w:r w:rsidRPr="00E4751D">
        <w:rPr>
          <w:i/>
          <w:highlight w:val="red"/>
        </w:rPr>
        <w:t>O</w:t>
      </w:r>
      <w:r w:rsidRPr="00F231A1">
        <w:rPr>
          <w:i/>
        </w:rPr>
        <w:t>f Obesity</w:t>
      </w:r>
      <w:r w:rsidRPr="00F231A1">
        <w:t>, 25(6), 822-829.</w:t>
      </w:r>
      <w:r w:rsidR="00E4751D">
        <w:t xml:space="preserve"> </w:t>
      </w:r>
      <w:r w:rsidR="00E4751D" w:rsidRPr="00E4751D">
        <w:rPr>
          <w:highlight w:val="red"/>
        </w:rPr>
        <w:t>Retrieved from…</w:t>
      </w:r>
    </w:p>
    <w:p w:rsidR="00165904" w:rsidRDefault="00165904" w:rsidP="002F378B">
      <w:pPr>
        <w:spacing w:line="480" w:lineRule="auto"/>
        <w:ind w:left="720" w:hanging="720"/>
      </w:pPr>
    </w:p>
    <w:p w:rsidR="00165904" w:rsidRDefault="00165904" w:rsidP="002F378B">
      <w:pPr>
        <w:spacing w:line="480" w:lineRule="auto"/>
        <w:ind w:left="720" w:hanging="720"/>
      </w:pPr>
    </w:p>
    <w:p w:rsidR="00165904" w:rsidRDefault="00165904" w:rsidP="002F378B">
      <w:pPr>
        <w:spacing w:line="480" w:lineRule="auto"/>
        <w:ind w:left="720" w:hanging="720"/>
      </w:pPr>
    </w:p>
    <w:p w:rsidR="00165904" w:rsidRDefault="00165904" w:rsidP="002F378B">
      <w:pPr>
        <w:spacing w:line="480" w:lineRule="auto"/>
        <w:ind w:left="720" w:hanging="720"/>
      </w:pPr>
    </w:p>
    <w:p w:rsidR="00165904" w:rsidRDefault="00165904" w:rsidP="002F378B">
      <w:pPr>
        <w:spacing w:line="480" w:lineRule="auto"/>
        <w:ind w:left="720" w:hanging="720"/>
      </w:pPr>
    </w:p>
    <w:p w:rsidR="00165904" w:rsidRDefault="00165904" w:rsidP="002F378B">
      <w:pPr>
        <w:spacing w:line="480" w:lineRule="auto"/>
        <w:ind w:left="720" w:hanging="720"/>
      </w:pPr>
    </w:p>
    <w:p w:rsidR="00165904" w:rsidRDefault="00165904" w:rsidP="002F378B">
      <w:pPr>
        <w:spacing w:line="480" w:lineRule="auto"/>
        <w:ind w:left="720" w:hanging="720"/>
      </w:pPr>
    </w:p>
    <w:p w:rsidR="00165904" w:rsidRDefault="00165904" w:rsidP="002F378B">
      <w:pPr>
        <w:spacing w:line="480" w:lineRule="auto"/>
        <w:ind w:left="720" w:hanging="720"/>
      </w:pPr>
    </w:p>
    <w:p w:rsidR="00165904" w:rsidRDefault="00165904" w:rsidP="002F378B">
      <w:pPr>
        <w:spacing w:line="480" w:lineRule="auto"/>
        <w:ind w:left="720" w:hanging="720"/>
      </w:pPr>
    </w:p>
    <w:p w:rsidR="00094EEF" w:rsidRDefault="00094EEF" w:rsidP="002F378B">
      <w:pPr>
        <w:spacing w:line="480" w:lineRule="auto"/>
        <w:ind w:left="720" w:hanging="720"/>
      </w:pPr>
    </w:p>
    <w:p w:rsidR="00094EEF" w:rsidRDefault="00094EEF" w:rsidP="002F378B">
      <w:pPr>
        <w:spacing w:line="480" w:lineRule="auto"/>
        <w:ind w:left="720" w:hanging="720"/>
      </w:pPr>
    </w:p>
    <w:p w:rsidR="00094EEF" w:rsidRDefault="00094EEF" w:rsidP="002F378B">
      <w:pPr>
        <w:spacing w:line="480" w:lineRule="auto"/>
        <w:ind w:left="720" w:hanging="720"/>
      </w:pPr>
    </w:p>
    <w:p w:rsidR="00094EEF" w:rsidRDefault="00094EEF" w:rsidP="002F378B">
      <w:pPr>
        <w:spacing w:line="480" w:lineRule="auto"/>
        <w:ind w:left="720" w:hanging="720"/>
      </w:pPr>
    </w:p>
    <w:p w:rsidR="00094EEF" w:rsidRDefault="00094EEF" w:rsidP="002F378B">
      <w:pPr>
        <w:spacing w:line="480" w:lineRule="auto"/>
        <w:ind w:left="720" w:hanging="720"/>
      </w:pPr>
    </w:p>
    <w:p w:rsidR="00094EEF" w:rsidRDefault="00094EEF" w:rsidP="002F378B">
      <w:pPr>
        <w:spacing w:line="480" w:lineRule="auto"/>
        <w:ind w:left="720" w:hanging="720"/>
      </w:pPr>
    </w:p>
    <w:p w:rsidR="00094EEF" w:rsidRDefault="00094EEF" w:rsidP="002F378B">
      <w:pPr>
        <w:spacing w:line="480" w:lineRule="auto"/>
        <w:ind w:left="720" w:hanging="720"/>
      </w:pPr>
    </w:p>
    <w:p w:rsidR="00094EEF" w:rsidRDefault="00094EEF" w:rsidP="002F378B">
      <w:pPr>
        <w:spacing w:line="480" w:lineRule="auto"/>
        <w:ind w:left="720" w:hanging="720"/>
      </w:pPr>
    </w:p>
    <w:p w:rsidR="00094EEF" w:rsidRDefault="00094EEF" w:rsidP="002F378B">
      <w:pPr>
        <w:spacing w:line="480" w:lineRule="auto"/>
        <w:ind w:left="720" w:hanging="720"/>
      </w:pPr>
    </w:p>
    <w:p w:rsidR="00094EEF" w:rsidRDefault="00094EEF" w:rsidP="002F378B">
      <w:pPr>
        <w:spacing w:line="480" w:lineRule="auto"/>
        <w:ind w:left="720" w:hanging="720"/>
      </w:pPr>
    </w:p>
    <w:p w:rsidR="00094EEF" w:rsidRDefault="00094EEF" w:rsidP="002F378B">
      <w:pPr>
        <w:spacing w:line="480" w:lineRule="auto"/>
        <w:ind w:left="720" w:hanging="720"/>
      </w:pPr>
    </w:p>
    <w:p w:rsidR="00165904" w:rsidRDefault="00165904" w:rsidP="002F378B">
      <w:pPr>
        <w:spacing w:line="480" w:lineRule="auto"/>
        <w:ind w:left="720" w:hanging="720"/>
      </w:pPr>
    </w:p>
    <w:p w:rsidR="00165904" w:rsidRDefault="00165904" w:rsidP="002F378B">
      <w:pPr>
        <w:spacing w:line="480" w:lineRule="auto"/>
        <w:ind w:left="720" w:hanging="720"/>
      </w:pPr>
    </w:p>
    <w:tbl>
      <w:tblPr>
        <w:tblW w:w="11276" w:type="dxa"/>
        <w:tblInd w:w="93" w:type="dxa"/>
        <w:tblLook w:val="04A0"/>
      </w:tblPr>
      <w:tblGrid>
        <w:gridCol w:w="3364"/>
        <w:gridCol w:w="540"/>
        <w:gridCol w:w="700"/>
        <w:gridCol w:w="1188"/>
        <w:gridCol w:w="1188"/>
        <w:gridCol w:w="1188"/>
        <w:gridCol w:w="1188"/>
        <w:gridCol w:w="459"/>
        <w:gridCol w:w="236"/>
        <w:gridCol w:w="1225"/>
      </w:tblGrid>
      <w:tr w:rsidR="00165904" w:rsidRPr="00FF702C">
        <w:trPr>
          <w:gridAfter w:val="2"/>
          <w:wAfter w:w="1461" w:type="dxa"/>
          <w:trHeight w:val="300"/>
        </w:trPr>
        <w:tc>
          <w:tcPr>
            <w:tcW w:w="3904" w:type="dxa"/>
            <w:gridSpan w:val="2"/>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Faculty: Cindy Line, RN, MSN</w:t>
            </w:r>
          </w:p>
        </w:tc>
        <w:tc>
          <w:tcPr>
            <w:tcW w:w="5911" w:type="dxa"/>
            <w:gridSpan w:val="6"/>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Name:</w:t>
            </w:r>
            <w:r w:rsidR="00E4751D">
              <w:rPr>
                <w:rFonts w:ascii="Calibri" w:hAnsi="Calibri"/>
                <w:b/>
                <w:bCs/>
                <w:color w:val="000000"/>
              </w:rPr>
              <w:t xml:space="preserve"> Kathryne Zunich</w:t>
            </w:r>
          </w:p>
        </w:tc>
      </w:tr>
      <w:tr w:rsidR="00165904" w:rsidRPr="00FF702C">
        <w:trPr>
          <w:gridAfter w:val="2"/>
          <w:wAfter w:w="1461" w:type="dxa"/>
          <w:trHeight w:val="300"/>
        </w:trPr>
        <w:tc>
          <w:tcPr>
            <w:tcW w:w="3904" w:type="dxa"/>
            <w:gridSpan w:val="2"/>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Class: N302</w:t>
            </w:r>
          </w:p>
        </w:tc>
        <w:tc>
          <w:tcPr>
            <w:tcW w:w="5911" w:type="dxa"/>
            <w:gridSpan w:val="6"/>
            <w:tcBorders>
              <w:top w:val="nil"/>
              <w:left w:val="nil"/>
              <w:bottom w:val="nil"/>
              <w:right w:val="nil"/>
            </w:tcBorders>
            <w:shd w:val="clear" w:color="auto" w:fill="auto"/>
            <w:noWrap/>
            <w:vAlign w:val="bottom"/>
          </w:tcPr>
          <w:p w:rsidR="00165904" w:rsidRDefault="00165904" w:rsidP="0005278E">
            <w:pPr>
              <w:rPr>
                <w:rFonts w:ascii="Calibri" w:hAnsi="Calibri"/>
                <w:b/>
                <w:bCs/>
                <w:color w:val="000000"/>
              </w:rPr>
            </w:pPr>
            <w:r w:rsidRPr="00FF702C">
              <w:rPr>
                <w:rFonts w:ascii="Calibri" w:hAnsi="Calibri"/>
                <w:color w:val="000000"/>
              </w:rPr>
              <w:t xml:space="preserve">                                         </w:t>
            </w:r>
            <w:r w:rsidRPr="00FF702C">
              <w:rPr>
                <w:rFonts w:ascii="Calibri" w:hAnsi="Calibri"/>
                <w:b/>
                <w:bCs/>
                <w:color w:val="000000"/>
              </w:rPr>
              <w:t>Date:</w:t>
            </w:r>
            <w:r w:rsidR="00E4751D">
              <w:rPr>
                <w:rFonts w:ascii="Calibri" w:hAnsi="Calibri"/>
                <w:b/>
                <w:bCs/>
                <w:color w:val="000000"/>
              </w:rPr>
              <w:t xml:space="preserve"> </w:t>
            </w:r>
            <w:r w:rsidR="00E4751D" w:rsidRPr="007738F0">
              <w:rPr>
                <w:rFonts w:ascii="Calibri" w:hAnsi="Calibri"/>
                <w:b/>
                <w:bCs/>
                <w:strike/>
                <w:color w:val="000000"/>
              </w:rPr>
              <w:t>7/23/10</w:t>
            </w:r>
            <w:r w:rsidR="007738F0">
              <w:rPr>
                <w:rFonts w:ascii="Calibri" w:hAnsi="Calibri"/>
                <w:b/>
                <w:bCs/>
                <w:color w:val="000000"/>
              </w:rPr>
              <w:t xml:space="preserve"> Rev. grade 7/25/10</w:t>
            </w:r>
          </w:p>
          <w:p w:rsidR="007738F0" w:rsidRDefault="007738F0" w:rsidP="0005278E">
            <w:pPr>
              <w:rPr>
                <w:rFonts w:ascii="Calibri" w:hAnsi="Calibri"/>
                <w:b/>
                <w:bCs/>
                <w:color w:val="000000"/>
              </w:rPr>
            </w:pPr>
          </w:p>
          <w:p w:rsidR="00E4751D" w:rsidRPr="00FF702C" w:rsidRDefault="00E4751D" w:rsidP="0005278E">
            <w:pPr>
              <w:rPr>
                <w:rFonts w:ascii="Calibri" w:hAnsi="Calibri"/>
                <w:color w:val="000000"/>
              </w:rPr>
            </w:pPr>
          </w:p>
        </w:tc>
      </w:tr>
      <w:tr w:rsidR="00165904" w:rsidRPr="00FF702C">
        <w:trPr>
          <w:gridAfter w:val="1"/>
          <w:wAfter w:w="1225" w:type="dxa"/>
          <w:trHeight w:val="405"/>
        </w:trPr>
        <w:tc>
          <w:tcPr>
            <w:tcW w:w="10051" w:type="dxa"/>
            <w:gridSpan w:val="9"/>
            <w:tcBorders>
              <w:top w:val="nil"/>
              <w:left w:val="nil"/>
              <w:bottom w:val="nil"/>
              <w:right w:val="nil"/>
            </w:tcBorders>
            <w:shd w:val="clear" w:color="auto" w:fill="auto"/>
            <w:noWrap/>
            <w:vAlign w:val="bottom"/>
          </w:tcPr>
          <w:p w:rsidR="00E4751D" w:rsidRDefault="00E4751D" w:rsidP="0005278E">
            <w:pPr>
              <w:rPr>
                <w:rFonts w:ascii="Calibri" w:hAnsi="Calibri"/>
                <w:b/>
                <w:bCs/>
                <w:color w:val="000000"/>
                <w:sz w:val="36"/>
                <w:szCs w:val="36"/>
              </w:rPr>
            </w:pPr>
            <w:r w:rsidRPr="00B14352">
              <w:rPr>
                <w:rFonts w:ascii="Calibri" w:hAnsi="Calibri"/>
                <w:b/>
                <w:bCs/>
                <w:color w:val="000000"/>
                <w:sz w:val="36"/>
                <w:szCs w:val="36"/>
                <w:highlight w:val="green"/>
              </w:rPr>
              <w:t xml:space="preserve">Grade: </w:t>
            </w:r>
            <w:r w:rsidR="00165904" w:rsidRPr="00B14352">
              <w:rPr>
                <w:rFonts w:ascii="Calibri" w:hAnsi="Calibri"/>
                <w:b/>
                <w:bCs/>
                <w:color w:val="000000"/>
                <w:sz w:val="36"/>
                <w:szCs w:val="36"/>
                <w:highlight w:val="green"/>
              </w:rPr>
              <w:t xml:space="preserve">      </w:t>
            </w:r>
            <w:r w:rsidR="00B14352" w:rsidRPr="007738F0">
              <w:rPr>
                <w:rFonts w:ascii="Calibri" w:hAnsi="Calibri"/>
                <w:b/>
                <w:bCs/>
                <w:strike/>
                <w:color w:val="000000"/>
                <w:sz w:val="36"/>
                <w:szCs w:val="36"/>
                <w:highlight w:val="green"/>
              </w:rPr>
              <w:t>182/200=91%</w:t>
            </w:r>
            <w:r w:rsidR="00165904" w:rsidRPr="00FF702C">
              <w:rPr>
                <w:rFonts w:ascii="Calibri" w:hAnsi="Calibri"/>
                <w:b/>
                <w:bCs/>
                <w:color w:val="000000"/>
                <w:sz w:val="36"/>
                <w:szCs w:val="36"/>
              </w:rPr>
              <w:t xml:space="preserve">    </w:t>
            </w:r>
            <w:r w:rsidR="007738F0" w:rsidRPr="007738F0">
              <w:rPr>
                <w:rFonts w:ascii="Calibri" w:hAnsi="Calibri"/>
                <w:b/>
                <w:bCs/>
                <w:color w:val="000000"/>
                <w:sz w:val="36"/>
                <w:szCs w:val="36"/>
                <w:highlight w:val="green"/>
              </w:rPr>
              <w:t>187/200=93%</w:t>
            </w:r>
            <w:r w:rsidR="007738F0">
              <w:rPr>
                <w:rFonts w:ascii="Calibri" w:hAnsi="Calibri"/>
                <w:b/>
                <w:bCs/>
                <w:color w:val="000000"/>
                <w:sz w:val="36"/>
                <w:szCs w:val="36"/>
              </w:rPr>
              <w:t xml:space="preserve"> (rev. grade/cl)</w:t>
            </w:r>
            <w:r w:rsidR="00165904" w:rsidRPr="00FF702C">
              <w:rPr>
                <w:rFonts w:ascii="Calibri" w:hAnsi="Calibri"/>
                <w:b/>
                <w:bCs/>
                <w:color w:val="000000"/>
                <w:sz w:val="36"/>
                <w:szCs w:val="36"/>
              </w:rPr>
              <w:t xml:space="preserve">                   </w:t>
            </w:r>
          </w:p>
          <w:p w:rsidR="00165904" w:rsidRPr="00FF702C" w:rsidRDefault="00165904" w:rsidP="0005278E">
            <w:pPr>
              <w:rPr>
                <w:rFonts w:ascii="Calibri" w:hAnsi="Calibri"/>
                <w:b/>
                <w:bCs/>
                <w:color w:val="000000"/>
                <w:sz w:val="36"/>
                <w:szCs w:val="36"/>
              </w:rPr>
            </w:pPr>
            <w:r w:rsidRPr="00FF702C">
              <w:rPr>
                <w:rFonts w:ascii="Calibri" w:hAnsi="Calibri"/>
                <w:b/>
                <w:bCs/>
                <w:color w:val="000000"/>
                <w:sz w:val="36"/>
                <w:szCs w:val="36"/>
              </w:rPr>
              <w:t>Grading Rubric - Research Proposal</w:t>
            </w:r>
          </w:p>
        </w:tc>
      </w:tr>
      <w:tr w:rsidR="00165904" w:rsidRPr="00FF702C">
        <w:trPr>
          <w:gridAfter w:val="1"/>
          <w:wAfter w:w="1225" w:type="dxa"/>
          <w:trHeight w:val="300"/>
        </w:trPr>
        <w:tc>
          <w:tcPr>
            <w:tcW w:w="3904" w:type="dxa"/>
            <w:gridSpan w:val="2"/>
            <w:tcBorders>
              <w:top w:val="nil"/>
              <w:left w:val="nil"/>
              <w:bottom w:val="nil"/>
              <w:right w:val="nil"/>
            </w:tcBorders>
            <w:shd w:val="clear" w:color="auto" w:fill="auto"/>
            <w:noWrap/>
            <w:vAlign w:val="bottom"/>
          </w:tcPr>
          <w:p w:rsidR="00165904" w:rsidRPr="00FF702C" w:rsidRDefault="007738F0" w:rsidP="0005278E">
            <w:pPr>
              <w:rPr>
                <w:rFonts w:ascii="Calibri" w:hAnsi="Calibri"/>
                <w:b/>
                <w:bCs/>
                <w:color w:val="000000"/>
                <w:sz w:val="36"/>
                <w:szCs w:val="36"/>
              </w:rPr>
            </w:pPr>
            <w:r>
              <w:rPr>
                <w:rFonts w:ascii="Calibri" w:hAnsi="Calibri"/>
                <w:b/>
                <w:bCs/>
                <w:color w:val="000000"/>
                <w:sz w:val="36"/>
                <w:szCs w:val="36"/>
              </w:rPr>
              <w:t xml:space="preserve">         </w:t>
            </w:r>
          </w:p>
        </w:tc>
        <w:tc>
          <w:tcPr>
            <w:tcW w:w="5911" w:type="dxa"/>
            <w:gridSpan w:val="6"/>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sz w:val="28"/>
                <w:szCs w:val="28"/>
                <w:u w:val="single"/>
              </w:rPr>
            </w:pPr>
            <w:r w:rsidRPr="00FF702C">
              <w:rPr>
                <w:rFonts w:ascii="Calibri" w:hAnsi="Calibri"/>
                <w:b/>
                <w:bCs/>
                <w:color w:val="000000"/>
                <w:sz w:val="28"/>
                <w:szCs w:val="28"/>
                <w:u w:val="single"/>
              </w:rPr>
              <w:t>Possible Points (200)                        Points Earned</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15"/>
        </w:trPr>
        <w:tc>
          <w:tcPr>
            <w:tcW w:w="3904" w:type="dxa"/>
            <w:gridSpan w:val="2"/>
            <w:tcBorders>
              <w:top w:val="single" w:sz="4" w:space="0" w:color="auto"/>
              <w:left w:val="single" w:sz="4" w:space="0" w:color="auto"/>
              <w:bottom w:val="nil"/>
              <w:right w:val="single" w:sz="4" w:space="0" w:color="auto"/>
            </w:tcBorders>
            <w:shd w:val="clear" w:color="000000" w:fill="D8D8D8"/>
            <w:noWrap/>
            <w:vAlign w:val="bottom"/>
          </w:tcPr>
          <w:p w:rsidR="00165904" w:rsidRPr="00FF702C" w:rsidRDefault="00165904" w:rsidP="0005278E">
            <w:pPr>
              <w:rPr>
                <w:rFonts w:ascii="Calibri" w:hAnsi="Calibri"/>
                <w:b/>
                <w:bCs/>
                <w:color w:val="000000"/>
                <w:sz w:val="28"/>
                <w:szCs w:val="28"/>
              </w:rPr>
            </w:pPr>
            <w:r w:rsidRPr="00FF702C">
              <w:rPr>
                <w:rFonts w:ascii="Calibri" w:hAnsi="Calibri"/>
                <w:b/>
                <w:bCs/>
                <w:color w:val="000000"/>
                <w:sz w:val="28"/>
                <w:szCs w:val="28"/>
              </w:rPr>
              <w:t>INTRODUCTION</w:t>
            </w:r>
          </w:p>
        </w:tc>
        <w:tc>
          <w:tcPr>
            <w:tcW w:w="5911" w:type="dxa"/>
            <w:gridSpan w:val="6"/>
            <w:tcBorders>
              <w:top w:val="single" w:sz="4" w:space="0" w:color="auto"/>
              <w:left w:val="single" w:sz="4" w:space="0" w:color="auto"/>
              <w:bottom w:val="nil"/>
              <w:right w:val="single" w:sz="4" w:space="0" w:color="auto"/>
            </w:tcBorders>
            <w:shd w:val="clear" w:color="000000" w:fill="D8D8D8"/>
            <w:noWrap/>
            <w:vAlign w:val="bottom"/>
          </w:tcPr>
          <w:p w:rsidR="00165904" w:rsidRPr="00FF702C" w:rsidRDefault="00165904" w:rsidP="0005278E">
            <w:pPr>
              <w:rPr>
                <w:rFonts w:ascii="Calibri" w:hAnsi="Calibri"/>
                <w:b/>
                <w:bCs/>
                <w:color w:val="000000"/>
                <w:sz w:val="28"/>
                <w:szCs w:val="28"/>
              </w:rPr>
            </w:pPr>
            <w:r w:rsidRPr="00FF702C">
              <w:rPr>
                <w:rFonts w:ascii="Calibri" w:hAnsi="Calibri"/>
                <w:b/>
                <w:bCs/>
                <w:color w:val="000000"/>
                <w:sz w:val="28"/>
                <w:szCs w:val="28"/>
              </w:rPr>
              <w:t xml:space="preserve">          10 POINTS</w:t>
            </w:r>
            <w:r w:rsidR="00E4751D">
              <w:rPr>
                <w:rFonts w:ascii="Calibri" w:hAnsi="Calibri"/>
                <w:b/>
                <w:bCs/>
                <w:color w:val="000000"/>
                <w:sz w:val="28"/>
                <w:szCs w:val="28"/>
              </w:rPr>
              <w:t xml:space="preserve">                            </w:t>
            </w:r>
            <w:r w:rsidR="007738F0">
              <w:rPr>
                <w:rFonts w:ascii="Calibri" w:hAnsi="Calibri"/>
                <w:b/>
                <w:bCs/>
                <w:color w:val="000000"/>
                <w:sz w:val="28"/>
                <w:szCs w:val="28"/>
              </w:rPr>
              <w:t>10</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00"/>
        </w:trPr>
        <w:tc>
          <w:tcPr>
            <w:tcW w:w="39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Why is this proposal being done? (5)</w:t>
            </w:r>
          </w:p>
        </w:tc>
        <w:tc>
          <w:tcPr>
            <w:tcW w:w="5911"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00"/>
        </w:trPr>
        <w:tc>
          <w:tcPr>
            <w:tcW w:w="3904" w:type="dxa"/>
            <w:gridSpan w:val="2"/>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Purpose of this paper  (5)</w:t>
            </w:r>
          </w:p>
        </w:tc>
        <w:tc>
          <w:tcPr>
            <w:tcW w:w="5911" w:type="dxa"/>
            <w:gridSpan w:val="6"/>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7738F0">
            <w:pPr>
              <w:rPr>
                <w:rFonts w:ascii="Calibri" w:hAnsi="Calibri"/>
                <w:color w:val="000000"/>
              </w:rPr>
            </w:pPr>
            <w:r w:rsidRPr="00FF702C">
              <w:rPr>
                <w:rFonts w:ascii="Calibri" w:hAnsi="Calibri"/>
                <w:color w:val="000000"/>
              </w:rPr>
              <w:t xml:space="preserve">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45"/>
        </w:trPr>
        <w:tc>
          <w:tcPr>
            <w:tcW w:w="3904" w:type="dxa"/>
            <w:gridSpan w:val="2"/>
            <w:tcBorders>
              <w:top w:val="nil"/>
              <w:left w:val="single" w:sz="4" w:space="0" w:color="auto"/>
              <w:bottom w:val="nil"/>
              <w:right w:val="single" w:sz="4" w:space="0" w:color="auto"/>
            </w:tcBorders>
            <w:shd w:val="clear" w:color="000000" w:fill="C0C0C0"/>
            <w:noWrap/>
            <w:vAlign w:val="bottom"/>
          </w:tcPr>
          <w:p w:rsidR="00165904" w:rsidRPr="00FF702C" w:rsidRDefault="00165904" w:rsidP="0005278E">
            <w:pPr>
              <w:rPr>
                <w:rFonts w:ascii="Calibri" w:hAnsi="Calibri"/>
                <w:b/>
                <w:bCs/>
                <w:color w:val="000000"/>
                <w:sz w:val="28"/>
                <w:szCs w:val="28"/>
              </w:rPr>
            </w:pPr>
            <w:r w:rsidRPr="00FF702C">
              <w:rPr>
                <w:rFonts w:ascii="Calibri" w:hAnsi="Calibri"/>
                <w:b/>
                <w:bCs/>
                <w:color w:val="000000"/>
                <w:sz w:val="28"/>
                <w:szCs w:val="28"/>
              </w:rPr>
              <w:t xml:space="preserve">BACKGROUND </w:t>
            </w:r>
          </w:p>
        </w:tc>
        <w:tc>
          <w:tcPr>
            <w:tcW w:w="5911" w:type="dxa"/>
            <w:gridSpan w:val="6"/>
            <w:tcBorders>
              <w:top w:val="nil"/>
              <w:left w:val="single" w:sz="4" w:space="0" w:color="auto"/>
              <w:bottom w:val="single" w:sz="4" w:space="0" w:color="auto"/>
              <w:right w:val="single" w:sz="4" w:space="0" w:color="auto"/>
            </w:tcBorders>
            <w:shd w:val="clear" w:color="000000" w:fill="C0C0C0"/>
            <w:noWrap/>
            <w:vAlign w:val="bottom"/>
          </w:tcPr>
          <w:p w:rsidR="00165904" w:rsidRPr="00FF702C" w:rsidRDefault="00165904" w:rsidP="0005278E">
            <w:pPr>
              <w:rPr>
                <w:rFonts w:ascii="Calibri" w:hAnsi="Calibri"/>
                <w:b/>
                <w:bCs/>
                <w:color w:val="000000"/>
                <w:sz w:val="28"/>
                <w:szCs w:val="28"/>
              </w:rPr>
            </w:pPr>
            <w:r w:rsidRPr="00FF702C">
              <w:rPr>
                <w:rFonts w:ascii="Calibri" w:hAnsi="Calibri"/>
                <w:b/>
                <w:bCs/>
                <w:color w:val="000000"/>
                <w:sz w:val="28"/>
                <w:szCs w:val="28"/>
              </w:rPr>
              <w:t xml:space="preserve">          40 POINTS</w:t>
            </w:r>
            <w:r w:rsidR="00E4751D">
              <w:rPr>
                <w:rFonts w:ascii="Calibri" w:hAnsi="Calibri"/>
                <w:b/>
                <w:bCs/>
                <w:color w:val="000000"/>
                <w:sz w:val="28"/>
                <w:szCs w:val="28"/>
              </w:rPr>
              <w:t xml:space="preserve">                          40</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Pathophysiology (5)</w:t>
            </w:r>
          </w:p>
        </w:tc>
        <w:tc>
          <w:tcPr>
            <w:tcW w:w="5911" w:type="dxa"/>
            <w:gridSpan w:val="6"/>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Preval</w:t>
            </w:r>
            <w:r>
              <w:rPr>
                <w:rFonts w:ascii="Calibri" w:hAnsi="Calibri"/>
                <w:color w:val="000000"/>
              </w:rPr>
              <w:t>e</w:t>
            </w:r>
            <w:r w:rsidRPr="00FF702C">
              <w:rPr>
                <w:rFonts w:ascii="Calibri" w:hAnsi="Calibri"/>
                <w:color w:val="000000"/>
              </w:rPr>
              <w:t>nce in U.S. (5)</w:t>
            </w:r>
          </w:p>
        </w:tc>
        <w:tc>
          <w:tcPr>
            <w:tcW w:w="5911" w:type="dxa"/>
            <w:gridSpan w:val="6"/>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Demographics (5)</w:t>
            </w:r>
          </w:p>
        </w:tc>
        <w:tc>
          <w:tcPr>
            <w:tcW w:w="5911" w:type="dxa"/>
            <w:gridSpan w:val="6"/>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Risk factors (5)</w:t>
            </w:r>
          </w:p>
        </w:tc>
        <w:tc>
          <w:tcPr>
            <w:tcW w:w="5911" w:type="dxa"/>
            <w:gridSpan w:val="6"/>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nil"/>
              <w:left w:val="single" w:sz="4" w:space="0" w:color="auto"/>
              <w:bottom w:val="nil"/>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Co-morbidities (5)</w:t>
            </w:r>
          </w:p>
        </w:tc>
        <w:tc>
          <w:tcPr>
            <w:tcW w:w="5911" w:type="dxa"/>
            <w:gridSpan w:val="6"/>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Current diagnostic tools/assessments 5)</w:t>
            </w:r>
          </w:p>
        </w:tc>
        <w:tc>
          <w:tcPr>
            <w:tcW w:w="5911" w:type="dxa"/>
            <w:gridSpan w:val="6"/>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Current pharmacological treatments (5)</w:t>
            </w:r>
          </w:p>
        </w:tc>
        <w:tc>
          <w:tcPr>
            <w:tcW w:w="5911" w:type="dxa"/>
            <w:gridSpan w:val="6"/>
            <w:tcBorders>
              <w:top w:val="nil"/>
              <w:left w:val="single" w:sz="4" w:space="0" w:color="auto"/>
              <w:bottom w:val="nil"/>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nil"/>
              <w:left w:val="single" w:sz="4" w:space="0" w:color="auto"/>
              <w:bottom w:val="nil"/>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Non-pharmacological interventions (5)</w:t>
            </w:r>
          </w:p>
        </w:tc>
        <w:tc>
          <w:tcPr>
            <w:tcW w:w="5911"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30"/>
        </w:trPr>
        <w:tc>
          <w:tcPr>
            <w:tcW w:w="390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tcPr>
          <w:p w:rsidR="00165904" w:rsidRPr="00FF702C" w:rsidRDefault="00165904" w:rsidP="0005278E">
            <w:pPr>
              <w:rPr>
                <w:rFonts w:ascii="Calibri" w:hAnsi="Calibri"/>
                <w:b/>
                <w:bCs/>
                <w:color w:val="000000"/>
                <w:sz w:val="32"/>
                <w:szCs w:val="32"/>
              </w:rPr>
            </w:pPr>
            <w:r w:rsidRPr="00FF702C">
              <w:rPr>
                <w:rFonts w:ascii="Calibri" w:hAnsi="Calibri"/>
                <w:b/>
                <w:bCs/>
                <w:color w:val="000000"/>
                <w:sz w:val="32"/>
                <w:szCs w:val="32"/>
              </w:rPr>
              <w:t>RESEARCH QUESTION</w:t>
            </w:r>
          </w:p>
        </w:tc>
        <w:tc>
          <w:tcPr>
            <w:tcW w:w="5911" w:type="dxa"/>
            <w:gridSpan w:val="6"/>
            <w:tcBorders>
              <w:top w:val="nil"/>
              <w:left w:val="single" w:sz="4" w:space="0" w:color="auto"/>
              <w:bottom w:val="single" w:sz="4" w:space="0" w:color="auto"/>
              <w:right w:val="single" w:sz="4" w:space="0" w:color="auto"/>
            </w:tcBorders>
            <w:shd w:val="clear" w:color="000000" w:fill="C0C0C0"/>
            <w:noWrap/>
            <w:vAlign w:val="bottom"/>
          </w:tcPr>
          <w:p w:rsidR="00165904" w:rsidRPr="00FF702C" w:rsidRDefault="00165904" w:rsidP="0005278E">
            <w:pPr>
              <w:rPr>
                <w:rFonts w:ascii="Calibri" w:hAnsi="Calibri"/>
                <w:b/>
                <w:bCs/>
                <w:color w:val="000000"/>
                <w:sz w:val="28"/>
                <w:szCs w:val="28"/>
              </w:rPr>
            </w:pPr>
            <w:r w:rsidRPr="00FF702C">
              <w:rPr>
                <w:rFonts w:ascii="Calibri" w:hAnsi="Calibri"/>
                <w:b/>
                <w:bCs/>
                <w:color w:val="000000"/>
                <w:sz w:val="28"/>
                <w:szCs w:val="28"/>
              </w:rPr>
              <w:t xml:space="preserve">        10 POINTS</w:t>
            </w:r>
            <w:r w:rsidR="00E4751D">
              <w:rPr>
                <w:rFonts w:ascii="Calibri" w:hAnsi="Calibri"/>
                <w:b/>
                <w:bCs/>
                <w:color w:val="000000"/>
                <w:sz w:val="28"/>
                <w:szCs w:val="28"/>
              </w:rPr>
              <w:t xml:space="preserve">                        10</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State research question</w:t>
            </w:r>
          </w:p>
        </w:tc>
        <w:tc>
          <w:tcPr>
            <w:tcW w:w="5911" w:type="dxa"/>
            <w:gridSpan w:val="6"/>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Purpose of research study</w:t>
            </w:r>
          </w:p>
        </w:tc>
        <w:tc>
          <w:tcPr>
            <w:tcW w:w="5911" w:type="dxa"/>
            <w:gridSpan w:val="6"/>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30"/>
        </w:trPr>
        <w:tc>
          <w:tcPr>
            <w:tcW w:w="3904" w:type="dxa"/>
            <w:gridSpan w:val="2"/>
            <w:tcBorders>
              <w:top w:val="nil"/>
              <w:left w:val="single" w:sz="4" w:space="0" w:color="auto"/>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sz w:val="32"/>
                <w:szCs w:val="32"/>
              </w:rPr>
            </w:pPr>
            <w:r w:rsidRPr="00FF702C">
              <w:rPr>
                <w:rFonts w:ascii="Calibri" w:hAnsi="Calibri"/>
                <w:b/>
                <w:bCs/>
                <w:color w:val="000000"/>
                <w:sz w:val="32"/>
                <w:szCs w:val="32"/>
              </w:rPr>
              <w:t>LITERATURE REVIEW</w:t>
            </w:r>
          </w:p>
        </w:tc>
        <w:tc>
          <w:tcPr>
            <w:tcW w:w="5911" w:type="dxa"/>
            <w:gridSpan w:val="6"/>
            <w:tcBorders>
              <w:top w:val="nil"/>
              <w:left w:val="single" w:sz="4" w:space="0" w:color="auto"/>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sz w:val="28"/>
                <w:szCs w:val="28"/>
              </w:rPr>
            </w:pPr>
            <w:r w:rsidRPr="00FF702C">
              <w:rPr>
                <w:rFonts w:ascii="Calibri" w:hAnsi="Calibri"/>
                <w:b/>
                <w:bCs/>
                <w:color w:val="000000"/>
                <w:sz w:val="28"/>
                <w:szCs w:val="28"/>
              </w:rPr>
              <w:t xml:space="preserve">        50 POINTS</w:t>
            </w:r>
            <w:r w:rsidR="00E4751D">
              <w:rPr>
                <w:rFonts w:ascii="Calibri" w:hAnsi="Calibri"/>
                <w:b/>
                <w:bCs/>
                <w:color w:val="000000"/>
                <w:sz w:val="28"/>
                <w:szCs w:val="28"/>
              </w:rPr>
              <w:t xml:space="preserve">                          50</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90"/>
        </w:trPr>
        <w:tc>
          <w:tcPr>
            <w:tcW w:w="3904" w:type="dxa"/>
            <w:gridSpan w:val="2"/>
            <w:tcBorders>
              <w:top w:val="nil"/>
              <w:left w:val="single" w:sz="4" w:space="0" w:color="auto"/>
              <w:bottom w:val="nil"/>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Synthesize </w:t>
            </w:r>
            <w:r>
              <w:rPr>
                <w:rFonts w:ascii="Calibri" w:hAnsi="Calibri"/>
                <w:color w:val="000000"/>
              </w:rPr>
              <w:t>3</w:t>
            </w:r>
            <w:r w:rsidRPr="00FF702C">
              <w:rPr>
                <w:rFonts w:ascii="Calibri" w:hAnsi="Calibri"/>
                <w:color w:val="000000"/>
              </w:rPr>
              <w:t xml:space="preserve"> scholarly resources</w:t>
            </w:r>
          </w:p>
        </w:tc>
        <w:tc>
          <w:tcPr>
            <w:tcW w:w="5911" w:type="dxa"/>
            <w:gridSpan w:val="6"/>
            <w:tcBorders>
              <w:top w:val="nil"/>
              <w:left w:val="single" w:sz="4" w:space="0" w:color="auto"/>
              <w:bottom w:val="nil"/>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45"/>
        </w:trPr>
        <w:tc>
          <w:tcPr>
            <w:tcW w:w="3904"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sz w:val="32"/>
                <w:szCs w:val="32"/>
              </w:rPr>
            </w:pPr>
            <w:r w:rsidRPr="00FF702C">
              <w:rPr>
                <w:rFonts w:ascii="Calibri" w:hAnsi="Calibri"/>
                <w:b/>
                <w:bCs/>
                <w:color w:val="000000"/>
                <w:sz w:val="32"/>
                <w:szCs w:val="32"/>
              </w:rPr>
              <w:t>PROPOSED RESEARCH STUDY</w:t>
            </w:r>
          </w:p>
        </w:tc>
        <w:tc>
          <w:tcPr>
            <w:tcW w:w="5911" w:type="dxa"/>
            <w:gridSpan w:val="6"/>
            <w:tcBorders>
              <w:top w:val="single" w:sz="4" w:space="0" w:color="auto"/>
              <w:left w:val="single" w:sz="4" w:space="0" w:color="auto"/>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sz w:val="28"/>
                <w:szCs w:val="28"/>
              </w:rPr>
            </w:pPr>
            <w:r w:rsidRPr="00FF702C">
              <w:rPr>
                <w:rFonts w:ascii="Calibri" w:hAnsi="Calibri"/>
                <w:b/>
                <w:bCs/>
                <w:color w:val="000000"/>
                <w:sz w:val="28"/>
                <w:szCs w:val="28"/>
              </w:rPr>
              <w:t xml:space="preserve">        35 POINTS</w:t>
            </w:r>
            <w:r w:rsidR="00B14352">
              <w:rPr>
                <w:rFonts w:ascii="Calibri" w:hAnsi="Calibri"/>
                <w:b/>
                <w:bCs/>
                <w:color w:val="000000"/>
                <w:sz w:val="28"/>
                <w:szCs w:val="28"/>
              </w:rPr>
              <w:t xml:space="preserve">                   31.5</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Study design</w:t>
            </w:r>
          </w:p>
        </w:tc>
        <w:tc>
          <w:tcPr>
            <w:tcW w:w="5911" w:type="dxa"/>
            <w:gridSpan w:val="6"/>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w:t>
            </w:r>
            <w:r w:rsidR="00B14352">
              <w:rPr>
                <w:rFonts w:ascii="Calibri" w:hAnsi="Calibri"/>
                <w:color w:val="000000"/>
              </w:rPr>
              <w:t>See comments -3</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nil"/>
              <w:left w:val="single" w:sz="4" w:space="0" w:color="auto"/>
              <w:bottom w:val="nil"/>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Time frame of study</w:t>
            </w:r>
          </w:p>
        </w:tc>
        <w:tc>
          <w:tcPr>
            <w:tcW w:w="5911" w:type="dxa"/>
            <w:gridSpan w:val="6"/>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r w:rsidR="00B14352">
              <w:rPr>
                <w:rFonts w:ascii="Calibri" w:hAnsi="Calibri"/>
                <w:color w:val="000000"/>
              </w:rPr>
              <w:t>See comments -0.5</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single" w:sz="4" w:space="0" w:color="auto"/>
              <w:left w:val="single" w:sz="4" w:space="0" w:color="auto"/>
              <w:bottom w:val="nil"/>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Informed consent process to be used</w:t>
            </w:r>
          </w:p>
        </w:tc>
        <w:tc>
          <w:tcPr>
            <w:tcW w:w="5911" w:type="dxa"/>
            <w:gridSpan w:val="6"/>
            <w:tcBorders>
              <w:top w:val="nil"/>
              <w:left w:val="single" w:sz="4" w:space="0" w:color="auto"/>
              <w:bottom w:val="nil"/>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Variable/intervention to be studied</w:t>
            </w:r>
          </w:p>
        </w:tc>
        <w:tc>
          <w:tcPr>
            <w:tcW w:w="5911"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nil"/>
              <w:left w:val="single" w:sz="4" w:space="0" w:color="auto"/>
              <w:bottom w:val="nil"/>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lastRenderedPageBreak/>
              <w:t xml:space="preserve">   Sample</w:t>
            </w:r>
          </w:p>
        </w:tc>
        <w:tc>
          <w:tcPr>
            <w:tcW w:w="5911" w:type="dxa"/>
            <w:gridSpan w:val="6"/>
            <w:tcBorders>
              <w:top w:val="nil"/>
              <w:left w:val="single" w:sz="4" w:space="0" w:color="auto"/>
              <w:bottom w:val="nil"/>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Data collection methods </w:t>
            </w:r>
          </w:p>
        </w:tc>
        <w:tc>
          <w:tcPr>
            <w:tcW w:w="5911"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60"/>
        </w:trPr>
        <w:tc>
          <w:tcPr>
            <w:tcW w:w="3904" w:type="dxa"/>
            <w:gridSpan w:val="2"/>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Possible study limitations</w:t>
            </w:r>
          </w:p>
        </w:tc>
        <w:tc>
          <w:tcPr>
            <w:tcW w:w="5911" w:type="dxa"/>
            <w:gridSpan w:val="6"/>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90"/>
        </w:trPr>
        <w:tc>
          <w:tcPr>
            <w:tcW w:w="3904" w:type="dxa"/>
            <w:gridSpan w:val="2"/>
            <w:tcBorders>
              <w:top w:val="nil"/>
              <w:left w:val="single" w:sz="4" w:space="0" w:color="auto"/>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sz w:val="28"/>
                <w:szCs w:val="28"/>
              </w:rPr>
            </w:pPr>
            <w:r w:rsidRPr="00FF702C">
              <w:rPr>
                <w:rFonts w:ascii="Calibri" w:hAnsi="Calibri"/>
                <w:b/>
                <w:bCs/>
                <w:color w:val="000000"/>
                <w:sz w:val="28"/>
                <w:szCs w:val="28"/>
              </w:rPr>
              <w:t>CONCLUSION</w:t>
            </w:r>
          </w:p>
        </w:tc>
        <w:tc>
          <w:tcPr>
            <w:tcW w:w="5911" w:type="dxa"/>
            <w:gridSpan w:val="6"/>
            <w:tcBorders>
              <w:top w:val="nil"/>
              <w:left w:val="single" w:sz="4" w:space="0" w:color="auto"/>
              <w:bottom w:val="nil"/>
              <w:right w:val="single" w:sz="4" w:space="0" w:color="auto"/>
            </w:tcBorders>
            <w:shd w:val="clear" w:color="000000" w:fill="BFBFBF"/>
            <w:noWrap/>
            <w:vAlign w:val="bottom"/>
          </w:tcPr>
          <w:p w:rsidR="00165904" w:rsidRPr="00FF702C" w:rsidRDefault="00165904" w:rsidP="0005278E">
            <w:pPr>
              <w:rPr>
                <w:rFonts w:ascii="Calibri" w:hAnsi="Calibri"/>
                <w:b/>
                <w:bCs/>
                <w:color w:val="000000"/>
                <w:sz w:val="28"/>
                <w:szCs w:val="28"/>
              </w:rPr>
            </w:pPr>
            <w:r w:rsidRPr="00FF702C">
              <w:rPr>
                <w:rFonts w:ascii="Calibri" w:hAnsi="Calibri"/>
                <w:b/>
                <w:bCs/>
                <w:color w:val="000000"/>
                <w:sz w:val="28"/>
                <w:szCs w:val="28"/>
              </w:rPr>
              <w:t xml:space="preserve">       5  POINTS</w:t>
            </w:r>
            <w:r w:rsidR="00B14352">
              <w:rPr>
                <w:rFonts w:ascii="Calibri" w:hAnsi="Calibri"/>
                <w:b/>
                <w:bCs/>
                <w:color w:val="000000"/>
                <w:sz w:val="28"/>
                <w:szCs w:val="28"/>
              </w:rPr>
              <w:t xml:space="preserve">                             5</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90"/>
        </w:trPr>
        <w:tc>
          <w:tcPr>
            <w:tcW w:w="3904" w:type="dxa"/>
            <w:gridSpan w:val="2"/>
            <w:tcBorders>
              <w:top w:val="nil"/>
              <w:left w:val="single" w:sz="4" w:space="0" w:color="auto"/>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sz w:val="28"/>
                <w:szCs w:val="28"/>
              </w:rPr>
            </w:pPr>
            <w:r w:rsidRPr="00FF702C">
              <w:rPr>
                <w:rFonts w:ascii="Calibri" w:hAnsi="Calibri"/>
                <w:b/>
                <w:bCs/>
                <w:color w:val="000000"/>
                <w:sz w:val="28"/>
                <w:szCs w:val="28"/>
              </w:rPr>
              <w:t xml:space="preserve">APA FORMATTING </w:t>
            </w:r>
          </w:p>
        </w:tc>
        <w:tc>
          <w:tcPr>
            <w:tcW w:w="5911" w:type="dxa"/>
            <w:gridSpan w:val="6"/>
            <w:tcBorders>
              <w:top w:val="single" w:sz="4" w:space="0" w:color="auto"/>
              <w:left w:val="nil"/>
              <w:bottom w:val="single" w:sz="4" w:space="0" w:color="auto"/>
              <w:right w:val="single" w:sz="4" w:space="0" w:color="auto"/>
            </w:tcBorders>
            <w:shd w:val="clear" w:color="000000" w:fill="BFBFBF"/>
            <w:noWrap/>
            <w:vAlign w:val="bottom"/>
          </w:tcPr>
          <w:p w:rsidR="00165904" w:rsidRPr="00FF702C" w:rsidRDefault="00165904" w:rsidP="007738F0">
            <w:pPr>
              <w:rPr>
                <w:rFonts w:ascii="Calibri" w:hAnsi="Calibri"/>
                <w:b/>
                <w:bCs/>
                <w:color w:val="000000"/>
                <w:sz w:val="28"/>
                <w:szCs w:val="28"/>
              </w:rPr>
            </w:pPr>
            <w:r w:rsidRPr="00FF702C">
              <w:rPr>
                <w:rFonts w:ascii="Calibri" w:hAnsi="Calibri"/>
                <w:b/>
                <w:bCs/>
                <w:color w:val="000000"/>
                <w:sz w:val="28"/>
                <w:szCs w:val="28"/>
              </w:rPr>
              <w:t xml:space="preserve">      5O POINTS</w:t>
            </w:r>
            <w:r w:rsidR="00B14352">
              <w:rPr>
                <w:rFonts w:ascii="Calibri" w:hAnsi="Calibri"/>
                <w:b/>
                <w:bCs/>
                <w:color w:val="000000"/>
                <w:sz w:val="28"/>
                <w:szCs w:val="28"/>
              </w:rPr>
              <w:t xml:space="preserve">                              4</w:t>
            </w:r>
            <w:r w:rsidR="007738F0">
              <w:rPr>
                <w:rFonts w:ascii="Calibri" w:hAnsi="Calibri"/>
                <w:b/>
                <w:bCs/>
                <w:color w:val="000000"/>
                <w:sz w:val="28"/>
                <w:szCs w:val="28"/>
              </w:rPr>
              <w:t>0</w:t>
            </w:r>
            <w:r w:rsidR="00B14352">
              <w:rPr>
                <w:rFonts w:ascii="Calibri" w:hAnsi="Calibri"/>
                <w:b/>
                <w:bCs/>
                <w:color w:val="000000"/>
                <w:sz w:val="28"/>
                <w:szCs w:val="28"/>
              </w:rPr>
              <w:t>.5</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90"/>
        </w:trPr>
        <w:tc>
          <w:tcPr>
            <w:tcW w:w="3904" w:type="dxa"/>
            <w:gridSpan w:val="2"/>
            <w:tcBorders>
              <w:top w:val="nil"/>
              <w:left w:val="single" w:sz="4" w:space="0" w:color="auto"/>
              <w:bottom w:val="nil"/>
              <w:right w:val="nil"/>
            </w:tcBorders>
            <w:shd w:val="clear" w:color="000000" w:fill="BFBFBF"/>
            <w:noWrap/>
            <w:vAlign w:val="bottom"/>
          </w:tcPr>
          <w:p w:rsidR="00165904" w:rsidRPr="00FF702C" w:rsidRDefault="00165904" w:rsidP="0005278E">
            <w:pPr>
              <w:rPr>
                <w:rFonts w:ascii="Calibri" w:hAnsi="Calibri"/>
                <w:b/>
                <w:bCs/>
                <w:color w:val="000000"/>
                <w:sz w:val="28"/>
                <w:szCs w:val="28"/>
              </w:rPr>
            </w:pPr>
            <w:r w:rsidRPr="00FF702C">
              <w:rPr>
                <w:rFonts w:ascii="Calibri" w:hAnsi="Calibri"/>
                <w:b/>
                <w:bCs/>
                <w:color w:val="000000"/>
                <w:sz w:val="28"/>
                <w:szCs w:val="28"/>
              </w:rPr>
              <w:t>MISCELLANEOUS DEDUCTIONS:</w:t>
            </w:r>
          </w:p>
        </w:tc>
        <w:tc>
          <w:tcPr>
            <w:tcW w:w="5911" w:type="dxa"/>
            <w:gridSpan w:val="6"/>
            <w:tcBorders>
              <w:top w:val="nil"/>
              <w:left w:val="nil"/>
              <w:bottom w:val="nil"/>
              <w:right w:val="single" w:sz="4" w:space="0" w:color="auto"/>
            </w:tcBorders>
            <w:shd w:val="clear" w:color="000000" w:fill="BFBFBF"/>
            <w:noWrap/>
            <w:vAlign w:val="bottom"/>
          </w:tcPr>
          <w:p w:rsidR="00165904" w:rsidRPr="00FF702C" w:rsidRDefault="00165904" w:rsidP="0005278E">
            <w:pPr>
              <w:rPr>
                <w:rFonts w:ascii="Calibri" w:hAnsi="Calibri"/>
                <w:b/>
                <w:bCs/>
                <w:color w:val="000000"/>
                <w:sz w:val="28"/>
                <w:szCs w:val="28"/>
              </w:rPr>
            </w:pPr>
            <w:r w:rsidRPr="00FF702C">
              <w:rPr>
                <w:rFonts w:ascii="Calibri" w:hAnsi="Calibri"/>
                <w:b/>
                <w:bCs/>
                <w:color w:val="000000"/>
                <w:sz w:val="28"/>
                <w:szCs w:val="28"/>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90"/>
        </w:trPr>
        <w:tc>
          <w:tcPr>
            <w:tcW w:w="3904" w:type="dxa"/>
            <w:gridSpan w:val="2"/>
            <w:tcBorders>
              <w:top w:val="single" w:sz="4" w:space="0" w:color="auto"/>
              <w:left w:val="single" w:sz="4" w:space="0" w:color="auto"/>
              <w:bottom w:val="nil"/>
              <w:right w:val="nil"/>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Comments:</w:t>
            </w:r>
            <w:r w:rsidR="00B14352">
              <w:rPr>
                <w:rFonts w:ascii="Calibri" w:hAnsi="Calibri"/>
                <w:b/>
                <w:bCs/>
                <w:color w:val="000000"/>
              </w:rPr>
              <w:t xml:space="preserve"> I can tell you can quite some thought to this proposal. It is interesting and with some tweaking could actually be submitted to an IRB. Let me know if you have any questions regarding my comments.—Cindy Line, RN, MSN, OCN</w:t>
            </w:r>
          </w:p>
        </w:tc>
        <w:tc>
          <w:tcPr>
            <w:tcW w:w="5911" w:type="dxa"/>
            <w:gridSpan w:val="6"/>
            <w:tcBorders>
              <w:top w:val="single" w:sz="4" w:space="0" w:color="auto"/>
              <w:left w:val="nil"/>
              <w:bottom w:val="nil"/>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00"/>
        </w:trPr>
        <w:tc>
          <w:tcPr>
            <w:tcW w:w="3904" w:type="dxa"/>
            <w:gridSpan w:val="2"/>
            <w:tcBorders>
              <w:top w:val="nil"/>
              <w:left w:val="single" w:sz="4" w:space="0" w:color="auto"/>
              <w:bottom w:val="nil"/>
              <w:right w:val="nil"/>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5911" w:type="dxa"/>
            <w:gridSpan w:val="6"/>
            <w:tcBorders>
              <w:top w:val="nil"/>
              <w:left w:val="nil"/>
              <w:bottom w:val="nil"/>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00"/>
        </w:trPr>
        <w:tc>
          <w:tcPr>
            <w:tcW w:w="3904" w:type="dxa"/>
            <w:gridSpan w:val="2"/>
            <w:tcBorders>
              <w:top w:val="nil"/>
              <w:left w:val="single" w:sz="4" w:space="0" w:color="auto"/>
              <w:bottom w:val="nil"/>
              <w:right w:val="nil"/>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5911" w:type="dxa"/>
            <w:gridSpan w:val="6"/>
            <w:tcBorders>
              <w:top w:val="nil"/>
              <w:left w:val="nil"/>
              <w:bottom w:val="nil"/>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w:t>
            </w:r>
          </w:p>
        </w:tc>
        <w:tc>
          <w:tcPr>
            <w:tcW w:w="236" w:type="dxa"/>
            <w:vAlign w:val="center"/>
          </w:tcPr>
          <w:p w:rsidR="00165904" w:rsidRPr="00FF702C" w:rsidRDefault="00165904" w:rsidP="0005278E">
            <w:pPr>
              <w:rPr>
                <w:sz w:val="20"/>
                <w:szCs w:val="20"/>
              </w:rPr>
            </w:pPr>
          </w:p>
        </w:tc>
      </w:tr>
      <w:tr w:rsidR="00165904" w:rsidRPr="00FF702C">
        <w:trPr>
          <w:gridAfter w:val="1"/>
          <w:wAfter w:w="1225" w:type="dxa"/>
          <w:trHeight w:val="300"/>
        </w:trPr>
        <w:tc>
          <w:tcPr>
            <w:tcW w:w="3904" w:type="dxa"/>
            <w:gridSpan w:val="2"/>
            <w:tcBorders>
              <w:top w:val="nil"/>
              <w:left w:val="single" w:sz="4" w:space="0" w:color="auto"/>
              <w:bottom w:val="single" w:sz="4" w:space="0" w:color="auto"/>
              <w:right w:val="nil"/>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w:t>
            </w:r>
          </w:p>
        </w:tc>
        <w:tc>
          <w:tcPr>
            <w:tcW w:w="5911" w:type="dxa"/>
            <w:gridSpan w:val="6"/>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color w:val="000000"/>
              </w:rPr>
            </w:pPr>
            <w:r w:rsidRPr="00FF702C">
              <w:rPr>
                <w:rFonts w:ascii="Calibri" w:hAnsi="Calibri"/>
                <w:color w:val="000000"/>
              </w:rPr>
              <w:t xml:space="preserve">                                                                                              </w:t>
            </w:r>
            <w:r w:rsidRPr="00FF702C">
              <w:rPr>
                <w:rFonts w:ascii="Calibri" w:hAnsi="Calibri"/>
                <w:color w:val="000000"/>
                <w:sz w:val="18"/>
                <w:szCs w:val="18"/>
              </w:rPr>
              <w:t xml:space="preserve">      Spring 2010 </w:t>
            </w:r>
          </w:p>
        </w:tc>
        <w:tc>
          <w:tcPr>
            <w:tcW w:w="236" w:type="dxa"/>
            <w:vAlign w:val="center"/>
          </w:tcPr>
          <w:p w:rsidR="00165904" w:rsidRPr="00FF702C" w:rsidRDefault="00165904" w:rsidP="0005278E">
            <w:pPr>
              <w:rPr>
                <w:sz w:val="20"/>
                <w:szCs w:val="20"/>
              </w:rPr>
            </w:pPr>
          </w:p>
        </w:tc>
      </w:tr>
      <w:tr w:rsidR="00165904" w:rsidRPr="00FF702C">
        <w:trPr>
          <w:trHeight w:val="402"/>
        </w:trPr>
        <w:tc>
          <w:tcPr>
            <w:tcW w:w="3364" w:type="dxa"/>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FACULTY:</w:t>
            </w:r>
            <w:r>
              <w:rPr>
                <w:rFonts w:ascii="Calibri" w:hAnsi="Calibri"/>
                <w:b/>
                <w:bCs/>
                <w:color w:val="000000"/>
              </w:rPr>
              <w:t xml:space="preserve"> Cynthia Line, RN, MSN</w:t>
            </w:r>
          </w:p>
        </w:tc>
        <w:tc>
          <w:tcPr>
            <w:tcW w:w="1240" w:type="dxa"/>
            <w:gridSpan w:val="2"/>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p>
        </w:tc>
        <w:tc>
          <w:tcPr>
            <w:tcW w:w="2376" w:type="dxa"/>
            <w:gridSpan w:val="2"/>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STUDENT:</w:t>
            </w:r>
          </w:p>
        </w:tc>
        <w:tc>
          <w:tcPr>
            <w:tcW w:w="1188" w:type="dxa"/>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p>
        </w:tc>
        <w:tc>
          <w:tcPr>
            <w:tcW w:w="1188" w:type="dxa"/>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p>
        </w:tc>
        <w:tc>
          <w:tcPr>
            <w:tcW w:w="1920" w:type="dxa"/>
            <w:gridSpan w:val="3"/>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DATE:</w:t>
            </w:r>
          </w:p>
        </w:tc>
      </w:tr>
      <w:tr w:rsidR="00165904" w:rsidRPr="00FF702C">
        <w:trPr>
          <w:trHeight w:val="255"/>
        </w:trPr>
        <w:tc>
          <w:tcPr>
            <w:tcW w:w="3364" w:type="dxa"/>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COURSE:</w:t>
            </w:r>
            <w:r>
              <w:rPr>
                <w:rFonts w:ascii="Calibri" w:hAnsi="Calibri"/>
                <w:b/>
                <w:bCs/>
                <w:color w:val="000000"/>
              </w:rPr>
              <w:t xml:space="preserve"> N302</w:t>
            </w:r>
          </w:p>
        </w:tc>
        <w:tc>
          <w:tcPr>
            <w:tcW w:w="1240" w:type="dxa"/>
            <w:gridSpan w:val="2"/>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p>
        </w:tc>
        <w:tc>
          <w:tcPr>
            <w:tcW w:w="2376" w:type="dxa"/>
            <w:gridSpan w:val="2"/>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ASSIGNMENT:</w:t>
            </w:r>
            <w:r>
              <w:rPr>
                <w:rFonts w:ascii="Calibri" w:hAnsi="Calibri"/>
                <w:b/>
                <w:bCs/>
                <w:color w:val="000000"/>
              </w:rPr>
              <w:t xml:space="preserve"> Paper #3</w:t>
            </w:r>
          </w:p>
        </w:tc>
        <w:tc>
          <w:tcPr>
            <w:tcW w:w="1188" w:type="dxa"/>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p>
        </w:tc>
        <w:tc>
          <w:tcPr>
            <w:tcW w:w="1188" w:type="dxa"/>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p>
        </w:tc>
        <w:tc>
          <w:tcPr>
            <w:tcW w:w="1920" w:type="dxa"/>
            <w:gridSpan w:val="3"/>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rPr>
            </w:pPr>
          </w:p>
        </w:tc>
      </w:tr>
      <w:tr w:rsidR="00165904" w:rsidRPr="00FF702C">
        <w:trPr>
          <w:trHeight w:val="510"/>
        </w:trPr>
        <w:tc>
          <w:tcPr>
            <w:tcW w:w="11276" w:type="dxa"/>
            <w:gridSpan w:val="10"/>
            <w:tcBorders>
              <w:top w:val="nil"/>
              <w:left w:val="nil"/>
              <w:bottom w:val="nil"/>
              <w:right w:val="nil"/>
            </w:tcBorders>
            <w:shd w:val="clear" w:color="auto" w:fill="auto"/>
            <w:noWrap/>
            <w:vAlign w:val="bottom"/>
          </w:tcPr>
          <w:p w:rsidR="00165904" w:rsidRPr="00FF702C" w:rsidRDefault="00165904" w:rsidP="0005278E">
            <w:pPr>
              <w:rPr>
                <w:rFonts w:ascii="Calibri" w:hAnsi="Calibri"/>
                <w:b/>
                <w:bCs/>
                <w:color w:val="000000"/>
                <w:sz w:val="32"/>
                <w:szCs w:val="32"/>
              </w:rPr>
            </w:pPr>
            <w:r w:rsidRPr="00FF702C">
              <w:rPr>
                <w:rFonts w:ascii="Calibri" w:hAnsi="Calibri"/>
                <w:b/>
                <w:bCs/>
                <w:color w:val="000000"/>
                <w:sz w:val="32"/>
                <w:szCs w:val="32"/>
              </w:rPr>
              <w:t xml:space="preserve">                LAKEVIEW COLLEGE OF NURSING FORMATTING GUIDELINES</w:t>
            </w:r>
          </w:p>
        </w:tc>
      </w:tr>
      <w:tr w:rsidR="00165904" w:rsidRPr="00FF702C">
        <w:trPr>
          <w:trHeight w:val="270"/>
        </w:trPr>
        <w:tc>
          <w:tcPr>
            <w:tcW w:w="11276" w:type="dxa"/>
            <w:gridSpan w:val="10"/>
            <w:tcBorders>
              <w:top w:val="nil"/>
              <w:left w:val="nil"/>
              <w:bottom w:val="nil"/>
              <w:right w:val="nil"/>
            </w:tcBorders>
            <w:shd w:val="clear" w:color="auto" w:fill="auto"/>
            <w:noWrap/>
            <w:vAlign w:val="bottom"/>
          </w:tcPr>
          <w:p w:rsidR="00165904" w:rsidRPr="00FF702C" w:rsidRDefault="00165904" w:rsidP="0005278E">
            <w:pPr>
              <w:rPr>
                <w:rFonts w:ascii="Calibri" w:hAnsi="Calibri"/>
                <w:color w:val="000000"/>
                <w:sz w:val="32"/>
                <w:szCs w:val="32"/>
              </w:rPr>
            </w:pPr>
            <w:r w:rsidRPr="00FF702C">
              <w:rPr>
                <w:rFonts w:ascii="Calibri" w:hAnsi="Calibri"/>
                <w:color w:val="000000"/>
                <w:sz w:val="32"/>
                <w:szCs w:val="32"/>
              </w:rPr>
              <w:t xml:space="preserve">           </w:t>
            </w:r>
            <w:r w:rsidRPr="00FF702C">
              <w:rPr>
                <w:rFonts w:ascii="Calibri" w:hAnsi="Calibri"/>
                <w:color w:val="000000"/>
              </w:rPr>
              <w:t xml:space="preserve">Based on the </w:t>
            </w:r>
            <w:r w:rsidRPr="00FF702C">
              <w:rPr>
                <w:rFonts w:ascii="Calibri" w:hAnsi="Calibri"/>
                <w:i/>
                <w:iCs/>
                <w:color w:val="000000"/>
              </w:rPr>
              <w:t>Publication Manual of the American Psychological Association</w:t>
            </w:r>
            <w:r w:rsidRPr="00FF702C">
              <w:rPr>
                <w:rFonts w:ascii="Calibri" w:hAnsi="Calibri"/>
                <w:color w:val="000000"/>
              </w:rPr>
              <w:t xml:space="preserve"> (APA) 6th Ed.</w:t>
            </w:r>
          </w:p>
        </w:tc>
      </w:tr>
      <w:tr w:rsidR="00165904" w:rsidRPr="00FF702C">
        <w:trPr>
          <w:trHeight w:val="34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APA FORMAT</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APA PG. #S</w:t>
            </w:r>
          </w:p>
        </w:tc>
        <w:tc>
          <w:tcPr>
            <w:tcW w:w="1188" w:type="dxa"/>
            <w:tcBorders>
              <w:top w:val="single" w:sz="4" w:space="0" w:color="auto"/>
              <w:left w:val="nil"/>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w:t>
            </w:r>
          </w:p>
        </w:tc>
        <w:tc>
          <w:tcPr>
            <w:tcW w:w="5484" w:type="dxa"/>
            <w:gridSpan w:val="6"/>
            <w:tcBorders>
              <w:top w:val="single" w:sz="4" w:space="0" w:color="auto"/>
              <w:left w:val="nil"/>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REQUIREMENT / Comment</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Title Page:                        </w:t>
            </w:r>
            <w:r>
              <w:rPr>
                <w:rFonts w:ascii="Calibri" w:hAnsi="Calibri"/>
                <w:b/>
                <w:bCs/>
                <w:color w:val="000000"/>
              </w:rPr>
              <w:t xml:space="preserve">5 </w:t>
            </w:r>
            <w:r w:rsidRPr="00FF702C">
              <w:rPr>
                <w:rFonts w:ascii="Calibri" w:hAnsi="Calibri"/>
                <w:b/>
                <w:bCs/>
                <w:color w:val="000000"/>
              </w:rPr>
              <w:t>Points</w:t>
            </w:r>
          </w:p>
        </w:tc>
        <w:tc>
          <w:tcPr>
            <w:tcW w:w="1240" w:type="dxa"/>
            <w:gridSpan w:val="2"/>
            <w:tcBorders>
              <w:top w:val="nil"/>
              <w:left w:val="nil"/>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w:t>
            </w:r>
            <w:r w:rsidR="00727770" w:rsidRPr="00B14352">
              <w:rPr>
                <w:rFonts w:ascii="Calibri" w:hAnsi="Calibri"/>
                <w:b/>
                <w:bCs/>
                <w:color w:val="000000"/>
                <w:highlight w:val="red"/>
              </w:rPr>
              <w:t>-</w:t>
            </w:r>
            <w:r w:rsidR="00B14352" w:rsidRPr="00B14352">
              <w:rPr>
                <w:rFonts w:ascii="Calibri" w:hAnsi="Calibri"/>
                <w:b/>
                <w:bCs/>
                <w:color w:val="000000"/>
                <w:highlight w:val="red"/>
              </w:rPr>
              <w:t>1.5</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w:t>
            </w:r>
          </w:p>
        </w:tc>
        <w:tc>
          <w:tcPr>
            <w:tcW w:w="1920" w:type="dxa"/>
            <w:gridSpan w:val="3"/>
            <w:tcBorders>
              <w:top w:val="nil"/>
              <w:left w:val="nil"/>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Margins/Line Spacing/Font</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228-229</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1" MARGINS    /    DOUBLE-SPACED    /    Times New Roman-12</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w:t>
            </w:r>
            <w:r w:rsidRPr="00727770">
              <w:rPr>
                <w:rFonts w:ascii="Calibri" w:hAnsi="Calibri"/>
                <w:b/>
                <w:bCs/>
                <w:color w:val="000000"/>
                <w:highlight w:val="red"/>
              </w:rPr>
              <w:t>Running head</w:t>
            </w:r>
            <w:r w:rsidRPr="00FF702C">
              <w:rPr>
                <w:rFonts w:ascii="Calibri" w:hAnsi="Calibri"/>
                <w:b/>
                <w:bCs/>
                <w:color w:val="000000"/>
              </w:rPr>
              <w:t>/Page Number</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229-230</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^LH CORNER -- "Running head:  ALL CAPS"  /  PG # ^ RH CORNER</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w:t>
            </w:r>
            <w:r w:rsidRPr="00727770">
              <w:rPr>
                <w:rFonts w:ascii="Calibri" w:hAnsi="Calibri"/>
                <w:b/>
                <w:bCs/>
                <w:color w:val="000000"/>
                <w:highlight w:val="red"/>
              </w:rPr>
              <w:t>Title</w:t>
            </w:r>
            <w:r w:rsidRPr="00FF702C">
              <w:rPr>
                <w:rFonts w:ascii="Calibri" w:hAnsi="Calibri"/>
                <w:b/>
                <w:bCs/>
                <w:color w:val="000000"/>
              </w:rPr>
              <w:t>/Byline</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23-24</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6"/>
                <w:szCs w:val="16"/>
              </w:rPr>
            </w:pPr>
            <w:r w:rsidRPr="00727770">
              <w:rPr>
                <w:rFonts w:ascii="Calibri" w:hAnsi="Calibri"/>
                <w:b/>
                <w:bCs/>
                <w:color w:val="000000"/>
                <w:sz w:val="16"/>
                <w:szCs w:val="16"/>
                <w:highlight w:val="red"/>
              </w:rPr>
              <w:t>TITLE OF PAPER</w:t>
            </w:r>
            <w:r w:rsidRPr="00FF702C">
              <w:rPr>
                <w:rFonts w:ascii="Calibri" w:hAnsi="Calibri"/>
                <w:b/>
                <w:bCs/>
                <w:color w:val="000000"/>
                <w:sz w:val="16"/>
                <w:szCs w:val="16"/>
              </w:rPr>
              <w:t xml:space="preserve">  -- AUTHOR -- COLLEGE -- COURSE  -- DATE</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Text Pages:                      </w:t>
            </w:r>
            <w:r>
              <w:rPr>
                <w:rFonts w:ascii="Calibri" w:hAnsi="Calibri"/>
                <w:b/>
                <w:bCs/>
                <w:color w:val="000000"/>
              </w:rPr>
              <w:t xml:space="preserve">5 </w:t>
            </w:r>
            <w:r w:rsidRPr="00FF702C">
              <w:rPr>
                <w:rFonts w:ascii="Calibri" w:hAnsi="Calibri"/>
                <w:b/>
                <w:bCs/>
                <w:color w:val="000000"/>
              </w:rPr>
              <w:t>Points</w:t>
            </w:r>
          </w:p>
        </w:tc>
        <w:tc>
          <w:tcPr>
            <w:tcW w:w="1240" w:type="dxa"/>
            <w:gridSpan w:val="2"/>
            <w:tcBorders>
              <w:top w:val="nil"/>
              <w:left w:val="nil"/>
              <w:bottom w:val="single" w:sz="4" w:space="0" w:color="auto"/>
              <w:right w:val="single" w:sz="4" w:space="0" w:color="auto"/>
            </w:tcBorders>
            <w:shd w:val="clear" w:color="000000" w:fill="BFBFBF"/>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w:t>
            </w:r>
          </w:p>
        </w:tc>
        <w:tc>
          <w:tcPr>
            <w:tcW w:w="1920" w:type="dxa"/>
            <w:gridSpan w:val="3"/>
            <w:tcBorders>
              <w:top w:val="nil"/>
              <w:left w:val="nil"/>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Margins/Line Spacing/Font</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228-229</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1" MARGINS    /    DOUBLE-SPACED    /    Times New Roman-12</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Title on Page 2</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42; 229</w:t>
            </w:r>
          </w:p>
        </w:tc>
        <w:tc>
          <w:tcPr>
            <w:tcW w:w="4752" w:type="dxa"/>
            <w:gridSpan w:val="4"/>
            <w:tcBorders>
              <w:top w:val="single" w:sz="4" w:space="0" w:color="auto"/>
              <w:left w:val="single" w:sz="4" w:space="0" w:color="auto"/>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 xml:space="preserve">CENTERED AT TOP BELOW RUNNING HEAD AND PAGE # </w:t>
            </w:r>
          </w:p>
        </w:tc>
        <w:tc>
          <w:tcPr>
            <w:tcW w:w="1920" w:type="dxa"/>
            <w:gridSpan w:val="3"/>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Running head/Page Number</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229-230</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^LH CORNER R.H. TITLE ONLY IN ALL CAPS  /  PG # ^ RH CORNER</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Paragraph Length</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68</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Too Long    /    Too Short (1 Paragraph = 3 Sentences)</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Headings</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62-65</w:t>
            </w:r>
          </w:p>
        </w:tc>
        <w:tc>
          <w:tcPr>
            <w:tcW w:w="4752" w:type="dxa"/>
            <w:gridSpan w:val="4"/>
            <w:tcBorders>
              <w:top w:val="single" w:sz="4" w:space="0" w:color="auto"/>
              <w:left w:val="single" w:sz="4" w:space="0" w:color="auto"/>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Appropriate Level</w:t>
            </w:r>
            <w:r w:rsidRPr="00B14352">
              <w:rPr>
                <w:rFonts w:ascii="Calibri" w:hAnsi="Calibri"/>
                <w:b/>
                <w:bCs/>
                <w:color w:val="000000"/>
                <w:sz w:val="18"/>
                <w:szCs w:val="18"/>
                <w:highlight w:val="green"/>
              </w:rPr>
              <w:t>?  Y</w:t>
            </w:r>
            <w:r w:rsidRPr="00FF702C">
              <w:rPr>
                <w:rFonts w:ascii="Calibri" w:hAnsi="Calibri"/>
                <w:b/>
                <w:bCs/>
                <w:color w:val="000000"/>
                <w:sz w:val="18"/>
                <w:szCs w:val="18"/>
              </w:rPr>
              <w:t xml:space="preserve"> / N / NA</w:t>
            </w:r>
            <w:r>
              <w:rPr>
                <w:rFonts w:ascii="Calibri" w:hAnsi="Calibri"/>
                <w:b/>
                <w:bCs/>
                <w:color w:val="000000"/>
                <w:sz w:val="18"/>
                <w:szCs w:val="18"/>
              </w:rPr>
              <w:t xml:space="preserve">   Formatting Correct</w:t>
            </w:r>
            <w:r w:rsidRPr="00B14352">
              <w:rPr>
                <w:rFonts w:ascii="Calibri" w:hAnsi="Calibri"/>
                <w:b/>
                <w:bCs/>
                <w:color w:val="000000"/>
                <w:sz w:val="18"/>
                <w:szCs w:val="18"/>
                <w:highlight w:val="green"/>
              </w:rPr>
              <w:t>?  Y</w:t>
            </w:r>
            <w:r>
              <w:rPr>
                <w:rFonts w:ascii="Calibri" w:hAnsi="Calibri"/>
                <w:b/>
                <w:bCs/>
                <w:color w:val="000000"/>
                <w:sz w:val="18"/>
                <w:szCs w:val="18"/>
              </w:rPr>
              <w:t xml:space="preserve"> / N </w:t>
            </w:r>
            <w:r w:rsidRPr="00FF702C">
              <w:rPr>
                <w:rFonts w:ascii="Calibri" w:hAnsi="Calibri"/>
                <w:b/>
                <w:bCs/>
                <w:color w:val="000000"/>
                <w:sz w:val="18"/>
                <w:szCs w:val="18"/>
              </w:rPr>
              <w:t xml:space="preserve"> </w:t>
            </w:r>
          </w:p>
        </w:tc>
        <w:tc>
          <w:tcPr>
            <w:tcW w:w="1920" w:type="dxa"/>
            <w:gridSpan w:val="3"/>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sz w:val="18"/>
                <w:szCs w:val="18"/>
              </w:rPr>
            </w:pPr>
          </w:p>
        </w:tc>
      </w:tr>
      <w:tr w:rsidR="00165904" w:rsidRPr="00FF702C">
        <w:trPr>
          <w:trHeight w:val="360"/>
        </w:trPr>
        <w:tc>
          <w:tcPr>
            <w:tcW w:w="3364" w:type="dxa"/>
            <w:tcBorders>
              <w:top w:val="nil"/>
              <w:left w:val="single" w:sz="4" w:space="0" w:color="auto"/>
              <w:bottom w:val="nil"/>
              <w:right w:val="single" w:sz="4" w:space="0" w:color="auto"/>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Introduction:                      </w:t>
            </w:r>
            <w:r>
              <w:rPr>
                <w:rFonts w:ascii="Calibri" w:hAnsi="Calibri"/>
                <w:b/>
                <w:bCs/>
                <w:color w:val="000000"/>
              </w:rPr>
              <w:t xml:space="preserve">10 </w:t>
            </w:r>
            <w:r w:rsidRPr="00FF702C">
              <w:rPr>
                <w:rFonts w:ascii="Calibri" w:hAnsi="Calibri"/>
                <w:b/>
                <w:bCs/>
                <w:color w:val="000000"/>
              </w:rPr>
              <w:t>Points</w:t>
            </w:r>
          </w:p>
        </w:tc>
        <w:tc>
          <w:tcPr>
            <w:tcW w:w="1240" w:type="dxa"/>
            <w:gridSpan w:val="2"/>
            <w:tcBorders>
              <w:top w:val="nil"/>
              <w:left w:val="nil"/>
              <w:bottom w:val="nil"/>
              <w:right w:val="single" w:sz="4" w:space="0" w:color="auto"/>
            </w:tcBorders>
            <w:shd w:val="clear" w:color="000000" w:fill="BFBFBF"/>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 </w:t>
            </w:r>
          </w:p>
        </w:tc>
        <w:tc>
          <w:tcPr>
            <w:tcW w:w="1188" w:type="dxa"/>
            <w:tcBorders>
              <w:top w:val="nil"/>
              <w:left w:val="nil"/>
              <w:bottom w:val="nil"/>
              <w:right w:val="nil"/>
            </w:tcBorders>
            <w:shd w:val="clear" w:color="000000" w:fill="BFBFBF"/>
            <w:noWrap/>
            <w:vAlign w:val="bottom"/>
          </w:tcPr>
          <w:p w:rsidR="00165904" w:rsidRPr="00FF702C" w:rsidRDefault="00165904" w:rsidP="007738F0">
            <w:pPr>
              <w:rPr>
                <w:rFonts w:ascii="Calibri" w:hAnsi="Calibri"/>
                <w:b/>
                <w:bCs/>
                <w:color w:val="000000"/>
                <w:sz w:val="20"/>
                <w:szCs w:val="20"/>
              </w:rPr>
            </w:pPr>
            <w:r w:rsidRPr="00FF702C">
              <w:rPr>
                <w:rFonts w:ascii="Calibri" w:hAnsi="Calibri"/>
                <w:b/>
                <w:bCs/>
                <w:color w:val="000000"/>
                <w:sz w:val="20"/>
                <w:szCs w:val="20"/>
              </w:rPr>
              <w:t> </w:t>
            </w:r>
          </w:p>
        </w:tc>
        <w:tc>
          <w:tcPr>
            <w:tcW w:w="1188" w:type="dxa"/>
            <w:tcBorders>
              <w:top w:val="nil"/>
              <w:left w:val="nil"/>
              <w:bottom w:val="nil"/>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c>
          <w:tcPr>
            <w:tcW w:w="1188" w:type="dxa"/>
            <w:tcBorders>
              <w:top w:val="nil"/>
              <w:left w:val="nil"/>
              <w:bottom w:val="nil"/>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c>
          <w:tcPr>
            <w:tcW w:w="1188" w:type="dxa"/>
            <w:tcBorders>
              <w:top w:val="nil"/>
              <w:left w:val="nil"/>
              <w:bottom w:val="nil"/>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xml:space="preserve"> </w:t>
            </w:r>
          </w:p>
        </w:tc>
        <w:tc>
          <w:tcPr>
            <w:tcW w:w="1920" w:type="dxa"/>
            <w:gridSpan w:val="3"/>
            <w:tcBorders>
              <w:top w:val="nil"/>
              <w:left w:val="nil"/>
              <w:bottom w:val="nil"/>
              <w:right w:val="single" w:sz="4" w:space="0" w:color="auto"/>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r>
      <w:tr w:rsidR="00165904" w:rsidRPr="00FF702C">
        <w:trPr>
          <w:trHeight w:val="360"/>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Purpose of Paper Stated</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28</w:t>
            </w:r>
          </w:p>
        </w:tc>
        <w:tc>
          <w:tcPr>
            <w:tcW w:w="2376" w:type="dxa"/>
            <w:gridSpan w:val="2"/>
            <w:tcBorders>
              <w:top w:val="single" w:sz="4" w:space="0" w:color="auto"/>
              <w:left w:val="single" w:sz="4" w:space="0" w:color="auto"/>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8"/>
                <w:szCs w:val="18"/>
              </w:rPr>
            </w:pPr>
            <w:r w:rsidRPr="007738F0">
              <w:rPr>
                <w:rFonts w:ascii="Calibri" w:hAnsi="Calibri"/>
                <w:b/>
                <w:bCs/>
                <w:color w:val="000000"/>
                <w:sz w:val="18"/>
                <w:szCs w:val="18"/>
                <w:highlight w:val="green"/>
              </w:rPr>
              <w:t>Yes</w:t>
            </w:r>
            <w:r w:rsidRPr="00FF702C">
              <w:rPr>
                <w:rFonts w:ascii="Calibri" w:hAnsi="Calibri"/>
                <w:b/>
                <w:bCs/>
                <w:color w:val="000000"/>
                <w:sz w:val="18"/>
                <w:szCs w:val="18"/>
              </w:rPr>
              <w:t xml:space="preserve">    </w:t>
            </w:r>
            <w:r w:rsidRPr="007738F0">
              <w:rPr>
                <w:rFonts w:ascii="Calibri" w:hAnsi="Calibri"/>
                <w:b/>
                <w:bCs/>
                <w:color w:val="000000"/>
                <w:sz w:val="18"/>
                <w:szCs w:val="18"/>
              </w:rPr>
              <w:t>/   No</w:t>
            </w:r>
            <w:r w:rsidRPr="00FF702C">
              <w:rPr>
                <w:rFonts w:ascii="Calibri" w:hAnsi="Calibri"/>
                <w:b/>
                <w:bCs/>
                <w:color w:val="000000"/>
                <w:sz w:val="18"/>
                <w:szCs w:val="18"/>
              </w:rPr>
              <w:t xml:space="preserve">   /   NA</w:t>
            </w:r>
          </w:p>
        </w:tc>
        <w:tc>
          <w:tcPr>
            <w:tcW w:w="1188" w:type="dxa"/>
            <w:tcBorders>
              <w:top w:val="single" w:sz="4" w:space="0" w:color="auto"/>
              <w:left w:val="nil"/>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 </w:t>
            </w:r>
          </w:p>
        </w:tc>
        <w:tc>
          <w:tcPr>
            <w:tcW w:w="1188" w:type="dxa"/>
            <w:tcBorders>
              <w:top w:val="single" w:sz="4" w:space="0" w:color="auto"/>
              <w:left w:val="nil"/>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c>
          <w:tcPr>
            <w:tcW w:w="1920" w:type="dxa"/>
            <w:gridSpan w:val="3"/>
            <w:tcBorders>
              <w:top w:val="single" w:sz="4" w:space="0" w:color="auto"/>
              <w:left w:val="nil"/>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lastRenderedPageBreak/>
              <w:t xml:space="preserve"> Identification of Problem/Topic</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27</w:t>
            </w:r>
          </w:p>
        </w:tc>
        <w:tc>
          <w:tcPr>
            <w:tcW w:w="2376" w:type="dxa"/>
            <w:gridSpan w:val="2"/>
            <w:tcBorders>
              <w:top w:val="single" w:sz="4" w:space="0" w:color="auto"/>
              <w:left w:val="single" w:sz="4" w:space="0" w:color="auto"/>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8"/>
                <w:szCs w:val="18"/>
              </w:rPr>
            </w:pPr>
            <w:r w:rsidRPr="007738F0">
              <w:rPr>
                <w:rFonts w:ascii="Calibri" w:hAnsi="Calibri"/>
                <w:b/>
                <w:bCs/>
                <w:color w:val="000000"/>
                <w:sz w:val="18"/>
                <w:szCs w:val="18"/>
                <w:highlight w:val="green"/>
              </w:rPr>
              <w:t>Yes</w:t>
            </w:r>
            <w:r w:rsidRPr="00FF702C">
              <w:rPr>
                <w:rFonts w:ascii="Calibri" w:hAnsi="Calibri"/>
                <w:b/>
                <w:bCs/>
                <w:color w:val="000000"/>
                <w:sz w:val="18"/>
                <w:szCs w:val="18"/>
              </w:rPr>
              <w:t xml:space="preserve">    /   No   /   NA</w:t>
            </w:r>
          </w:p>
        </w:tc>
        <w:tc>
          <w:tcPr>
            <w:tcW w:w="1188" w:type="dxa"/>
            <w:tcBorders>
              <w:top w:val="nil"/>
              <w:left w:val="nil"/>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 </w:t>
            </w:r>
          </w:p>
        </w:tc>
        <w:tc>
          <w:tcPr>
            <w:tcW w:w="1188" w:type="dxa"/>
            <w:tcBorders>
              <w:top w:val="nil"/>
              <w:left w:val="nil"/>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c>
          <w:tcPr>
            <w:tcW w:w="1920" w:type="dxa"/>
            <w:gridSpan w:val="3"/>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Significance of Problem/Topic</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28</w:t>
            </w:r>
          </w:p>
        </w:tc>
        <w:tc>
          <w:tcPr>
            <w:tcW w:w="2376" w:type="dxa"/>
            <w:gridSpan w:val="2"/>
            <w:tcBorders>
              <w:top w:val="single" w:sz="4" w:space="0" w:color="auto"/>
              <w:left w:val="single" w:sz="4" w:space="0" w:color="auto"/>
              <w:bottom w:val="single" w:sz="4" w:space="0" w:color="auto"/>
              <w:right w:val="nil"/>
            </w:tcBorders>
            <w:shd w:val="clear" w:color="auto" w:fill="auto"/>
            <w:noWrap/>
            <w:vAlign w:val="bottom"/>
          </w:tcPr>
          <w:p w:rsidR="00165904" w:rsidRPr="007738F0" w:rsidRDefault="00165904" w:rsidP="0005278E">
            <w:pPr>
              <w:rPr>
                <w:rFonts w:ascii="Calibri" w:hAnsi="Calibri"/>
                <w:b/>
                <w:bCs/>
                <w:color w:val="000000"/>
                <w:sz w:val="18"/>
                <w:szCs w:val="18"/>
                <w:highlight w:val="green"/>
              </w:rPr>
            </w:pPr>
            <w:r w:rsidRPr="007738F0">
              <w:rPr>
                <w:rFonts w:ascii="Calibri" w:hAnsi="Calibri"/>
                <w:b/>
                <w:bCs/>
                <w:color w:val="000000"/>
                <w:sz w:val="18"/>
                <w:szCs w:val="18"/>
              </w:rPr>
              <w:t>Y</w:t>
            </w:r>
            <w:r w:rsidRPr="007738F0">
              <w:rPr>
                <w:rFonts w:ascii="Calibri" w:hAnsi="Calibri"/>
                <w:b/>
                <w:bCs/>
                <w:color w:val="000000"/>
                <w:sz w:val="18"/>
                <w:szCs w:val="18"/>
                <w:highlight w:val="green"/>
              </w:rPr>
              <w:t>es</w:t>
            </w:r>
            <w:r w:rsidRPr="007738F0">
              <w:rPr>
                <w:rFonts w:ascii="Calibri" w:hAnsi="Calibri"/>
                <w:b/>
                <w:bCs/>
                <w:color w:val="000000"/>
                <w:sz w:val="18"/>
                <w:szCs w:val="18"/>
              </w:rPr>
              <w:t xml:space="preserve">    /   No   /   NA</w:t>
            </w:r>
          </w:p>
        </w:tc>
        <w:tc>
          <w:tcPr>
            <w:tcW w:w="1188" w:type="dxa"/>
            <w:tcBorders>
              <w:top w:val="nil"/>
              <w:left w:val="nil"/>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 </w:t>
            </w:r>
          </w:p>
        </w:tc>
        <w:tc>
          <w:tcPr>
            <w:tcW w:w="1188" w:type="dxa"/>
            <w:tcBorders>
              <w:top w:val="nil"/>
              <w:left w:val="nil"/>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xml:space="preserve"> </w:t>
            </w:r>
          </w:p>
        </w:tc>
        <w:tc>
          <w:tcPr>
            <w:tcW w:w="1920" w:type="dxa"/>
            <w:gridSpan w:val="3"/>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Citation of Sources:         </w:t>
            </w:r>
            <w:r>
              <w:rPr>
                <w:rFonts w:ascii="Calibri" w:hAnsi="Calibri"/>
                <w:b/>
                <w:bCs/>
                <w:color w:val="000000"/>
              </w:rPr>
              <w:t xml:space="preserve">20 </w:t>
            </w:r>
            <w:r w:rsidRPr="00FF702C">
              <w:rPr>
                <w:rFonts w:ascii="Calibri" w:hAnsi="Calibri"/>
                <w:b/>
                <w:bCs/>
                <w:color w:val="000000"/>
              </w:rPr>
              <w:t>Points</w:t>
            </w:r>
          </w:p>
        </w:tc>
        <w:tc>
          <w:tcPr>
            <w:tcW w:w="1240" w:type="dxa"/>
            <w:gridSpan w:val="2"/>
            <w:tcBorders>
              <w:top w:val="nil"/>
              <w:left w:val="nil"/>
              <w:bottom w:val="single" w:sz="4" w:space="0" w:color="auto"/>
              <w:right w:val="single" w:sz="4" w:space="0" w:color="auto"/>
            </w:tcBorders>
            <w:shd w:val="clear" w:color="000000" w:fill="BFBFBF"/>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r w:rsidR="00B14352" w:rsidRPr="00B14352">
              <w:rPr>
                <w:rFonts w:ascii="Calibri" w:hAnsi="Calibri"/>
                <w:b/>
                <w:bCs/>
                <w:color w:val="000000"/>
                <w:sz w:val="20"/>
                <w:szCs w:val="20"/>
                <w:highlight w:val="red"/>
              </w:rPr>
              <w:t>-2</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c>
          <w:tcPr>
            <w:tcW w:w="1920" w:type="dxa"/>
            <w:gridSpan w:val="3"/>
            <w:tcBorders>
              <w:top w:val="nil"/>
              <w:left w:val="nil"/>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Paraphrasing Cited</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170-173</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ALL INFORMATION FROM ANOTHER SOURCE MUST BE CITED  /  NA</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Direct Quotations Cited</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171</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 xml:space="preserve">&lt; 40 WORDS W/IN TEXT        </w:t>
            </w:r>
            <w:r w:rsidRPr="00B14352">
              <w:rPr>
                <w:rFonts w:ascii="Calibri" w:hAnsi="Calibri"/>
                <w:b/>
                <w:bCs/>
                <w:color w:val="000000"/>
                <w:sz w:val="16"/>
                <w:szCs w:val="16"/>
                <w:highlight w:val="red"/>
              </w:rPr>
              <w:t>&gt; 40 WORDS USE STAND-ALONE BLOCK</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Overall Formatting Correct</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178</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 xml:space="preserve">Within Text  </w:t>
            </w:r>
            <w:r w:rsidRPr="00B14352">
              <w:rPr>
                <w:rFonts w:ascii="Calibri" w:hAnsi="Calibri"/>
                <w:b/>
                <w:bCs/>
                <w:color w:val="000000"/>
                <w:sz w:val="18"/>
                <w:szCs w:val="18"/>
                <w:highlight w:val="green"/>
              </w:rPr>
              <w:t>Y</w:t>
            </w:r>
            <w:r w:rsidRPr="00FF702C">
              <w:rPr>
                <w:rFonts w:ascii="Calibri" w:hAnsi="Calibri"/>
                <w:b/>
                <w:bCs/>
                <w:color w:val="000000"/>
                <w:sz w:val="18"/>
                <w:szCs w:val="18"/>
              </w:rPr>
              <w:t xml:space="preserve"> </w:t>
            </w:r>
            <w:r w:rsidRPr="00B14352">
              <w:rPr>
                <w:rFonts w:ascii="Calibri" w:hAnsi="Calibri"/>
                <w:b/>
                <w:bCs/>
                <w:color w:val="000000"/>
                <w:sz w:val="18"/>
                <w:szCs w:val="18"/>
                <w:highlight w:val="red"/>
              </w:rPr>
              <w:t>/ N</w:t>
            </w:r>
            <w:r w:rsidRPr="00FF702C">
              <w:rPr>
                <w:rFonts w:ascii="Calibri" w:hAnsi="Calibri"/>
                <w:b/>
                <w:bCs/>
                <w:color w:val="000000"/>
                <w:sz w:val="18"/>
                <w:szCs w:val="18"/>
              </w:rPr>
              <w:t xml:space="preserve"> / NA     Parenthetical Citations  </w:t>
            </w:r>
            <w:r w:rsidRPr="00B14352">
              <w:rPr>
                <w:rFonts w:ascii="Calibri" w:hAnsi="Calibri"/>
                <w:b/>
                <w:bCs/>
                <w:color w:val="000000"/>
                <w:sz w:val="18"/>
                <w:szCs w:val="18"/>
                <w:highlight w:val="green"/>
              </w:rPr>
              <w:t>Y</w:t>
            </w:r>
            <w:r w:rsidRPr="00FF702C">
              <w:rPr>
                <w:rFonts w:ascii="Calibri" w:hAnsi="Calibri"/>
                <w:b/>
                <w:bCs/>
                <w:color w:val="000000"/>
                <w:sz w:val="18"/>
                <w:szCs w:val="18"/>
              </w:rPr>
              <w:t xml:space="preserve">  /  </w:t>
            </w:r>
            <w:r w:rsidRPr="00B14352">
              <w:rPr>
                <w:rFonts w:ascii="Calibri" w:hAnsi="Calibri"/>
                <w:b/>
                <w:bCs/>
                <w:color w:val="000000"/>
                <w:sz w:val="18"/>
                <w:szCs w:val="18"/>
                <w:highlight w:val="red"/>
              </w:rPr>
              <w:t>N</w:t>
            </w:r>
            <w:r w:rsidRPr="00FF702C">
              <w:rPr>
                <w:rFonts w:ascii="Calibri" w:hAnsi="Calibri"/>
                <w:b/>
                <w:bCs/>
                <w:color w:val="000000"/>
                <w:sz w:val="18"/>
                <w:szCs w:val="18"/>
              </w:rPr>
              <w:t xml:space="preserve">  / NA</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Reference Page:             </w:t>
            </w:r>
            <w:r>
              <w:rPr>
                <w:rFonts w:ascii="Calibri" w:hAnsi="Calibri"/>
                <w:b/>
                <w:bCs/>
                <w:color w:val="000000"/>
              </w:rPr>
              <w:t xml:space="preserve">5 </w:t>
            </w:r>
            <w:r w:rsidRPr="00FF702C">
              <w:rPr>
                <w:rFonts w:ascii="Calibri" w:hAnsi="Calibri"/>
                <w:b/>
                <w:bCs/>
                <w:color w:val="000000"/>
              </w:rPr>
              <w:t>Points</w:t>
            </w:r>
          </w:p>
        </w:tc>
        <w:tc>
          <w:tcPr>
            <w:tcW w:w="1240" w:type="dxa"/>
            <w:gridSpan w:val="2"/>
            <w:tcBorders>
              <w:top w:val="nil"/>
              <w:left w:val="nil"/>
              <w:bottom w:val="single" w:sz="4" w:space="0" w:color="auto"/>
              <w:right w:val="single" w:sz="4" w:space="0" w:color="auto"/>
            </w:tcBorders>
            <w:shd w:val="clear" w:color="000000" w:fill="BFBFBF"/>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B14352" w:rsidP="00B14352">
            <w:pPr>
              <w:rPr>
                <w:rFonts w:ascii="Calibri" w:hAnsi="Calibri"/>
                <w:b/>
                <w:bCs/>
                <w:color w:val="000000"/>
                <w:sz w:val="20"/>
                <w:szCs w:val="20"/>
              </w:rPr>
            </w:pPr>
            <w:r w:rsidRPr="00B14352">
              <w:rPr>
                <w:rFonts w:ascii="Calibri" w:hAnsi="Calibri"/>
                <w:b/>
                <w:bCs/>
                <w:color w:val="000000"/>
                <w:sz w:val="20"/>
                <w:szCs w:val="20"/>
                <w:highlight w:val="red"/>
              </w:rPr>
              <w:t>-3.5</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c>
          <w:tcPr>
            <w:tcW w:w="1920" w:type="dxa"/>
            <w:gridSpan w:val="3"/>
            <w:tcBorders>
              <w:top w:val="nil"/>
              <w:left w:val="nil"/>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w:t>
            </w:r>
            <w:r w:rsidRPr="00B14352">
              <w:rPr>
                <w:rFonts w:ascii="Calibri" w:hAnsi="Calibri"/>
                <w:b/>
                <w:bCs/>
                <w:color w:val="000000"/>
                <w:highlight w:val="red"/>
              </w:rPr>
              <w:t>Title</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37</w:t>
            </w:r>
          </w:p>
        </w:tc>
        <w:tc>
          <w:tcPr>
            <w:tcW w:w="4752" w:type="dxa"/>
            <w:gridSpan w:val="4"/>
            <w:tcBorders>
              <w:top w:val="single" w:sz="4" w:space="0" w:color="auto"/>
              <w:left w:val="single" w:sz="4" w:space="0" w:color="auto"/>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 xml:space="preserve">CENTERED AT TOP BELOW RUNNING HEAD AND PAGE # </w:t>
            </w:r>
          </w:p>
        </w:tc>
        <w:tc>
          <w:tcPr>
            <w:tcW w:w="1920" w:type="dxa"/>
            <w:gridSpan w:val="3"/>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w:t>
            </w:r>
            <w:r w:rsidRPr="00B14352">
              <w:rPr>
                <w:rFonts w:ascii="Calibri" w:hAnsi="Calibri"/>
                <w:b/>
                <w:bCs/>
                <w:color w:val="000000"/>
                <w:highlight w:val="red"/>
              </w:rPr>
              <w:t>Author</w:t>
            </w:r>
            <w:r w:rsidRPr="00FF702C">
              <w:rPr>
                <w:rFonts w:ascii="Calibri" w:hAnsi="Calibri"/>
                <w:b/>
                <w:bCs/>
                <w:color w:val="000000"/>
              </w:rPr>
              <w:t xml:space="preserve">/Editor Information </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184</w:t>
            </w:r>
          </w:p>
        </w:tc>
        <w:tc>
          <w:tcPr>
            <w:tcW w:w="4752" w:type="dxa"/>
            <w:gridSpan w:val="4"/>
            <w:tcBorders>
              <w:top w:val="single" w:sz="4" w:space="0" w:color="auto"/>
              <w:left w:val="single" w:sz="4" w:space="0" w:color="auto"/>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LAST NAME, FIRST INITIAL, MIDDLE INITIAL   /   NA</w:t>
            </w:r>
          </w:p>
        </w:tc>
        <w:tc>
          <w:tcPr>
            <w:tcW w:w="1920" w:type="dxa"/>
            <w:gridSpan w:val="3"/>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Entries in Alphabetical Order</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181</w:t>
            </w:r>
          </w:p>
        </w:tc>
        <w:tc>
          <w:tcPr>
            <w:tcW w:w="2376" w:type="dxa"/>
            <w:gridSpan w:val="2"/>
            <w:tcBorders>
              <w:top w:val="single" w:sz="4" w:space="0" w:color="auto"/>
              <w:left w:val="single" w:sz="4" w:space="0" w:color="auto"/>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Yes    /   No   /   NA</w:t>
            </w:r>
          </w:p>
        </w:tc>
        <w:tc>
          <w:tcPr>
            <w:tcW w:w="1188" w:type="dxa"/>
            <w:tcBorders>
              <w:top w:val="nil"/>
              <w:left w:val="nil"/>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 </w:t>
            </w:r>
          </w:p>
        </w:tc>
        <w:tc>
          <w:tcPr>
            <w:tcW w:w="1188" w:type="dxa"/>
            <w:tcBorders>
              <w:top w:val="nil"/>
              <w:left w:val="nil"/>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 </w:t>
            </w:r>
          </w:p>
        </w:tc>
        <w:tc>
          <w:tcPr>
            <w:tcW w:w="1920" w:type="dxa"/>
            <w:gridSpan w:val="3"/>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w:t>
            </w:r>
            <w:r w:rsidRPr="00B14352">
              <w:rPr>
                <w:rFonts w:ascii="Calibri" w:hAnsi="Calibri"/>
                <w:b/>
                <w:bCs/>
                <w:color w:val="000000"/>
                <w:highlight w:val="red"/>
              </w:rPr>
              <w:t>Entry Information Complete</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180</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DATE OF PUBLICATION/VOLUME/ISSUE/DOI/WEBSITE/PUBLISHER</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Punctuation/</w:t>
            </w:r>
            <w:r w:rsidRPr="00B14352">
              <w:rPr>
                <w:rFonts w:ascii="Calibri" w:hAnsi="Calibri"/>
                <w:b/>
                <w:bCs/>
                <w:color w:val="000000"/>
                <w:highlight w:val="red"/>
              </w:rPr>
              <w:t>Capitalization</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180-224</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 xml:space="preserve">Correct use of comma, semi-colon, capital letters  Yes  /  No  /   NA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w:t>
            </w:r>
            <w:r w:rsidRPr="00B14352">
              <w:rPr>
                <w:rFonts w:ascii="Calibri" w:hAnsi="Calibri"/>
                <w:b/>
                <w:bCs/>
                <w:color w:val="000000"/>
                <w:highlight w:val="red"/>
              </w:rPr>
              <w:t>Appropriate Use of Italics</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183-187</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 xml:space="preserve">BOOK &amp; PERIODICAL TITLES; PERIODICAL VOL. #; ASSOC. PUNCTUATION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Hanging Indentation</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37</w:t>
            </w:r>
          </w:p>
        </w:tc>
        <w:tc>
          <w:tcPr>
            <w:tcW w:w="3564" w:type="dxa"/>
            <w:gridSpan w:val="3"/>
            <w:tcBorders>
              <w:top w:val="single" w:sz="4" w:space="0" w:color="auto"/>
              <w:left w:val="single" w:sz="4" w:space="0" w:color="auto"/>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 xml:space="preserve">Must be at least 5 spaces   </w:t>
            </w:r>
          </w:p>
        </w:tc>
        <w:tc>
          <w:tcPr>
            <w:tcW w:w="1188" w:type="dxa"/>
            <w:tcBorders>
              <w:top w:val="nil"/>
              <w:left w:val="nil"/>
              <w:bottom w:val="single" w:sz="4" w:space="0" w:color="auto"/>
              <w:right w:val="nil"/>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 </w:t>
            </w:r>
          </w:p>
        </w:tc>
        <w:tc>
          <w:tcPr>
            <w:tcW w:w="1920" w:type="dxa"/>
            <w:gridSpan w:val="3"/>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Other:                   </w:t>
            </w:r>
            <w:r>
              <w:rPr>
                <w:rFonts w:ascii="Calibri" w:hAnsi="Calibri"/>
                <w:b/>
                <w:bCs/>
                <w:color w:val="000000"/>
              </w:rPr>
              <w:t xml:space="preserve">           5</w:t>
            </w:r>
            <w:r w:rsidRPr="00FF702C">
              <w:rPr>
                <w:rFonts w:ascii="Calibri" w:hAnsi="Calibri"/>
                <w:b/>
                <w:bCs/>
                <w:color w:val="000000"/>
              </w:rPr>
              <w:t xml:space="preserve"> Points</w:t>
            </w:r>
          </w:p>
        </w:tc>
        <w:tc>
          <w:tcPr>
            <w:tcW w:w="1240" w:type="dxa"/>
            <w:gridSpan w:val="2"/>
            <w:tcBorders>
              <w:top w:val="nil"/>
              <w:left w:val="nil"/>
              <w:bottom w:val="single" w:sz="4" w:space="0" w:color="auto"/>
              <w:right w:val="single" w:sz="4" w:space="0" w:color="auto"/>
            </w:tcBorders>
            <w:shd w:val="clear" w:color="000000" w:fill="BFBFBF"/>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r w:rsidR="00B14352">
              <w:rPr>
                <w:rFonts w:ascii="Calibri" w:hAnsi="Calibri"/>
                <w:b/>
                <w:bCs/>
                <w:color w:val="000000"/>
                <w:sz w:val="20"/>
                <w:szCs w:val="20"/>
              </w:rPr>
              <w:t>-</w:t>
            </w:r>
            <w:r w:rsidR="00B14352" w:rsidRPr="00B14352">
              <w:rPr>
                <w:rFonts w:ascii="Calibri" w:hAnsi="Calibri"/>
                <w:b/>
                <w:bCs/>
                <w:color w:val="000000"/>
                <w:sz w:val="20"/>
                <w:szCs w:val="20"/>
                <w:highlight w:val="red"/>
              </w:rPr>
              <w:t>2.5</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c>
          <w:tcPr>
            <w:tcW w:w="1188" w:type="dxa"/>
            <w:tcBorders>
              <w:top w:val="nil"/>
              <w:left w:val="nil"/>
              <w:bottom w:val="single" w:sz="4" w:space="0" w:color="auto"/>
              <w:right w:val="nil"/>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c>
          <w:tcPr>
            <w:tcW w:w="1920" w:type="dxa"/>
            <w:gridSpan w:val="3"/>
            <w:tcBorders>
              <w:top w:val="nil"/>
              <w:left w:val="nil"/>
              <w:bottom w:val="single" w:sz="4" w:space="0" w:color="auto"/>
              <w:right w:val="single" w:sz="4" w:space="0" w:color="auto"/>
            </w:tcBorders>
            <w:shd w:val="clear" w:color="000000" w:fill="BFBFBF"/>
            <w:noWrap/>
            <w:vAlign w:val="bottom"/>
          </w:tcPr>
          <w:p w:rsidR="00165904" w:rsidRPr="00FF702C" w:rsidRDefault="00165904" w:rsidP="0005278E">
            <w:pPr>
              <w:rPr>
                <w:rFonts w:ascii="Calibri" w:hAnsi="Calibri"/>
                <w:b/>
                <w:bCs/>
                <w:color w:val="000000"/>
                <w:sz w:val="20"/>
                <w:szCs w:val="20"/>
              </w:rPr>
            </w:pPr>
            <w:r w:rsidRPr="00FF702C">
              <w:rPr>
                <w:rFonts w:ascii="Calibri" w:hAnsi="Calibri"/>
                <w:b/>
                <w:bCs/>
                <w:color w:val="000000"/>
                <w:sz w:val="20"/>
                <w:szCs w:val="20"/>
              </w:rPr>
              <w:t>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Overall Writing Style</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65-77</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Proper Voice &amp; Tense    /    No Jargon, Slang, Bias    /    Good Flow</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w:t>
            </w:r>
            <w:r w:rsidRPr="00B14352">
              <w:rPr>
                <w:rFonts w:ascii="Calibri" w:hAnsi="Calibri"/>
                <w:b/>
                <w:bCs/>
                <w:color w:val="000000"/>
                <w:highlight w:val="red"/>
              </w:rPr>
              <w:t>Numbers</w:t>
            </w:r>
            <w:r w:rsidRPr="00FF702C">
              <w:rPr>
                <w:rFonts w:ascii="Calibri" w:hAnsi="Calibri"/>
                <w:b/>
                <w:bCs/>
                <w:color w:val="000000"/>
              </w:rPr>
              <w:t xml:space="preserve"> </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111-124</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Generally:   &lt;10 write out as a word;   &gt; 10 use digits</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w:t>
            </w:r>
            <w:r w:rsidRPr="00B14352">
              <w:rPr>
                <w:rFonts w:ascii="Calibri" w:hAnsi="Calibri"/>
                <w:b/>
                <w:bCs/>
                <w:color w:val="000000"/>
                <w:highlight w:val="red"/>
              </w:rPr>
              <w:t>Grammar /</w:t>
            </w:r>
            <w:r w:rsidRPr="00FF702C">
              <w:rPr>
                <w:rFonts w:ascii="Calibri" w:hAnsi="Calibri"/>
                <w:b/>
                <w:bCs/>
                <w:color w:val="000000"/>
              </w:rPr>
              <w:t xml:space="preserve"> Spelling</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77-86; 96</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Grammar Errors:  Y / N  (Pg #       ) Spelling Errors:  Y  /  N   (Pg #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Abbreviations</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106-111</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Spell out word initially, then provide abbreviation thereafter</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Punctuation</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87-96</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Correct use of comma/semi-colon/quotation marks  (See Pg #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Spacing After Punctuation</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87-88</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8"/>
                <w:szCs w:val="18"/>
              </w:rPr>
            </w:pPr>
            <w:r w:rsidRPr="00FF702C">
              <w:rPr>
                <w:rFonts w:ascii="Calibri" w:hAnsi="Calibri"/>
                <w:b/>
                <w:bCs/>
                <w:color w:val="000000"/>
                <w:sz w:val="18"/>
                <w:szCs w:val="18"/>
              </w:rPr>
              <w:t>Twice after end of sentence / Once after other punctuation</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w:t>
            </w:r>
            <w:r w:rsidRPr="00B14352">
              <w:rPr>
                <w:rFonts w:ascii="Calibri" w:hAnsi="Calibri"/>
                <w:b/>
                <w:bCs/>
                <w:color w:val="000000"/>
                <w:highlight w:val="red"/>
              </w:rPr>
              <w:t>Capitalization</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101-104</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 xml:space="preserve">PROPER NOUNS / MAJOR WORDS IN TITLES W/IN TEXT /  TRADE NAMES  </w:t>
            </w:r>
          </w:p>
        </w:tc>
      </w:tr>
      <w:tr w:rsidR="00165904" w:rsidRPr="00FF702C">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tcPr>
          <w:p w:rsidR="00165904" w:rsidRPr="00FF702C" w:rsidRDefault="00165904" w:rsidP="0005278E">
            <w:pPr>
              <w:rPr>
                <w:rFonts w:ascii="Calibri" w:hAnsi="Calibri"/>
                <w:b/>
                <w:bCs/>
                <w:color w:val="000000"/>
              </w:rPr>
            </w:pPr>
            <w:r w:rsidRPr="00FF702C">
              <w:rPr>
                <w:rFonts w:ascii="Calibri" w:hAnsi="Calibri"/>
                <w:b/>
                <w:bCs/>
                <w:color w:val="000000"/>
              </w:rPr>
              <w:t xml:space="preserve"> </w:t>
            </w:r>
            <w:r w:rsidRPr="00727770">
              <w:rPr>
                <w:rFonts w:ascii="Calibri" w:hAnsi="Calibri"/>
                <w:b/>
                <w:bCs/>
                <w:color w:val="000000"/>
                <w:highlight w:val="red"/>
              </w:rPr>
              <w:t>Use of Italics in Text</w:t>
            </w:r>
          </w:p>
        </w:tc>
        <w:tc>
          <w:tcPr>
            <w:tcW w:w="1240" w:type="dxa"/>
            <w:gridSpan w:val="2"/>
            <w:tcBorders>
              <w:top w:val="nil"/>
              <w:left w:val="nil"/>
              <w:bottom w:val="single" w:sz="4" w:space="0" w:color="auto"/>
              <w:right w:val="single" w:sz="4" w:space="0" w:color="auto"/>
            </w:tcBorders>
            <w:shd w:val="clear" w:color="auto" w:fill="auto"/>
            <w:noWrap/>
            <w:vAlign w:val="bottom"/>
          </w:tcPr>
          <w:p w:rsidR="00165904" w:rsidRPr="00FF702C" w:rsidRDefault="00165904" w:rsidP="0005278E">
            <w:pPr>
              <w:jc w:val="center"/>
              <w:rPr>
                <w:rFonts w:ascii="Calibri" w:hAnsi="Calibri"/>
                <w:b/>
                <w:bCs/>
                <w:color w:val="000000"/>
              </w:rPr>
            </w:pPr>
            <w:r w:rsidRPr="00FF702C">
              <w:rPr>
                <w:rFonts w:ascii="Calibri" w:hAnsi="Calibri"/>
                <w:b/>
                <w:bCs/>
                <w:color w:val="000000"/>
              </w:rPr>
              <w:t>104-106</w:t>
            </w:r>
          </w:p>
        </w:tc>
        <w:tc>
          <w:tcPr>
            <w:tcW w:w="667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165904" w:rsidRPr="00FF702C" w:rsidRDefault="00165904" w:rsidP="0005278E">
            <w:pPr>
              <w:rPr>
                <w:rFonts w:ascii="Calibri" w:hAnsi="Calibri"/>
                <w:b/>
                <w:bCs/>
                <w:color w:val="000000"/>
                <w:sz w:val="16"/>
                <w:szCs w:val="16"/>
              </w:rPr>
            </w:pPr>
            <w:r w:rsidRPr="00FF702C">
              <w:rPr>
                <w:rFonts w:ascii="Calibri" w:hAnsi="Calibri"/>
                <w:b/>
                <w:bCs/>
                <w:color w:val="000000"/>
                <w:sz w:val="16"/>
                <w:szCs w:val="16"/>
              </w:rPr>
              <w:t xml:space="preserve">BOOK &amp; </w:t>
            </w:r>
            <w:r w:rsidRPr="00727770">
              <w:rPr>
                <w:rFonts w:ascii="Calibri" w:hAnsi="Calibri"/>
                <w:b/>
                <w:bCs/>
                <w:color w:val="000000"/>
                <w:sz w:val="16"/>
                <w:szCs w:val="16"/>
                <w:highlight w:val="red"/>
              </w:rPr>
              <w:t>PERIODICAL TITLES</w:t>
            </w:r>
            <w:r w:rsidRPr="00FF702C">
              <w:rPr>
                <w:rFonts w:ascii="Calibri" w:hAnsi="Calibri"/>
                <w:b/>
                <w:bCs/>
                <w:color w:val="000000"/>
                <w:sz w:val="16"/>
                <w:szCs w:val="16"/>
              </w:rPr>
              <w:t xml:space="preserve"> / MOVIES-TV / NEW TERM BEING INTRODUCED</w:t>
            </w:r>
          </w:p>
        </w:tc>
      </w:tr>
    </w:tbl>
    <w:p w:rsidR="008A03A2" w:rsidRPr="006C4F17" w:rsidRDefault="008A03A2" w:rsidP="002F378B">
      <w:pPr>
        <w:spacing w:line="480" w:lineRule="auto"/>
        <w:ind w:left="720" w:hanging="720"/>
      </w:pPr>
    </w:p>
    <w:sectPr w:rsidR="008A03A2" w:rsidRPr="006C4F17" w:rsidSect="008A03A2">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D38" w:rsidRDefault="00A00D38">
      <w:r>
        <w:separator/>
      </w:r>
    </w:p>
  </w:endnote>
  <w:endnote w:type="continuationSeparator" w:id="1">
    <w:p w:rsidR="00A00D38" w:rsidRDefault="00A00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ＭＳ 明朝">
    <w:charset w:val="4E"/>
    <w:family w:val="auto"/>
    <w:pitch w:val="variable"/>
    <w:sig w:usb0="00000001" w:usb1="00000000" w:usb2="01000407" w:usb3="00000000" w:csb0="0002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D38" w:rsidRDefault="00A00D38">
      <w:r>
        <w:separator/>
      </w:r>
    </w:p>
  </w:footnote>
  <w:footnote w:type="continuationSeparator" w:id="1">
    <w:p w:rsidR="00A00D38" w:rsidRDefault="00A00D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51D" w:rsidRDefault="00F31E45" w:rsidP="003708C4">
    <w:pPr>
      <w:pStyle w:val="Header"/>
      <w:framePr w:wrap="around" w:vAnchor="text" w:hAnchor="margin" w:xAlign="right" w:y="1"/>
      <w:rPr>
        <w:rStyle w:val="PageNumber"/>
      </w:rPr>
    </w:pPr>
    <w:r>
      <w:rPr>
        <w:rStyle w:val="PageNumber"/>
      </w:rPr>
      <w:fldChar w:fldCharType="begin"/>
    </w:r>
    <w:r w:rsidR="00E4751D">
      <w:rPr>
        <w:rStyle w:val="PageNumber"/>
      </w:rPr>
      <w:instrText xml:space="preserve">PAGE  </w:instrText>
    </w:r>
    <w:r>
      <w:rPr>
        <w:rStyle w:val="PageNumber"/>
      </w:rPr>
      <w:fldChar w:fldCharType="end"/>
    </w:r>
  </w:p>
  <w:p w:rsidR="00E4751D" w:rsidRDefault="00E4751D" w:rsidP="008A03A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51D" w:rsidRDefault="00F31E45" w:rsidP="003708C4">
    <w:pPr>
      <w:pStyle w:val="Header"/>
      <w:framePr w:wrap="around" w:vAnchor="text" w:hAnchor="margin" w:xAlign="right" w:y="1"/>
      <w:rPr>
        <w:rStyle w:val="PageNumber"/>
      </w:rPr>
    </w:pPr>
    <w:r>
      <w:rPr>
        <w:rStyle w:val="PageNumber"/>
      </w:rPr>
      <w:fldChar w:fldCharType="begin"/>
    </w:r>
    <w:r w:rsidR="00E4751D">
      <w:rPr>
        <w:rStyle w:val="PageNumber"/>
      </w:rPr>
      <w:instrText xml:space="preserve">PAGE  </w:instrText>
    </w:r>
    <w:r>
      <w:rPr>
        <w:rStyle w:val="PageNumber"/>
      </w:rPr>
      <w:fldChar w:fldCharType="separate"/>
    </w:r>
    <w:r w:rsidR="007738F0">
      <w:rPr>
        <w:rStyle w:val="PageNumber"/>
        <w:noProof/>
      </w:rPr>
      <w:t>21</w:t>
    </w:r>
    <w:r>
      <w:rPr>
        <w:rStyle w:val="PageNumber"/>
      </w:rPr>
      <w:fldChar w:fldCharType="end"/>
    </w:r>
  </w:p>
  <w:p w:rsidR="00E4751D" w:rsidRDefault="00E4751D" w:rsidP="003708C4">
    <w:pPr>
      <w:pStyle w:val="Header"/>
      <w:framePr w:w="9701" w:h="721" w:hRule="exact" w:wrap="around" w:vAnchor="text" w:hAnchor="page" w:x="1081" w:y="1"/>
      <w:ind w:right="360"/>
    </w:pPr>
    <w:r>
      <w:t>Running head:  PAPER THREE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1EB"/>
    <w:multiLevelType w:val="hybridMultilevel"/>
    <w:tmpl w:val="CE621580"/>
    <w:lvl w:ilvl="0" w:tplc="D6A404B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07D53454"/>
    <w:multiLevelType w:val="hybridMultilevel"/>
    <w:tmpl w:val="9B36F9EC"/>
    <w:lvl w:ilvl="0" w:tplc="B80AC7C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E56C2B"/>
    <w:multiLevelType w:val="hybridMultilevel"/>
    <w:tmpl w:val="F81CDAFC"/>
    <w:lvl w:ilvl="0" w:tplc="07E432E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25124F83"/>
    <w:multiLevelType w:val="hybridMultilevel"/>
    <w:tmpl w:val="94F2AE18"/>
    <w:lvl w:ilvl="0" w:tplc="E5AA5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DF650B"/>
    <w:multiLevelType w:val="hybridMultilevel"/>
    <w:tmpl w:val="198ED0A8"/>
    <w:lvl w:ilvl="0" w:tplc="4D901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AF2668"/>
    <w:multiLevelType w:val="hybridMultilevel"/>
    <w:tmpl w:val="A76C5A24"/>
    <w:lvl w:ilvl="0" w:tplc="494697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83E56F6"/>
    <w:multiLevelType w:val="hybridMultilevel"/>
    <w:tmpl w:val="7EA2B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B7A60"/>
    <w:multiLevelType w:val="hybridMultilevel"/>
    <w:tmpl w:val="026AF6CE"/>
    <w:lvl w:ilvl="0" w:tplc="D09A37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5F0E55"/>
    <w:multiLevelType w:val="hybridMultilevel"/>
    <w:tmpl w:val="B4641796"/>
    <w:lvl w:ilvl="0" w:tplc="76424BD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49160464"/>
    <w:multiLevelType w:val="hybridMultilevel"/>
    <w:tmpl w:val="F1EA4FA0"/>
    <w:lvl w:ilvl="0" w:tplc="742E995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5466230A"/>
    <w:multiLevelType w:val="hybridMultilevel"/>
    <w:tmpl w:val="359E6AD4"/>
    <w:lvl w:ilvl="0" w:tplc="07A8F9A8">
      <w:start w:val="1"/>
      <w:numFmt w:val="upperRoman"/>
      <w:lvlText w:val="%1."/>
      <w:lvlJc w:val="left"/>
      <w:pPr>
        <w:ind w:left="1170" w:hanging="720"/>
      </w:pPr>
      <w:rPr>
        <w:rFonts w:hint="default"/>
        <w:sz w:val="3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EEE0F2C"/>
    <w:multiLevelType w:val="hybridMultilevel"/>
    <w:tmpl w:val="A162BF32"/>
    <w:lvl w:ilvl="0" w:tplc="33A80E9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682B088D"/>
    <w:multiLevelType w:val="hybridMultilevel"/>
    <w:tmpl w:val="0A30472A"/>
    <w:lvl w:ilvl="0" w:tplc="FCFE4F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252C81"/>
    <w:multiLevelType w:val="hybridMultilevel"/>
    <w:tmpl w:val="A17C8BA6"/>
    <w:lvl w:ilvl="0" w:tplc="B464FEB8">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6F3809AA"/>
    <w:multiLevelType w:val="hybridMultilevel"/>
    <w:tmpl w:val="A710852A"/>
    <w:lvl w:ilvl="0" w:tplc="D79AD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BB6463"/>
    <w:multiLevelType w:val="hybridMultilevel"/>
    <w:tmpl w:val="539042C0"/>
    <w:lvl w:ilvl="0" w:tplc="8A8E0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4B5128"/>
    <w:multiLevelType w:val="hybridMultilevel"/>
    <w:tmpl w:val="E60605F0"/>
    <w:lvl w:ilvl="0" w:tplc="647C48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14"/>
  </w:num>
  <w:num w:numId="4">
    <w:abstractNumId w:val="16"/>
  </w:num>
  <w:num w:numId="5">
    <w:abstractNumId w:val="4"/>
  </w:num>
  <w:num w:numId="6">
    <w:abstractNumId w:val="3"/>
  </w:num>
  <w:num w:numId="7">
    <w:abstractNumId w:val="5"/>
  </w:num>
  <w:num w:numId="8">
    <w:abstractNumId w:val="15"/>
  </w:num>
  <w:num w:numId="9">
    <w:abstractNumId w:val="10"/>
  </w:num>
  <w:num w:numId="10">
    <w:abstractNumId w:val="12"/>
  </w:num>
  <w:num w:numId="11">
    <w:abstractNumId w:val="6"/>
  </w:num>
  <w:num w:numId="12">
    <w:abstractNumId w:val="13"/>
  </w:num>
  <w:num w:numId="13">
    <w:abstractNumId w:val="1"/>
  </w:num>
  <w:num w:numId="14">
    <w:abstractNumId w:val="9"/>
  </w:num>
  <w:num w:numId="15">
    <w:abstractNumId w:val="0"/>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characterSpacingControl w:val="doNotCompress"/>
  <w:footnotePr>
    <w:footnote w:id="0"/>
    <w:footnote w:id="1"/>
  </w:footnotePr>
  <w:endnotePr>
    <w:endnote w:id="0"/>
    <w:endnote w:id="1"/>
  </w:endnotePr>
  <w:compat/>
  <w:rsids>
    <w:rsidRoot w:val="008A03A2"/>
    <w:rsid w:val="00010FAE"/>
    <w:rsid w:val="00024E61"/>
    <w:rsid w:val="00026B40"/>
    <w:rsid w:val="00043602"/>
    <w:rsid w:val="000526BE"/>
    <w:rsid w:val="0005278E"/>
    <w:rsid w:val="000557BB"/>
    <w:rsid w:val="00057A6F"/>
    <w:rsid w:val="00066B53"/>
    <w:rsid w:val="00072E76"/>
    <w:rsid w:val="00075E5D"/>
    <w:rsid w:val="0008082B"/>
    <w:rsid w:val="0008777A"/>
    <w:rsid w:val="000929A2"/>
    <w:rsid w:val="00094612"/>
    <w:rsid w:val="00094EEF"/>
    <w:rsid w:val="00095A19"/>
    <w:rsid w:val="00097B1A"/>
    <w:rsid w:val="000A005D"/>
    <w:rsid w:val="000B3A71"/>
    <w:rsid w:val="000B7A50"/>
    <w:rsid w:val="000C4469"/>
    <w:rsid w:val="000D3637"/>
    <w:rsid w:val="000F4A86"/>
    <w:rsid w:val="00105A12"/>
    <w:rsid w:val="00112135"/>
    <w:rsid w:val="001224FD"/>
    <w:rsid w:val="00127127"/>
    <w:rsid w:val="00132F8E"/>
    <w:rsid w:val="00150222"/>
    <w:rsid w:val="001510B7"/>
    <w:rsid w:val="00151BA0"/>
    <w:rsid w:val="00165904"/>
    <w:rsid w:val="001678D2"/>
    <w:rsid w:val="00171AD1"/>
    <w:rsid w:val="00176A57"/>
    <w:rsid w:val="0018265B"/>
    <w:rsid w:val="001920B2"/>
    <w:rsid w:val="001B6D06"/>
    <w:rsid w:val="001C3F60"/>
    <w:rsid w:val="001C43C2"/>
    <w:rsid w:val="001D05EA"/>
    <w:rsid w:val="001E550F"/>
    <w:rsid w:val="001F19CC"/>
    <w:rsid w:val="00201DD7"/>
    <w:rsid w:val="00212A3B"/>
    <w:rsid w:val="00217A85"/>
    <w:rsid w:val="00223AAF"/>
    <w:rsid w:val="00231D01"/>
    <w:rsid w:val="0023407C"/>
    <w:rsid w:val="002434EF"/>
    <w:rsid w:val="00244567"/>
    <w:rsid w:val="002605A8"/>
    <w:rsid w:val="00270B63"/>
    <w:rsid w:val="00275125"/>
    <w:rsid w:val="002B5516"/>
    <w:rsid w:val="002C730B"/>
    <w:rsid w:val="002D0C2E"/>
    <w:rsid w:val="002D5B65"/>
    <w:rsid w:val="002D6E54"/>
    <w:rsid w:val="002F378B"/>
    <w:rsid w:val="00301720"/>
    <w:rsid w:val="00303001"/>
    <w:rsid w:val="00305767"/>
    <w:rsid w:val="00315EA8"/>
    <w:rsid w:val="00332719"/>
    <w:rsid w:val="00347679"/>
    <w:rsid w:val="003509EF"/>
    <w:rsid w:val="00353D56"/>
    <w:rsid w:val="003620B4"/>
    <w:rsid w:val="003708C4"/>
    <w:rsid w:val="00370C3A"/>
    <w:rsid w:val="00387552"/>
    <w:rsid w:val="00394A4B"/>
    <w:rsid w:val="003A21DB"/>
    <w:rsid w:val="003A3521"/>
    <w:rsid w:val="003B3545"/>
    <w:rsid w:val="003C2D24"/>
    <w:rsid w:val="003C4803"/>
    <w:rsid w:val="003C600A"/>
    <w:rsid w:val="003C6624"/>
    <w:rsid w:val="003D63D3"/>
    <w:rsid w:val="003F02A7"/>
    <w:rsid w:val="003F58C1"/>
    <w:rsid w:val="00407E7A"/>
    <w:rsid w:val="00417328"/>
    <w:rsid w:val="00417BC9"/>
    <w:rsid w:val="00417CC0"/>
    <w:rsid w:val="00422EC1"/>
    <w:rsid w:val="00427F56"/>
    <w:rsid w:val="004338D4"/>
    <w:rsid w:val="00452E58"/>
    <w:rsid w:val="00481C4F"/>
    <w:rsid w:val="00484F99"/>
    <w:rsid w:val="00485493"/>
    <w:rsid w:val="004A3704"/>
    <w:rsid w:val="004B0A1D"/>
    <w:rsid w:val="004B2E5D"/>
    <w:rsid w:val="004C3FAB"/>
    <w:rsid w:val="004D2C05"/>
    <w:rsid w:val="004D5D19"/>
    <w:rsid w:val="004F2BCA"/>
    <w:rsid w:val="00506A49"/>
    <w:rsid w:val="0053397F"/>
    <w:rsid w:val="005548BE"/>
    <w:rsid w:val="00560011"/>
    <w:rsid w:val="005639B2"/>
    <w:rsid w:val="00567E81"/>
    <w:rsid w:val="0057403E"/>
    <w:rsid w:val="005770CC"/>
    <w:rsid w:val="00581CC0"/>
    <w:rsid w:val="00582DC9"/>
    <w:rsid w:val="0058525C"/>
    <w:rsid w:val="005869BD"/>
    <w:rsid w:val="00587D46"/>
    <w:rsid w:val="005A1BE1"/>
    <w:rsid w:val="005A7AB3"/>
    <w:rsid w:val="005B32DD"/>
    <w:rsid w:val="005C6CE6"/>
    <w:rsid w:val="005D0426"/>
    <w:rsid w:val="005E54C0"/>
    <w:rsid w:val="005E62E1"/>
    <w:rsid w:val="005F7211"/>
    <w:rsid w:val="00614B50"/>
    <w:rsid w:val="00631F50"/>
    <w:rsid w:val="00643171"/>
    <w:rsid w:val="006512D0"/>
    <w:rsid w:val="006607C9"/>
    <w:rsid w:val="006723F1"/>
    <w:rsid w:val="00696246"/>
    <w:rsid w:val="006A2A33"/>
    <w:rsid w:val="006A4DE6"/>
    <w:rsid w:val="006B2048"/>
    <w:rsid w:val="006B3A56"/>
    <w:rsid w:val="006B3F53"/>
    <w:rsid w:val="006B64F7"/>
    <w:rsid w:val="006C2C12"/>
    <w:rsid w:val="006C4F17"/>
    <w:rsid w:val="006C7928"/>
    <w:rsid w:val="006D3202"/>
    <w:rsid w:val="006E2047"/>
    <w:rsid w:val="006E6432"/>
    <w:rsid w:val="006F066D"/>
    <w:rsid w:val="006F5F16"/>
    <w:rsid w:val="00704DA8"/>
    <w:rsid w:val="00727770"/>
    <w:rsid w:val="007362CE"/>
    <w:rsid w:val="00746A20"/>
    <w:rsid w:val="00757088"/>
    <w:rsid w:val="007625A8"/>
    <w:rsid w:val="00765642"/>
    <w:rsid w:val="007738F0"/>
    <w:rsid w:val="00780686"/>
    <w:rsid w:val="007808C5"/>
    <w:rsid w:val="00783256"/>
    <w:rsid w:val="00791043"/>
    <w:rsid w:val="00795EB4"/>
    <w:rsid w:val="007A17BA"/>
    <w:rsid w:val="007A5099"/>
    <w:rsid w:val="007D3C01"/>
    <w:rsid w:val="007D4D92"/>
    <w:rsid w:val="007E094D"/>
    <w:rsid w:val="007E1BBF"/>
    <w:rsid w:val="007E3541"/>
    <w:rsid w:val="007E45BE"/>
    <w:rsid w:val="007E665F"/>
    <w:rsid w:val="007E778A"/>
    <w:rsid w:val="00815412"/>
    <w:rsid w:val="00836B9B"/>
    <w:rsid w:val="00840853"/>
    <w:rsid w:val="00846CC1"/>
    <w:rsid w:val="008A03A2"/>
    <w:rsid w:val="008B6660"/>
    <w:rsid w:val="008C6A39"/>
    <w:rsid w:val="008F4A8B"/>
    <w:rsid w:val="008F511A"/>
    <w:rsid w:val="0090665D"/>
    <w:rsid w:val="00914145"/>
    <w:rsid w:val="00940152"/>
    <w:rsid w:val="00941619"/>
    <w:rsid w:val="009448A4"/>
    <w:rsid w:val="009532F0"/>
    <w:rsid w:val="0095510D"/>
    <w:rsid w:val="00956761"/>
    <w:rsid w:val="0098139E"/>
    <w:rsid w:val="009829D5"/>
    <w:rsid w:val="00992C64"/>
    <w:rsid w:val="009954AC"/>
    <w:rsid w:val="009B3F8D"/>
    <w:rsid w:val="009D3E7F"/>
    <w:rsid w:val="009D44B0"/>
    <w:rsid w:val="009D4C4E"/>
    <w:rsid w:val="009E4C8D"/>
    <w:rsid w:val="00A00D38"/>
    <w:rsid w:val="00A40E84"/>
    <w:rsid w:val="00A62440"/>
    <w:rsid w:val="00A76AB3"/>
    <w:rsid w:val="00A939ED"/>
    <w:rsid w:val="00AA5FE6"/>
    <w:rsid w:val="00AB48FA"/>
    <w:rsid w:val="00AB794E"/>
    <w:rsid w:val="00AC300E"/>
    <w:rsid w:val="00AC41C9"/>
    <w:rsid w:val="00AC4654"/>
    <w:rsid w:val="00AF70DB"/>
    <w:rsid w:val="00B14352"/>
    <w:rsid w:val="00B153E4"/>
    <w:rsid w:val="00B17E72"/>
    <w:rsid w:val="00B36431"/>
    <w:rsid w:val="00B41000"/>
    <w:rsid w:val="00B464A1"/>
    <w:rsid w:val="00B50497"/>
    <w:rsid w:val="00B73AF7"/>
    <w:rsid w:val="00B74A1C"/>
    <w:rsid w:val="00B77E55"/>
    <w:rsid w:val="00B87DDA"/>
    <w:rsid w:val="00B91F62"/>
    <w:rsid w:val="00B96FDB"/>
    <w:rsid w:val="00BA44B9"/>
    <w:rsid w:val="00BB7620"/>
    <w:rsid w:val="00BC752D"/>
    <w:rsid w:val="00BE5BF7"/>
    <w:rsid w:val="00BE7458"/>
    <w:rsid w:val="00BE7774"/>
    <w:rsid w:val="00BF449D"/>
    <w:rsid w:val="00C051D0"/>
    <w:rsid w:val="00C12380"/>
    <w:rsid w:val="00C3075D"/>
    <w:rsid w:val="00C31A25"/>
    <w:rsid w:val="00C37A48"/>
    <w:rsid w:val="00C41838"/>
    <w:rsid w:val="00C44D4F"/>
    <w:rsid w:val="00C509FD"/>
    <w:rsid w:val="00C73786"/>
    <w:rsid w:val="00C73AC6"/>
    <w:rsid w:val="00C9464B"/>
    <w:rsid w:val="00CB238C"/>
    <w:rsid w:val="00CC1E0B"/>
    <w:rsid w:val="00CD5DA4"/>
    <w:rsid w:val="00CD63D4"/>
    <w:rsid w:val="00CD7421"/>
    <w:rsid w:val="00CF35CD"/>
    <w:rsid w:val="00D05DB5"/>
    <w:rsid w:val="00D061E4"/>
    <w:rsid w:val="00D1341B"/>
    <w:rsid w:val="00D271F7"/>
    <w:rsid w:val="00D3355F"/>
    <w:rsid w:val="00D33F6A"/>
    <w:rsid w:val="00D4275C"/>
    <w:rsid w:val="00D4339B"/>
    <w:rsid w:val="00D46899"/>
    <w:rsid w:val="00D46AAE"/>
    <w:rsid w:val="00D533E0"/>
    <w:rsid w:val="00D642F2"/>
    <w:rsid w:val="00D858E4"/>
    <w:rsid w:val="00DA3CE4"/>
    <w:rsid w:val="00DC24E4"/>
    <w:rsid w:val="00DC5328"/>
    <w:rsid w:val="00DD13C4"/>
    <w:rsid w:val="00DE3EBB"/>
    <w:rsid w:val="00DE707A"/>
    <w:rsid w:val="00E0496E"/>
    <w:rsid w:val="00E12228"/>
    <w:rsid w:val="00E14915"/>
    <w:rsid w:val="00E20EEE"/>
    <w:rsid w:val="00E21AE4"/>
    <w:rsid w:val="00E24159"/>
    <w:rsid w:val="00E34989"/>
    <w:rsid w:val="00E4751D"/>
    <w:rsid w:val="00E534C6"/>
    <w:rsid w:val="00E7145A"/>
    <w:rsid w:val="00E7605C"/>
    <w:rsid w:val="00E76954"/>
    <w:rsid w:val="00E769D3"/>
    <w:rsid w:val="00E83309"/>
    <w:rsid w:val="00E95ED5"/>
    <w:rsid w:val="00EC195C"/>
    <w:rsid w:val="00ED6A11"/>
    <w:rsid w:val="00F02885"/>
    <w:rsid w:val="00F10CB3"/>
    <w:rsid w:val="00F179BF"/>
    <w:rsid w:val="00F21BBC"/>
    <w:rsid w:val="00F25BEE"/>
    <w:rsid w:val="00F31E45"/>
    <w:rsid w:val="00F31F3F"/>
    <w:rsid w:val="00F33281"/>
    <w:rsid w:val="00F3412E"/>
    <w:rsid w:val="00F36CE1"/>
    <w:rsid w:val="00F37C75"/>
    <w:rsid w:val="00F46C60"/>
    <w:rsid w:val="00F60C5F"/>
    <w:rsid w:val="00F65E47"/>
    <w:rsid w:val="00F66589"/>
    <w:rsid w:val="00F7456C"/>
    <w:rsid w:val="00F77EEC"/>
    <w:rsid w:val="00F81380"/>
    <w:rsid w:val="00F819D1"/>
    <w:rsid w:val="00F824FF"/>
    <w:rsid w:val="00F8488A"/>
    <w:rsid w:val="00F9415C"/>
    <w:rsid w:val="00FB57F3"/>
    <w:rsid w:val="00FC5643"/>
    <w:rsid w:val="00FC6CE7"/>
    <w:rsid w:val="00FF729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F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03A2"/>
    <w:pPr>
      <w:tabs>
        <w:tab w:val="center" w:pos="4320"/>
        <w:tab w:val="right" w:pos="8640"/>
      </w:tabs>
    </w:pPr>
  </w:style>
  <w:style w:type="paragraph" w:styleId="Footer">
    <w:name w:val="footer"/>
    <w:basedOn w:val="Normal"/>
    <w:link w:val="FooterChar"/>
    <w:uiPriority w:val="99"/>
    <w:rsid w:val="008A03A2"/>
    <w:pPr>
      <w:tabs>
        <w:tab w:val="center" w:pos="4320"/>
        <w:tab w:val="right" w:pos="8640"/>
      </w:tabs>
    </w:pPr>
  </w:style>
  <w:style w:type="character" w:styleId="PageNumber">
    <w:name w:val="page number"/>
    <w:basedOn w:val="DefaultParagraphFont"/>
    <w:rsid w:val="008A03A2"/>
  </w:style>
  <w:style w:type="character" w:styleId="Hyperlink">
    <w:name w:val="Hyperlink"/>
    <w:basedOn w:val="DefaultParagraphFont"/>
    <w:uiPriority w:val="99"/>
    <w:rsid w:val="004B0A1D"/>
    <w:rPr>
      <w:color w:val="0000FF"/>
      <w:u w:val="single"/>
    </w:rPr>
  </w:style>
  <w:style w:type="character" w:customStyle="1" w:styleId="HeaderChar">
    <w:name w:val="Header Char"/>
    <w:basedOn w:val="DefaultParagraphFont"/>
    <w:link w:val="Header"/>
    <w:uiPriority w:val="99"/>
    <w:rsid w:val="006B3A56"/>
    <w:rPr>
      <w:sz w:val="24"/>
      <w:szCs w:val="24"/>
      <w:lang w:eastAsia="en-US"/>
    </w:rPr>
  </w:style>
  <w:style w:type="paragraph" w:styleId="BalloonText">
    <w:name w:val="Balloon Text"/>
    <w:basedOn w:val="Normal"/>
    <w:link w:val="BalloonTextChar"/>
    <w:uiPriority w:val="99"/>
    <w:rsid w:val="006B3A56"/>
    <w:rPr>
      <w:rFonts w:ascii="Tahoma" w:hAnsi="Tahoma" w:cs="Tahoma"/>
      <w:sz w:val="16"/>
      <w:szCs w:val="16"/>
    </w:rPr>
  </w:style>
  <w:style w:type="character" w:customStyle="1" w:styleId="BalloonTextChar">
    <w:name w:val="Balloon Text Char"/>
    <w:basedOn w:val="DefaultParagraphFont"/>
    <w:link w:val="BalloonText"/>
    <w:uiPriority w:val="99"/>
    <w:rsid w:val="006B3A56"/>
    <w:rPr>
      <w:rFonts w:ascii="Tahoma" w:hAnsi="Tahoma" w:cs="Tahoma"/>
      <w:sz w:val="16"/>
      <w:szCs w:val="16"/>
      <w:lang w:eastAsia="en-US"/>
    </w:rPr>
  </w:style>
  <w:style w:type="table" w:styleId="TableGrid">
    <w:name w:val="Table Grid"/>
    <w:basedOn w:val="TableNormal"/>
    <w:uiPriority w:val="1"/>
    <w:rsid w:val="006B3A56"/>
    <w:rPr>
      <w:rFonts w:ascii="Calibri" w:eastAsia="MS Mincho" w:hAnsi="Calibri"/>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956761"/>
    <w:rPr>
      <w:sz w:val="16"/>
      <w:szCs w:val="16"/>
    </w:rPr>
  </w:style>
  <w:style w:type="paragraph" w:styleId="CommentText">
    <w:name w:val="annotation text"/>
    <w:basedOn w:val="Normal"/>
    <w:link w:val="CommentTextChar"/>
    <w:rsid w:val="00956761"/>
    <w:rPr>
      <w:sz w:val="20"/>
      <w:szCs w:val="20"/>
    </w:rPr>
  </w:style>
  <w:style w:type="character" w:customStyle="1" w:styleId="CommentTextChar">
    <w:name w:val="Comment Text Char"/>
    <w:basedOn w:val="DefaultParagraphFont"/>
    <w:link w:val="CommentText"/>
    <w:rsid w:val="00956761"/>
    <w:rPr>
      <w:lang w:eastAsia="en-US"/>
    </w:rPr>
  </w:style>
  <w:style w:type="paragraph" w:styleId="CommentSubject">
    <w:name w:val="annotation subject"/>
    <w:basedOn w:val="CommentText"/>
    <w:next w:val="CommentText"/>
    <w:link w:val="CommentSubjectChar"/>
    <w:rsid w:val="00956761"/>
    <w:rPr>
      <w:b/>
      <w:bCs/>
    </w:rPr>
  </w:style>
  <w:style w:type="character" w:customStyle="1" w:styleId="CommentSubjectChar">
    <w:name w:val="Comment Subject Char"/>
    <w:basedOn w:val="CommentTextChar"/>
    <w:link w:val="CommentSubject"/>
    <w:rsid w:val="00956761"/>
    <w:rPr>
      <w:b/>
      <w:bCs/>
    </w:rPr>
  </w:style>
  <w:style w:type="paragraph" w:styleId="ListParagraph">
    <w:name w:val="List Paragraph"/>
    <w:basedOn w:val="Normal"/>
    <w:uiPriority w:val="99"/>
    <w:qFormat/>
    <w:rsid w:val="00BA44B9"/>
    <w:pPr>
      <w:spacing w:after="200" w:line="276" w:lineRule="auto"/>
      <w:ind w:left="720"/>
      <w:contextualSpacing/>
    </w:pPr>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165904"/>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dc.gov/obesity/childhood/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ACD31-E19F-4339-A0C1-D4738427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6132</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Running head: EXAMPLE OF APA FORMATTING GUIDELINES     </vt:lpstr>
    </vt:vector>
  </TitlesOfParts>
  <Company>Alpha-Care</Company>
  <LinksUpToDate>false</LinksUpToDate>
  <CharactersWithSpaces>41009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EXAMPLE OF APA FORMATTING GUIDELINES     </dc:title>
  <dc:subject/>
  <dc:creator>dline</dc:creator>
  <cp:keywords/>
  <dc:description/>
  <cp:lastModifiedBy> </cp:lastModifiedBy>
  <cp:revision>4</cp:revision>
  <cp:lastPrinted>2010-02-09T17:20:00Z</cp:lastPrinted>
  <dcterms:created xsi:type="dcterms:W3CDTF">2010-07-23T21:32:00Z</dcterms:created>
  <dcterms:modified xsi:type="dcterms:W3CDTF">2010-07-26T03:31:00Z</dcterms:modified>
</cp:coreProperties>
</file>