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D7" w:rsidRDefault="00FD3CD7" w:rsidP="00FD3CD7">
      <w:pPr>
        <w:jc w:val="center"/>
      </w:pPr>
      <w:r>
        <w:t>Reference</w:t>
      </w:r>
    </w:p>
    <w:p w:rsidR="0033007A" w:rsidRDefault="0033007A" w:rsidP="00FD3CD7">
      <w:bookmarkStart w:id="0" w:name="_GoBack"/>
      <w:bookmarkEnd w:id="0"/>
      <w:proofErr w:type="gramStart"/>
      <w:r>
        <w:t>Al-</w:t>
      </w:r>
      <w:proofErr w:type="spellStart"/>
      <w:r>
        <w:t>Olah</w:t>
      </w:r>
      <w:proofErr w:type="spellEnd"/>
      <w:r>
        <w:t xml:space="preserve">, J. &amp; </w:t>
      </w:r>
      <w:proofErr w:type="spellStart"/>
      <w:r>
        <w:t>Khalifa</w:t>
      </w:r>
      <w:proofErr w:type="spellEnd"/>
      <w:r>
        <w:t>, A. (2008).</w:t>
      </w:r>
      <w:proofErr w:type="gramEnd"/>
      <w:r>
        <w:t xml:space="preserve"> </w:t>
      </w:r>
      <w:proofErr w:type="gramStart"/>
      <w:r>
        <w:t>Admissions through the emergency room department due to drug-related problems.</w:t>
      </w:r>
      <w:proofErr w:type="gramEnd"/>
      <w:r>
        <w:t xml:space="preserve"> </w:t>
      </w:r>
      <w:r>
        <w:rPr>
          <w:i/>
        </w:rPr>
        <w:t>Annals of Saudi Medicine 28.6, 426-429.</w:t>
      </w:r>
    </w:p>
    <w:p w:rsidR="0033007A" w:rsidRPr="0033007A" w:rsidRDefault="0033007A" w:rsidP="00FD3CD7">
      <w:pPr>
        <w:rPr>
          <w:i/>
        </w:rPr>
      </w:pPr>
      <w:r>
        <w:t xml:space="preserve">Crandall, C., Fullerton-Gleason, L., </w:t>
      </w:r>
      <w:proofErr w:type="spellStart"/>
      <w:r>
        <w:t>Aguero</w:t>
      </w:r>
      <w:proofErr w:type="spellEnd"/>
      <w:r>
        <w:t xml:space="preserve">, R., </w:t>
      </w:r>
      <w:proofErr w:type="gramStart"/>
      <w:r>
        <w:t xml:space="preserve">&amp;  </w:t>
      </w:r>
      <w:proofErr w:type="spellStart"/>
      <w:r>
        <w:t>LaValley</w:t>
      </w:r>
      <w:proofErr w:type="spellEnd"/>
      <w:proofErr w:type="gramEnd"/>
      <w:r>
        <w:t xml:space="preserve">, J. (2006) Subsequent suicide mortality among emergency department </w:t>
      </w:r>
      <w:proofErr w:type="spellStart"/>
      <w:r>
        <w:t>patietns</w:t>
      </w:r>
      <w:proofErr w:type="spellEnd"/>
      <w:r>
        <w:t xml:space="preserve"> seen for suicidal behavior. </w:t>
      </w:r>
      <w:r>
        <w:rPr>
          <w:i/>
        </w:rPr>
        <w:t>Academic Emergency Medicine 13.4, 435-442.</w:t>
      </w:r>
    </w:p>
    <w:p w:rsidR="00B94927" w:rsidRPr="007F6C68" w:rsidRDefault="00B94927" w:rsidP="00FD3CD7">
      <w:pPr>
        <w:rPr>
          <w:i/>
        </w:rPr>
      </w:pPr>
      <w:r>
        <w:t>Han, A., et al. (2007). Patients presenting to the emergency department: the use of other health care services and re</w:t>
      </w:r>
      <w:r w:rsidR="007F6C68">
        <w:t xml:space="preserve">asons for presentation. </w:t>
      </w:r>
      <w:r w:rsidR="007F6C68">
        <w:rPr>
          <w:i/>
        </w:rPr>
        <w:t>Journal of the Canadian Association of Emergency Physicians 9.6 (Nov. 2007) 428-434.</w:t>
      </w:r>
    </w:p>
    <w:p w:rsidR="00B94927" w:rsidRDefault="00B94927" w:rsidP="00FD3CD7">
      <w:r>
        <w:t xml:space="preserve">Jones, A., Fordham, Z., </w:t>
      </w:r>
      <w:proofErr w:type="spellStart"/>
      <w:r>
        <w:t>Yiannibas</w:t>
      </w:r>
      <w:proofErr w:type="spellEnd"/>
      <w:r>
        <w:t xml:space="preserve">, V., Johnson, C., &amp; Kline, J. (2007) Frequency of </w:t>
      </w:r>
      <w:proofErr w:type="spellStart"/>
      <w:r>
        <w:t>thromboprophylaxis</w:t>
      </w:r>
      <w:proofErr w:type="spellEnd"/>
      <w:r>
        <w:t xml:space="preserve"> and incidence of in-hospital venous thromboembolism in a cohort of emergency department patients. </w:t>
      </w:r>
      <w:r w:rsidRPr="007F6C68">
        <w:rPr>
          <w:i/>
        </w:rPr>
        <w:t>Springer Science Business Media, LLC.</w:t>
      </w:r>
      <w:r>
        <w:t xml:space="preserve"> </w:t>
      </w:r>
      <w:proofErr w:type="spellStart"/>
      <w:proofErr w:type="gramStart"/>
      <w:r w:rsidR="007F6C68">
        <w:t>d</w:t>
      </w:r>
      <w:r>
        <w:t>oi</w:t>
      </w:r>
      <w:proofErr w:type="spellEnd"/>
      <w:proofErr w:type="gramEnd"/>
      <w:r>
        <w:t xml:space="preserve"> 10.1007/s11239-007-0032-x.</w:t>
      </w:r>
    </w:p>
    <w:p w:rsidR="00FD3CD7" w:rsidRDefault="00FD3CD7" w:rsidP="00FD3CD7">
      <w:r>
        <w:t xml:space="preserve"> </w:t>
      </w:r>
      <w:proofErr w:type="spellStart"/>
      <w:r>
        <w:t>LaCallie</w:t>
      </w:r>
      <w:proofErr w:type="spellEnd"/>
      <w:r>
        <w:t xml:space="preserve">, E. (2010). Frequent users of emergency departments: myths, the data, and the policy implications. </w:t>
      </w:r>
      <w:proofErr w:type="gramStart"/>
      <w:r w:rsidRPr="00FD3CD7">
        <w:rPr>
          <w:i/>
        </w:rPr>
        <w:t>Annals of Emergency Medicine</w:t>
      </w:r>
      <w:r>
        <w:rPr>
          <w:i/>
        </w:rPr>
        <w:t>.</w:t>
      </w:r>
      <w:proofErr w:type="gramEnd"/>
      <w:r>
        <w:rPr>
          <w:i/>
        </w:rPr>
        <w:t xml:space="preserve"> </w:t>
      </w:r>
      <w:proofErr w:type="spellStart"/>
      <w:r>
        <w:t>Vxx</w:t>
      </w:r>
      <w:proofErr w:type="spellEnd"/>
      <w:r>
        <w:t>, No. x</w:t>
      </w:r>
    </w:p>
    <w:p w:rsidR="00AD5EF8" w:rsidRDefault="00AD5EF8" w:rsidP="00FD3CD7">
      <w:proofErr w:type="spellStart"/>
      <w:r>
        <w:t>Latifi</w:t>
      </w:r>
      <w:proofErr w:type="spellEnd"/>
      <w:r>
        <w:t>, A.</w:t>
      </w:r>
      <w:proofErr w:type="gramStart"/>
      <w:r>
        <w:t>,</w:t>
      </w:r>
      <w:proofErr w:type="spellStart"/>
      <w:r>
        <w:t>Torkzad</w:t>
      </w:r>
      <w:proofErr w:type="spellEnd"/>
      <w:proofErr w:type="gramEnd"/>
      <w:r>
        <w:t xml:space="preserve">, O., </w:t>
      </w:r>
      <w:proofErr w:type="spellStart"/>
      <w:r>
        <w:t>Labruto</w:t>
      </w:r>
      <w:proofErr w:type="spellEnd"/>
      <w:r>
        <w:t xml:space="preserve">, F., </w:t>
      </w:r>
      <w:proofErr w:type="spellStart"/>
      <w:r>
        <w:t>Ullberg</w:t>
      </w:r>
      <w:proofErr w:type="spellEnd"/>
      <w:r>
        <w:t xml:space="preserve">, U., &amp; </w:t>
      </w:r>
      <w:proofErr w:type="spellStart"/>
      <w:r>
        <w:t>Torkzad</w:t>
      </w:r>
      <w:proofErr w:type="spellEnd"/>
      <w:r>
        <w:t xml:space="preserve">, M. (2008). </w:t>
      </w:r>
      <w:proofErr w:type="gramStart"/>
      <w:r>
        <w:t>The accuracy of focused abdominal CT in patients presenting to the emergency department.</w:t>
      </w:r>
      <w:proofErr w:type="gramEnd"/>
      <w:r>
        <w:t xml:space="preserve"> </w:t>
      </w:r>
      <w:proofErr w:type="gramStart"/>
      <w:r>
        <w:rPr>
          <w:i/>
        </w:rPr>
        <w:t xml:space="preserve">Emergency </w:t>
      </w:r>
      <w:proofErr w:type="spellStart"/>
      <w:r>
        <w:rPr>
          <w:i/>
        </w:rPr>
        <w:t>Radiol</w:t>
      </w:r>
      <w:proofErr w:type="spellEnd"/>
      <w:r>
        <w:rPr>
          <w:i/>
        </w:rPr>
        <w:t>.</w:t>
      </w:r>
      <w:proofErr w:type="gramEnd"/>
      <w:r>
        <w:rPr>
          <w:i/>
        </w:rPr>
        <w:t xml:space="preserve"> </w:t>
      </w:r>
      <w:proofErr w:type="gramStart"/>
      <w:r w:rsidRPr="00AD5EF8">
        <w:t>doi:</w:t>
      </w:r>
      <w:proofErr w:type="gramEnd"/>
      <w:r w:rsidRPr="00AD5EF8">
        <w:t>10.1007/s10140-008-0775-5</w:t>
      </w:r>
    </w:p>
    <w:p w:rsidR="00AD5EF8" w:rsidRPr="00AD5EF8" w:rsidRDefault="00AD5EF8" w:rsidP="00FD3CD7">
      <w:pPr>
        <w:rPr>
          <w:i/>
        </w:rPr>
      </w:pPr>
      <w:proofErr w:type="gramStart"/>
      <w:r>
        <w:t>Moran, G. et al. (2006).</w:t>
      </w:r>
      <w:proofErr w:type="gramEnd"/>
      <w:r>
        <w:t xml:space="preserve"> </w:t>
      </w:r>
      <w:proofErr w:type="gramStart"/>
      <w:r>
        <w:t xml:space="preserve">Methicillin-Resistant S. </w:t>
      </w:r>
      <w:proofErr w:type="spellStart"/>
      <w:r>
        <w:t>aureus</w:t>
      </w:r>
      <w:proofErr w:type="spellEnd"/>
      <w:r>
        <w:t xml:space="preserve"> Infections among patients in the emergency department.</w:t>
      </w:r>
      <w:proofErr w:type="gramEnd"/>
      <w:r>
        <w:t xml:space="preserve"> </w:t>
      </w:r>
      <w:proofErr w:type="gramStart"/>
      <w:r w:rsidRPr="00AD5EF8">
        <w:rPr>
          <w:i/>
        </w:rPr>
        <w:t>The New England Journal of Medicine.</w:t>
      </w:r>
      <w:proofErr w:type="gramEnd"/>
      <w:r>
        <w:t xml:space="preserve"> </w:t>
      </w:r>
      <w:proofErr w:type="gramStart"/>
      <w:r>
        <w:t>666-674.</w:t>
      </w:r>
      <w:proofErr w:type="gramEnd"/>
      <w:r>
        <w:t xml:space="preserve"> </w:t>
      </w:r>
    </w:p>
    <w:p w:rsidR="00FD3CD7" w:rsidRDefault="00FD3CD7" w:rsidP="00FD3CD7">
      <w:pPr>
        <w:rPr>
          <w:i/>
        </w:rPr>
      </w:pPr>
      <w:proofErr w:type="gramStart"/>
      <w:r>
        <w:t xml:space="preserve">Newton, M., </w:t>
      </w:r>
      <w:proofErr w:type="spellStart"/>
      <w:r>
        <w:t>Keirns</w:t>
      </w:r>
      <w:proofErr w:type="spellEnd"/>
      <w:r>
        <w:t>, C., Cunningham, R., Hayward</w:t>
      </w:r>
      <w:r w:rsidR="00B94927">
        <w:t xml:space="preserve">, R., &amp; </w:t>
      </w:r>
      <w:proofErr w:type="spellStart"/>
      <w:r w:rsidR="00B94927">
        <w:t>Stankey</w:t>
      </w:r>
      <w:proofErr w:type="spellEnd"/>
      <w:r w:rsidR="00B94927">
        <w:t>, R. (2008).</w:t>
      </w:r>
      <w:proofErr w:type="gramEnd"/>
      <w:r w:rsidR="00B94927">
        <w:t xml:space="preserve"> </w:t>
      </w:r>
      <w:proofErr w:type="gramStart"/>
      <w:r w:rsidR="00B94927">
        <w:t>Uninsured Adults presenting to US emergency departments.</w:t>
      </w:r>
      <w:proofErr w:type="gramEnd"/>
      <w:r w:rsidR="00B94927">
        <w:t xml:space="preserve"> </w:t>
      </w:r>
      <w:proofErr w:type="gramStart"/>
      <w:r w:rsidR="00B94927" w:rsidRPr="00B94927">
        <w:rPr>
          <w:i/>
        </w:rPr>
        <w:t>American Medical Association.</w:t>
      </w:r>
      <w:proofErr w:type="gramEnd"/>
      <w:r w:rsidR="00B94927" w:rsidRPr="00B94927">
        <w:rPr>
          <w:i/>
        </w:rPr>
        <w:t xml:space="preserve"> 300, No. 16</w:t>
      </w:r>
    </w:p>
    <w:p w:rsidR="007F6C68" w:rsidRDefault="007F6C68" w:rsidP="00FD3CD7">
      <w:pPr>
        <w:rPr>
          <w:i/>
        </w:rPr>
      </w:pPr>
      <w:proofErr w:type="gramStart"/>
      <w:r>
        <w:t xml:space="preserve">Pope, D., </w:t>
      </w:r>
      <w:proofErr w:type="spellStart"/>
      <w:r>
        <w:t>Fernandes</w:t>
      </w:r>
      <w:proofErr w:type="spellEnd"/>
      <w:r>
        <w:t xml:space="preserve">, C., </w:t>
      </w:r>
      <w:proofErr w:type="spellStart"/>
      <w:r>
        <w:t>Bouthillette</w:t>
      </w:r>
      <w:proofErr w:type="spellEnd"/>
      <w:r>
        <w:t xml:space="preserve">, F., &amp; </w:t>
      </w:r>
      <w:proofErr w:type="spellStart"/>
      <w:r>
        <w:t>Etherington</w:t>
      </w:r>
      <w:proofErr w:type="spellEnd"/>
      <w:r>
        <w:t>, J. (2012) Frequent users of the emergency department: a person to improve care and reduce visits.</w:t>
      </w:r>
      <w:proofErr w:type="gramEnd"/>
      <w:r>
        <w:t xml:space="preserve"> </w:t>
      </w:r>
      <w:proofErr w:type="gramStart"/>
      <w:r>
        <w:rPr>
          <w:i/>
        </w:rPr>
        <w:t>Canadian Medical Association Journal.</w:t>
      </w:r>
      <w:proofErr w:type="gramEnd"/>
      <w:r>
        <w:rPr>
          <w:i/>
        </w:rPr>
        <w:t xml:space="preserve"> Vol. 162 no. 7 1017-1020. </w:t>
      </w:r>
    </w:p>
    <w:p w:rsidR="00B94927" w:rsidRDefault="00B94927" w:rsidP="00FD3CD7">
      <w:pPr>
        <w:rPr>
          <w:i/>
        </w:rPr>
      </w:pPr>
      <w:r>
        <w:t xml:space="preserve">Slade, E., Dixon, L., &amp; </w:t>
      </w:r>
      <w:proofErr w:type="spellStart"/>
      <w:r>
        <w:t>Semmel</w:t>
      </w:r>
      <w:proofErr w:type="spellEnd"/>
      <w:r>
        <w:t xml:space="preserve">, S. (2010) Trends in the duration of emergency departments visits, 2001-2006. </w:t>
      </w:r>
      <w:proofErr w:type="spellStart"/>
      <w:proofErr w:type="gramStart"/>
      <w:r>
        <w:rPr>
          <w:i/>
        </w:rPr>
        <w:t>ProQuest</w:t>
      </w:r>
      <w:proofErr w:type="spellEnd"/>
      <w:r>
        <w:rPr>
          <w:i/>
        </w:rPr>
        <w:t xml:space="preserve"> Psychiatric Services.</w:t>
      </w:r>
      <w:proofErr w:type="gramEnd"/>
    </w:p>
    <w:p w:rsidR="00B94927" w:rsidRPr="00B94927" w:rsidRDefault="00B94927" w:rsidP="00FD3CD7"/>
    <w:sectPr w:rsidR="00B94927" w:rsidRPr="00B94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CD7"/>
    <w:rsid w:val="0033007A"/>
    <w:rsid w:val="007F6C68"/>
    <w:rsid w:val="00AD5EF8"/>
    <w:rsid w:val="00B94927"/>
    <w:rsid w:val="00BA6AC8"/>
    <w:rsid w:val="00FD3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</dc:creator>
  <cp:lastModifiedBy>Debra</cp:lastModifiedBy>
  <cp:revision>1</cp:revision>
  <dcterms:created xsi:type="dcterms:W3CDTF">2012-06-14T15:27:00Z</dcterms:created>
  <dcterms:modified xsi:type="dcterms:W3CDTF">2012-06-14T19:50:00Z</dcterms:modified>
</cp:coreProperties>
</file>