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7D6" w:rsidRDefault="00E017D6" w:rsidP="0041041B">
      <w:pPr>
        <w:jc w:val="center"/>
      </w:pPr>
      <w:proofErr w:type="spellStart"/>
      <w:r>
        <w:t>Omololu</w:t>
      </w:r>
      <w:proofErr w:type="spellEnd"/>
      <w:r>
        <w:t xml:space="preserve"> </w:t>
      </w:r>
      <w:proofErr w:type="spellStart"/>
      <w:r>
        <w:t>Kafisanwo</w:t>
      </w:r>
      <w:proofErr w:type="spellEnd"/>
    </w:p>
    <w:p w:rsidR="0041041B" w:rsidRDefault="0041041B" w:rsidP="0041041B">
      <w:pPr>
        <w:jc w:val="center"/>
      </w:pPr>
      <w:r>
        <w:t>Week 12 TTE</w:t>
      </w:r>
    </w:p>
    <w:p w:rsidR="0041041B" w:rsidRDefault="0041041B" w:rsidP="0041041B">
      <w:pPr>
        <w:jc w:val="center"/>
      </w:pPr>
      <w:r>
        <w:t>Chapter 23 &amp; 24</w:t>
      </w:r>
    </w:p>
    <w:p w:rsidR="0041041B" w:rsidRDefault="0041041B" w:rsidP="0041041B"/>
    <w:p w:rsidR="0041041B" w:rsidRDefault="0041041B" w:rsidP="0041041B">
      <w:pPr>
        <w:rPr>
          <w:b/>
        </w:rPr>
      </w:pPr>
      <w:r>
        <w:rPr>
          <w:b/>
        </w:rPr>
        <w:t>Chapter 23</w:t>
      </w:r>
    </w:p>
    <w:p w:rsidR="0041041B" w:rsidRPr="0041041B" w:rsidRDefault="0041041B" w:rsidP="0041041B">
      <w:pPr>
        <w:rPr>
          <w:b/>
        </w:rPr>
      </w:pPr>
      <w:r>
        <w:rPr>
          <w:rFonts w:ascii="Times New Roman" w:hAnsi="Times New Roman" w:cs="Times New Roman"/>
          <w:sz w:val="24"/>
          <w:szCs w:val="24"/>
        </w:rPr>
        <w:t xml:space="preserve">A 37-year-old man with </w:t>
      </w:r>
      <w:proofErr w:type="spellStart"/>
      <w:r>
        <w:rPr>
          <w:rFonts w:ascii="Times New Roman" w:hAnsi="Times New Roman" w:cs="Times New Roman"/>
          <w:sz w:val="24"/>
          <w:szCs w:val="24"/>
        </w:rPr>
        <w:t>osteogenic</w:t>
      </w:r>
      <w:proofErr w:type="spellEnd"/>
      <w:r>
        <w:rPr>
          <w:rFonts w:ascii="Times New Roman" w:hAnsi="Times New Roman" w:cs="Times New Roman"/>
          <w:sz w:val="24"/>
          <w:szCs w:val="24"/>
        </w:rPr>
        <w:t xml:space="preserve"> sarcoma has been referred for hospice care.  The young man was diagnosed 5 years ago, after a lower leg amputation, aggressive chemotherapy treatment and a course of radiation the cancer metastasized to his lungs.  The referral for hospice care is for end-of-life comfort care.  The hospice nurse meets with the family for anticipatory guidance for the impending death.  (Questions #1 and #2 go with this scenario)</w:t>
      </w:r>
    </w:p>
    <w:p w:rsidR="0041041B" w:rsidRPr="00E017D6" w:rsidRDefault="0041041B" w:rsidP="00E017D6">
      <w:pPr>
        <w:pStyle w:val="ListParagraph"/>
        <w:numPr>
          <w:ilvl w:val="0"/>
          <w:numId w:val="2"/>
        </w:numPr>
        <w:spacing w:line="480" w:lineRule="auto"/>
        <w:rPr>
          <w:rFonts w:ascii="Times New Roman" w:hAnsi="Times New Roman" w:cs="Times New Roman"/>
          <w:sz w:val="24"/>
          <w:szCs w:val="24"/>
        </w:rPr>
      </w:pPr>
      <w:r w:rsidRPr="00E017D6">
        <w:rPr>
          <w:rFonts w:ascii="Times New Roman" w:hAnsi="Times New Roman" w:cs="Times New Roman"/>
          <w:sz w:val="24"/>
          <w:szCs w:val="24"/>
        </w:rPr>
        <w:t>How does the nurse care for the family during the dying process?</w:t>
      </w:r>
    </w:p>
    <w:p w:rsidR="00E017D6" w:rsidRPr="00170F9A" w:rsidRDefault="00E017D6" w:rsidP="00E017D6">
      <w:pPr>
        <w:pStyle w:val="ListParagraph"/>
        <w:numPr>
          <w:ilvl w:val="0"/>
          <w:numId w:val="4"/>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By answering all their questions as honest and detail as possible</w:t>
      </w:r>
    </w:p>
    <w:p w:rsidR="00E017D6" w:rsidRPr="00170F9A" w:rsidRDefault="00E017D6" w:rsidP="00E017D6">
      <w:pPr>
        <w:pStyle w:val="ListParagraph"/>
        <w:numPr>
          <w:ilvl w:val="0"/>
          <w:numId w:val="4"/>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Listening to their concerns, worries or complaints</w:t>
      </w:r>
    </w:p>
    <w:p w:rsidR="00E017D6" w:rsidRPr="00170F9A" w:rsidRDefault="00E017D6" w:rsidP="00E017D6">
      <w:pPr>
        <w:pStyle w:val="ListParagraph"/>
        <w:numPr>
          <w:ilvl w:val="0"/>
          <w:numId w:val="4"/>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Providing emotional support</w:t>
      </w:r>
    </w:p>
    <w:p w:rsidR="00E017D6" w:rsidRPr="00170F9A" w:rsidRDefault="00E017D6" w:rsidP="00E017D6">
      <w:pPr>
        <w:pStyle w:val="ListParagraph"/>
        <w:numPr>
          <w:ilvl w:val="0"/>
          <w:numId w:val="4"/>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Making arrangement for a chaplain for counseling</w:t>
      </w:r>
    </w:p>
    <w:p w:rsidR="0041041B" w:rsidRPr="00170F9A" w:rsidRDefault="00E017D6" w:rsidP="0041041B">
      <w:pPr>
        <w:pStyle w:val="ListParagraph"/>
        <w:numPr>
          <w:ilvl w:val="0"/>
          <w:numId w:val="4"/>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Identifying their strengths and weakness and incorporating them into the plan of care</w:t>
      </w:r>
    </w:p>
    <w:p w:rsidR="0041041B" w:rsidRPr="00E017D6" w:rsidRDefault="0041041B" w:rsidP="00E017D6">
      <w:pPr>
        <w:pStyle w:val="ListParagraph"/>
        <w:numPr>
          <w:ilvl w:val="0"/>
          <w:numId w:val="2"/>
        </w:numPr>
        <w:spacing w:line="480" w:lineRule="auto"/>
        <w:rPr>
          <w:rFonts w:ascii="Times New Roman" w:hAnsi="Times New Roman" w:cs="Times New Roman"/>
          <w:sz w:val="24"/>
          <w:szCs w:val="24"/>
        </w:rPr>
      </w:pPr>
      <w:r w:rsidRPr="00E017D6">
        <w:rPr>
          <w:rFonts w:ascii="Times New Roman" w:hAnsi="Times New Roman" w:cs="Times New Roman"/>
          <w:sz w:val="24"/>
          <w:szCs w:val="24"/>
        </w:rPr>
        <w:t xml:space="preserve">How does the nurse promote comfort in the terminally ill client approaching death? </w:t>
      </w:r>
    </w:p>
    <w:p w:rsidR="00E017D6" w:rsidRPr="00170F9A" w:rsidRDefault="00634F77" w:rsidP="00E017D6">
      <w:pPr>
        <w:pStyle w:val="ListParagraph"/>
        <w:numPr>
          <w:ilvl w:val="0"/>
          <w:numId w:val="5"/>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Administering pain medication on time</w:t>
      </w:r>
    </w:p>
    <w:p w:rsidR="00634F77" w:rsidRPr="00170F9A" w:rsidRDefault="00634F77" w:rsidP="00E017D6">
      <w:pPr>
        <w:pStyle w:val="ListParagraph"/>
        <w:numPr>
          <w:ilvl w:val="0"/>
          <w:numId w:val="5"/>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Providing adequate oxygen</w:t>
      </w:r>
    </w:p>
    <w:p w:rsidR="00634F77" w:rsidRPr="00170F9A" w:rsidRDefault="00634F77" w:rsidP="00E017D6">
      <w:pPr>
        <w:pStyle w:val="ListParagraph"/>
        <w:numPr>
          <w:ilvl w:val="0"/>
          <w:numId w:val="5"/>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Assisting with ADLs</w:t>
      </w:r>
    </w:p>
    <w:p w:rsidR="00634F77" w:rsidRPr="00170F9A" w:rsidRDefault="00634F77" w:rsidP="00E017D6">
      <w:pPr>
        <w:pStyle w:val="ListParagraph"/>
        <w:numPr>
          <w:ilvl w:val="0"/>
          <w:numId w:val="5"/>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 xml:space="preserve">Providing oral and </w:t>
      </w:r>
      <w:proofErr w:type="spellStart"/>
      <w:r w:rsidRPr="00170F9A">
        <w:rPr>
          <w:rFonts w:ascii="Times New Roman" w:hAnsi="Times New Roman" w:cs="Times New Roman"/>
          <w:i/>
          <w:sz w:val="24"/>
          <w:szCs w:val="24"/>
        </w:rPr>
        <w:t>perineal</w:t>
      </w:r>
      <w:proofErr w:type="spellEnd"/>
      <w:r w:rsidRPr="00170F9A">
        <w:rPr>
          <w:rFonts w:ascii="Times New Roman" w:hAnsi="Times New Roman" w:cs="Times New Roman"/>
          <w:i/>
          <w:sz w:val="24"/>
          <w:szCs w:val="24"/>
        </w:rPr>
        <w:t xml:space="preserve"> care as needed</w:t>
      </w:r>
    </w:p>
    <w:p w:rsidR="0041041B" w:rsidRPr="00170F9A" w:rsidRDefault="00634F77" w:rsidP="0041041B">
      <w:pPr>
        <w:pStyle w:val="ListParagraph"/>
        <w:numPr>
          <w:ilvl w:val="0"/>
          <w:numId w:val="5"/>
        </w:numPr>
        <w:spacing w:line="480" w:lineRule="auto"/>
        <w:rPr>
          <w:rFonts w:ascii="Times New Roman" w:hAnsi="Times New Roman" w:cs="Times New Roman"/>
          <w:i/>
          <w:sz w:val="24"/>
          <w:szCs w:val="24"/>
        </w:rPr>
      </w:pPr>
      <w:r w:rsidRPr="00170F9A">
        <w:rPr>
          <w:rFonts w:ascii="Times New Roman" w:hAnsi="Times New Roman" w:cs="Times New Roman"/>
          <w:i/>
          <w:sz w:val="24"/>
          <w:szCs w:val="24"/>
        </w:rPr>
        <w:t>Giving baths and changing bed sheets as needed</w:t>
      </w:r>
    </w:p>
    <w:p w:rsidR="00A222AF" w:rsidRPr="00A222AF" w:rsidRDefault="00A222AF" w:rsidP="00A222AF">
      <w:pPr>
        <w:spacing w:line="480" w:lineRule="auto"/>
        <w:rPr>
          <w:rFonts w:ascii="Times New Roman" w:hAnsi="Times New Roman" w:cs="Times New Roman"/>
          <w:sz w:val="24"/>
          <w:szCs w:val="24"/>
        </w:rPr>
      </w:pPr>
    </w:p>
    <w:p w:rsidR="0041041B" w:rsidRPr="00634F77" w:rsidRDefault="0042651C" w:rsidP="00634F77">
      <w:pPr>
        <w:pStyle w:val="ListParagraph"/>
        <w:numPr>
          <w:ilvl w:val="0"/>
          <w:numId w:val="2"/>
        </w:numPr>
        <w:rPr>
          <w:rFonts w:ascii="Times New Roman" w:hAnsi="Times New Roman" w:cs="Times New Roman"/>
          <w:sz w:val="24"/>
          <w:szCs w:val="24"/>
        </w:rPr>
      </w:pPr>
      <w:r w:rsidRPr="00634F77">
        <w:rPr>
          <w:rFonts w:ascii="Times New Roman" w:hAnsi="Times New Roman" w:cs="Times New Roman"/>
          <w:sz w:val="24"/>
          <w:szCs w:val="24"/>
        </w:rPr>
        <w:lastRenderedPageBreak/>
        <w:t>In 2010, of the 10 leading causes of death accounting for 80% of all deaths in the United States what was the leading cause of death?</w:t>
      </w:r>
    </w:p>
    <w:p w:rsidR="00DE3A1E" w:rsidRPr="00170F9A" w:rsidRDefault="00DE3A1E" w:rsidP="0041041B">
      <w:pPr>
        <w:pStyle w:val="ListParagraph"/>
        <w:numPr>
          <w:ilvl w:val="0"/>
          <w:numId w:val="6"/>
        </w:numPr>
        <w:rPr>
          <w:rFonts w:ascii="Times New Roman" w:hAnsi="Times New Roman" w:cs="Times New Roman"/>
          <w:i/>
          <w:sz w:val="24"/>
          <w:szCs w:val="24"/>
        </w:rPr>
      </w:pPr>
      <w:r w:rsidRPr="00170F9A">
        <w:rPr>
          <w:rFonts w:ascii="Times New Roman" w:hAnsi="Times New Roman" w:cs="Times New Roman"/>
          <w:i/>
          <w:sz w:val="24"/>
          <w:szCs w:val="24"/>
        </w:rPr>
        <w:t>Heart diseases</w:t>
      </w:r>
    </w:p>
    <w:p w:rsidR="00C63734" w:rsidRDefault="00C63734" w:rsidP="00C63734">
      <w:pPr>
        <w:pStyle w:val="ListParagraph"/>
        <w:ind w:left="1440"/>
        <w:rPr>
          <w:rFonts w:ascii="Times New Roman" w:hAnsi="Times New Roman" w:cs="Times New Roman"/>
          <w:sz w:val="24"/>
          <w:szCs w:val="24"/>
        </w:rPr>
      </w:pPr>
    </w:p>
    <w:p w:rsidR="00DE3A1E" w:rsidRPr="00C63734" w:rsidRDefault="0042651C" w:rsidP="00C63734">
      <w:pPr>
        <w:pStyle w:val="ListParagraph"/>
        <w:numPr>
          <w:ilvl w:val="0"/>
          <w:numId w:val="2"/>
        </w:numPr>
        <w:rPr>
          <w:rFonts w:ascii="Times New Roman" w:hAnsi="Times New Roman" w:cs="Times New Roman"/>
          <w:sz w:val="24"/>
          <w:szCs w:val="24"/>
        </w:rPr>
      </w:pPr>
      <w:r w:rsidRPr="00C63734">
        <w:rPr>
          <w:rFonts w:ascii="Times New Roman" w:hAnsi="Times New Roman" w:cs="Times New Roman"/>
          <w:sz w:val="24"/>
          <w:szCs w:val="24"/>
        </w:rPr>
        <w:t>What is the difference between a living will and an advance directive?</w:t>
      </w:r>
    </w:p>
    <w:p w:rsidR="00DE3A1E" w:rsidRPr="00170F9A" w:rsidRDefault="00DE3A1E" w:rsidP="00DE3A1E">
      <w:pPr>
        <w:ind w:left="360"/>
        <w:rPr>
          <w:rFonts w:ascii="Times New Roman" w:hAnsi="Times New Roman" w:cs="Times New Roman"/>
          <w:i/>
          <w:sz w:val="24"/>
          <w:szCs w:val="24"/>
        </w:rPr>
      </w:pPr>
      <w:r w:rsidRPr="00170F9A">
        <w:rPr>
          <w:rFonts w:ascii="Times New Roman" w:hAnsi="Times New Roman" w:cs="Times New Roman"/>
          <w:i/>
          <w:sz w:val="24"/>
          <w:szCs w:val="24"/>
        </w:rPr>
        <w:t>Advance directives – documents signed by the client indicating his or her choice or wishes for medical treatment or naming of another to make choices if the client is unable to do so</w:t>
      </w:r>
    </w:p>
    <w:p w:rsidR="00C63734" w:rsidRPr="00170F9A" w:rsidRDefault="00C63734" w:rsidP="00DE3A1E">
      <w:pPr>
        <w:ind w:left="360"/>
        <w:rPr>
          <w:rFonts w:ascii="Times New Roman" w:hAnsi="Times New Roman" w:cs="Times New Roman"/>
          <w:i/>
          <w:sz w:val="24"/>
          <w:szCs w:val="24"/>
        </w:rPr>
      </w:pPr>
      <w:r w:rsidRPr="00170F9A">
        <w:rPr>
          <w:rFonts w:ascii="Times New Roman" w:hAnsi="Times New Roman" w:cs="Times New Roman"/>
          <w:i/>
          <w:sz w:val="24"/>
          <w:szCs w:val="24"/>
        </w:rPr>
        <w:t xml:space="preserve">Living will- document written and signed by the client indicating his or her wishes for medical treatment </w:t>
      </w:r>
    </w:p>
    <w:p w:rsidR="00C63734" w:rsidRDefault="00C63734" w:rsidP="0041041B">
      <w:pPr>
        <w:rPr>
          <w:rFonts w:ascii="Times New Roman" w:hAnsi="Times New Roman" w:cs="Times New Roman"/>
          <w:sz w:val="24"/>
          <w:szCs w:val="24"/>
        </w:rPr>
      </w:pPr>
    </w:p>
    <w:p w:rsidR="0042651C" w:rsidRPr="00C63734" w:rsidRDefault="0042651C" w:rsidP="00C63734">
      <w:pPr>
        <w:pStyle w:val="ListParagraph"/>
        <w:numPr>
          <w:ilvl w:val="0"/>
          <w:numId w:val="2"/>
        </w:numPr>
        <w:rPr>
          <w:rFonts w:ascii="Times New Roman" w:hAnsi="Times New Roman" w:cs="Times New Roman"/>
          <w:sz w:val="24"/>
          <w:szCs w:val="24"/>
        </w:rPr>
      </w:pPr>
      <w:r w:rsidRPr="00C63734">
        <w:rPr>
          <w:rFonts w:ascii="Times New Roman" w:hAnsi="Times New Roman" w:cs="Times New Roman"/>
          <w:sz w:val="24"/>
          <w:szCs w:val="24"/>
        </w:rPr>
        <w:t>A hospice benefit in the Medicare program has designated support to dying clients with an expected prognosis of what period to live if the disease ran its usual course?</w:t>
      </w:r>
    </w:p>
    <w:p w:rsidR="00C63734" w:rsidRPr="00170F9A" w:rsidRDefault="00C63734" w:rsidP="00C63734">
      <w:pPr>
        <w:pStyle w:val="ListParagraph"/>
        <w:rPr>
          <w:rFonts w:ascii="Times New Roman" w:hAnsi="Times New Roman" w:cs="Times New Roman"/>
          <w:i/>
          <w:sz w:val="24"/>
          <w:szCs w:val="24"/>
        </w:rPr>
      </w:pPr>
    </w:p>
    <w:p w:rsidR="0042651C" w:rsidRPr="00170F9A" w:rsidRDefault="00C63734" w:rsidP="00C63734">
      <w:pPr>
        <w:pStyle w:val="ListParagraph"/>
        <w:rPr>
          <w:rFonts w:ascii="Times New Roman" w:hAnsi="Times New Roman" w:cs="Times New Roman"/>
          <w:i/>
          <w:sz w:val="24"/>
          <w:szCs w:val="24"/>
        </w:rPr>
      </w:pPr>
      <w:r w:rsidRPr="00170F9A">
        <w:rPr>
          <w:rFonts w:ascii="Times New Roman" w:hAnsi="Times New Roman" w:cs="Times New Roman"/>
          <w:i/>
          <w:sz w:val="24"/>
          <w:szCs w:val="24"/>
        </w:rPr>
        <w:t>60 days</w:t>
      </w:r>
    </w:p>
    <w:p w:rsidR="00C63734" w:rsidRDefault="00C63734" w:rsidP="00C63734">
      <w:pPr>
        <w:pStyle w:val="ListParagraph"/>
        <w:rPr>
          <w:rFonts w:ascii="Times New Roman" w:hAnsi="Times New Roman" w:cs="Times New Roman"/>
          <w:sz w:val="24"/>
          <w:szCs w:val="24"/>
        </w:rPr>
      </w:pPr>
    </w:p>
    <w:p w:rsidR="0042651C" w:rsidRPr="00C63734" w:rsidRDefault="0042651C" w:rsidP="00C63734">
      <w:pPr>
        <w:pStyle w:val="ListParagraph"/>
        <w:numPr>
          <w:ilvl w:val="0"/>
          <w:numId w:val="2"/>
        </w:numPr>
        <w:rPr>
          <w:rFonts w:ascii="Times New Roman" w:hAnsi="Times New Roman" w:cs="Times New Roman"/>
          <w:sz w:val="24"/>
          <w:szCs w:val="24"/>
        </w:rPr>
      </w:pPr>
      <w:r w:rsidRPr="00C63734">
        <w:rPr>
          <w:rFonts w:ascii="Times New Roman" w:hAnsi="Times New Roman" w:cs="Times New Roman"/>
          <w:sz w:val="24"/>
          <w:szCs w:val="24"/>
        </w:rPr>
        <w:t xml:space="preserve">A client has been prescribed a </w:t>
      </w:r>
      <w:proofErr w:type="spellStart"/>
      <w:r w:rsidRPr="00C63734">
        <w:rPr>
          <w:rFonts w:ascii="Times New Roman" w:hAnsi="Times New Roman" w:cs="Times New Roman"/>
          <w:sz w:val="24"/>
          <w:szCs w:val="24"/>
        </w:rPr>
        <w:t>nonopioid</w:t>
      </w:r>
      <w:proofErr w:type="spellEnd"/>
      <w:r w:rsidRPr="00C63734">
        <w:rPr>
          <w:rFonts w:ascii="Times New Roman" w:hAnsi="Times New Roman" w:cs="Times New Roman"/>
          <w:sz w:val="24"/>
          <w:szCs w:val="24"/>
        </w:rPr>
        <w:t xml:space="preserve"> analgesic for mild to moderate pain. The client has normal liver function. What is the maximum recom</w:t>
      </w:r>
      <w:r w:rsidR="00C63734" w:rsidRPr="00C63734">
        <w:rPr>
          <w:rFonts w:ascii="Times New Roman" w:hAnsi="Times New Roman" w:cs="Times New Roman"/>
          <w:sz w:val="24"/>
          <w:szCs w:val="24"/>
        </w:rPr>
        <w:t xml:space="preserve">mended amount of acetaminophen </w:t>
      </w:r>
      <w:r w:rsidRPr="00C63734">
        <w:rPr>
          <w:rFonts w:ascii="Times New Roman" w:hAnsi="Times New Roman" w:cs="Times New Roman"/>
          <w:sz w:val="24"/>
          <w:szCs w:val="24"/>
        </w:rPr>
        <w:t>to take per day to avoid liver damage?</w:t>
      </w:r>
    </w:p>
    <w:p w:rsidR="00C63734" w:rsidRPr="00170F9A" w:rsidRDefault="00C63734" w:rsidP="00C63734">
      <w:pPr>
        <w:pStyle w:val="ListParagraph"/>
        <w:rPr>
          <w:rFonts w:ascii="Times New Roman" w:hAnsi="Times New Roman" w:cs="Times New Roman"/>
          <w:i/>
          <w:sz w:val="24"/>
          <w:szCs w:val="24"/>
        </w:rPr>
      </w:pPr>
    </w:p>
    <w:p w:rsidR="0042651C" w:rsidRPr="00170F9A" w:rsidRDefault="00C63734" w:rsidP="00C63734">
      <w:pPr>
        <w:pStyle w:val="ListParagraph"/>
        <w:rPr>
          <w:rFonts w:ascii="Times New Roman" w:hAnsi="Times New Roman" w:cs="Times New Roman"/>
          <w:i/>
          <w:sz w:val="24"/>
          <w:szCs w:val="24"/>
        </w:rPr>
      </w:pPr>
      <w:r w:rsidRPr="00170F9A">
        <w:rPr>
          <w:rFonts w:ascii="Times New Roman" w:hAnsi="Times New Roman" w:cs="Times New Roman"/>
          <w:i/>
          <w:sz w:val="24"/>
          <w:szCs w:val="24"/>
        </w:rPr>
        <w:t>4000mg or 4g</w:t>
      </w:r>
    </w:p>
    <w:p w:rsidR="00A222AF" w:rsidRDefault="00A222AF" w:rsidP="00C63734">
      <w:pPr>
        <w:pStyle w:val="ListParagraph"/>
        <w:rPr>
          <w:rFonts w:ascii="Times New Roman" w:hAnsi="Times New Roman" w:cs="Times New Roman"/>
          <w:sz w:val="24"/>
          <w:szCs w:val="24"/>
        </w:rPr>
      </w:pPr>
    </w:p>
    <w:p w:rsidR="00A222AF" w:rsidRDefault="00A222AF" w:rsidP="00C63734">
      <w:pPr>
        <w:pStyle w:val="ListParagraph"/>
        <w:rPr>
          <w:rFonts w:ascii="Times New Roman" w:hAnsi="Times New Roman" w:cs="Times New Roman"/>
          <w:sz w:val="24"/>
          <w:szCs w:val="24"/>
        </w:rPr>
      </w:pPr>
    </w:p>
    <w:p w:rsidR="0042651C" w:rsidRPr="00577C9E" w:rsidRDefault="0042651C" w:rsidP="00577C9E">
      <w:pPr>
        <w:pStyle w:val="ListParagraph"/>
        <w:numPr>
          <w:ilvl w:val="0"/>
          <w:numId w:val="2"/>
        </w:numPr>
        <w:rPr>
          <w:rFonts w:ascii="Times New Roman" w:hAnsi="Times New Roman" w:cs="Times New Roman"/>
          <w:sz w:val="24"/>
          <w:szCs w:val="24"/>
        </w:rPr>
      </w:pPr>
      <w:r w:rsidRPr="00577C9E">
        <w:rPr>
          <w:rFonts w:ascii="Times New Roman" w:hAnsi="Times New Roman" w:cs="Times New Roman"/>
          <w:sz w:val="24"/>
          <w:szCs w:val="24"/>
        </w:rPr>
        <w:t>Before death, the nurse must explain many physiologic processes to clients (if possible) and their families and caregivers. What are four expected changes when death is imminent?</w:t>
      </w:r>
    </w:p>
    <w:p w:rsidR="00C63734" w:rsidRPr="00170F9A" w:rsidRDefault="00C63734" w:rsidP="00C63734">
      <w:pPr>
        <w:pStyle w:val="ListParagraph"/>
        <w:numPr>
          <w:ilvl w:val="0"/>
          <w:numId w:val="6"/>
        </w:numPr>
        <w:rPr>
          <w:rFonts w:ascii="Times New Roman" w:hAnsi="Times New Roman" w:cs="Times New Roman"/>
          <w:i/>
          <w:sz w:val="24"/>
          <w:szCs w:val="24"/>
        </w:rPr>
      </w:pPr>
      <w:r w:rsidRPr="00170F9A">
        <w:rPr>
          <w:rFonts w:ascii="Times New Roman" w:hAnsi="Times New Roman" w:cs="Times New Roman"/>
          <w:i/>
          <w:sz w:val="24"/>
          <w:szCs w:val="24"/>
        </w:rPr>
        <w:t>Change in respiratory function</w:t>
      </w:r>
    </w:p>
    <w:p w:rsidR="00C63734" w:rsidRPr="00170F9A" w:rsidRDefault="00C63734" w:rsidP="00C63734">
      <w:pPr>
        <w:pStyle w:val="ListParagraph"/>
        <w:numPr>
          <w:ilvl w:val="0"/>
          <w:numId w:val="6"/>
        </w:numPr>
        <w:rPr>
          <w:rFonts w:ascii="Times New Roman" w:hAnsi="Times New Roman" w:cs="Times New Roman"/>
          <w:i/>
          <w:sz w:val="24"/>
          <w:szCs w:val="24"/>
        </w:rPr>
      </w:pPr>
      <w:r w:rsidRPr="00170F9A">
        <w:rPr>
          <w:rFonts w:ascii="Times New Roman" w:hAnsi="Times New Roman" w:cs="Times New Roman"/>
          <w:i/>
          <w:sz w:val="24"/>
          <w:szCs w:val="24"/>
        </w:rPr>
        <w:t xml:space="preserve">Change in </w:t>
      </w:r>
      <w:r w:rsidR="00577C9E" w:rsidRPr="00170F9A">
        <w:rPr>
          <w:rFonts w:ascii="Times New Roman" w:hAnsi="Times New Roman" w:cs="Times New Roman"/>
          <w:i/>
          <w:sz w:val="24"/>
          <w:szCs w:val="24"/>
        </w:rPr>
        <w:t>neurological function</w:t>
      </w:r>
    </w:p>
    <w:p w:rsidR="00577C9E" w:rsidRPr="00170F9A" w:rsidRDefault="00577C9E" w:rsidP="00C63734">
      <w:pPr>
        <w:pStyle w:val="ListParagraph"/>
        <w:numPr>
          <w:ilvl w:val="0"/>
          <w:numId w:val="6"/>
        </w:numPr>
        <w:rPr>
          <w:rFonts w:ascii="Times New Roman" w:hAnsi="Times New Roman" w:cs="Times New Roman"/>
          <w:i/>
          <w:sz w:val="24"/>
          <w:szCs w:val="24"/>
        </w:rPr>
      </w:pPr>
      <w:r w:rsidRPr="00170F9A">
        <w:rPr>
          <w:rFonts w:ascii="Times New Roman" w:hAnsi="Times New Roman" w:cs="Times New Roman"/>
          <w:i/>
          <w:sz w:val="24"/>
          <w:szCs w:val="24"/>
        </w:rPr>
        <w:t>Change in LOC</w:t>
      </w:r>
    </w:p>
    <w:p w:rsidR="00577C9E" w:rsidRPr="00170F9A" w:rsidRDefault="00577C9E" w:rsidP="00C63734">
      <w:pPr>
        <w:pStyle w:val="ListParagraph"/>
        <w:numPr>
          <w:ilvl w:val="0"/>
          <w:numId w:val="6"/>
        </w:numPr>
        <w:rPr>
          <w:rFonts w:ascii="Times New Roman" w:hAnsi="Times New Roman" w:cs="Times New Roman"/>
          <w:i/>
          <w:sz w:val="24"/>
          <w:szCs w:val="24"/>
        </w:rPr>
      </w:pPr>
      <w:r w:rsidRPr="00170F9A">
        <w:rPr>
          <w:rFonts w:ascii="Times New Roman" w:hAnsi="Times New Roman" w:cs="Times New Roman"/>
          <w:i/>
          <w:sz w:val="24"/>
          <w:szCs w:val="24"/>
        </w:rPr>
        <w:t>Change in heart rate</w:t>
      </w:r>
    </w:p>
    <w:p w:rsidR="00577C9E" w:rsidRPr="00170F9A" w:rsidRDefault="00577C9E" w:rsidP="00C63734">
      <w:pPr>
        <w:pStyle w:val="ListParagraph"/>
        <w:numPr>
          <w:ilvl w:val="0"/>
          <w:numId w:val="6"/>
        </w:numPr>
        <w:rPr>
          <w:rFonts w:ascii="Times New Roman" w:hAnsi="Times New Roman" w:cs="Times New Roman"/>
          <w:i/>
          <w:sz w:val="24"/>
          <w:szCs w:val="24"/>
        </w:rPr>
      </w:pPr>
      <w:r w:rsidRPr="00170F9A">
        <w:rPr>
          <w:rFonts w:ascii="Times New Roman" w:hAnsi="Times New Roman" w:cs="Times New Roman"/>
          <w:i/>
          <w:sz w:val="24"/>
          <w:szCs w:val="24"/>
        </w:rPr>
        <w:t xml:space="preserve">Change in GI function / dehydration </w:t>
      </w:r>
    </w:p>
    <w:p w:rsidR="0042651C" w:rsidRDefault="0042651C" w:rsidP="0041041B">
      <w:pPr>
        <w:rPr>
          <w:rFonts w:ascii="Times New Roman" w:hAnsi="Times New Roman" w:cs="Times New Roman"/>
          <w:sz w:val="24"/>
          <w:szCs w:val="24"/>
        </w:rPr>
      </w:pPr>
    </w:p>
    <w:p w:rsidR="0042651C" w:rsidRDefault="0042651C" w:rsidP="0041041B">
      <w:pPr>
        <w:rPr>
          <w:rFonts w:ascii="Times New Roman" w:hAnsi="Times New Roman" w:cs="Times New Roman"/>
          <w:sz w:val="24"/>
          <w:szCs w:val="24"/>
        </w:rPr>
      </w:pPr>
    </w:p>
    <w:p w:rsidR="00577C9E" w:rsidRDefault="00577C9E" w:rsidP="0041041B">
      <w:pPr>
        <w:rPr>
          <w:rFonts w:ascii="Times New Roman" w:hAnsi="Times New Roman" w:cs="Times New Roman"/>
          <w:b/>
          <w:sz w:val="24"/>
          <w:szCs w:val="24"/>
        </w:rPr>
      </w:pPr>
    </w:p>
    <w:p w:rsidR="00577C9E" w:rsidRDefault="00577C9E" w:rsidP="0041041B">
      <w:pPr>
        <w:rPr>
          <w:rFonts w:ascii="Times New Roman" w:hAnsi="Times New Roman" w:cs="Times New Roman"/>
          <w:b/>
          <w:sz w:val="24"/>
          <w:szCs w:val="24"/>
        </w:rPr>
      </w:pPr>
    </w:p>
    <w:p w:rsidR="0042651C" w:rsidRDefault="0042651C" w:rsidP="0041041B">
      <w:pPr>
        <w:rPr>
          <w:rFonts w:ascii="Times New Roman" w:hAnsi="Times New Roman" w:cs="Times New Roman"/>
          <w:b/>
          <w:sz w:val="24"/>
          <w:szCs w:val="24"/>
        </w:rPr>
      </w:pPr>
      <w:r>
        <w:rPr>
          <w:rFonts w:ascii="Times New Roman" w:hAnsi="Times New Roman" w:cs="Times New Roman"/>
          <w:b/>
          <w:sz w:val="24"/>
          <w:szCs w:val="24"/>
        </w:rPr>
        <w:lastRenderedPageBreak/>
        <w:t>Chapter 24</w:t>
      </w:r>
    </w:p>
    <w:p w:rsidR="0042651C" w:rsidRDefault="0042651C" w:rsidP="0041041B">
      <w:pPr>
        <w:rPr>
          <w:rFonts w:ascii="Times New Roman" w:hAnsi="Times New Roman" w:cs="Times New Roman"/>
          <w:b/>
          <w:sz w:val="24"/>
          <w:szCs w:val="24"/>
        </w:rPr>
      </w:pPr>
    </w:p>
    <w:p w:rsidR="0042651C" w:rsidRPr="00A222AF" w:rsidRDefault="0042651C" w:rsidP="00A222AF">
      <w:pPr>
        <w:pStyle w:val="ListParagraph"/>
        <w:numPr>
          <w:ilvl w:val="0"/>
          <w:numId w:val="7"/>
        </w:numPr>
        <w:rPr>
          <w:rFonts w:ascii="Times New Roman" w:hAnsi="Times New Roman" w:cs="Times New Roman"/>
          <w:sz w:val="24"/>
          <w:szCs w:val="24"/>
        </w:rPr>
      </w:pPr>
      <w:r w:rsidRPr="00A222AF">
        <w:rPr>
          <w:rFonts w:ascii="Times New Roman" w:hAnsi="Times New Roman" w:cs="Times New Roman"/>
          <w:sz w:val="24"/>
          <w:szCs w:val="24"/>
        </w:rPr>
        <w:t>Name 3 biological</w:t>
      </w:r>
      <w:r w:rsidR="002E2AAB" w:rsidRPr="00A222AF">
        <w:rPr>
          <w:rFonts w:ascii="Times New Roman" w:hAnsi="Times New Roman" w:cs="Times New Roman"/>
          <w:sz w:val="24"/>
          <w:szCs w:val="24"/>
        </w:rPr>
        <w:t xml:space="preserve"> hazards</w:t>
      </w:r>
      <w:r w:rsidRPr="00A222AF">
        <w:rPr>
          <w:rFonts w:ascii="Times New Roman" w:hAnsi="Times New Roman" w:cs="Times New Roman"/>
          <w:sz w:val="24"/>
          <w:szCs w:val="24"/>
        </w:rPr>
        <w:t>, 3 chemical</w:t>
      </w:r>
      <w:r w:rsidR="002E2AAB" w:rsidRPr="00A222AF">
        <w:rPr>
          <w:rFonts w:ascii="Times New Roman" w:hAnsi="Times New Roman" w:cs="Times New Roman"/>
          <w:sz w:val="24"/>
          <w:szCs w:val="24"/>
        </w:rPr>
        <w:t xml:space="preserve"> exposures</w:t>
      </w:r>
      <w:r w:rsidRPr="00A222AF">
        <w:rPr>
          <w:rFonts w:ascii="Times New Roman" w:hAnsi="Times New Roman" w:cs="Times New Roman"/>
          <w:sz w:val="24"/>
          <w:szCs w:val="24"/>
        </w:rPr>
        <w:t>, 3 physical</w:t>
      </w:r>
      <w:r w:rsidR="002E2AAB" w:rsidRPr="00A222AF">
        <w:rPr>
          <w:rFonts w:ascii="Times New Roman" w:hAnsi="Times New Roman" w:cs="Times New Roman"/>
          <w:sz w:val="24"/>
          <w:szCs w:val="24"/>
        </w:rPr>
        <w:t xml:space="preserve"> hazards </w:t>
      </w:r>
      <w:r w:rsidRPr="00A222AF">
        <w:rPr>
          <w:rFonts w:ascii="Times New Roman" w:hAnsi="Times New Roman" w:cs="Times New Roman"/>
          <w:sz w:val="24"/>
          <w:szCs w:val="24"/>
        </w:rPr>
        <w:t xml:space="preserve">and 3 </w:t>
      </w:r>
      <w:proofErr w:type="spellStart"/>
      <w:r w:rsidRPr="00A222AF">
        <w:rPr>
          <w:rFonts w:ascii="Times New Roman" w:hAnsi="Times New Roman" w:cs="Times New Roman"/>
          <w:sz w:val="24"/>
          <w:szCs w:val="24"/>
        </w:rPr>
        <w:t>pscyhosocial</w:t>
      </w:r>
      <w:proofErr w:type="spellEnd"/>
      <w:r w:rsidRPr="00A222AF">
        <w:rPr>
          <w:rFonts w:ascii="Times New Roman" w:hAnsi="Times New Roman" w:cs="Times New Roman"/>
          <w:sz w:val="24"/>
          <w:szCs w:val="24"/>
        </w:rPr>
        <w:t xml:space="preserve"> </w:t>
      </w:r>
      <w:r w:rsidR="002E2AAB" w:rsidRPr="00A222AF">
        <w:rPr>
          <w:rFonts w:ascii="Times New Roman" w:hAnsi="Times New Roman" w:cs="Times New Roman"/>
          <w:sz w:val="24"/>
          <w:szCs w:val="24"/>
        </w:rPr>
        <w:t>factors which may be experienced in the workplace.</w:t>
      </w:r>
    </w:p>
    <w:p w:rsidR="00A222AF" w:rsidRPr="00EB0A5C" w:rsidRDefault="000B0485" w:rsidP="00A222AF">
      <w:pPr>
        <w:pStyle w:val="ListParagraph"/>
        <w:rPr>
          <w:rFonts w:ascii="Times New Roman" w:hAnsi="Times New Roman" w:cs="Times New Roman"/>
          <w:b/>
          <w:i/>
          <w:sz w:val="24"/>
          <w:szCs w:val="24"/>
        </w:rPr>
      </w:pPr>
      <w:r w:rsidRPr="00EB0A5C">
        <w:rPr>
          <w:rFonts w:ascii="Times New Roman" w:hAnsi="Times New Roman" w:cs="Times New Roman"/>
          <w:b/>
          <w:i/>
          <w:sz w:val="24"/>
          <w:szCs w:val="24"/>
        </w:rPr>
        <w:t>-B</w:t>
      </w:r>
      <w:r w:rsidR="00A222AF" w:rsidRPr="00EB0A5C">
        <w:rPr>
          <w:rFonts w:ascii="Times New Roman" w:hAnsi="Times New Roman" w:cs="Times New Roman"/>
          <w:b/>
          <w:i/>
          <w:sz w:val="24"/>
          <w:szCs w:val="24"/>
        </w:rPr>
        <w:t xml:space="preserve">iological                      </w:t>
      </w:r>
      <w:r w:rsidRPr="00EB0A5C">
        <w:rPr>
          <w:rFonts w:ascii="Times New Roman" w:hAnsi="Times New Roman" w:cs="Times New Roman"/>
          <w:b/>
          <w:i/>
          <w:sz w:val="24"/>
          <w:szCs w:val="24"/>
        </w:rPr>
        <w:t xml:space="preserve"> -C</w:t>
      </w:r>
      <w:r w:rsidR="00A222AF" w:rsidRPr="00EB0A5C">
        <w:rPr>
          <w:rFonts w:ascii="Times New Roman" w:hAnsi="Times New Roman" w:cs="Times New Roman"/>
          <w:b/>
          <w:i/>
          <w:sz w:val="24"/>
          <w:szCs w:val="24"/>
        </w:rPr>
        <w:t xml:space="preserve">hemical                       </w:t>
      </w:r>
      <w:r w:rsidRPr="00EB0A5C">
        <w:rPr>
          <w:rFonts w:ascii="Times New Roman" w:hAnsi="Times New Roman" w:cs="Times New Roman"/>
          <w:b/>
          <w:i/>
          <w:sz w:val="24"/>
          <w:szCs w:val="24"/>
        </w:rPr>
        <w:t xml:space="preserve">  -Physical                  -P</w:t>
      </w:r>
      <w:r w:rsidR="00A222AF" w:rsidRPr="00EB0A5C">
        <w:rPr>
          <w:rFonts w:ascii="Times New Roman" w:hAnsi="Times New Roman" w:cs="Times New Roman"/>
          <w:b/>
          <w:i/>
          <w:sz w:val="24"/>
          <w:szCs w:val="24"/>
        </w:rPr>
        <w:t xml:space="preserve">sychosocial </w:t>
      </w:r>
    </w:p>
    <w:p w:rsidR="000B0485" w:rsidRPr="000B0485" w:rsidRDefault="00A222AF" w:rsidP="000B0485">
      <w:pPr>
        <w:pStyle w:val="ListParagraph"/>
        <w:rPr>
          <w:rFonts w:ascii="Times New Roman" w:hAnsi="Times New Roman" w:cs="Times New Roman"/>
          <w:i/>
          <w:sz w:val="24"/>
          <w:szCs w:val="24"/>
        </w:rPr>
      </w:pPr>
      <w:r w:rsidRPr="00170F9A">
        <w:rPr>
          <w:rFonts w:ascii="Times New Roman" w:hAnsi="Times New Roman" w:cs="Times New Roman"/>
          <w:i/>
          <w:sz w:val="24"/>
          <w:szCs w:val="24"/>
        </w:rPr>
        <w:t xml:space="preserve">    TB                            Carbon monoxide   </w:t>
      </w:r>
      <w:r w:rsidR="00010915" w:rsidRPr="00170F9A">
        <w:rPr>
          <w:rFonts w:ascii="Times New Roman" w:hAnsi="Times New Roman" w:cs="Times New Roman"/>
          <w:i/>
          <w:sz w:val="24"/>
          <w:szCs w:val="24"/>
        </w:rPr>
        <w:t xml:space="preserve">          </w:t>
      </w:r>
      <w:r w:rsidR="000B0485">
        <w:rPr>
          <w:rFonts w:ascii="Times New Roman" w:hAnsi="Times New Roman" w:cs="Times New Roman"/>
          <w:i/>
          <w:sz w:val="24"/>
          <w:szCs w:val="24"/>
        </w:rPr>
        <w:t xml:space="preserve">  </w:t>
      </w:r>
      <w:r w:rsidR="00010915" w:rsidRPr="00170F9A">
        <w:rPr>
          <w:rFonts w:ascii="Times New Roman" w:hAnsi="Times New Roman" w:cs="Times New Roman"/>
          <w:i/>
          <w:sz w:val="24"/>
          <w:szCs w:val="24"/>
        </w:rPr>
        <w:t xml:space="preserve">  Electricity</w:t>
      </w:r>
      <w:r w:rsidR="000B0485">
        <w:rPr>
          <w:rFonts w:ascii="Times New Roman" w:hAnsi="Times New Roman" w:cs="Times New Roman"/>
          <w:i/>
          <w:sz w:val="24"/>
          <w:szCs w:val="24"/>
        </w:rPr>
        <w:t xml:space="preserve">                    Alcohol</w:t>
      </w:r>
    </w:p>
    <w:p w:rsidR="00A222AF" w:rsidRPr="00170F9A" w:rsidRDefault="00A222AF" w:rsidP="00A222AF">
      <w:pPr>
        <w:pStyle w:val="ListParagraph"/>
        <w:rPr>
          <w:rFonts w:ascii="Times New Roman" w:hAnsi="Times New Roman" w:cs="Times New Roman"/>
          <w:i/>
          <w:sz w:val="24"/>
          <w:szCs w:val="24"/>
        </w:rPr>
      </w:pPr>
      <w:r w:rsidRPr="00170F9A">
        <w:rPr>
          <w:rFonts w:ascii="Times New Roman" w:hAnsi="Times New Roman" w:cs="Times New Roman"/>
          <w:i/>
          <w:sz w:val="24"/>
          <w:szCs w:val="24"/>
        </w:rPr>
        <w:t>Influenza                              Lead</w:t>
      </w:r>
      <w:r w:rsidR="00010915" w:rsidRPr="00170F9A">
        <w:rPr>
          <w:rFonts w:ascii="Times New Roman" w:hAnsi="Times New Roman" w:cs="Times New Roman"/>
          <w:i/>
          <w:sz w:val="24"/>
          <w:szCs w:val="24"/>
        </w:rPr>
        <w:t xml:space="preserve">                                Heat</w:t>
      </w:r>
      <w:r w:rsidR="000B0485">
        <w:rPr>
          <w:rFonts w:ascii="Times New Roman" w:hAnsi="Times New Roman" w:cs="Times New Roman"/>
          <w:i/>
          <w:sz w:val="24"/>
          <w:szCs w:val="24"/>
        </w:rPr>
        <w:t xml:space="preserve">                         Tobacco </w:t>
      </w:r>
    </w:p>
    <w:p w:rsidR="002E2AAB" w:rsidRPr="00170F9A" w:rsidRDefault="00A222AF" w:rsidP="00010915">
      <w:pPr>
        <w:pStyle w:val="ListParagraph"/>
        <w:rPr>
          <w:rFonts w:ascii="Times New Roman" w:hAnsi="Times New Roman" w:cs="Times New Roman"/>
          <w:i/>
          <w:sz w:val="24"/>
          <w:szCs w:val="24"/>
        </w:rPr>
      </w:pPr>
      <w:r w:rsidRPr="00170F9A">
        <w:rPr>
          <w:rFonts w:ascii="Times New Roman" w:hAnsi="Times New Roman" w:cs="Times New Roman"/>
          <w:i/>
          <w:sz w:val="24"/>
          <w:szCs w:val="24"/>
        </w:rPr>
        <w:t xml:space="preserve">Anthrax                           </w:t>
      </w:r>
      <w:r w:rsidR="00010915" w:rsidRPr="00170F9A">
        <w:rPr>
          <w:rFonts w:ascii="Times New Roman" w:hAnsi="Times New Roman" w:cs="Times New Roman"/>
          <w:i/>
          <w:sz w:val="24"/>
          <w:szCs w:val="24"/>
        </w:rPr>
        <w:t xml:space="preserve">  Ammonia                          Flood      </w:t>
      </w:r>
      <w:r w:rsidR="000B0485">
        <w:rPr>
          <w:rFonts w:ascii="Times New Roman" w:hAnsi="Times New Roman" w:cs="Times New Roman"/>
          <w:i/>
          <w:sz w:val="24"/>
          <w:szCs w:val="24"/>
        </w:rPr>
        <w:t xml:space="preserve">                 </w:t>
      </w:r>
      <w:bookmarkStart w:id="0" w:name="_GoBack"/>
      <w:bookmarkEnd w:id="0"/>
      <w:r w:rsidR="000B0485">
        <w:rPr>
          <w:rFonts w:ascii="Times New Roman" w:hAnsi="Times New Roman" w:cs="Times New Roman"/>
          <w:i/>
          <w:sz w:val="24"/>
          <w:szCs w:val="24"/>
        </w:rPr>
        <w:t xml:space="preserve"> </w:t>
      </w:r>
      <w:r w:rsidR="00EB0A5C">
        <w:rPr>
          <w:rFonts w:ascii="Times New Roman" w:hAnsi="Times New Roman" w:cs="Times New Roman"/>
          <w:i/>
          <w:sz w:val="24"/>
          <w:szCs w:val="24"/>
        </w:rPr>
        <w:t xml:space="preserve">Harassment </w:t>
      </w:r>
    </w:p>
    <w:p w:rsidR="002E2AAB" w:rsidRDefault="002E2AAB" w:rsidP="0041041B">
      <w:pPr>
        <w:rPr>
          <w:rFonts w:ascii="Times New Roman" w:hAnsi="Times New Roman" w:cs="Times New Roman"/>
          <w:sz w:val="24"/>
          <w:szCs w:val="24"/>
        </w:rPr>
      </w:pPr>
    </w:p>
    <w:p w:rsidR="002E2AAB" w:rsidRDefault="002E2AAB" w:rsidP="0041041B">
      <w:pPr>
        <w:rPr>
          <w:rFonts w:ascii="Times New Roman" w:hAnsi="Times New Roman" w:cs="Times New Roman"/>
          <w:sz w:val="24"/>
          <w:szCs w:val="24"/>
        </w:rPr>
      </w:pPr>
      <w:r>
        <w:rPr>
          <w:rFonts w:ascii="Times New Roman" w:hAnsi="Times New Roman" w:cs="Times New Roman"/>
          <w:sz w:val="24"/>
          <w:szCs w:val="24"/>
        </w:rPr>
        <w:t>2.  An occupational and environmental health nurse recognizes a range of practice issues and functions comfortably in roles as clinician, coordinator, and case manager following company procedures, utilizing assessment checklist and clinical protocols to provide treatment. Using your knowledge of AAOHN competency levels in occupational and environmental health nursing, at what level is this nurse functioning?</w:t>
      </w:r>
    </w:p>
    <w:p w:rsidR="002E2AAB" w:rsidRDefault="002E2AAB" w:rsidP="0041041B">
      <w:pPr>
        <w:rPr>
          <w:rFonts w:ascii="Times New Roman" w:hAnsi="Times New Roman" w:cs="Times New Roman"/>
          <w:sz w:val="24"/>
          <w:szCs w:val="24"/>
        </w:rPr>
      </w:pPr>
    </w:p>
    <w:p w:rsidR="002E2AAB" w:rsidRDefault="004318C5" w:rsidP="004318C5">
      <w:pPr>
        <w:rPr>
          <w:rFonts w:ascii="Times New Roman" w:hAnsi="Times New Roman" w:cs="Times New Roman"/>
          <w:sz w:val="24"/>
          <w:szCs w:val="24"/>
        </w:rPr>
      </w:pPr>
      <w:proofErr w:type="gramStart"/>
      <w:r>
        <w:rPr>
          <w:rFonts w:ascii="Times New Roman" w:hAnsi="Times New Roman" w:cs="Times New Roman"/>
          <w:sz w:val="24"/>
          <w:szCs w:val="24"/>
        </w:rPr>
        <w:t>3.</w:t>
      </w:r>
      <w:r w:rsidR="002E2AAB" w:rsidRPr="004318C5">
        <w:rPr>
          <w:rFonts w:ascii="Times New Roman" w:hAnsi="Times New Roman" w:cs="Times New Roman"/>
          <w:sz w:val="24"/>
          <w:szCs w:val="24"/>
        </w:rPr>
        <w:t>Injuries</w:t>
      </w:r>
      <w:proofErr w:type="gramEnd"/>
      <w:r w:rsidR="002E2AAB" w:rsidRPr="004318C5">
        <w:rPr>
          <w:rFonts w:ascii="Times New Roman" w:hAnsi="Times New Roman" w:cs="Times New Roman"/>
          <w:sz w:val="24"/>
          <w:szCs w:val="24"/>
        </w:rPr>
        <w:t xml:space="preserve"> are the most common result of workplace hazards. Using your knowledge of current trends in the workplace, what types of injuries has the highest incidence rate resulting in days away from work</w:t>
      </w:r>
    </w:p>
    <w:p w:rsidR="004318C5" w:rsidRPr="00170F9A" w:rsidRDefault="004318C5" w:rsidP="004318C5">
      <w:pPr>
        <w:pStyle w:val="ListParagraph"/>
        <w:numPr>
          <w:ilvl w:val="0"/>
          <w:numId w:val="11"/>
        </w:numPr>
        <w:rPr>
          <w:rFonts w:ascii="Times New Roman" w:hAnsi="Times New Roman" w:cs="Times New Roman"/>
          <w:i/>
          <w:sz w:val="24"/>
          <w:szCs w:val="24"/>
        </w:rPr>
      </w:pPr>
      <w:r w:rsidRPr="00170F9A">
        <w:rPr>
          <w:rFonts w:ascii="Times New Roman" w:hAnsi="Times New Roman" w:cs="Times New Roman"/>
          <w:i/>
          <w:sz w:val="24"/>
          <w:szCs w:val="24"/>
        </w:rPr>
        <w:t>Electrical injury</w:t>
      </w:r>
    </w:p>
    <w:p w:rsidR="004318C5" w:rsidRPr="00170F9A" w:rsidRDefault="004318C5" w:rsidP="004318C5">
      <w:pPr>
        <w:pStyle w:val="ListParagraph"/>
        <w:numPr>
          <w:ilvl w:val="0"/>
          <w:numId w:val="11"/>
        </w:numPr>
        <w:rPr>
          <w:rFonts w:ascii="Times New Roman" w:hAnsi="Times New Roman" w:cs="Times New Roman"/>
          <w:i/>
          <w:sz w:val="24"/>
          <w:szCs w:val="24"/>
        </w:rPr>
      </w:pPr>
      <w:r w:rsidRPr="00170F9A">
        <w:rPr>
          <w:rFonts w:ascii="Times New Roman" w:hAnsi="Times New Roman" w:cs="Times New Roman"/>
          <w:i/>
          <w:sz w:val="24"/>
          <w:szCs w:val="24"/>
        </w:rPr>
        <w:t>Burn injury</w:t>
      </w:r>
    </w:p>
    <w:p w:rsidR="004318C5" w:rsidRPr="00170F9A" w:rsidRDefault="004318C5" w:rsidP="004318C5">
      <w:pPr>
        <w:pStyle w:val="ListParagraph"/>
        <w:numPr>
          <w:ilvl w:val="0"/>
          <w:numId w:val="11"/>
        </w:numPr>
        <w:rPr>
          <w:rFonts w:ascii="Times New Roman" w:hAnsi="Times New Roman" w:cs="Times New Roman"/>
          <w:i/>
          <w:sz w:val="24"/>
          <w:szCs w:val="24"/>
        </w:rPr>
      </w:pPr>
      <w:r w:rsidRPr="00170F9A">
        <w:rPr>
          <w:rFonts w:ascii="Times New Roman" w:hAnsi="Times New Roman" w:cs="Times New Roman"/>
          <w:i/>
          <w:sz w:val="24"/>
          <w:szCs w:val="24"/>
        </w:rPr>
        <w:t>Chemical injury</w:t>
      </w:r>
    </w:p>
    <w:p w:rsidR="004318C5" w:rsidRPr="004318C5" w:rsidRDefault="004318C5" w:rsidP="004318C5">
      <w:pPr>
        <w:pStyle w:val="ListParagraph"/>
        <w:rPr>
          <w:rFonts w:ascii="Times New Roman" w:hAnsi="Times New Roman" w:cs="Times New Roman"/>
          <w:sz w:val="24"/>
          <w:szCs w:val="24"/>
        </w:rPr>
      </w:pPr>
    </w:p>
    <w:p w:rsidR="002E2AAB" w:rsidRDefault="002E2AAB" w:rsidP="0041041B">
      <w:pPr>
        <w:rPr>
          <w:rFonts w:ascii="Times New Roman" w:hAnsi="Times New Roman" w:cs="Times New Roman"/>
          <w:sz w:val="24"/>
          <w:szCs w:val="24"/>
        </w:rPr>
      </w:pPr>
      <w:r>
        <w:rPr>
          <w:rFonts w:ascii="Times New Roman" w:hAnsi="Times New Roman" w:cs="Times New Roman"/>
          <w:sz w:val="24"/>
          <w:szCs w:val="24"/>
        </w:rPr>
        <w:t>4.  Unfortunately deaths do occur in the workplace. Using your knowledge of the industry sector, what industry has the highest number of fatal injuries?</w:t>
      </w:r>
    </w:p>
    <w:p w:rsidR="002E2AAB" w:rsidRPr="00170F9A" w:rsidRDefault="00CF2700" w:rsidP="0041041B">
      <w:pPr>
        <w:rPr>
          <w:rFonts w:ascii="Times New Roman" w:hAnsi="Times New Roman" w:cs="Times New Roman"/>
          <w:i/>
          <w:sz w:val="24"/>
          <w:szCs w:val="24"/>
        </w:rPr>
      </w:pPr>
      <w:r w:rsidRPr="00170F9A">
        <w:rPr>
          <w:rFonts w:ascii="Times New Roman" w:hAnsi="Times New Roman" w:cs="Times New Roman"/>
          <w:i/>
          <w:sz w:val="24"/>
          <w:szCs w:val="24"/>
        </w:rPr>
        <w:t>Construction Industry</w:t>
      </w:r>
    </w:p>
    <w:p w:rsidR="002E2AAB" w:rsidRPr="0042651C" w:rsidRDefault="002E2AAB" w:rsidP="0041041B">
      <w:pPr>
        <w:rPr>
          <w:rFonts w:ascii="Times New Roman" w:hAnsi="Times New Roman" w:cs="Times New Roman"/>
          <w:sz w:val="24"/>
          <w:szCs w:val="24"/>
        </w:rPr>
      </w:pPr>
      <w:r>
        <w:rPr>
          <w:rFonts w:ascii="Times New Roman" w:hAnsi="Times New Roman" w:cs="Times New Roman"/>
          <w:sz w:val="24"/>
          <w:szCs w:val="24"/>
        </w:rPr>
        <w:t xml:space="preserve">5.  The calculation of incidence rates is a helpful tool in understanding the severity of a workplace problem. Using your knowledge of statistics, what is the incidence rate for hearing loss if 65 workers of 1000 employees have more difficulty hearing at certain frequencies this year than </w:t>
      </w:r>
      <w:proofErr w:type="gramStart"/>
      <w:r>
        <w:rPr>
          <w:rFonts w:ascii="Times New Roman" w:hAnsi="Times New Roman" w:cs="Times New Roman"/>
          <w:sz w:val="24"/>
          <w:szCs w:val="24"/>
        </w:rPr>
        <w:t>last.</w:t>
      </w:r>
      <w:proofErr w:type="gramEnd"/>
    </w:p>
    <w:p w:rsidR="0042651C" w:rsidRPr="00DD5C56" w:rsidRDefault="00DD5C56" w:rsidP="0041041B">
      <w:pPr>
        <w:rPr>
          <w:rFonts w:ascii="Times New Roman" w:hAnsi="Times New Roman" w:cs="Times New Roman"/>
          <w:sz w:val="24"/>
          <w:szCs w:val="24"/>
        </w:rPr>
      </w:pPr>
      <w:r>
        <w:rPr>
          <w:rFonts w:ascii="Times New Roman" w:hAnsi="Times New Roman" w:cs="Times New Roman"/>
          <w:sz w:val="24"/>
          <w:szCs w:val="24"/>
        </w:rPr>
        <w:t xml:space="preserve">Incidence </w:t>
      </w:r>
      <w:r w:rsidR="000B0485">
        <w:rPr>
          <w:rFonts w:ascii="Times New Roman" w:hAnsi="Times New Roman" w:cs="Times New Roman"/>
          <w:sz w:val="24"/>
          <w:szCs w:val="24"/>
        </w:rPr>
        <w:t>rate = 65/1000 =0.065%</w:t>
      </w:r>
    </w:p>
    <w:sectPr w:rsidR="0042651C" w:rsidRPr="00DD5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1AF"/>
    <w:multiLevelType w:val="hybridMultilevel"/>
    <w:tmpl w:val="6BE0C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2F6B12"/>
    <w:multiLevelType w:val="hybridMultilevel"/>
    <w:tmpl w:val="E10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D09C8"/>
    <w:multiLevelType w:val="hybridMultilevel"/>
    <w:tmpl w:val="B0BA80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26A51"/>
    <w:multiLevelType w:val="hybridMultilevel"/>
    <w:tmpl w:val="19226DF0"/>
    <w:lvl w:ilvl="0" w:tplc="75247C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7774159"/>
    <w:multiLevelType w:val="hybridMultilevel"/>
    <w:tmpl w:val="3BD02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54B16"/>
    <w:multiLevelType w:val="hybridMultilevel"/>
    <w:tmpl w:val="8A462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7772A02"/>
    <w:multiLevelType w:val="hybridMultilevel"/>
    <w:tmpl w:val="54025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78310BD"/>
    <w:multiLevelType w:val="hybridMultilevel"/>
    <w:tmpl w:val="ACC8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BA7335"/>
    <w:multiLevelType w:val="hybridMultilevel"/>
    <w:tmpl w:val="22C41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DD1E94"/>
    <w:multiLevelType w:val="hybridMultilevel"/>
    <w:tmpl w:val="87F08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5"/>
  </w:num>
  <w:num w:numId="6">
    <w:abstractNumId w:val="6"/>
  </w:num>
  <w:num w:numId="7">
    <w:abstractNumId w:val="7"/>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1B"/>
    <w:rsid w:val="00010915"/>
    <w:rsid w:val="000B0485"/>
    <w:rsid w:val="00170F9A"/>
    <w:rsid w:val="00281827"/>
    <w:rsid w:val="002E2AAB"/>
    <w:rsid w:val="0041041B"/>
    <w:rsid w:val="0042651C"/>
    <w:rsid w:val="004318C5"/>
    <w:rsid w:val="00577C9E"/>
    <w:rsid w:val="00634F77"/>
    <w:rsid w:val="00A222AF"/>
    <w:rsid w:val="00C63734"/>
    <w:rsid w:val="00CF2700"/>
    <w:rsid w:val="00DD5C56"/>
    <w:rsid w:val="00DE3A1E"/>
    <w:rsid w:val="00E017D6"/>
    <w:rsid w:val="00EB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041B"/>
    <w:pPr>
      <w:ind w:left="720"/>
      <w:contextualSpacing/>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041B"/>
    <w:pPr>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58300">
      <w:bodyDiv w:val="1"/>
      <w:marLeft w:val="0"/>
      <w:marRight w:val="0"/>
      <w:marTop w:val="0"/>
      <w:marBottom w:val="0"/>
      <w:divBdr>
        <w:top w:val="none" w:sz="0" w:space="0" w:color="auto"/>
        <w:left w:val="none" w:sz="0" w:space="0" w:color="auto"/>
        <w:bottom w:val="none" w:sz="0" w:space="0" w:color="auto"/>
        <w:right w:val="none" w:sz="0" w:space="0" w:color="auto"/>
      </w:divBdr>
    </w:div>
    <w:div w:id="944657533">
      <w:bodyDiv w:val="1"/>
      <w:marLeft w:val="0"/>
      <w:marRight w:val="0"/>
      <w:marTop w:val="0"/>
      <w:marBottom w:val="0"/>
      <w:divBdr>
        <w:top w:val="none" w:sz="0" w:space="0" w:color="auto"/>
        <w:left w:val="none" w:sz="0" w:space="0" w:color="auto"/>
        <w:bottom w:val="none" w:sz="0" w:space="0" w:color="auto"/>
        <w:right w:val="none" w:sz="0" w:space="0" w:color="auto"/>
      </w:divBdr>
    </w:div>
    <w:div w:id="9887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kaffy</cp:lastModifiedBy>
  <cp:revision>2</cp:revision>
  <dcterms:created xsi:type="dcterms:W3CDTF">2012-04-01T22:34:00Z</dcterms:created>
  <dcterms:modified xsi:type="dcterms:W3CDTF">2012-04-01T22:34:00Z</dcterms:modified>
</cp:coreProperties>
</file>