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ED" w:rsidRP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r w:rsidRPr="00863AED">
        <w:rPr>
          <w:rFonts w:ascii="Trebuchet MS" w:eastAsia="Times New Roman" w:hAnsi="Trebuchet MS" w:cs="Times New Roman"/>
          <w:b/>
          <w:bCs/>
          <w:color w:val="595959"/>
          <w:sz w:val="20"/>
          <w:szCs w:val="20"/>
        </w:rPr>
        <w:t xml:space="preserve">06/13/2012 10:45 pm </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1. What </w:t>
      </w:r>
      <w:proofErr w:type="gramStart"/>
      <w:r w:rsidRPr="00863AED">
        <w:rPr>
          <w:rFonts w:ascii="Trebuchet MS" w:eastAsia="Times New Roman" w:hAnsi="Trebuchet MS" w:cs="Times New Roman"/>
          <w:color w:val="666666"/>
          <w:sz w:val="20"/>
          <w:szCs w:val="20"/>
        </w:rPr>
        <w:t>was</w:t>
      </w:r>
      <w:proofErr w:type="gramEnd"/>
      <w:r w:rsidRPr="00863AED">
        <w:rPr>
          <w:rFonts w:ascii="Trebuchet MS" w:eastAsia="Times New Roman" w:hAnsi="Trebuchet MS" w:cs="Times New Roman"/>
          <w:color w:val="666666"/>
          <w:sz w:val="20"/>
          <w:szCs w:val="20"/>
        </w:rPr>
        <w:t xml:space="preserve"> the problem and the purpose of the study? Were the problem and purpose clearly stated? In your opinion, is the topic important to nursing? How?</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The purpose of this study was to find out why the pregnant women in Denmark opted to get a prenatal ultrasound in the absence of any kind of medical problems including genetic anomalies or maternal health issues. Denmark did not used to have prenatal ultrasound offered as standard practice in the absence of medical problems. However, now it is offered as a result of this and other similar studies. The problem and purpose were clearly stated and this topic is, certainly, important to nursing because it is about offering equal and quality standard of care to all pregnant women. It is also important because it helps nurses, and other health care professionals, understand the reasons for why women chose to opt for the ultrasound and the impact of various variables on that decision, not simply financial variables.</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The main objective was "to investigate pregnant women’s preferences for prenatal ultrasound by examining the relative importance given to different reasons for wanting ultrasound and exploring background factors that may affect preferences” (</w:t>
      </w:r>
      <w:proofErr w:type="spellStart"/>
      <w:r w:rsidRPr="00863AED">
        <w:rPr>
          <w:rFonts w:ascii="Trebuchet MS" w:eastAsia="Times New Roman" w:hAnsi="Trebuchet MS" w:cs="Times New Roman"/>
          <w:color w:val="666666"/>
          <w:sz w:val="20"/>
          <w:szCs w:val="20"/>
        </w:rPr>
        <w:t>Gudex</w:t>
      </w:r>
      <w:proofErr w:type="spellEnd"/>
      <w:r w:rsidRPr="00863AED">
        <w:rPr>
          <w:rFonts w:ascii="Trebuchet MS" w:eastAsia="Times New Roman" w:hAnsi="Trebuchet MS" w:cs="Times New Roman"/>
          <w:color w:val="666666"/>
          <w:sz w:val="20"/>
          <w:szCs w:val="20"/>
        </w:rPr>
        <w:t xml:space="preserve">, Nielsen, &amp; Madsen, 2006, p.146). The main research question was “what is it that makes women request ultrasound scanning in pregnancy in the absence of clinical indications?” </w:t>
      </w:r>
      <w:proofErr w:type="gramStart"/>
      <w:r w:rsidRPr="00863AED">
        <w:rPr>
          <w:rFonts w:ascii="Trebuchet MS" w:eastAsia="Times New Roman" w:hAnsi="Trebuchet MS" w:cs="Times New Roman"/>
          <w:color w:val="666666"/>
          <w:sz w:val="20"/>
          <w:szCs w:val="20"/>
        </w:rPr>
        <w:t>(</w:t>
      </w:r>
      <w:proofErr w:type="spellStart"/>
      <w:r w:rsidRPr="00863AED">
        <w:rPr>
          <w:rFonts w:ascii="Trebuchet MS" w:eastAsia="Times New Roman" w:hAnsi="Trebuchet MS" w:cs="Times New Roman"/>
          <w:color w:val="666666"/>
          <w:sz w:val="20"/>
          <w:szCs w:val="20"/>
        </w:rPr>
        <w:t>Gudex</w:t>
      </w:r>
      <w:proofErr w:type="spellEnd"/>
      <w:r w:rsidRPr="00863AED">
        <w:rPr>
          <w:rFonts w:ascii="Trebuchet MS" w:eastAsia="Times New Roman" w:hAnsi="Trebuchet MS" w:cs="Times New Roman"/>
          <w:color w:val="666666"/>
          <w:sz w:val="20"/>
          <w:szCs w:val="20"/>
        </w:rPr>
        <w:t>, Nielsen, &amp; Madsen, 2006, p.145).</w:t>
      </w:r>
      <w:proofErr w:type="gramEnd"/>
      <w:r w:rsidRPr="00863AED">
        <w:rPr>
          <w:rFonts w:ascii="Trebuchet MS" w:eastAsia="Times New Roman" w:hAnsi="Trebuchet MS" w:cs="Times New Roman"/>
          <w:color w:val="666666"/>
          <w:sz w:val="20"/>
          <w:szCs w:val="20"/>
        </w:rPr>
        <w:t xml:space="preserve"> The authors clearly state the appropriate objectives and questions in the study.</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Based on my understanding, I would say that the framework that this study used was conceptual. This type of framework has concepts, chosen method that the study will use to tackle those concept and relationship among those concepts. The framework does fit the problem and is clearly identified. The variables were identified early on in the study such as </w:t>
      </w:r>
      <w:proofErr w:type="spellStart"/>
      <w:r w:rsidRPr="00863AED">
        <w:rPr>
          <w:rFonts w:ascii="Trebuchet MS" w:eastAsia="Times New Roman" w:hAnsi="Trebuchet MS" w:cs="Times New Roman"/>
          <w:color w:val="666666"/>
          <w:sz w:val="20"/>
          <w:szCs w:val="20"/>
        </w:rPr>
        <w:t>sociodemographic</w:t>
      </w:r>
      <w:proofErr w:type="spellEnd"/>
      <w:r w:rsidRPr="00863AED">
        <w:rPr>
          <w:rFonts w:ascii="Trebuchet MS" w:eastAsia="Times New Roman" w:hAnsi="Trebuchet MS" w:cs="Times New Roman"/>
          <w:color w:val="666666"/>
          <w:sz w:val="20"/>
          <w:szCs w:val="20"/>
        </w:rPr>
        <w:t>, obstetric and attitude factors and their relationship to choices made my pregnant women was clearly defined.</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4. The literature review is a section within research articles. Your analysis of the literature review is NOT your thoughts on how well 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lastRenderedPageBreak/>
        <w:t>Was the review of the literature thorough, appropriate and organized? Was current research included in the review? Was the literature well critiqued? Were gaps in knowledge identified relating to the research problem? In other words, does the literature justify the need for the study?</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The literature was thorough, appropriate and organized. The researchers looked at past research for the same objectives and also conducted their own current research. They focused in detail on the loopholes of previous research in order to avoid the same mistakes and provide a better explanation for the issues. There wasn’t much current research included in this </w:t>
      </w:r>
      <w:commentRangeStart w:id="0"/>
      <w:proofErr w:type="spellStart"/>
      <w:r w:rsidRPr="00863AED">
        <w:rPr>
          <w:rFonts w:ascii="Trebuchet MS" w:eastAsia="Times New Roman" w:hAnsi="Trebuchet MS" w:cs="Times New Roman"/>
          <w:color w:val="666666"/>
          <w:sz w:val="20"/>
          <w:szCs w:val="20"/>
        </w:rPr>
        <w:t>researche</w:t>
      </w:r>
      <w:commentRangeEnd w:id="0"/>
      <w:proofErr w:type="spellEnd"/>
      <w:r w:rsidR="00115B13">
        <w:rPr>
          <w:rStyle w:val="CommentReference"/>
        </w:rPr>
        <w:commentReference w:id="0"/>
      </w:r>
      <w:r w:rsidRPr="00863AED">
        <w:rPr>
          <w:rFonts w:ascii="Trebuchet MS" w:eastAsia="Times New Roman" w:hAnsi="Trebuchet MS" w:cs="Times New Roman"/>
          <w:color w:val="666666"/>
          <w:sz w:val="20"/>
          <w:szCs w:val="20"/>
        </w:rPr>
        <w:t xml:space="preserve"> but the literature that was included was well critiqued. The gaps in the knowledge were identified clearly and were </w:t>
      </w:r>
      <w:proofErr w:type="gramStart"/>
      <w:r w:rsidRPr="00863AED">
        <w:rPr>
          <w:rFonts w:ascii="Trebuchet MS" w:eastAsia="Times New Roman" w:hAnsi="Trebuchet MS" w:cs="Times New Roman"/>
          <w:color w:val="666666"/>
          <w:sz w:val="20"/>
          <w:szCs w:val="20"/>
        </w:rPr>
        <w:t>covered/answered</w:t>
      </w:r>
      <w:proofErr w:type="gramEnd"/>
      <w:r w:rsidRPr="00863AED">
        <w:rPr>
          <w:rFonts w:ascii="Trebuchet MS" w:eastAsia="Times New Roman" w:hAnsi="Trebuchet MS" w:cs="Times New Roman"/>
          <w:color w:val="666666"/>
          <w:sz w:val="20"/>
          <w:szCs w:val="20"/>
        </w:rPr>
        <w:t xml:space="preserve"> by this study. For example, previous studies did not include reasons other </w:t>
      </w:r>
      <w:commentRangeStart w:id="1"/>
      <w:proofErr w:type="spellStart"/>
      <w:r w:rsidRPr="00863AED">
        <w:rPr>
          <w:rFonts w:ascii="Trebuchet MS" w:eastAsia="Times New Roman" w:hAnsi="Trebuchet MS" w:cs="Times New Roman"/>
          <w:color w:val="666666"/>
          <w:sz w:val="20"/>
          <w:szCs w:val="20"/>
        </w:rPr>
        <w:t>that</w:t>
      </w:r>
      <w:commentRangeEnd w:id="1"/>
      <w:proofErr w:type="spellEnd"/>
      <w:r w:rsidR="00115B13">
        <w:rPr>
          <w:rStyle w:val="CommentReference"/>
        </w:rPr>
        <w:commentReference w:id="1"/>
      </w:r>
      <w:r w:rsidRPr="00863AED">
        <w:rPr>
          <w:rFonts w:ascii="Trebuchet MS" w:eastAsia="Times New Roman" w:hAnsi="Trebuchet MS" w:cs="Times New Roman"/>
          <w:color w:val="666666"/>
          <w:sz w:val="20"/>
          <w:szCs w:val="20"/>
        </w:rPr>
        <w:t xml:space="preserve"> finance for the choice of pregnant women. However, this study includes multiple reasons, along with socioeconomic, such as education, previous delivery, previous miscarriage, presence of genetic anomalies. Women chose to get the ultrasound for various reasons such as health of the baby, to see the baby, get a picture, baby’s growth, sex of the baby, and for father to see the baby.</w:t>
      </w:r>
    </w:p>
    <w:p w:rsidR="00863AED" w:rsidRPr="00863AED" w:rsidRDefault="00863AED" w:rsidP="00863AED">
      <w:pPr>
        <w:shd w:val="clear" w:color="auto" w:fill="F2F2F2"/>
        <w:spacing w:after="105" w:line="336" w:lineRule="auto"/>
        <w:jc w:val="center"/>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References</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proofErr w:type="gramStart"/>
      <w:r w:rsidRPr="00863AED">
        <w:rPr>
          <w:rFonts w:ascii="Trebuchet MS" w:eastAsia="Times New Roman" w:hAnsi="Trebuchet MS" w:cs="Times New Roman"/>
          <w:color w:val="666666"/>
          <w:sz w:val="20"/>
          <w:szCs w:val="20"/>
        </w:rPr>
        <w:t xml:space="preserve">Rebar, C., </w:t>
      </w:r>
      <w:proofErr w:type="spellStart"/>
      <w:r w:rsidRPr="00863AED">
        <w:rPr>
          <w:rFonts w:ascii="Trebuchet MS" w:eastAsia="Times New Roman" w:hAnsi="Trebuchet MS" w:cs="Times New Roman"/>
          <w:color w:val="666666"/>
          <w:sz w:val="20"/>
          <w:szCs w:val="20"/>
        </w:rPr>
        <w:t>Gersch</w:t>
      </w:r>
      <w:proofErr w:type="spellEnd"/>
      <w:r w:rsidRPr="00863AED">
        <w:rPr>
          <w:rFonts w:ascii="Trebuchet MS" w:eastAsia="Times New Roman" w:hAnsi="Trebuchet MS" w:cs="Times New Roman"/>
          <w:color w:val="666666"/>
          <w:sz w:val="20"/>
          <w:szCs w:val="20"/>
        </w:rPr>
        <w:t xml:space="preserve">, C., </w:t>
      </w:r>
      <w:proofErr w:type="spellStart"/>
      <w:r w:rsidRPr="00863AED">
        <w:rPr>
          <w:rFonts w:ascii="Trebuchet MS" w:eastAsia="Times New Roman" w:hAnsi="Trebuchet MS" w:cs="Times New Roman"/>
          <w:color w:val="666666"/>
          <w:sz w:val="20"/>
          <w:szCs w:val="20"/>
        </w:rPr>
        <w:t>Macnee</w:t>
      </w:r>
      <w:proofErr w:type="spellEnd"/>
      <w:r w:rsidRPr="00863AED">
        <w:rPr>
          <w:rFonts w:ascii="Trebuchet MS" w:eastAsia="Times New Roman" w:hAnsi="Trebuchet MS" w:cs="Times New Roman"/>
          <w:color w:val="666666"/>
          <w:sz w:val="20"/>
          <w:szCs w:val="20"/>
        </w:rPr>
        <w:t>, C., &amp; McCabe, S., (2011).</w:t>
      </w:r>
      <w:proofErr w:type="gramEnd"/>
      <w:r w:rsidRPr="00863AED">
        <w:rPr>
          <w:rFonts w:ascii="Trebuchet MS" w:eastAsia="Times New Roman" w:hAnsi="Trebuchet MS" w:cs="Times New Roman"/>
          <w:color w:val="666666"/>
          <w:sz w:val="20"/>
          <w:szCs w:val="20"/>
        </w:rPr>
        <w:t xml:space="preserve"> </w:t>
      </w:r>
      <w:r w:rsidRPr="00863AED">
        <w:rPr>
          <w:rFonts w:ascii="Trebuchet MS" w:eastAsia="Times New Roman" w:hAnsi="Trebuchet MS" w:cs="Times New Roman"/>
          <w:i/>
          <w:iCs/>
          <w:color w:val="666666"/>
          <w:sz w:val="20"/>
        </w:rPr>
        <w:t xml:space="preserve">Understanding nursing research: Using research in evidence-based practice. </w:t>
      </w:r>
      <w:r w:rsidRPr="00863AED">
        <w:rPr>
          <w:rFonts w:ascii="Trebuchet MS" w:eastAsia="Times New Roman" w:hAnsi="Trebuchet MS" w:cs="Times New Roman"/>
          <w:color w:val="666666"/>
          <w:sz w:val="20"/>
          <w:szCs w:val="20"/>
        </w:rPr>
        <w:t>(3</w:t>
      </w:r>
      <w:r w:rsidRPr="00863AED">
        <w:rPr>
          <w:rFonts w:ascii="Trebuchet MS" w:eastAsia="Times New Roman" w:hAnsi="Trebuchet MS" w:cs="Times New Roman"/>
          <w:color w:val="666666"/>
          <w:sz w:val="20"/>
          <w:szCs w:val="20"/>
          <w:vertAlign w:val="superscript"/>
        </w:rPr>
        <w:t>rd</w:t>
      </w:r>
      <w:r w:rsidRPr="00863AED">
        <w:rPr>
          <w:rFonts w:ascii="Trebuchet MS" w:eastAsia="Times New Roman" w:hAnsi="Trebuchet MS" w:cs="Times New Roman"/>
          <w:color w:val="666666"/>
          <w:sz w:val="20"/>
          <w:szCs w:val="20"/>
        </w:rPr>
        <w:t xml:space="preserve"> </w:t>
      </w:r>
      <w:proofErr w:type="gramStart"/>
      <w:r w:rsidRPr="00863AED">
        <w:rPr>
          <w:rFonts w:ascii="Trebuchet MS" w:eastAsia="Times New Roman" w:hAnsi="Trebuchet MS" w:cs="Times New Roman"/>
          <w:color w:val="666666"/>
          <w:sz w:val="20"/>
          <w:szCs w:val="20"/>
        </w:rPr>
        <w:t>ed</w:t>
      </w:r>
      <w:proofErr w:type="gramEnd"/>
      <w:r w:rsidRPr="00863AED">
        <w:rPr>
          <w:rFonts w:ascii="Trebuchet MS" w:eastAsia="Times New Roman" w:hAnsi="Trebuchet MS" w:cs="Times New Roman"/>
          <w:color w:val="666666"/>
          <w:sz w:val="20"/>
          <w:szCs w:val="20"/>
        </w:rPr>
        <w:t>.). Philadelphia, PA: Lippincott Williams &amp; Wilkins</w:t>
      </w:r>
    </w:p>
    <w:p w:rsidR="00863AED" w:rsidRPr="00863AED" w:rsidRDefault="00863AED" w:rsidP="00863AED">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863AED">
        <w:rPr>
          <w:rFonts w:ascii="Trebuchet MS" w:eastAsia="Times New Roman" w:hAnsi="Trebuchet MS" w:cs="Times New Roman"/>
          <w:color w:val="666666"/>
          <w:sz w:val="20"/>
          <w:szCs w:val="20"/>
        </w:rPr>
        <w:t>Gudex</w:t>
      </w:r>
      <w:proofErr w:type="spellEnd"/>
      <w:r w:rsidRPr="00863AED">
        <w:rPr>
          <w:rFonts w:ascii="Trebuchet MS" w:eastAsia="Times New Roman" w:hAnsi="Trebuchet MS" w:cs="Times New Roman"/>
          <w:color w:val="666666"/>
          <w:sz w:val="20"/>
          <w:szCs w:val="20"/>
        </w:rPr>
        <w:t>, C., Nielsen, B.L., &amp; Madsen, M. (2006, February).</w:t>
      </w:r>
      <w:proofErr w:type="gramEnd"/>
      <w:r w:rsidRPr="00863AED">
        <w:rPr>
          <w:rFonts w:ascii="Trebuchet MS" w:eastAsia="Times New Roman" w:hAnsi="Trebuchet MS" w:cs="Times New Roman"/>
          <w:color w:val="666666"/>
          <w:sz w:val="20"/>
          <w:szCs w:val="20"/>
        </w:rPr>
        <w:t xml:space="preserve"> Why women want prenatal ultrasound in normal pregnancy. </w:t>
      </w:r>
      <w:r w:rsidRPr="00863AED">
        <w:rPr>
          <w:rFonts w:ascii="Trebuchet MS" w:eastAsia="Times New Roman" w:hAnsi="Trebuchet MS" w:cs="Times New Roman"/>
          <w:i/>
          <w:iCs/>
          <w:color w:val="666666"/>
          <w:sz w:val="20"/>
        </w:rPr>
        <w:t>Ultrasound in Obstetrics &amp; Gynecology</w:t>
      </w:r>
      <w:r w:rsidRPr="00863AED">
        <w:rPr>
          <w:rFonts w:ascii="Trebuchet MS" w:eastAsia="Times New Roman" w:hAnsi="Trebuchet MS" w:cs="Times New Roman"/>
          <w:color w:val="666666"/>
          <w:sz w:val="20"/>
          <w:szCs w:val="20"/>
        </w:rPr>
        <w:t xml:space="preserve">, 27(2), 145 – 150. </w:t>
      </w:r>
      <w:proofErr w:type="spellStart"/>
      <w:proofErr w:type="gramStart"/>
      <w:r w:rsidRPr="00863AED">
        <w:rPr>
          <w:rFonts w:ascii="Trebuchet MS" w:eastAsia="Times New Roman" w:hAnsi="Trebuchet MS" w:cs="Times New Roman"/>
          <w:color w:val="666666"/>
          <w:sz w:val="20"/>
          <w:szCs w:val="20"/>
        </w:rPr>
        <w:t>doi</w:t>
      </w:r>
      <w:proofErr w:type="spellEnd"/>
      <w:proofErr w:type="gramEnd"/>
      <w:r w:rsidRPr="00863AED">
        <w:rPr>
          <w:rFonts w:ascii="Trebuchet MS" w:eastAsia="Times New Roman" w:hAnsi="Trebuchet MS" w:cs="Times New Roman"/>
          <w:color w:val="666666"/>
          <w:sz w:val="20"/>
          <w:szCs w:val="20"/>
        </w:rPr>
        <w:t>: 10.1002/uog.2646</w:t>
      </w:r>
    </w:p>
    <w:p w:rsidR="00BC3A17" w:rsidRPr="00192A8A" w:rsidRDefault="00BC3A17" w:rsidP="00BC3A1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C3A17" w:rsidRPr="000C1DF8" w:rsidTr="008C638E">
        <w:trPr>
          <w:gridAfter w:val="1"/>
          <w:wAfter w:w="196" w:type="dxa"/>
          <w:trHeight w:val="530"/>
        </w:trPr>
        <w:tc>
          <w:tcPr>
            <w:tcW w:w="4878" w:type="dxa"/>
            <w:gridSpan w:val="2"/>
          </w:tcPr>
          <w:p w:rsidR="00BC3A17" w:rsidRPr="007F6E64" w:rsidRDefault="00BC3A17"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115B13">
              <w:rPr>
                <w:rFonts w:ascii="Arial" w:eastAsia="Times New Roman" w:hAnsi="Arial" w:cs="Arial"/>
                <w:sz w:val="20"/>
                <w:szCs w:val="20"/>
              </w:rPr>
              <w:t xml:space="preserve"> </w:t>
            </w:r>
            <w:proofErr w:type="spellStart"/>
            <w:r w:rsidR="00115B13">
              <w:rPr>
                <w:rFonts w:ascii="Arial" w:eastAsia="Times New Roman" w:hAnsi="Arial" w:cs="Arial"/>
                <w:sz w:val="20"/>
                <w:szCs w:val="20"/>
              </w:rPr>
              <w:t>Chaudhavy</w:t>
            </w:r>
            <w:proofErr w:type="spellEnd"/>
            <w:r w:rsidR="00115B13">
              <w:rPr>
                <w:rFonts w:ascii="Arial" w:eastAsia="Times New Roman" w:hAnsi="Arial" w:cs="Arial"/>
                <w:sz w:val="20"/>
                <w:szCs w:val="20"/>
              </w:rPr>
              <w:t xml:space="preserve">, </w:t>
            </w:r>
            <w:proofErr w:type="spellStart"/>
            <w:r w:rsidR="00115B13">
              <w:rPr>
                <w:rFonts w:ascii="Arial" w:eastAsia="Times New Roman" w:hAnsi="Arial" w:cs="Arial"/>
                <w:sz w:val="20"/>
                <w:szCs w:val="20"/>
              </w:rPr>
              <w:t>Madhavi</w:t>
            </w:r>
            <w:proofErr w:type="spellEnd"/>
          </w:p>
        </w:tc>
        <w:tc>
          <w:tcPr>
            <w:tcW w:w="1710" w:type="dxa"/>
          </w:tcPr>
          <w:p w:rsidR="00BC3A17" w:rsidRPr="007F6E64" w:rsidRDefault="00BC3A17"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115B13">
              <w:rPr>
                <w:rFonts w:ascii="Arial" w:eastAsia="Times New Roman" w:hAnsi="Arial" w:cs="Arial"/>
                <w:sz w:val="20"/>
                <w:szCs w:val="20"/>
              </w:rPr>
              <w:t xml:space="preserve"> 6/20/12</w:t>
            </w:r>
          </w:p>
        </w:tc>
        <w:tc>
          <w:tcPr>
            <w:tcW w:w="1260" w:type="dxa"/>
          </w:tcPr>
          <w:p w:rsidR="00BC3A17" w:rsidRPr="007F6E64" w:rsidRDefault="00BC3A17"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115B13">
              <w:rPr>
                <w:rFonts w:ascii="Arial" w:eastAsia="Times New Roman" w:hAnsi="Arial" w:cs="Arial"/>
                <w:sz w:val="20"/>
                <w:szCs w:val="20"/>
              </w:rPr>
              <w:t>5</w:t>
            </w:r>
          </w:p>
        </w:tc>
        <w:tc>
          <w:tcPr>
            <w:tcW w:w="3420" w:type="dxa"/>
          </w:tcPr>
          <w:p w:rsidR="00BC3A17" w:rsidRDefault="00BC3A17"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C3A17" w:rsidRPr="007F6E64" w:rsidRDefault="00BC3A17"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15B1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C3A17" w:rsidRPr="000C1DF8" w:rsidTr="008C638E">
        <w:trPr>
          <w:trHeight w:val="571"/>
        </w:trPr>
        <w:tc>
          <w:tcPr>
            <w:tcW w:w="2734" w:type="dxa"/>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115B13">
              <w:rPr>
                <w:rFonts w:ascii="Arial" w:eastAsia="Times New Roman" w:hAnsi="Arial" w:cs="Arial"/>
                <w:sz w:val="18"/>
                <w:szCs w:val="18"/>
              </w:rPr>
              <w:t>503</w:t>
            </w:r>
          </w:p>
          <w:p w:rsidR="00BC3A17" w:rsidRDefault="00BC3A17" w:rsidP="008C638E">
            <w:pPr>
              <w:spacing w:after="0" w:line="240" w:lineRule="auto"/>
              <w:rPr>
                <w:rFonts w:ascii="Arial" w:eastAsia="Times New Roman" w:hAnsi="Arial" w:cs="Arial"/>
                <w:sz w:val="18"/>
                <w:szCs w:val="18"/>
              </w:rPr>
            </w:pPr>
          </w:p>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15B1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BC3A17" w:rsidRPr="007F6E64" w:rsidRDefault="00BC3A17" w:rsidP="008C638E">
            <w:pPr>
              <w:rPr>
                <w:rFonts w:ascii="Arial" w:eastAsia="Times New Roman" w:hAnsi="Arial" w:cs="Arial"/>
                <w:sz w:val="20"/>
                <w:szCs w:val="20"/>
              </w:rPr>
            </w:pPr>
            <w:r w:rsidRPr="007F6E64">
              <w:rPr>
                <w:rFonts w:ascii="Arial" w:eastAsia="Times New Roman" w:hAnsi="Arial" w:cs="Arial"/>
                <w:sz w:val="20"/>
                <w:szCs w:val="20"/>
              </w:rPr>
              <w:t>Comments:</w:t>
            </w:r>
            <w:r w:rsidR="00115B13">
              <w:rPr>
                <w:rFonts w:ascii="Arial" w:eastAsia="Times New Roman" w:hAnsi="Arial" w:cs="Arial"/>
                <w:sz w:val="20"/>
                <w:szCs w:val="20"/>
              </w:rPr>
              <w:t xml:space="preserve"> </w:t>
            </w:r>
          </w:p>
        </w:tc>
      </w:tr>
      <w:tr w:rsidR="00BC3A17" w:rsidRPr="000C1DF8" w:rsidTr="008C638E">
        <w:trPr>
          <w:trHeight w:val="570"/>
        </w:trPr>
        <w:tc>
          <w:tcPr>
            <w:tcW w:w="2734" w:type="dxa"/>
          </w:tcPr>
          <w:p w:rsidR="00BC3A17" w:rsidRPr="00195435" w:rsidRDefault="00BC3A17" w:rsidP="008C638E">
            <w:pPr>
              <w:spacing w:after="0" w:line="240" w:lineRule="auto"/>
              <w:rPr>
                <w:rFonts w:ascii="Arial" w:eastAsia="Times New Roman" w:hAnsi="Arial" w:cs="Arial"/>
                <w:sz w:val="18"/>
                <w:szCs w:val="18"/>
              </w:rPr>
            </w:pPr>
          </w:p>
        </w:tc>
        <w:tc>
          <w:tcPr>
            <w:tcW w:w="8730" w:type="dxa"/>
            <w:gridSpan w:val="5"/>
          </w:tcPr>
          <w:p w:rsidR="00BC3A17" w:rsidRPr="007F6E64" w:rsidRDefault="00BC3A17" w:rsidP="008C638E">
            <w:pPr>
              <w:rPr>
                <w:rFonts w:ascii="Arial" w:eastAsia="Times New Roman" w:hAnsi="Arial" w:cs="Arial"/>
                <w:sz w:val="20"/>
                <w:szCs w:val="20"/>
              </w:rPr>
            </w:pPr>
          </w:p>
        </w:tc>
      </w:tr>
    </w:tbl>
    <w:p w:rsidR="00BC3A17" w:rsidRPr="00192A8A" w:rsidRDefault="00BC3A17" w:rsidP="00BC3A17">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C3A17"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C3A17" w:rsidRPr="00192A8A" w:rsidRDefault="00BC3A17"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C3A17" w:rsidRPr="00192A8A" w:rsidRDefault="00BC3A17"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C3A17" w:rsidRPr="00192A8A" w:rsidRDefault="00BC3A17"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w:t>
            </w:r>
            <w:r w:rsidRPr="00192A8A">
              <w:rPr>
                <w:rFonts w:ascii="Arial" w:eastAsia="Times New Roman" w:hAnsi="Arial" w:cs="Arial"/>
                <w:b/>
                <w:bCs/>
              </w:rPr>
              <w:lastRenderedPageBreak/>
              <w:t>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t>
            </w:r>
            <w:r w:rsidRPr="00192A8A">
              <w:rPr>
                <w:rFonts w:ascii="Arial" w:eastAsia="Times New Roman" w:hAnsi="Arial" w:cs="Arial"/>
                <w:sz w:val="20"/>
                <w:szCs w:val="20"/>
              </w:rPr>
              <w:lastRenderedPageBreak/>
              <w:t>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C3A17" w:rsidRDefault="00BC3A17"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fully addresses and develops all aspects of the task.</w:t>
            </w:r>
          </w:p>
          <w:p w:rsidR="00BC3A17" w:rsidRPr="0032139F" w:rsidRDefault="00BC3A17"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BC3A17" w:rsidRDefault="00BC3A17" w:rsidP="00BC3A17">
      <w:pPr>
        <w:spacing w:after="0" w:line="240" w:lineRule="auto"/>
      </w:pPr>
    </w:p>
    <w:p w:rsid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p>
    <w:p w:rsidR="00863AED" w:rsidRP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r w:rsidRPr="00863AED">
        <w:rPr>
          <w:rFonts w:ascii="Trebuchet MS" w:eastAsia="Times New Roman" w:hAnsi="Trebuchet MS" w:cs="Times New Roman"/>
          <w:b/>
          <w:bCs/>
          <w:color w:val="595959"/>
          <w:sz w:val="20"/>
          <w:szCs w:val="20"/>
        </w:rPr>
        <w:t xml:space="preserve">06/16/2012 11:21 pm </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Katherine,</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Belgium, Netherlands, Luxembourg have legalized euthanasia. There are other countries where it was legal for short period of time but the decision was overturned. </w:t>
      </w:r>
      <w:proofErr w:type="spellStart"/>
      <w:r w:rsidRPr="00863AED">
        <w:rPr>
          <w:rFonts w:ascii="Trebuchet MS" w:eastAsia="Times New Roman" w:hAnsi="Trebuchet MS" w:cs="Times New Roman"/>
          <w:color w:val="666666"/>
          <w:sz w:val="20"/>
          <w:szCs w:val="20"/>
        </w:rPr>
        <w:t>Kallie's</w:t>
      </w:r>
      <w:proofErr w:type="spellEnd"/>
      <w:r w:rsidRPr="00863AED">
        <w:rPr>
          <w:rFonts w:ascii="Trebuchet MS" w:eastAsia="Times New Roman" w:hAnsi="Trebuchet MS" w:cs="Times New Roman"/>
          <w:color w:val="666666"/>
          <w:sz w:val="20"/>
          <w:szCs w:val="20"/>
        </w:rPr>
        <w:t xml:space="preserve"> article and posts made me want to do more research and understand this issue better.</w:t>
      </w:r>
    </w:p>
    <w:p w:rsidR="00863AED" w:rsidRPr="00863AED" w:rsidRDefault="00863AED" w:rsidP="00863AED">
      <w:pPr>
        <w:shd w:val="clear" w:color="auto" w:fill="F2F2F2"/>
        <w:spacing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I, certainly, agree with you about framework being difficult to understand. So far, I understand that theoretical framework is a kind of structure that is present to support a theory behind any research. This presents the reason underlying the existence of the study and thus, provides a basis for the research being conducted. Its purpose is to help one identify the various variables of a study, to provide researchers with an infrastructure for scrutiny of data and to provide a way of creating a research proposition.</w:t>
      </w:r>
    </w:p>
    <w:p w:rsidR="00863AED" w:rsidRP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r w:rsidRPr="00863AED">
        <w:rPr>
          <w:rFonts w:ascii="Trebuchet MS" w:eastAsia="Times New Roman" w:hAnsi="Trebuchet MS" w:cs="Times New Roman"/>
          <w:b/>
          <w:bCs/>
          <w:color w:val="595959"/>
          <w:sz w:val="20"/>
          <w:szCs w:val="20"/>
        </w:rPr>
        <w:t xml:space="preserve">06/17/2012 1:30 </w:t>
      </w:r>
      <w:proofErr w:type="gramStart"/>
      <w:r w:rsidRPr="00863AED">
        <w:rPr>
          <w:rFonts w:ascii="Trebuchet MS" w:eastAsia="Times New Roman" w:hAnsi="Trebuchet MS" w:cs="Times New Roman"/>
          <w:b/>
          <w:bCs/>
          <w:color w:val="595959"/>
          <w:sz w:val="20"/>
          <w:szCs w:val="20"/>
        </w:rPr>
        <w:t>am</w:t>
      </w:r>
      <w:proofErr w:type="gramEnd"/>
      <w:r w:rsidRPr="00863AED">
        <w:rPr>
          <w:rFonts w:ascii="Trebuchet MS" w:eastAsia="Times New Roman" w:hAnsi="Trebuchet MS" w:cs="Times New Roman"/>
          <w:b/>
          <w:bCs/>
          <w:color w:val="595959"/>
          <w:sz w:val="20"/>
          <w:szCs w:val="20"/>
        </w:rPr>
        <w:t xml:space="preserve"> </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Kelly,</w:t>
      </w:r>
    </w:p>
    <w:p w:rsidR="00863AED" w:rsidRPr="00863AED" w:rsidRDefault="00863AED" w:rsidP="00863AED">
      <w:pPr>
        <w:shd w:val="clear" w:color="auto" w:fill="F2F2F2"/>
        <w:spacing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Good post. I liked how you clearly defined the conceptual framework of your article, i.e. why you think it is conceptual. In simple words, conceptual framework explains what </w:t>
      </w:r>
      <w:commentRangeStart w:id="2"/>
      <w:proofErr w:type="gramStart"/>
      <w:r w:rsidRPr="00863AED">
        <w:rPr>
          <w:rFonts w:ascii="Trebuchet MS" w:eastAsia="Times New Roman" w:hAnsi="Trebuchet MS" w:cs="Times New Roman"/>
          <w:color w:val="666666"/>
          <w:sz w:val="20"/>
          <w:szCs w:val="20"/>
        </w:rPr>
        <w:t xml:space="preserve">is </w:t>
      </w:r>
      <w:commentRangeEnd w:id="2"/>
      <w:r w:rsidR="00115B13">
        <w:rPr>
          <w:rStyle w:val="CommentReference"/>
        </w:rPr>
        <w:commentReference w:id="2"/>
      </w:r>
      <w:r w:rsidRPr="00863AED">
        <w:rPr>
          <w:rFonts w:ascii="Trebuchet MS" w:eastAsia="Times New Roman" w:hAnsi="Trebuchet MS" w:cs="Times New Roman"/>
          <w:color w:val="666666"/>
          <w:sz w:val="20"/>
          <w:szCs w:val="20"/>
        </w:rPr>
        <w:t>a part of the concept</w:t>
      </w:r>
      <w:proofErr w:type="gramEnd"/>
      <w:r w:rsidRPr="00863AED">
        <w:rPr>
          <w:rFonts w:ascii="Trebuchet MS" w:eastAsia="Times New Roman" w:hAnsi="Trebuchet MS" w:cs="Times New Roman"/>
          <w:color w:val="666666"/>
          <w:sz w:val="20"/>
          <w:szCs w:val="20"/>
        </w:rPr>
        <w:t xml:space="preserve"> and what isn’t. It helps define the course of the study for the researcher and can </w:t>
      </w:r>
      <w:r w:rsidRPr="00863AED">
        <w:rPr>
          <w:rFonts w:ascii="Trebuchet MS" w:eastAsia="Times New Roman" w:hAnsi="Trebuchet MS" w:cs="Times New Roman"/>
          <w:color w:val="666666"/>
          <w:sz w:val="20"/>
          <w:szCs w:val="20"/>
        </w:rPr>
        <w:lastRenderedPageBreak/>
        <w:t>involve an original concept or modification of an existing one. This type of framework helps define the connection between variables that the study wants to explore. Any conceptual framework should include a clear model, all the relevant variables, the distinction between the type of variables (independent vs., dependent), and an unambiguous direction.</w:t>
      </w:r>
    </w:p>
    <w:p w:rsidR="00863AED" w:rsidRP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r w:rsidRPr="00863AED">
        <w:rPr>
          <w:rFonts w:ascii="Trebuchet MS" w:eastAsia="Times New Roman" w:hAnsi="Trebuchet MS" w:cs="Times New Roman"/>
          <w:b/>
          <w:bCs/>
          <w:color w:val="595959"/>
          <w:sz w:val="20"/>
          <w:szCs w:val="20"/>
        </w:rPr>
        <w:t xml:space="preserve">06/17/2012 2:37 pm </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Katherine,</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I like the fact that your study defined the objectives so well and in a concise manner. As for the framework, it appears that for many of the articles students picked it was difficult to figure out the type of framework used. You mentioned theoretical framework for your articles. According to Rebar, </w:t>
      </w:r>
      <w:proofErr w:type="spellStart"/>
      <w:r w:rsidRPr="00863AED">
        <w:rPr>
          <w:rFonts w:ascii="Trebuchet MS" w:eastAsia="Times New Roman" w:hAnsi="Trebuchet MS" w:cs="Times New Roman"/>
          <w:color w:val="666666"/>
          <w:sz w:val="20"/>
          <w:szCs w:val="20"/>
        </w:rPr>
        <w:t>Gersch</w:t>
      </w:r>
      <w:proofErr w:type="spellEnd"/>
      <w:r w:rsidRPr="00863AED">
        <w:rPr>
          <w:rFonts w:ascii="Trebuchet MS" w:eastAsia="Times New Roman" w:hAnsi="Trebuchet MS" w:cs="Times New Roman"/>
          <w:color w:val="666666"/>
          <w:sz w:val="20"/>
          <w:szCs w:val="20"/>
        </w:rPr>
        <w:t xml:space="preserve">, </w:t>
      </w:r>
      <w:proofErr w:type="spellStart"/>
      <w:r w:rsidRPr="00863AED">
        <w:rPr>
          <w:rFonts w:ascii="Trebuchet MS" w:eastAsia="Times New Roman" w:hAnsi="Trebuchet MS" w:cs="Times New Roman"/>
          <w:color w:val="666666"/>
          <w:sz w:val="20"/>
          <w:szCs w:val="20"/>
        </w:rPr>
        <w:t>Macnee</w:t>
      </w:r>
      <w:proofErr w:type="spellEnd"/>
      <w:r w:rsidRPr="00863AED">
        <w:rPr>
          <w:rFonts w:ascii="Trebuchet MS" w:eastAsia="Times New Roman" w:hAnsi="Trebuchet MS" w:cs="Times New Roman"/>
          <w:color w:val="666666"/>
          <w:sz w:val="20"/>
          <w:szCs w:val="20"/>
        </w:rPr>
        <w:t>, &amp; McCabe, (2011), "a theoretical framework is an underlying structure that describes how abstract aspects of the research problem interrelate based on the developed theories." Simply looking at the definition and your articles, I would have to agree that the framework is theoretical.</w:t>
      </w:r>
    </w:p>
    <w:p w:rsidR="00863AED" w:rsidRPr="00863AED" w:rsidRDefault="00863AED" w:rsidP="00863AED">
      <w:pPr>
        <w:shd w:val="clear" w:color="auto" w:fill="F2F2F2"/>
        <w:spacing w:line="336" w:lineRule="auto"/>
        <w:rPr>
          <w:rFonts w:ascii="Trebuchet MS" w:eastAsia="Times New Roman" w:hAnsi="Trebuchet MS" w:cs="Times New Roman"/>
          <w:color w:val="666666"/>
          <w:sz w:val="20"/>
          <w:szCs w:val="20"/>
        </w:rPr>
      </w:pPr>
      <w:proofErr w:type="gramStart"/>
      <w:r w:rsidRPr="00863AED">
        <w:rPr>
          <w:rFonts w:ascii="Trebuchet MS" w:eastAsia="Times New Roman" w:hAnsi="Trebuchet MS" w:cs="Times New Roman"/>
          <w:color w:val="666666"/>
          <w:sz w:val="20"/>
          <w:szCs w:val="20"/>
        </w:rPr>
        <w:t xml:space="preserve">Rebar, C., </w:t>
      </w:r>
      <w:proofErr w:type="spellStart"/>
      <w:r w:rsidRPr="00863AED">
        <w:rPr>
          <w:rFonts w:ascii="Trebuchet MS" w:eastAsia="Times New Roman" w:hAnsi="Trebuchet MS" w:cs="Times New Roman"/>
          <w:color w:val="666666"/>
          <w:sz w:val="20"/>
          <w:szCs w:val="20"/>
        </w:rPr>
        <w:t>Gersch</w:t>
      </w:r>
      <w:proofErr w:type="spellEnd"/>
      <w:r w:rsidRPr="00863AED">
        <w:rPr>
          <w:rFonts w:ascii="Trebuchet MS" w:eastAsia="Times New Roman" w:hAnsi="Trebuchet MS" w:cs="Times New Roman"/>
          <w:color w:val="666666"/>
          <w:sz w:val="20"/>
          <w:szCs w:val="20"/>
        </w:rPr>
        <w:t xml:space="preserve">, C., </w:t>
      </w:r>
      <w:proofErr w:type="spellStart"/>
      <w:r w:rsidRPr="00863AED">
        <w:rPr>
          <w:rFonts w:ascii="Trebuchet MS" w:eastAsia="Times New Roman" w:hAnsi="Trebuchet MS" w:cs="Times New Roman"/>
          <w:color w:val="666666"/>
          <w:sz w:val="20"/>
          <w:szCs w:val="20"/>
        </w:rPr>
        <w:t>Macnee</w:t>
      </w:r>
      <w:proofErr w:type="spellEnd"/>
      <w:r w:rsidRPr="00863AED">
        <w:rPr>
          <w:rFonts w:ascii="Trebuchet MS" w:eastAsia="Times New Roman" w:hAnsi="Trebuchet MS" w:cs="Times New Roman"/>
          <w:color w:val="666666"/>
          <w:sz w:val="20"/>
          <w:szCs w:val="20"/>
        </w:rPr>
        <w:t>, C., &amp; McCabe, S., (2011).</w:t>
      </w:r>
      <w:proofErr w:type="gramEnd"/>
      <w:r w:rsidRPr="00863AED">
        <w:rPr>
          <w:rFonts w:ascii="Trebuchet MS" w:eastAsia="Times New Roman" w:hAnsi="Trebuchet MS" w:cs="Times New Roman"/>
          <w:color w:val="666666"/>
          <w:sz w:val="20"/>
          <w:szCs w:val="20"/>
        </w:rPr>
        <w:t xml:space="preserve"> </w:t>
      </w:r>
      <w:r w:rsidRPr="00863AED">
        <w:rPr>
          <w:rFonts w:ascii="Trebuchet MS" w:eastAsia="Times New Roman" w:hAnsi="Trebuchet MS" w:cs="Times New Roman"/>
          <w:i/>
          <w:iCs/>
          <w:color w:val="666666"/>
          <w:sz w:val="20"/>
        </w:rPr>
        <w:t xml:space="preserve">Understanding nursing research: Using research in evidence-based practice. </w:t>
      </w:r>
      <w:r w:rsidRPr="00863AED">
        <w:rPr>
          <w:rFonts w:ascii="Trebuchet MS" w:eastAsia="Times New Roman" w:hAnsi="Trebuchet MS" w:cs="Times New Roman"/>
          <w:color w:val="666666"/>
          <w:sz w:val="20"/>
          <w:szCs w:val="20"/>
        </w:rPr>
        <w:t xml:space="preserve">(3 </w:t>
      </w:r>
      <w:proofErr w:type="gramStart"/>
      <w:r w:rsidRPr="00863AED">
        <w:rPr>
          <w:rFonts w:ascii="Trebuchet MS" w:eastAsia="Times New Roman" w:hAnsi="Trebuchet MS" w:cs="Times New Roman"/>
          <w:color w:val="666666"/>
          <w:sz w:val="20"/>
          <w:szCs w:val="20"/>
        </w:rPr>
        <w:t>ed</w:t>
      </w:r>
      <w:proofErr w:type="gramEnd"/>
      <w:r w:rsidRPr="00863AED">
        <w:rPr>
          <w:rFonts w:ascii="Trebuchet MS" w:eastAsia="Times New Roman" w:hAnsi="Trebuchet MS" w:cs="Times New Roman"/>
          <w:color w:val="666666"/>
          <w:sz w:val="20"/>
          <w:szCs w:val="20"/>
        </w:rPr>
        <w:t>.). Philadelphia: PA: Lippincott Williams &amp; Wilkins.</w:t>
      </w:r>
    </w:p>
    <w:p w:rsidR="00863AED" w:rsidRPr="00863AED" w:rsidRDefault="00863AED" w:rsidP="00863AED">
      <w:pPr>
        <w:shd w:val="clear" w:color="auto" w:fill="F2F2F2"/>
        <w:spacing w:after="105" w:line="336" w:lineRule="auto"/>
        <w:rPr>
          <w:rFonts w:ascii="Trebuchet MS" w:eastAsia="Times New Roman" w:hAnsi="Trebuchet MS" w:cs="Times New Roman"/>
          <w:b/>
          <w:bCs/>
          <w:color w:val="595959"/>
          <w:sz w:val="20"/>
          <w:szCs w:val="20"/>
        </w:rPr>
      </w:pPr>
      <w:r w:rsidRPr="00863AED">
        <w:rPr>
          <w:rFonts w:ascii="Trebuchet MS" w:eastAsia="Times New Roman" w:hAnsi="Trebuchet MS" w:cs="Times New Roman"/>
          <w:b/>
          <w:bCs/>
          <w:color w:val="595959"/>
          <w:sz w:val="20"/>
          <w:szCs w:val="20"/>
        </w:rPr>
        <w:t xml:space="preserve">06/16/2012 10:37 pm </w:t>
      </w:r>
    </w:p>
    <w:p w:rsidR="00863AED" w:rsidRPr="00863AED" w:rsidRDefault="00863AED" w:rsidP="00863AED">
      <w:pPr>
        <w:shd w:val="clear" w:color="auto" w:fill="F2F2F2"/>
        <w:spacing w:after="105" w:line="336" w:lineRule="auto"/>
        <w:rPr>
          <w:rFonts w:ascii="Trebuchet MS" w:eastAsia="Times New Roman" w:hAnsi="Trebuchet MS" w:cs="Times New Roman"/>
          <w:color w:val="666666"/>
          <w:sz w:val="20"/>
          <w:szCs w:val="20"/>
        </w:rPr>
      </w:pPr>
      <w:proofErr w:type="spellStart"/>
      <w:r w:rsidRPr="00863AED">
        <w:rPr>
          <w:rFonts w:ascii="Trebuchet MS" w:eastAsia="Times New Roman" w:hAnsi="Trebuchet MS" w:cs="Times New Roman"/>
          <w:color w:val="666666"/>
          <w:sz w:val="20"/>
          <w:szCs w:val="20"/>
        </w:rPr>
        <w:t>Kaley</w:t>
      </w:r>
      <w:proofErr w:type="spellEnd"/>
      <w:r w:rsidRPr="00863AED">
        <w:rPr>
          <w:rFonts w:ascii="Trebuchet MS" w:eastAsia="Times New Roman" w:hAnsi="Trebuchet MS" w:cs="Times New Roman"/>
          <w:color w:val="666666"/>
          <w:sz w:val="20"/>
          <w:szCs w:val="20"/>
        </w:rPr>
        <w:t>,</w:t>
      </w:r>
    </w:p>
    <w:p w:rsidR="00863AED" w:rsidRPr="00863AED" w:rsidRDefault="00863AED" w:rsidP="00863AED">
      <w:pPr>
        <w:shd w:val="clear" w:color="auto" w:fill="F2F2F2"/>
        <w:spacing w:line="336" w:lineRule="auto"/>
        <w:rPr>
          <w:rFonts w:ascii="Trebuchet MS" w:eastAsia="Times New Roman" w:hAnsi="Trebuchet MS" w:cs="Times New Roman"/>
          <w:color w:val="666666"/>
          <w:sz w:val="20"/>
          <w:szCs w:val="20"/>
        </w:rPr>
      </w:pPr>
      <w:r w:rsidRPr="00863AED">
        <w:rPr>
          <w:rFonts w:ascii="Trebuchet MS" w:eastAsia="Times New Roman" w:hAnsi="Trebuchet MS" w:cs="Times New Roman"/>
          <w:color w:val="666666"/>
          <w:sz w:val="20"/>
          <w:szCs w:val="20"/>
        </w:rPr>
        <w:t xml:space="preserve">I did like this study a lot because it is not only a good topic and well done study, but also something that anyone can read and understand. Often times the studies are too complicated to understand by people, especially if one has not experience with such things. This study flows extremely well with its framework, objective and variable identification, methodology and accounts for the limitations not only within this study. They also account and explain the weaknesses that previous studies. This study talks about the fact that in previous studies the main factor considered was socioeconomic status of women. However, this study took into account </w:t>
      </w:r>
      <w:proofErr w:type="spellStart"/>
      <w:r w:rsidRPr="00863AED">
        <w:rPr>
          <w:rFonts w:ascii="Trebuchet MS" w:eastAsia="Times New Roman" w:hAnsi="Trebuchet MS" w:cs="Times New Roman"/>
          <w:color w:val="666666"/>
          <w:sz w:val="20"/>
          <w:szCs w:val="20"/>
        </w:rPr>
        <w:t>sociodemographic</w:t>
      </w:r>
      <w:proofErr w:type="spellEnd"/>
      <w:r w:rsidRPr="00863AED">
        <w:rPr>
          <w:rFonts w:ascii="Trebuchet MS" w:eastAsia="Times New Roman" w:hAnsi="Trebuchet MS" w:cs="Times New Roman"/>
          <w:color w:val="666666"/>
          <w:sz w:val="20"/>
          <w:szCs w:val="20"/>
        </w:rPr>
        <w:t>, obstetric and attitudinal variables.</w:t>
      </w:r>
    </w:p>
    <w:p w:rsidR="00BC3A17" w:rsidRPr="00192A8A" w:rsidRDefault="00BC3A17" w:rsidP="00BC3A1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BC3A17" w:rsidRPr="000C1DF8" w:rsidTr="008C638E">
        <w:trPr>
          <w:trHeight w:val="530"/>
        </w:trPr>
        <w:tc>
          <w:tcPr>
            <w:tcW w:w="4878" w:type="dxa"/>
            <w:gridSpan w:val="4"/>
          </w:tcPr>
          <w:p w:rsidR="00BC3A17" w:rsidRPr="007F6E64" w:rsidRDefault="00BC3A17"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BC3A17" w:rsidRDefault="00BC3A17"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115B13">
              <w:rPr>
                <w:rFonts w:ascii="Arial" w:eastAsia="Times New Roman" w:hAnsi="Arial" w:cs="Arial"/>
                <w:sz w:val="20"/>
                <w:szCs w:val="20"/>
              </w:rPr>
              <w:t xml:space="preserve"> </w:t>
            </w:r>
          </w:p>
          <w:p w:rsidR="00115B13" w:rsidRPr="007F6E64" w:rsidRDefault="00115B13"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BC3A17" w:rsidRPr="007F6E64" w:rsidRDefault="00BC3A17"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115B13">
              <w:rPr>
                <w:rFonts w:ascii="Arial" w:eastAsia="Times New Roman" w:hAnsi="Arial" w:cs="Arial"/>
                <w:sz w:val="20"/>
                <w:szCs w:val="20"/>
              </w:rPr>
              <w:t>5</w:t>
            </w:r>
          </w:p>
        </w:tc>
        <w:tc>
          <w:tcPr>
            <w:tcW w:w="1800" w:type="dxa"/>
          </w:tcPr>
          <w:p w:rsidR="00BC3A17" w:rsidRPr="007F6E64" w:rsidRDefault="00BC3A17" w:rsidP="008C638E">
            <w:pPr>
              <w:spacing w:after="0" w:line="240" w:lineRule="auto"/>
              <w:rPr>
                <w:rFonts w:ascii="Arial" w:eastAsia="Times New Roman" w:hAnsi="Arial" w:cs="Arial"/>
                <w:sz w:val="20"/>
                <w:szCs w:val="20"/>
              </w:rPr>
            </w:pPr>
          </w:p>
        </w:tc>
        <w:tc>
          <w:tcPr>
            <w:tcW w:w="3420" w:type="dxa"/>
          </w:tcPr>
          <w:p w:rsidR="00BC3A17" w:rsidRDefault="00BC3A17"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BC3A17" w:rsidRPr="007F6E64" w:rsidRDefault="00BC3A17" w:rsidP="008C638E">
            <w:pPr>
              <w:spacing w:after="0" w:line="240" w:lineRule="auto"/>
              <w:rPr>
                <w:rFonts w:ascii="Arial" w:eastAsia="Times New Roman" w:hAnsi="Arial" w:cs="Arial"/>
                <w:sz w:val="20"/>
                <w:szCs w:val="20"/>
              </w:rPr>
            </w:pPr>
            <w:r w:rsidRPr="00115B13">
              <w:rPr>
                <w:rFonts w:ascii="Arial" w:eastAsia="Times New Roman" w:hAnsi="Arial" w:cs="Arial"/>
                <w:color w:val="FF0000"/>
                <w:sz w:val="20"/>
                <w:szCs w:val="20"/>
              </w:rPr>
              <w:t xml:space="preserve">                 </w:t>
            </w:r>
            <w:r w:rsidRPr="00115B1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C3A17" w:rsidRPr="000C1DF8" w:rsidTr="008C638E">
        <w:trPr>
          <w:trHeight w:val="571"/>
        </w:trPr>
        <w:tc>
          <w:tcPr>
            <w:tcW w:w="1368" w:type="dxa"/>
            <w:tcBorders>
              <w:right w:val="nil"/>
            </w:tcBorders>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BC3A17" w:rsidRPr="00195435" w:rsidRDefault="00115B13"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BC3A17" w:rsidRDefault="00BC3A17" w:rsidP="008C638E">
            <w:pPr>
              <w:spacing w:after="0" w:line="240" w:lineRule="auto"/>
              <w:rPr>
                <w:rFonts w:ascii="Arial" w:eastAsia="Times New Roman" w:hAnsi="Arial" w:cs="Arial"/>
                <w:sz w:val="18"/>
                <w:szCs w:val="18"/>
              </w:rPr>
            </w:pPr>
          </w:p>
          <w:p w:rsidR="00BC3A17" w:rsidRPr="00195435" w:rsidRDefault="00BC3A17" w:rsidP="008C638E">
            <w:pPr>
              <w:spacing w:after="0" w:line="240" w:lineRule="auto"/>
              <w:rPr>
                <w:rFonts w:ascii="Arial" w:eastAsia="Times New Roman" w:hAnsi="Arial" w:cs="Arial"/>
                <w:sz w:val="18"/>
                <w:szCs w:val="18"/>
              </w:rPr>
            </w:pPr>
            <w:r w:rsidRPr="00115B13">
              <w:rPr>
                <w:rFonts w:ascii="Arial" w:eastAsia="Times New Roman" w:hAnsi="Arial" w:cs="Arial"/>
                <w:color w:val="FF0000"/>
                <w:sz w:val="18"/>
                <w:szCs w:val="18"/>
              </w:rPr>
              <w:t xml:space="preserve"> </w:t>
            </w:r>
            <w:r w:rsidRPr="00115B1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BC3A17" w:rsidRPr="007F6E64" w:rsidRDefault="00BC3A17" w:rsidP="008C638E">
            <w:pPr>
              <w:rPr>
                <w:rFonts w:ascii="Arial" w:eastAsia="Times New Roman" w:hAnsi="Arial" w:cs="Arial"/>
                <w:sz w:val="20"/>
                <w:szCs w:val="20"/>
              </w:rPr>
            </w:pPr>
            <w:r w:rsidRPr="007F6E64">
              <w:rPr>
                <w:rFonts w:ascii="Arial" w:eastAsia="Times New Roman" w:hAnsi="Arial" w:cs="Arial"/>
                <w:sz w:val="20"/>
                <w:szCs w:val="20"/>
              </w:rPr>
              <w:lastRenderedPageBreak/>
              <w:t>Comments:</w:t>
            </w:r>
          </w:p>
        </w:tc>
      </w:tr>
      <w:tr w:rsidR="00BC3A17" w:rsidRPr="000C1DF8" w:rsidTr="008C638E">
        <w:trPr>
          <w:trHeight w:val="570"/>
        </w:trPr>
        <w:tc>
          <w:tcPr>
            <w:tcW w:w="1368" w:type="dxa"/>
            <w:tcBorders>
              <w:right w:val="nil"/>
            </w:tcBorders>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BC3A17" w:rsidRPr="00195435" w:rsidRDefault="00BC3A17" w:rsidP="008C638E">
            <w:pPr>
              <w:spacing w:after="0" w:line="240" w:lineRule="auto"/>
              <w:rPr>
                <w:rFonts w:ascii="Arial" w:eastAsia="Times New Roman" w:hAnsi="Arial" w:cs="Arial"/>
                <w:sz w:val="18"/>
                <w:szCs w:val="18"/>
              </w:rPr>
            </w:pPr>
          </w:p>
        </w:tc>
        <w:tc>
          <w:tcPr>
            <w:tcW w:w="8730" w:type="dxa"/>
            <w:gridSpan w:val="5"/>
            <w:vMerge/>
          </w:tcPr>
          <w:p w:rsidR="00BC3A17" w:rsidRPr="007F6E64" w:rsidRDefault="00BC3A17" w:rsidP="008C638E">
            <w:pPr>
              <w:rPr>
                <w:rFonts w:ascii="Arial" w:eastAsia="Times New Roman" w:hAnsi="Arial" w:cs="Arial"/>
                <w:sz w:val="20"/>
                <w:szCs w:val="20"/>
              </w:rPr>
            </w:pPr>
          </w:p>
        </w:tc>
      </w:tr>
      <w:tr w:rsidR="00BC3A17" w:rsidRPr="000C1DF8" w:rsidTr="008C638E">
        <w:trPr>
          <w:trHeight w:val="791"/>
        </w:trPr>
        <w:tc>
          <w:tcPr>
            <w:tcW w:w="1368" w:type="dxa"/>
            <w:tcBorders>
              <w:right w:val="nil"/>
            </w:tcBorders>
          </w:tcPr>
          <w:p w:rsidR="00BC3A17" w:rsidRPr="00195435" w:rsidRDefault="00BC3A17" w:rsidP="008C638E">
            <w:pPr>
              <w:spacing w:after="0" w:line="240" w:lineRule="auto"/>
              <w:rPr>
                <w:rFonts w:ascii="Arial" w:eastAsia="Times New Roman" w:hAnsi="Arial" w:cs="Arial"/>
                <w:sz w:val="18"/>
                <w:szCs w:val="18"/>
              </w:rPr>
            </w:pPr>
          </w:p>
        </w:tc>
        <w:tc>
          <w:tcPr>
            <w:tcW w:w="990" w:type="dxa"/>
            <w:tcBorders>
              <w:left w:val="nil"/>
            </w:tcBorders>
          </w:tcPr>
          <w:p w:rsidR="00BC3A17" w:rsidRPr="00195435" w:rsidRDefault="00BC3A17" w:rsidP="008C638E">
            <w:pPr>
              <w:spacing w:after="0" w:line="240" w:lineRule="auto"/>
              <w:rPr>
                <w:rFonts w:ascii="Arial" w:eastAsia="Times New Roman" w:hAnsi="Arial" w:cs="Arial"/>
                <w:sz w:val="18"/>
                <w:szCs w:val="18"/>
              </w:rPr>
            </w:pPr>
          </w:p>
          <w:p w:rsidR="00BC3A17" w:rsidRPr="00195435" w:rsidRDefault="00BC3A17" w:rsidP="008C638E">
            <w:pPr>
              <w:spacing w:after="0" w:line="240" w:lineRule="auto"/>
              <w:rPr>
                <w:rFonts w:ascii="Arial" w:eastAsia="Times New Roman" w:hAnsi="Arial" w:cs="Arial"/>
                <w:sz w:val="18"/>
                <w:szCs w:val="18"/>
              </w:rPr>
            </w:pPr>
          </w:p>
        </w:tc>
        <w:tc>
          <w:tcPr>
            <w:tcW w:w="1980" w:type="dxa"/>
          </w:tcPr>
          <w:p w:rsidR="00BC3A17" w:rsidRPr="00195435" w:rsidRDefault="00BC3A17"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BC3A17" w:rsidRPr="007F6E64" w:rsidRDefault="00BC3A17" w:rsidP="008C638E">
            <w:pPr>
              <w:spacing w:after="0" w:line="240" w:lineRule="auto"/>
              <w:rPr>
                <w:rFonts w:ascii="Arial" w:eastAsia="Times New Roman" w:hAnsi="Arial" w:cs="Arial"/>
                <w:sz w:val="20"/>
                <w:szCs w:val="20"/>
              </w:rPr>
            </w:pPr>
          </w:p>
        </w:tc>
      </w:tr>
    </w:tbl>
    <w:p w:rsidR="00BC3A17" w:rsidRPr="00192A8A" w:rsidRDefault="00BC3A17" w:rsidP="00BC3A17">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BC3A17"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BC3A17" w:rsidRPr="00192A8A" w:rsidRDefault="00BC3A17"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BC3A17"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BC3A17" w:rsidRDefault="00115B13"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BC3A17"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824C1E" w:rsidRDefault="00BC3A1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C3A17"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C3A17" w:rsidRPr="00192A8A" w:rsidRDefault="00BC3A17"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BC3A17" w:rsidRPr="00192A8A" w:rsidRDefault="00115B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BC3A17" w:rsidRDefault="00BC3A17" w:rsidP="00BC3A17">
      <w:pPr>
        <w:spacing w:after="0" w:line="240" w:lineRule="auto"/>
      </w:pPr>
    </w:p>
    <w:p w:rsidR="00C42655" w:rsidRDefault="00C42655"/>
    <w:sectPr w:rsidR="00C42655" w:rsidSect="00863AED">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1:27:00Z" w:initials="C">
    <w:p w:rsidR="00115B13" w:rsidRDefault="00115B13">
      <w:pPr>
        <w:pStyle w:val="CommentText"/>
      </w:pPr>
      <w:r>
        <w:rPr>
          <w:rStyle w:val="CommentReference"/>
        </w:rPr>
        <w:annotationRef/>
      </w:r>
      <w:proofErr w:type="gramStart"/>
      <w:r>
        <w:t>research</w:t>
      </w:r>
      <w:proofErr w:type="gramEnd"/>
    </w:p>
  </w:comment>
  <w:comment w:id="1" w:author="Charlotte" w:date="2012-06-20T21:28:00Z" w:initials="C">
    <w:p w:rsidR="00115B13" w:rsidRDefault="00115B13">
      <w:pPr>
        <w:pStyle w:val="CommentText"/>
      </w:pPr>
      <w:r>
        <w:rPr>
          <w:rStyle w:val="CommentReference"/>
        </w:rPr>
        <w:annotationRef/>
      </w:r>
      <w:proofErr w:type="gramStart"/>
      <w:r>
        <w:t>than</w:t>
      </w:r>
      <w:proofErr w:type="gramEnd"/>
    </w:p>
  </w:comment>
  <w:comment w:id="2" w:author="Charlotte" w:date="2012-06-20T21:32:00Z" w:initials="C">
    <w:p w:rsidR="00115B13" w:rsidRDefault="00115B13">
      <w:pPr>
        <w:pStyle w:val="CommentText"/>
      </w:pPr>
      <w:r>
        <w:rPr>
          <w:rStyle w:val="CommentReference"/>
        </w:rPr>
        <w:annotationRef/>
      </w:r>
      <w:proofErr w:type="gramStart"/>
      <w:r>
        <w:t>move</w:t>
      </w:r>
      <w:proofErr w:type="gramEnd"/>
      <w:r>
        <w:t xml:space="preserve"> after concept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3AED"/>
    <w:rsid w:val="00115B13"/>
    <w:rsid w:val="004B2E48"/>
    <w:rsid w:val="00863AED"/>
    <w:rsid w:val="00BC3A17"/>
    <w:rsid w:val="00C42655"/>
    <w:rsid w:val="00F35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3AED"/>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3AED"/>
    <w:rPr>
      <w:i/>
      <w:iCs/>
    </w:rPr>
  </w:style>
  <w:style w:type="character" w:styleId="CommentReference">
    <w:name w:val="annotation reference"/>
    <w:basedOn w:val="DefaultParagraphFont"/>
    <w:uiPriority w:val="99"/>
    <w:semiHidden/>
    <w:unhideWhenUsed/>
    <w:rsid w:val="00115B13"/>
    <w:rPr>
      <w:sz w:val="16"/>
      <w:szCs w:val="16"/>
    </w:rPr>
  </w:style>
  <w:style w:type="paragraph" w:styleId="CommentText">
    <w:name w:val="annotation text"/>
    <w:basedOn w:val="Normal"/>
    <w:link w:val="CommentTextChar"/>
    <w:uiPriority w:val="99"/>
    <w:semiHidden/>
    <w:unhideWhenUsed/>
    <w:rsid w:val="00115B13"/>
    <w:pPr>
      <w:spacing w:line="240" w:lineRule="auto"/>
    </w:pPr>
    <w:rPr>
      <w:sz w:val="20"/>
      <w:szCs w:val="20"/>
    </w:rPr>
  </w:style>
  <w:style w:type="character" w:customStyle="1" w:styleId="CommentTextChar">
    <w:name w:val="Comment Text Char"/>
    <w:basedOn w:val="DefaultParagraphFont"/>
    <w:link w:val="CommentText"/>
    <w:uiPriority w:val="99"/>
    <w:semiHidden/>
    <w:rsid w:val="00115B13"/>
    <w:rPr>
      <w:sz w:val="20"/>
      <w:szCs w:val="20"/>
    </w:rPr>
  </w:style>
  <w:style w:type="paragraph" w:styleId="CommentSubject">
    <w:name w:val="annotation subject"/>
    <w:basedOn w:val="CommentText"/>
    <w:next w:val="CommentText"/>
    <w:link w:val="CommentSubjectChar"/>
    <w:uiPriority w:val="99"/>
    <w:semiHidden/>
    <w:unhideWhenUsed/>
    <w:rsid w:val="00115B13"/>
    <w:rPr>
      <w:b/>
      <w:bCs/>
    </w:rPr>
  </w:style>
  <w:style w:type="character" w:customStyle="1" w:styleId="CommentSubjectChar">
    <w:name w:val="Comment Subject Char"/>
    <w:basedOn w:val="CommentTextChar"/>
    <w:link w:val="CommentSubject"/>
    <w:uiPriority w:val="99"/>
    <w:semiHidden/>
    <w:rsid w:val="00115B13"/>
    <w:rPr>
      <w:b/>
      <w:bCs/>
    </w:rPr>
  </w:style>
  <w:style w:type="paragraph" w:styleId="BalloonText">
    <w:name w:val="Balloon Text"/>
    <w:basedOn w:val="Normal"/>
    <w:link w:val="BalloonTextChar"/>
    <w:uiPriority w:val="99"/>
    <w:semiHidden/>
    <w:unhideWhenUsed/>
    <w:rsid w:val="0011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B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913896">
      <w:bodyDiv w:val="1"/>
      <w:marLeft w:val="0"/>
      <w:marRight w:val="0"/>
      <w:marTop w:val="0"/>
      <w:marBottom w:val="0"/>
      <w:divBdr>
        <w:top w:val="none" w:sz="0" w:space="0" w:color="auto"/>
        <w:left w:val="none" w:sz="0" w:space="0" w:color="auto"/>
        <w:bottom w:val="none" w:sz="0" w:space="0" w:color="auto"/>
        <w:right w:val="none" w:sz="0" w:space="0" w:color="auto"/>
      </w:divBdr>
      <w:divsChild>
        <w:div w:id="2008894686">
          <w:marLeft w:val="0"/>
          <w:marRight w:val="0"/>
          <w:marTop w:val="0"/>
          <w:marBottom w:val="0"/>
          <w:divBdr>
            <w:top w:val="none" w:sz="0" w:space="0" w:color="auto"/>
            <w:left w:val="none" w:sz="0" w:space="0" w:color="auto"/>
            <w:bottom w:val="none" w:sz="0" w:space="0" w:color="auto"/>
            <w:right w:val="none" w:sz="0" w:space="0" w:color="auto"/>
          </w:divBdr>
          <w:divsChild>
            <w:div w:id="572934516">
              <w:marLeft w:val="0"/>
              <w:marRight w:val="0"/>
              <w:marTop w:val="0"/>
              <w:marBottom w:val="0"/>
              <w:divBdr>
                <w:top w:val="none" w:sz="0" w:space="0" w:color="auto"/>
                <w:left w:val="none" w:sz="0" w:space="0" w:color="auto"/>
                <w:bottom w:val="none" w:sz="0" w:space="0" w:color="auto"/>
                <w:right w:val="none" w:sz="0" w:space="0" w:color="auto"/>
              </w:divBdr>
              <w:divsChild>
                <w:div w:id="1602371669">
                  <w:marLeft w:val="0"/>
                  <w:marRight w:val="0"/>
                  <w:marTop w:val="0"/>
                  <w:marBottom w:val="0"/>
                  <w:divBdr>
                    <w:top w:val="none" w:sz="0" w:space="0" w:color="auto"/>
                    <w:left w:val="none" w:sz="0" w:space="0" w:color="auto"/>
                    <w:bottom w:val="none" w:sz="0" w:space="0" w:color="auto"/>
                    <w:right w:val="none" w:sz="0" w:space="0" w:color="auto"/>
                  </w:divBdr>
                  <w:divsChild>
                    <w:div w:id="1412393050">
                      <w:marLeft w:val="300"/>
                      <w:marRight w:val="300"/>
                      <w:marTop w:val="150"/>
                      <w:marBottom w:val="0"/>
                      <w:divBdr>
                        <w:top w:val="none" w:sz="0" w:space="0" w:color="auto"/>
                        <w:left w:val="none" w:sz="0" w:space="0" w:color="auto"/>
                        <w:bottom w:val="none" w:sz="0" w:space="0" w:color="auto"/>
                        <w:right w:val="none" w:sz="0" w:space="0" w:color="auto"/>
                      </w:divBdr>
                      <w:divsChild>
                        <w:div w:id="638270590">
                          <w:marLeft w:val="0"/>
                          <w:marRight w:val="0"/>
                          <w:marTop w:val="150"/>
                          <w:marBottom w:val="0"/>
                          <w:divBdr>
                            <w:top w:val="single" w:sz="12" w:space="0" w:color="666666"/>
                            <w:left w:val="none" w:sz="0" w:space="0" w:color="auto"/>
                            <w:bottom w:val="none" w:sz="0" w:space="0" w:color="auto"/>
                            <w:right w:val="none" w:sz="0" w:space="0" w:color="auto"/>
                          </w:divBdr>
                          <w:divsChild>
                            <w:div w:id="314653444">
                              <w:marLeft w:val="0"/>
                              <w:marRight w:val="0"/>
                              <w:marTop w:val="0"/>
                              <w:marBottom w:val="0"/>
                              <w:divBdr>
                                <w:top w:val="none" w:sz="0" w:space="0" w:color="auto"/>
                                <w:left w:val="none" w:sz="0" w:space="0" w:color="auto"/>
                                <w:bottom w:val="none" w:sz="0" w:space="0" w:color="auto"/>
                                <w:right w:val="none" w:sz="0" w:space="0" w:color="auto"/>
                              </w:divBdr>
                              <w:divsChild>
                                <w:div w:id="1342708221">
                                  <w:marLeft w:val="225"/>
                                  <w:marRight w:val="0"/>
                                  <w:marTop w:val="0"/>
                                  <w:marBottom w:val="0"/>
                                  <w:divBdr>
                                    <w:top w:val="none" w:sz="0" w:space="0" w:color="auto"/>
                                    <w:left w:val="none" w:sz="0" w:space="0" w:color="auto"/>
                                    <w:bottom w:val="none" w:sz="0" w:space="0" w:color="auto"/>
                                    <w:right w:val="none" w:sz="0" w:space="0" w:color="auto"/>
                                  </w:divBdr>
                                  <w:divsChild>
                                    <w:div w:id="865096882">
                                      <w:marLeft w:val="450"/>
                                      <w:marRight w:val="0"/>
                                      <w:marTop w:val="0"/>
                                      <w:marBottom w:val="0"/>
                                      <w:divBdr>
                                        <w:top w:val="none" w:sz="0" w:space="0" w:color="auto"/>
                                        <w:left w:val="none" w:sz="0" w:space="0" w:color="auto"/>
                                        <w:bottom w:val="none" w:sz="0" w:space="0" w:color="auto"/>
                                        <w:right w:val="none" w:sz="0" w:space="0" w:color="auto"/>
                                      </w:divBdr>
                                      <w:divsChild>
                                        <w:div w:id="959918268">
                                          <w:marLeft w:val="0"/>
                                          <w:marRight w:val="0"/>
                                          <w:marTop w:val="0"/>
                                          <w:marBottom w:val="450"/>
                                          <w:divBdr>
                                            <w:top w:val="none" w:sz="0" w:space="0" w:color="auto"/>
                                            <w:left w:val="single" w:sz="48" w:space="0" w:color="CCCCCC"/>
                                            <w:bottom w:val="none" w:sz="0" w:space="0" w:color="auto"/>
                                            <w:right w:val="none" w:sz="0" w:space="0" w:color="auto"/>
                                          </w:divBdr>
                                          <w:divsChild>
                                            <w:div w:id="1789929766">
                                              <w:marLeft w:val="0"/>
                                              <w:marRight w:val="0"/>
                                              <w:marTop w:val="0"/>
                                              <w:marBottom w:val="0"/>
                                              <w:divBdr>
                                                <w:top w:val="none" w:sz="0" w:space="0" w:color="auto"/>
                                                <w:left w:val="none" w:sz="0" w:space="0" w:color="auto"/>
                                                <w:bottom w:val="none" w:sz="0" w:space="0" w:color="auto"/>
                                                <w:right w:val="none" w:sz="0" w:space="0" w:color="auto"/>
                                              </w:divBdr>
                                              <w:divsChild>
                                                <w:div w:id="861436229">
                                                  <w:marLeft w:val="1800"/>
                                                  <w:marRight w:val="0"/>
                                                  <w:marTop w:val="0"/>
                                                  <w:marBottom w:val="0"/>
                                                  <w:divBdr>
                                                    <w:top w:val="none" w:sz="0" w:space="0" w:color="auto"/>
                                                    <w:left w:val="none" w:sz="0" w:space="0" w:color="auto"/>
                                                    <w:bottom w:val="none" w:sz="0" w:space="0" w:color="auto"/>
                                                    <w:right w:val="none" w:sz="0" w:space="0" w:color="auto"/>
                                                  </w:divBdr>
                                                  <w:divsChild>
                                                    <w:div w:id="1607421548">
                                                      <w:marLeft w:val="0"/>
                                                      <w:marRight w:val="0"/>
                                                      <w:marTop w:val="0"/>
                                                      <w:marBottom w:val="105"/>
                                                      <w:divBdr>
                                                        <w:top w:val="none" w:sz="0" w:space="0" w:color="auto"/>
                                                        <w:left w:val="none" w:sz="0" w:space="0" w:color="auto"/>
                                                        <w:bottom w:val="none" w:sz="0" w:space="0" w:color="auto"/>
                                                        <w:right w:val="none" w:sz="0" w:space="0" w:color="auto"/>
                                                      </w:divBdr>
                                                    </w:div>
                                                    <w:div w:id="637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71630">
      <w:bodyDiv w:val="1"/>
      <w:marLeft w:val="0"/>
      <w:marRight w:val="0"/>
      <w:marTop w:val="0"/>
      <w:marBottom w:val="0"/>
      <w:divBdr>
        <w:top w:val="none" w:sz="0" w:space="0" w:color="auto"/>
        <w:left w:val="none" w:sz="0" w:space="0" w:color="auto"/>
        <w:bottom w:val="none" w:sz="0" w:space="0" w:color="auto"/>
        <w:right w:val="none" w:sz="0" w:space="0" w:color="auto"/>
      </w:divBdr>
      <w:divsChild>
        <w:div w:id="1522671715">
          <w:marLeft w:val="0"/>
          <w:marRight w:val="0"/>
          <w:marTop w:val="0"/>
          <w:marBottom w:val="0"/>
          <w:divBdr>
            <w:top w:val="none" w:sz="0" w:space="0" w:color="auto"/>
            <w:left w:val="none" w:sz="0" w:space="0" w:color="auto"/>
            <w:bottom w:val="none" w:sz="0" w:space="0" w:color="auto"/>
            <w:right w:val="none" w:sz="0" w:space="0" w:color="auto"/>
          </w:divBdr>
          <w:divsChild>
            <w:div w:id="593368832">
              <w:marLeft w:val="0"/>
              <w:marRight w:val="0"/>
              <w:marTop w:val="0"/>
              <w:marBottom w:val="0"/>
              <w:divBdr>
                <w:top w:val="none" w:sz="0" w:space="0" w:color="auto"/>
                <w:left w:val="none" w:sz="0" w:space="0" w:color="auto"/>
                <w:bottom w:val="none" w:sz="0" w:space="0" w:color="auto"/>
                <w:right w:val="none" w:sz="0" w:space="0" w:color="auto"/>
              </w:divBdr>
              <w:divsChild>
                <w:div w:id="366217708">
                  <w:marLeft w:val="0"/>
                  <w:marRight w:val="0"/>
                  <w:marTop w:val="0"/>
                  <w:marBottom w:val="0"/>
                  <w:divBdr>
                    <w:top w:val="none" w:sz="0" w:space="0" w:color="auto"/>
                    <w:left w:val="none" w:sz="0" w:space="0" w:color="auto"/>
                    <w:bottom w:val="none" w:sz="0" w:space="0" w:color="auto"/>
                    <w:right w:val="none" w:sz="0" w:space="0" w:color="auto"/>
                  </w:divBdr>
                  <w:divsChild>
                    <w:div w:id="229267696">
                      <w:marLeft w:val="300"/>
                      <w:marRight w:val="300"/>
                      <w:marTop w:val="150"/>
                      <w:marBottom w:val="0"/>
                      <w:divBdr>
                        <w:top w:val="none" w:sz="0" w:space="0" w:color="auto"/>
                        <w:left w:val="none" w:sz="0" w:space="0" w:color="auto"/>
                        <w:bottom w:val="none" w:sz="0" w:space="0" w:color="auto"/>
                        <w:right w:val="none" w:sz="0" w:space="0" w:color="auto"/>
                      </w:divBdr>
                      <w:divsChild>
                        <w:div w:id="1098527247">
                          <w:marLeft w:val="0"/>
                          <w:marRight w:val="0"/>
                          <w:marTop w:val="150"/>
                          <w:marBottom w:val="0"/>
                          <w:divBdr>
                            <w:top w:val="single" w:sz="12" w:space="0" w:color="666666"/>
                            <w:left w:val="none" w:sz="0" w:space="0" w:color="auto"/>
                            <w:bottom w:val="none" w:sz="0" w:space="0" w:color="auto"/>
                            <w:right w:val="none" w:sz="0" w:space="0" w:color="auto"/>
                          </w:divBdr>
                          <w:divsChild>
                            <w:div w:id="657197111">
                              <w:marLeft w:val="0"/>
                              <w:marRight w:val="0"/>
                              <w:marTop w:val="0"/>
                              <w:marBottom w:val="0"/>
                              <w:divBdr>
                                <w:top w:val="none" w:sz="0" w:space="0" w:color="auto"/>
                                <w:left w:val="none" w:sz="0" w:space="0" w:color="auto"/>
                                <w:bottom w:val="none" w:sz="0" w:space="0" w:color="auto"/>
                                <w:right w:val="none" w:sz="0" w:space="0" w:color="auto"/>
                              </w:divBdr>
                              <w:divsChild>
                                <w:div w:id="1867936954">
                                  <w:marLeft w:val="225"/>
                                  <w:marRight w:val="0"/>
                                  <w:marTop w:val="0"/>
                                  <w:marBottom w:val="0"/>
                                  <w:divBdr>
                                    <w:top w:val="none" w:sz="0" w:space="0" w:color="auto"/>
                                    <w:left w:val="none" w:sz="0" w:space="0" w:color="auto"/>
                                    <w:bottom w:val="none" w:sz="0" w:space="0" w:color="auto"/>
                                    <w:right w:val="none" w:sz="0" w:space="0" w:color="auto"/>
                                  </w:divBdr>
                                  <w:divsChild>
                                    <w:div w:id="234436141">
                                      <w:marLeft w:val="450"/>
                                      <w:marRight w:val="0"/>
                                      <w:marTop w:val="0"/>
                                      <w:marBottom w:val="0"/>
                                      <w:divBdr>
                                        <w:top w:val="none" w:sz="0" w:space="0" w:color="auto"/>
                                        <w:left w:val="none" w:sz="0" w:space="0" w:color="auto"/>
                                        <w:bottom w:val="none" w:sz="0" w:space="0" w:color="auto"/>
                                        <w:right w:val="none" w:sz="0" w:space="0" w:color="auto"/>
                                      </w:divBdr>
                                      <w:divsChild>
                                        <w:div w:id="1187136857">
                                          <w:marLeft w:val="0"/>
                                          <w:marRight w:val="0"/>
                                          <w:marTop w:val="0"/>
                                          <w:marBottom w:val="450"/>
                                          <w:divBdr>
                                            <w:top w:val="none" w:sz="0" w:space="0" w:color="auto"/>
                                            <w:left w:val="single" w:sz="48" w:space="0" w:color="CCCCCC"/>
                                            <w:bottom w:val="none" w:sz="0" w:space="0" w:color="auto"/>
                                            <w:right w:val="none" w:sz="0" w:space="0" w:color="auto"/>
                                          </w:divBdr>
                                          <w:divsChild>
                                            <w:div w:id="2040005877">
                                              <w:marLeft w:val="0"/>
                                              <w:marRight w:val="0"/>
                                              <w:marTop w:val="0"/>
                                              <w:marBottom w:val="0"/>
                                              <w:divBdr>
                                                <w:top w:val="none" w:sz="0" w:space="0" w:color="auto"/>
                                                <w:left w:val="none" w:sz="0" w:space="0" w:color="auto"/>
                                                <w:bottom w:val="none" w:sz="0" w:space="0" w:color="auto"/>
                                                <w:right w:val="none" w:sz="0" w:space="0" w:color="auto"/>
                                              </w:divBdr>
                                              <w:divsChild>
                                                <w:div w:id="1249147856">
                                                  <w:marLeft w:val="1800"/>
                                                  <w:marRight w:val="0"/>
                                                  <w:marTop w:val="0"/>
                                                  <w:marBottom w:val="0"/>
                                                  <w:divBdr>
                                                    <w:top w:val="none" w:sz="0" w:space="0" w:color="auto"/>
                                                    <w:left w:val="none" w:sz="0" w:space="0" w:color="auto"/>
                                                    <w:bottom w:val="none" w:sz="0" w:space="0" w:color="auto"/>
                                                    <w:right w:val="none" w:sz="0" w:space="0" w:color="auto"/>
                                                  </w:divBdr>
                                                  <w:divsChild>
                                                    <w:div w:id="1667325246">
                                                      <w:marLeft w:val="0"/>
                                                      <w:marRight w:val="0"/>
                                                      <w:marTop w:val="0"/>
                                                      <w:marBottom w:val="105"/>
                                                      <w:divBdr>
                                                        <w:top w:val="none" w:sz="0" w:space="0" w:color="auto"/>
                                                        <w:left w:val="none" w:sz="0" w:space="0" w:color="auto"/>
                                                        <w:bottom w:val="none" w:sz="0" w:space="0" w:color="auto"/>
                                                        <w:right w:val="none" w:sz="0" w:space="0" w:color="auto"/>
                                                      </w:divBdr>
                                                    </w:div>
                                                    <w:div w:id="1200167504">
                                                      <w:marLeft w:val="0"/>
                                                      <w:marRight w:val="0"/>
                                                      <w:marTop w:val="0"/>
                                                      <w:marBottom w:val="0"/>
                                                      <w:divBdr>
                                                        <w:top w:val="none" w:sz="0" w:space="0" w:color="auto"/>
                                                        <w:left w:val="none" w:sz="0" w:space="0" w:color="auto"/>
                                                        <w:bottom w:val="none" w:sz="0" w:space="0" w:color="auto"/>
                                                        <w:right w:val="none" w:sz="0" w:space="0" w:color="auto"/>
                                                      </w:divBdr>
                                                    </w:div>
                                                    <w:div w:id="1434977074">
                                                      <w:marLeft w:val="0"/>
                                                      <w:marRight w:val="0"/>
                                                      <w:marTop w:val="300"/>
                                                      <w:marBottom w:val="300"/>
                                                      <w:divBdr>
                                                        <w:top w:val="none" w:sz="0" w:space="0" w:color="auto"/>
                                                        <w:left w:val="none" w:sz="0" w:space="0" w:color="auto"/>
                                                        <w:bottom w:val="none" w:sz="0" w:space="0" w:color="auto"/>
                                                        <w:right w:val="none" w:sz="0" w:space="0" w:color="auto"/>
                                                      </w:divBdr>
                                                      <w:divsChild>
                                                        <w:div w:id="170339874">
                                                          <w:marLeft w:val="0"/>
                                                          <w:marRight w:val="0"/>
                                                          <w:marTop w:val="0"/>
                                                          <w:marBottom w:val="300"/>
                                                          <w:divBdr>
                                                            <w:top w:val="none" w:sz="0" w:space="0" w:color="auto"/>
                                                            <w:left w:val="none" w:sz="0" w:space="0" w:color="auto"/>
                                                            <w:bottom w:val="none" w:sz="0" w:space="0" w:color="auto"/>
                                                            <w:right w:val="none" w:sz="0" w:space="0" w:color="auto"/>
                                                          </w:divBdr>
                                                        </w:div>
                                                      </w:divsChild>
                                                    </w:div>
                                                    <w:div w:id="853151893">
                                                      <w:marLeft w:val="0"/>
                                                      <w:marRight w:val="0"/>
                                                      <w:marTop w:val="0"/>
                                                      <w:marBottom w:val="0"/>
                                                      <w:divBdr>
                                                        <w:top w:val="none" w:sz="0" w:space="0" w:color="auto"/>
                                                        <w:left w:val="none" w:sz="0" w:space="0" w:color="auto"/>
                                                        <w:bottom w:val="none" w:sz="0" w:space="0" w:color="auto"/>
                                                        <w:right w:val="none" w:sz="0" w:space="0" w:color="auto"/>
                                                      </w:divBdr>
                                                      <w:divsChild>
                                                        <w:div w:id="199561932">
                                                          <w:marLeft w:val="0"/>
                                                          <w:marRight w:val="0"/>
                                                          <w:marTop w:val="0"/>
                                                          <w:marBottom w:val="0"/>
                                                          <w:divBdr>
                                                            <w:top w:val="none" w:sz="0" w:space="0" w:color="auto"/>
                                                            <w:left w:val="none" w:sz="0" w:space="0" w:color="auto"/>
                                                            <w:bottom w:val="none" w:sz="0" w:space="0" w:color="auto"/>
                                                            <w:right w:val="none" w:sz="0" w:space="0" w:color="auto"/>
                                                          </w:divBdr>
                                                        </w:div>
                                                      </w:divsChild>
                                                    </w:div>
                                                    <w:div w:id="8647077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712446">
      <w:bodyDiv w:val="1"/>
      <w:marLeft w:val="0"/>
      <w:marRight w:val="0"/>
      <w:marTop w:val="0"/>
      <w:marBottom w:val="0"/>
      <w:divBdr>
        <w:top w:val="none" w:sz="0" w:space="0" w:color="auto"/>
        <w:left w:val="none" w:sz="0" w:space="0" w:color="auto"/>
        <w:bottom w:val="none" w:sz="0" w:space="0" w:color="auto"/>
        <w:right w:val="none" w:sz="0" w:space="0" w:color="auto"/>
      </w:divBdr>
      <w:divsChild>
        <w:div w:id="2054108905">
          <w:marLeft w:val="0"/>
          <w:marRight w:val="0"/>
          <w:marTop w:val="0"/>
          <w:marBottom w:val="0"/>
          <w:divBdr>
            <w:top w:val="none" w:sz="0" w:space="0" w:color="auto"/>
            <w:left w:val="none" w:sz="0" w:space="0" w:color="auto"/>
            <w:bottom w:val="none" w:sz="0" w:space="0" w:color="auto"/>
            <w:right w:val="none" w:sz="0" w:space="0" w:color="auto"/>
          </w:divBdr>
          <w:divsChild>
            <w:div w:id="331883596">
              <w:marLeft w:val="0"/>
              <w:marRight w:val="0"/>
              <w:marTop w:val="0"/>
              <w:marBottom w:val="0"/>
              <w:divBdr>
                <w:top w:val="none" w:sz="0" w:space="0" w:color="auto"/>
                <w:left w:val="none" w:sz="0" w:space="0" w:color="auto"/>
                <w:bottom w:val="none" w:sz="0" w:space="0" w:color="auto"/>
                <w:right w:val="none" w:sz="0" w:space="0" w:color="auto"/>
              </w:divBdr>
              <w:divsChild>
                <w:div w:id="1720982237">
                  <w:marLeft w:val="0"/>
                  <w:marRight w:val="0"/>
                  <w:marTop w:val="0"/>
                  <w:marBottom w:val="0"/>
                  <w:divBdr>
                    <w:top w:val="none" w:sz="0" w:space="0" w:color="auto"/>
                    <w:left w:val="none" w:sz="0" w:space="0" w:color="auto"/>
                    <w:bottom w:val="none" w:sz="0" w:space="0" w:color="auto"/>
                    <w:right w:val="none" w:sz="0" w:space="0" w:color="auto"/>
                  </w:divBdr>
                  <w:divsChild>
                    <w:div w:id="323819070">
                      <w:marLeft w:val="300"/>
                      <w:marRight w:val="300"/>
                      <w:marTop w:val="150"/>
                      <w:marBottom w:val="0"/>
                      <w:divBdr>
                        <w:top w:val="none" w:sz="0" w:space="0" w:color="auto"/>
                        <w:left w:val="none" w:sz="0" w:space="0" w:color="auto"/>
                        <w:bottom w:val="none" w:sz="0" w:space="0" w:color="auto"/>
                        <w:right w:val="none" w:sz="0" w:space="0" w:color="auto"/>
                      </w:divBdr>
                      <w:divsChild>
                        <w:div w:id="38096819">
                          <w:marLeft w:val="0"/>
                          <w:marRight w:val="0"/>
                          <w:marTop w:val="150"/>
                          <w:marBottom w:val="0"/>
                          <w:divBdr>
                            <w:top w:val="single" w:sz="12" w:space="0" w:color="666666"/>
                            <w:left w:val="none" w:sz="0" w:space="0" w:color="auto"/>
                            <w:bottom w:val="none" w:sz="0" w:space="0" w:color="auto"/>
                            <w:right w:val="none" w:sz="0" w:space="0" w:color="auto"/>
                          </w:divBdr>
                          <w:divsChild>
                            <w:div w:id="935943832">
                              <w:marLeft w:val="0"/>
                              <w:marRight w:val="0"/>
                              <w:marTop w:val="0"/>
                              <w:marBottom w:val="0"/>
                              <w:divBdr>
                                <w:top w:val="none" w:sz="0" w:space="0" w:color="auto"/>
                                <w:left w:val="none" w:sz="0" w:space="0" w:color="auto"/>
                                <w:bottom w:val="none" w:sz="0" w:space="0" w:color="auto"/>
                                <w:right w:val="none" w:sz="0" w:space="0" w:color="auto"/>
                              </w:divBdr>
                              <w:divsChild>
                                <w:div w:id="191842814">
                                  <w:marLeft w:val="225"/>
                                  <w:marRight w:val="0"/>
                                  <w:marTop w:val="0"/>
                                  <w:marBottom w:val="0"/>
                                  <w:divBdr>
                                    <w:top w:val="none" w:sz="0" w:space="0" w:color="auto"/>
                                    <w:left w:val="none" w:sz="0" w:space="0" w:color="auto"/>
                                    <w:bottom w:val="none" w:sz="0" w:space="0" w:color="auto"/>
                                    <w:right w:val="none" w:sz="0" w:space="0" w:color="auto"/>
                                  </w:divBdr>
                                  <w:divsChild>
                                    <w:div w:id="1867131517">
                                      <w:marLeft w:val="450"/>
                                      <w:marRight w:val="0"/>
                                      <w:marTop w:val="0"/>
                                      <w:marBottom w:val="0"/>
                                      <w:divBdr>
                                        <w:top w:val="none" w:sz="0" w:space="0" w:color="auto"/>
                                        <w:left w:val="none" w:sz="0" w:space="0" w:color="auto"/>
                                        <w:bottom w:val="none" w:sz="0" w:space="0" w:color="auto"/>
                                        <w:right w:val="none" w:sz="0" w:space="0" w:color="auto"/>
                                      </w:divBdr>
                                      <w:divsChild>
                                        <w:div w:id="1467359320">
                                          <w:marLeft w:val="0"/>
                                          <w:marRight w:val="0"/>
                                          <w:marTop w:val="0"/>
                                          <w:marBottom w:val="450"/>
                                          <w:divBdr>
                                            <w:top w:val="none" w:sz="0" w:space="0" w:color="auto"/>
                                            <w:left w:val="single" w:sz="48" w:space="0" w:color="CCCCCC"/>
                                            <w:bottom w:val="none" w:sz="0" w:space="0" w:color="auto"/>
                                            <w:right w:val="none" w:sz="0" w:space="0" w:color="auto"/>
                                          </w:divBdr>
                                          <w:divsChild>
                                            <w:div w:id="1844006933">
                                              <w:marLeft w:val="0"/>
                                              <w:marRight w:val="0"/>
                                              <w:marTop w:val="0"/>
                                              <w:marBottom w:val="0"/>
                                              <w:divBdr>
                                                <w:top w:val="none" w:sz="0" w:space="0" w:color="auto"/>
                                                <w:left w:val="none" w:sz="0" w:space="0" w:color="auto"/>
                                                <w:bottom w:val="none" w:sz="0" w:space="0" w:color="auto"/>
                                                <w:right w:val="none" w:sz="0" w:space="0" w:color="auto"/>
                                              </w:divBdr>
                                              <w:divsChild>
                                                <w:div w:id="404960246">
                                                  <w:marLeft w:val="1800"/>
                                                  <w:marRight w:val="0"/>
                                                  <w:marTop w:val="0"/>
                                                  <w:marBottom w:val="0"/>
                                                  <w:divBdr>
                                                    <w:top w:val="none" w:sz="0" w:space="0" w:color="auto"/>
                                                    <w:left w:val="none" w:sz="0" w:space="0" w:color="auto"/>
                                                    <w:bottom w:val="none" w:sz="0" w:space="0" w:color="auto"/>
                                                    <w:right w:val="none" w:sz="0" w:space="0" w:color="auto"/>
                                                  </w:divBdr>
                                                  <w:divsChild>
                                                    <w:div w:id="44574079">
                                                      <w:marLeft w:val="0"/>
                                                      <w:marRight w:val="0"/>
                                                      <w:marTop w:val="0"/>
                                                      <w:marBottom w:val="105"/>
                                                      <w:divBdr>
                                                        <w:top w:val="none" w:sz="0" w:space="0" w:color="auto"/>
                                                        <w:left w:val="none" w:sz="0" w:space="0" w:color="auto"/>
                                                        <w:bottom w:val="none" w:sz="0" w:space="0" w:color="auto"/>
                                                        <w:right w:val="none" w:sz="0" w:space="0" w:color="auto"/>
                                                      </w:divBdr>
                                                    </w:div>
                                                    <w:div w:id="421948432">
                                                      <w:marLeft w:val="0"/>
                                                      <w:marRight w:val="0"/>
                                                      <w:marTop w:val="0"/>
                                                      <w:marBottom w:val="0"/>
                                                      <w:divBdr>
                                                        <w:top w:val="none" w:sz="0" w:space="0" w:color="auto"/>
                                                        <w:left w:val="none" w:sz="0" w:space="0" w:color="auto"/>
                                                        <w:bottom w:val="none" w:sz="0" w:space="0" w:color="auto"/>
                                                        <w:right w:val="none" w:sz="0" w:space="0" w:color="auto"/>
                                                      </w:divBdr>
                                                    </w:div>
                                                    <w:div w:id="1109425039">
                                                      <w:marLeft w:val="0"/>
                                                      <w:marRight w:val="0"/>
                                                      <w:marTop w:val="300"/>
                                                      <w:marBottom w:val="300"/>
                                                      <w:divBdr>
                                                        <w:top w:val="none" w:sz="0" w:space="0" w:color="auto"/>
                                                        <w:left w:val="none" w:sz="0" w:space="0" w:color="auto"/>
                                                        <w:bottom w:val="none" w:sz="0" w:space="0" w:color="auto"/>
                                                        <w:right w:val="none" w:sz="0" w:space="0" w:color="auto"/>
                                                      </w:divBdr>
                                                      <w:divsChild>
                                                        <w:div w:id="1410073875">
                                                          <w:marLeft w:val="0"/>
                                                          <w:marRight w:val="0"/>
                                                          <w:marTop w:val="0"/>
                                                          <w:marBottom w:val="300"/>
                                                          <w:divBdr>
                                                            <w:top w:val="none" w:sz="0" w:space="0" w:color="auto"/>
                                                            <w:left w:val="none" w:sz="0" w:space="0" w:color="auto"/>
                                                            <w:bottom w:val="none" w:sz="0" w:space="0" w:color="auto"/>
                                                            <w:right w:val="none" w:sz="0" w:space="0" w:color="auto"/>
                                                          </w:divBdr>
                                                        </w:div>
                                                      </w:divsChild>
                                                    </w:div>
                                                    <w:div w:id="941911778">
                                                      <w:marLeft w:val="0"/>
                                                      <w:marRight w:val="0"/>
                                                      <w:marTop w:val="0"/>
                                                      <w:marBottom w:val="0"/>
                                                      <w:divBdr>
                                                        <w:top w:val="none" w:sz="0" w:space="0" w:color="auto"/>
                                                        <w:left w:val="none" w:sz="0" w:space="0" w:color="auto"/>
                                                        <w:bottom w:val="none" w:sz="0" w:space="0" w:color="auto"/>
                                                        <w:right w:val="none" w:sz="0" w:space="0" w:color="auto"/>
                                                      </w:divBdr>
                                                      <w:divsChild>
                                                        <w:div w:id="1196235562">
                                                          <w:marLeft w:val="0"/>
                                                          <w:marRight w:val="0"/>
                                                          <w:marTop w:val="0"/>
                                                          <w:marBottom w:val="0"/>
                                                          <w:divBdr>
                                                            <w:top w:val="none" w:sz="0" w:space="0" w:color="auto"/>
                                                            <w:left w:val="none" w:sz="0" w:space="0" w:color="auto"/>
                                                            <w:bottom w:val="none" w:sz="0" w:space="0" w:color="auto"/>
                                                            <w:right w:val="none" w:sz="0" w:space="0" w:color="auto"/>
                                                          </w:divBdr>
                                                        </w:div>
                                                      </w:divsChild>
                                                    </w:div>
                                                    <w:div w:id="17795259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97044">
      <w:bodyDiv w:val="1"/>
      <w:marLeft w:val="0"/>
      <w:marRight w:val="0"/>
      <w:marTop w:val="0"/>
      <w:marBottom w:val="0"/>
      <w:divBdr>
        <w:top w:val="none" w:sz="0" w:space="0" w:color="auto"/>
        <w:left w:val="none" w:sz="0" w:space="0" w:color="auto"/>
        <w:bottom w:val="none" w:sz="0" w:space="0" w:color="auto"/>
        <w:right w:val="none" w:sz="0" w:space="0" w:color="auto"/>
      </w:divBdr>
      <w:divsChild>
        <w:div w:id="1048576848">
          <w:marLeft w:val="0"/>
          <w:marRight w:val="0"/>
          <w:marTop w:val="0"/>
          <w:marBottom w:val="0"/>
          <w:divBdr>
            <w:top w:val="none" w:sz="0" w:space="0" w:color="auto"/>
            <w:left w:val="none" w:sz="0" w:space="0" w:color="auto"/>
            <w:bottom w:val="none" w:sz="0" w:space="0" w:color="auto"/>
            <w:right w:val="none" w:sz="0" w:space="0" w:color="auto"/>
          </w:divBdr>
          <w:divsChild>
            <w:div w:id="926035476">
              <w:marLeft w:val="0"/>
              <w:marRight w:val="0"/>
              <w:marTop w:val="0"/>
              <w:marBottom w:val="0"/>
              <w:divBdr>
                <w:top w:val="none" w:sz="0" w:space="0" w:color="auto"/>
                <w:left w:val="none" w:sz="0" w:space="0" w:color="auto"/>
                <w:bottom w:val="none" w:sz="0" w:space="0" w:color="auto"/>
                <w:right w:val="none" w:sz="0" w:space="0" w:color="auto"/>
              </w:divBdr>
              <w:divsChild>
                <w:div w:id="1074477368">
                  <w:marLeft w:val="0"/>
                  <w:marRight w:val="0"/>
                  <w:marTop w:val="0"/>
                  <w:marBottom w:val="0"/>
                  <w:divBdr>
                    <w:top w:val="none" w:sz="0" w:space="0" w:color="auto"/>
                    <w:left w:val="none" w:sz="0" w:space="0" w:color="auto"/>
                    <w:bottom w:val="none" w:sz="0" w:space="0" w:color="auto"/>
                    <w:right w:val="none" w:sz="0" w:space="0" w:color="auto"/>
                  </w:divBdr>
                  <w:divsChild>
                    <w:div w:id="1277329078">
                      <w:marLeft w:val="300"/>
                      <w:marRight w:val="300"/>
                      <w:marTop w:val="150"/>
                      <w:marBottom w:val="0"/>
                      <w:divBdr>
                        <w:top w:val="none" w:sz="0" w:space="0" w:color="auto"/>
                        <w:left w:val="none" w:sz="0" w:space="0" w:color="auto"/>
                        <w:bottom w:val="none" w:sz="0" w:space="0" w:color="auto"/>
                        <w:right w:val="none" w:sz="0" w:space="0" w:color="auto"/>
                      </w:divBdr>
                      <w:divsChild>
                        <w:div w:id="740714041">
                          <w:marLeft w:val="0"/>
                          <w:marRight w:val="0"/>
                          <w:marTop w:val="150"/>
                          <w:marBottom w:val="0"/>
                          <w:divBdr>
                            <w:top w:val="single" w:sz="12" w:space="0" w:color="666666"/>
                            <w:left w:val="none" w:sz="0" w:space="0" w:color="auto"/>
                            <w:bottom w:val="none" w:sz="0" w:space="0" w:color="auto"/>
                            <w:right w:val="none" w:sz="0" w:space="0" w:color="auto"/>
                          </w:divBdr>
                          <w:divsChild>
                            <w:div w:id="421225103">
                              <w:marLeft w:val="0"/>
                              <w:marRight w:val="0"/>
                              <w:marTop w:val="0"/>
                              <w:marBottom w:val="0"/>
                              <w:divBdr>
                                <w:top w:val="none" w:sz="0" w:space="0" w:color="auto"/>
                                <w:left w:val="none" w:sz="0" w:space="0" w:color="auto"/>
                                <w:bottom w:val="none" w:sz="0" w:space="0" w:color="auto"/>
                                <w:right w:val="none" w:sz="0" w:space="0" w:color="auto"/>
                              </w:divBdr>
                              <w:divsChild>
                                <w:div w:id="697201542">
                                  <w:marLeft w:val="225"/>
                                  <w:marRight w:val="0"/>
                                  <w:marTop w:val="0"/>
                                  <w:marBottom w:val="0"/>
                                  <w:divBdr>
                                    <w:top w:val="none" w:sz="0" w:space="0" w:color="auto"/>
                                    <w:left w:val="none" w:sz="0" w:space="0" w:color="auto"/>
                                    <w:bottom w:val="none" w:sz="0" w:space="0" w:color="auto"/>
                                    <w:right w:val="none" w:sz="0" w:space="0" w:color="auto"/>
                                  </w:divBdr>
                                  <w:divsChild>
                                    <w:div w:id="1040519093">
                                      <w:marLeft w:val="0"/>
                                      <w:marRight w:val="0"/>
                                      <w:marTop w:val="0"/>
                                      <w:marBottom w:val="450"/>
                                      <w:divBdr>
                                        <w:top w:val="none" w:sz="0" w:space="0" w:color="auto"/>
                                        <w:left w:val="single" w:sz="48" w:space="0" w:color="CCCCCC"/>
                                        <w:bottom w:val="none" w:sz="0" w:space="0" w:color="auto"/>
                                        <w:right w:val="none" w:sz="0" w:space="0" w:color="auto"/>
                                      </w:divBdr>
                                      <w:divsChild>
                                        <w:div w:id="387846767">
                                          <w:marLeft w:val="0"/>
                                          <w:marRight w:val="0"/>
                                          <w:marTop w:val="0"/>
                                          <w:marBottom w:val="0"/>
                                          <w:divBdr>
                                            <w:top w:val="none" w:sz="0" w:space="0" w:color="auto"/>
                                            <w:left w:val="none" w:sz="0" w:space="0" w:color="auto"/>
                                            <w:bottom w:val="none" w:sz="0" w:space="0" w:color="auto"/>
                                            <w:right w:val="none" w:sz="0" w:space="0" w:color="auto"/>
                                          </w:divBdr>
                                          <w:divsChild>
                                            <w:div w:id="1249997295">
                                              <w:marLeft w:val="1800"/>
                                              <w:marRight w:val="0"/>
                                              <w:marTop w:val="0"/>
                                              <w:marBottom w:val="0"/>
                                              <w:divBdr>
                                                <w:top w:val="none" w:sz="0" w:space="0" w:color="auto"/>
                                                <w:left w:val="none" w:sz="0" w:space="0" w:color="auto"/>
                                                <w:bottom w:val="none" w:sz="0" w:space="0" w:color="auto"/>
                                                <w:right w:val="none" w:sz="0" w:space="0" w:color="auto"/>
                                              </w:divBdr>
                                              <w:divsChild>
                                                <w:div w:id="545217623">
                                                  <w:marLeft w:val="0"/>
                                                  <w:marRight w:val="0"/>
                                                  <w:marTop w:val="0"/>
                                                  <w:marBottom w:val="105"/>
                                                  <w:divBdr>
                                                    <w:top w:val="none" w:sz="0" w:space="0" w:color="auto"/>
                                                    <w:left w:val="none" w:sz="0" w:space="0" w:color="auto"/>
                                                    <w:bottom w:val="none" w:sz="0" w:space="0" w:color="auto"/>
                                                    <w:right w:val="none" w:sz="0" w:space="0" w:color="auto"/>
                                                  </w:divBdr>
                                                </w:div>
                                                <w:div w:id="3127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128597">
      <w:bodyDiv w:val="1"/>
      <w:marLeft w:val="0"/>
      <w:marRight w:val="0"/>
      <w:marTop w:val="0"/>
      <w:marBottom w:val="0"/>
      <w:divBdr>
        <w:top w:val="none" w:sz="0" w:space="0" w:color="auto"/>
        <w:left w:val="none" w:sz="0" w:space="0" w:color="auto"/>
        <w:bottom w:val="none" w:sz="0" w:space="0" w:color="auto"/>
        <w:right w:val="none" w:sz="0" w:space="0" w:color="auto"/>
      </w:divBdr>
      <w:divsChild>
        <w:div w:id="1091003080">
          <w:marLeft w:val="0"/>
          <w:marRight w:val="0"/>
          <w:marTop w:val="0"/>
          <w:marBottom w:val="0"/>
          <w:divBdr>
            <w:top w:val="none" w:sz="0" w:space="0" w:color="auto"/>
            <w:left w:val="none" w:sz="0" w:space="0" w:color="auto"/>
            <w:bottom w:val="none" w:sz="0" w:space="0" w:color="auto"/>
            <w:right w:val="none" w:sz="0" w:space="0" w:color="auto"/>
          </w:divBdr>
          <w:divsChild>
            <w:div w:id="1773017295">
              <w:marLeft w:val="0"/>
              <w:marRight w:val="0"/>
              <w:marTop w:val="0"/>
              <w:marBottom w:val="0"/>
              <w:divBdr>
                <w:top w:val="none" w:sz="0" w:space="0" w:color="auto"/>
                <w:left w:val="none" w:sz="0" w:space="0" w:color="auto"/>
                <w:bottom w:val="none" w:sz="0" w:space="0" w:color="auto"/>
                <w:right w:val="none" w:sz="0" w:space="0" w:color="auto"/>
              </w:divBdr>
              <w:divsChild>
                <w:div w:id="1663316264">
                  <w:marLeft w:val="0"/>
                  <w:marRight w:val="0"/>
                  <w:marTop w:val="0"/>
                  <w:marBottom w:val="0"/>
                  <w:divBdr>
                    <w:top w:val="none" w:sz="0" w:space="0" w:color="auto"/>
                    <w:left w:val="none" w:sz="0" w:space="0" w:color="auto"/>
                    <w:bottom w:val="none" w:sz="0" w:space="0" w:color="auto"/>
                    <w:right w:val="none" w:sz="0" w:space="0" w:color="auto"/>
                  </w:divBdr>
                  <w:divsChild>
                    <w:div w:id="1172573918">
                      <w:marLeft w:val="300"/>
                      <w:marRight w:val="300"/>
                      <w:marTop w:val="150"/>
                      <w:marBottom w:val="0"/>
                      <w:divBdr>
                        <w:top w:val="none" w:sz="0" w:space="0" w:color="auto"/>
                        <w:left w:val="none" w:sz="0" w:space="0" w:color="auto"/>
                        <w:bottom w:val="none" w:sz="0" w:space="0" w:color="auto"/>
                        <w:right w:val="none" w:sz="0" w:space="0" w:color="auto"/>
                      </w:divBdr>
                      <w:divsChild>
                        <w:div w:id="4325738">
                          <w:marLeft w:val="0"/>
                          <w:marRight w:val="0"/>
                          <w:marTop w:val="150"/>
                          <w:marBottom w:val="0"/>
                          <w:divBdr>
                            <w:top w:val="single" w:sz="12" w:space="0" w:color="666666"/>
                            <w:left w:val="none" w:sz="0" w:space="0" w:color="auto"/>
                            <w:bottom w:val="none" w:sz="0" w:space="0" w:color="auto"/>
                            <w:right w:val="none" w:sz="0" w:space="0" w:color="auto"/>
                          </w:divBdr>
                          <w:divsChild>
                            <w:div w:id="970552638">
                              <w:marLeft w:val="0"/>
                              <w:marRight w:val="0"/>
                              <w:marTop w:val="0"/>
                              <w:marBottom w:val="0"/>
                              <w:divBdr>
                                <w:top w:val="none" w:sz="0" w:space="0" w:color="auto"/>
                                <w:left w:val="none" w:sz="0" w:space="0" w:color="auto"/>
                                <w:bottom w:val="none" w:sz="0" w:space="0" w:color="auto"/>
                                <w:right w:val="none" w:sz="0" w:space="0" w:color="auto"/>
                              </w:divBdr>
                              <w:divsChild>
                                <w:div w:id="1288317389">
                                  <w:marLeft w:val="225"/>
                                  <w:marRight w:val="0"/>
                                  <w:marTop w:val="0"/>
                                  <w:marBottom w:val="0"/>
                                  <w:divBdr>
                                    <w:top w:val="none" w:sz="0" w:space="0" w:color="auto"/>
                                    <w:left w:val="none" w:sz="0" w:space="0" w:color="auto"/>
                                    <w:bottom w:val="none" w:sz="0" w:space="0" w:color="auto"/>
                                    <w:right w:val="none" w:sz="0" w:space="0" w:color="auto"/>
                                  </w:divBdr>
                                  <w:divsChild>
                                    <w:div w:id="1587373909">
                                      <w:marLeft w:val="450"/>
                                      <w:marRight w:val="0"/>
                                      <w:marTop w:val="0"/>
                                      <w:marBottom w:val="0"/>
                                      <w:divBdr>
                                        <w:top w:val="none" w:sz="0" w:space="0" w:color="auto"/>
                                        <w:left w:val="none" w:sz="0" w:space="0" w:color="auto"/>
                                        <w:bottom w:val="none" w:sz="0" w:space="0" w:color="auto"/>
                                        <w:right w:val="none" w:sz="0" w:space="0" w:color="auto"/>
                                      </w:divBdr>
                                      <w:divsChild>
                                        <w:div w:id="866259368">
                                          <w:marLeft w:val="0"/>
                                          <w:marRight w:val="0"/>
                                          <w:marTop w:val="0"/>
                                          <w:marBottom w:val="450"/>
                                          <w:divBdr>
                                            <w:top w:val="none" w:sz="0" w:space="0" w:color="auto"/>
                                            <w:left w:val="single" w:sz="48" w:space="0" w:color="CCCCCC"/>
                                            <w:bottom w:val="none" w:sz="0" w:space="0" w:color="auto"/>
                                            <w:right w:val="none" w:sz="0" w:space="0" w:color="auto"/>
                                          </w:divBdr>
                                          <w:divsChild>
                                            <w:div w:id="1563523162">
                                              <w:marLeft w:val="0"/>
                                              <w:marRight w:val="0"/>
                                              <w:marTop w:val="0"/>
                                              <w:marBottom w:val="0"/>
                                              <w:divBdr>
                                                <w:top w:val="none" w:sz="0" w:space="0" w:color="auto"/>
                                                <w:left w:val="none" w:sz="0" w:space="0" w:color="auto"/>
                                                <w:bottom w:val="none" w:sz="0" w:space="0" w:color="auto"/>
                                                <w:right w:val="none" w:sz="0" w:space="0" w:color="auto"/>
                                              </w:divBdr>
                                              <w:divsChild>
                                                <w:div w:id="1689911772">
                                                  <w:marLeft w:val="1800"/>
                                                  <w:marRight w:val="0"/>
                                                  <w:marTop w:val="0"/>
                                                  <w:marBottom w:val="0"/>
                                                  <w:divBdr>
                                                    <w:top w:val="none" w:sz="0" w:space="0" w:color="auto"/>
                                                    <w:left w:val="none" w:sz="0" w:space="0" w:color="auto"/>
                                                    <w:bottom w:val="none" w:sz="0" w:space="0" w:color="auto"/>
                                                    <w:right w:val="none" w:sz="0" w:space="0" w:color="auto"/>
                                                  </w:divBdr>
                                                  <w:divsChild>
                                                    <w:div w:id="852262674">
                                                      <w:marLeft w:val="0"/>
                                                      <w:marRight w:val="0"/>
                                                      <w:marTop w:val="0"/>
                                                      <w:marBottom w:val="105"/>
                                                      <w:divBdr>
                                                        <w:top w:val="none" w:sz="0" w:space="0" w:color="auto"/>
                                                        <w:left w:val="none" w:sz="0" w:space="0" w:color="auto"/>
                                                        <w:bottom w:val="none" w:sz="0" w:space="0" w:color="auto"/>
                                                        <w:right w:val="none" w:sz="0" w:space="0" w:color="auto"/>
                                                      </w:divBdr>
                                                    </w:div>
                                                    <w:div w:id="358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705373">
      <w:bodyDiv w:val="1"/>
      <w:marLeft w:val="0"/>
      <w:marRight w:val="0"/>
      <w:marTop w:val="0"/>
      <w:marBottom w:val="0"/>
      <w:divBdr>
        <w:top w:val="none" w:sz="0" w:space="0" w:color="auto"/>
        <w:left w:val="none" w:sz="0" w:space="0" w:color="auto"/>
        <w:bottom w:val="none" w:sz="0" w:space="0" w:color="auto"/>
        <w:right w:val="none" w:sz="0" w:space="0" w:color="auto"/>
      </w:divBdr>
      <w:divsChild>
        <w:div w:id="1751727944">
          <w:marLeft w:val="0"/>
          <w:marRight w:val="0"/>
          <w:marTop w:val="0"/>
          <w:marBottom w:val="0"/>
          <w:divBdr>
            <w:top w:val="none" w:sz="0" w:space="0" w:color="auto"/>
            <w:left w:val="none" w:sz="0" w:space="0" w:color="auto"/>
            <w:bottom w:val="none" w:sz="0" w:space="0" w:color="auto"/>
            <w:right w:val="none" w:sz="0" w:space="0" w:color="auto"/>
          </w:divBdr>
          <w:divsChild>
            <w:div w:id="467674220">
              <w:marLeft w:val="0"/>
              <w:marRight w:val="0"/>
              <w:marTop w:val="0"/>
              <w:marBottom w:val="0"/>
              <w:divBdr>
                <w:top w:val="none" w:sz="0" w:space="0" w:color="auto"/>
                <w:left w:val="none" w:sz="0" w:space="0" w:color="auto"/>
                <w:bottom w:val="none" w:sz="0" w:space="0" w:color="auto"/>
                <w:right w:val="none" w:sz="0" w:space="0" w:color="auto"/>
              </w:divBdr>
              <w:divsChild>
                <w:div w:id="1586836724">
                  <w:marLeft w:val="0"/>
                  <w:marRight w:val="0"/>
                  <w:marTop w:val="0"/>
                  <w:marBottom w:val="0"/>
                  <w:divBdr>
                    <w:top w:val="none" w:sz="0" w:space="0" w:color="auto"/>
                    <w:left w:val="none" w:sz="0" w:space="0" w:color="auto"/>
                    <w:bottom w:val="none" w:sz="0" w:space="0" w:color="auto"/>
                    <w:right w:val="none" w:sz="0" w:space="0" w:color="auto"/>
                  </w:divBdr>
                  <w:divsChild>
                    <w:div w:id="109054522">
                      <w:marLeft w:val="300"/>
                      <w:marRight w:val="300"/>
                      <w:marTop w:val="150"/>
                      <w:marBottom w:val="0"/>
                      <w:divBdr>
                        <w:top w:val="none" w:sz="0" w:space="0" w:color="auto"/>
                        <w:left w:val="none" w:sz="0" w:space="0" w:color="auto"/>
                        <w:bottom w:val="none" w:sz="0" w:space="0" w:color="auto"/>
                        <w:right w:val="none" w:sz="0" w:space="0" w:color="auto"/>
                      </w:divBdr>
                      <w:divsChild>
                        <w:div w:id="1838377965">
                          <w:marLeft w:val="0"/>
                          <w:marRight w:val="0"/>
                          <w:marTop w:val="150"/>
                          <w:marBottom w:val="0"/>
                          <w:divBdr>
                            <w:top w:val="single" w:sz="12" w:space="0" w:color="666666"/>
                            <w:left w:val="none" w:sz="0" w:space="0" w:color="auto"/>
                            <w:bottom w:val="none" w:sz="0" w:space="0" w:color="auto"/>
                            <w:right w:val="none" w:sz="0" w:space="0" w:color="auto"/>
                          </w:divBdr>
                          <w:divsChild>
                            <w:div w:id="1348411874">
                              <w:marLeft w:val="0"/>
                              <w:marRight w:val="0"/>
                              <w:marTop w:val="0"/>
                              <w:marBottom w:val="0"/>
                              <w:divBdr>
                                <w:top w:val="none" w:sz="0" w:space="0" w:color="auto"/>
                                <w:left w:val="none" w:sz="0" w:space="0" w:color="auto"/>
                                <w:bottom w:val="none" w:sz="0" w:space="0" w:color="auto"/>
                                <w:right w:val="none" w:sz="0" w:space="0" w:color="auto"/>
                              </w:divBdr>
                              <w:divsChild>
                                <w:div w:id="1853761851">
                                  <w:marLeft w:val="225"/>
                                  <w:marRight w:val="0"/>
                                  <w:marTop w:val="0"/>
                                  <w:marBottom w:val="0"/>
                                  <w:divBdr>
                                    <w:top w:val="none" w:sz="0" w:space="0" w:color="auto"/>
                                    <w:left w:val="none" w:sz="0" w:space="0" w:color="auto"/>
                                    <w:bottom w:val="none" w:sz="0" w:space="0" w:color="auto"/>
                                    <w:right w:val="none" w:sz="0" w:space="0" w:color="auto"/>
                                  </w:divBdr>
                                  <w:divsChild>
                                    <w:div w:id="227031617">
                                      <w:marLeft w:val="0"/>
                                      <w:marRight w:val="0"/>
                                      <w:marTop w:val="0"/>
                                      <w:marBottom w:val="450"/>
                                      <w:divBdr>
                                        <w:top w:val="none" w:sz="0" w:space="0" w:color="auto"/>
                                        <w:left w:val="single" w:sz="48" w:space="0" w:color="CCCCCC"/>
                                        <w:bottom w:val="none" w:sz="0" w:space="0" w:color="auto"/>
                                        <w:right w:val="none" w:sz="0" w:space="0" w:color="auto"/>
                                      </w:divBdr>
                                      <w:divsChild>
                                        <w:div w:id="303973051">
                                          <w:marLeft w:val="0"/>
                                          <w:marRight w:val="0"/>
                                          <w:marTop w:val="0"/>
                                          <w:marBottom w:val="0"/>
                                          <w:divBdr>
                                            <w:top w:val="none" w:sz="0" w:space="0" w:color="auto"/>
                                            <w:left w:val="none" w:sz="0" w:space="0" w:color="auto"/>
                                            <w:bottom w:val="none" w:sz="0" w:space="0" w:color="auto"/>
                                            <w:right w:val="none" w:sz="0" w:space="0" w:color="auto"/>
                                          </w:divBdr>
                                          <w:divsChild>
                                            <w:div w:id="10570374">
                                              <w:marLeft w:val="1800"/>
                                              <w:marRight w:val="0"/>
                                              <w:marTop w:val="0"/>
                                              <w:marBottom w:val="0"/>
                                              <w:divBdr>
                                                <w:top w:val="none" w:sz="0" w:space="0" w:color="auto"/>
                                                <w:left w:val="none" w:sz="0" w:space="0" w:color="auto"/>
                                                <w:bottom w:val="none" w:sz="0" w:space="0" w:color="auto"/>
                                                <w:right w:val="none" w:sz="0" w:space="0" w:color="auto"/>
                                              </w:divBdr>
                                              <w:divsChild>
                                                <w:div w:id="949970077">
                                                  <w:marLeft w:val="0"/>
                                                  <w:marRight w:val="0"/>
                                                  <w:marTop w:val="0"/>
                                                  <w:marBottom w:val="105"/>
                                                  <w:divBdr>
                                                    <w:top w:val="none" w:sz="0" w:space="0" w:color="auto"/>
                                                    <w:left w:val="none" w:sz="0" w:space="0" w:color="auto"/>
                                                    <w:bottom w:val="none" w:sz="0" w:space="0" w:color="auto"/>
                                                    <w:right w:val="none" w:sz="0" w:space="0" w:color="auto"/>
                                                  </w:divBdr>
                                                </w:div>
                                                <w:div w:id="19313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423975">
      <w:bodyDiv w:val="1"/>
      <w:marLeft w:val="0"/>
      <w:marRight w:val="0"/>
      <w:marTop w:val="0"/>
      <w:marBottom w:val="0"/>
      <w:divBdr>
        <w:top w:val="none" w:sz="0" w:space="0" w:color="auto"/>
        <w:left w:val="none" w:sz="0" w:space="0" w:color="auto"/>
        <w:bottom w:val="none" w:sz="0" w:space="0" w:color="auto"/>
        <w:right w:val="none" w:sz="0" w:space="0" w:color="auto"/>
      </w:divBdr>
      <w:divsChild>
        <w:div w:id="2102794848">
          <w:marLeft w:val="0"/>
          <w:marRight w:val="0"/>
          <w:marTop w:val="0"/>
          <w:marBottom w:val="0"/>
          <w:divBdr>
            <w:top w:val="none" w:sz="0" w:space="0" w:color="auto"/>
            <w:left w:val="none" w:sz="0" w:space="0" w:color="auto"/>
            <w:bottom w:val="none" w:sz="0" w:space="0" w:color="auto"/>
            <w:right w:val="none" w:sz="0" w:space="0" w:color="auto"/>
          </w:divBdr>
          <w:divsChild>
            <w:div w:id="721976262">
              <w:marLeft w:val="0"/>
              <w:marRight w:val="0"/>
              <w:marTop w:val="0"/>
              <w:marBottom w:val="0"/>
              <w:divBdr>
                <w:top w:val="none" w:sz="0" w:space="0" w:color="auto"/>
                <w:left w:val="none" w:sz="0" w:space="0" w:color="auto"/>
                <w:bottom w:val="none" w:sz="0" w:space="0" w:color="auto"/>
                <w:right w:val="none" w:sz="0" w:space="0" w:color="auto"/>
              </w:divBdr>
              <w:divsChild>
                <w:div w:id="1659847629">
                  <w:marLeft w:val="0"/>
                  <w:marRight w:val="0"/>
                  <w:marTop w:val="0"/>
                  <w:marBottom w:val="0"/>
                  <w:divBdr>
                    <w:top w:val="none" w:sz="0" w:space="0" w:color="auto"/>
                    <w:left w:val="none" w:sz="0" w:space="0" w:color="auto"/>
                    <w:bottom w:val="none" w:sz="0" w:space="0" w:color="auto"/>
                    <w:right w:val="none" w:sz="0" w:space="0" w:color="auto"/>
                  </w:divBdr>
                  <w:divsChild>
                    <w:div w:id="929504334">
                      <w:marLeft w:val="300"/>
                      <w:marRight w:val="300"/>
                      <w:marTop w:val="150"/>
                      <w:marBottom w:val="0"/>
                      <w:divBdr>
                        <w:top w:val="none" w:sz="0" w:space="0" w:color="auto"/>
                        <w:left w:val="none" w:sz="0" w:space="0" w:color="auto"/>
                        <w:bottom w:val="none" w:sz="0" w:space="0" w:color="auto"/>
                        <w:right w:val="none" w:sz="0" w:space="0" w:color="auto"/>
                      </w:divBdr>
                      <w:divsChild>
                        <w:div w:id="992414675">
                          <w:marLeft w:val="0"/>
                          <w:marRight w:val="0"/>
                          <w:marTop w:val="150"/>
                          <w:marBottom w:val="0"/>
                          <w:divBdr>
                            <w:top w:val="single" w:sz="12" w:space="0" w:color="666666"/>
                            <w:left w:val="none" w:sz="0" w:space="0" w:color="auto"/>
                            <w:bottom w:val="none" w:sz="0" w:space="0" w:color="auto"/>
                            <w:right w:val="none" w:sz="0" w:space="0" w:color="auto"/>
                          </w:divBdr>
                          <w:divsChild>
                            <w:div w:id="318270787">
                              <w:marLeft w:val="0"/>
                              <w:marRight w:val="0"/>
                              <w:marTop w:val="0"/>
                              <w:marBottom w:val="0"/>
                              <w:divBdr>
                                <w:top w:val="none" w:sz="0" w:space="0" w:color="auto"/>
                                <w:left w:val="none" w:sz="0" w:space="0" w:color="auto"/>
                                <w:bottom w:val="none" w:sz="0" w:space="0" w:color="auto"/>
                                <w:right w:val="none" w:sz="0" w:space="0" w:color="auto"/>
                              </w:divBdr>
                              <w:divsChild>
                                <w:div w:id="1217353915">
                                  <w:marLeft w:val="0"/>
                                  <w:marRight w:val="0"/>
                                  <w:marTop w:val="0"/>
                                  <w:marBottom w:val="450"/>
                                  <w:divBdr>
                                    <w:top w:val="none" w:sz="0" w:space="0" w:color="auto"/>
                                    <w:left w:val="single" w:sz="48" w:space="0" w:color="CCCCCC"/>
                                    <w:bottom w:val="none" w:sz="0" w:space="0" w:color="auto"/>
                                    <w:right w:val="none" w:sz="0" w:space="0" w:color="auto"/>
                                  </w:divBdr>
                                  <w:divsChild>
                                    <w:div w:id="327053505">
                                      <w:marLeft w:val="0"/>
                                      <w:marRight w:val="0"/>
                                      <w:marTop w:val="0"/>
                                      <w:marBottom w:val="0"/>
                                      <w:divBdr>
                                        <w:top w:val="none" w:sz="0" w:space="0" w:color="auto"/>
                                        <w:left w:val="none" w:sz="0" w:space="0" w:color="auto"/>
                                        <w:bottom w:val="none" w:sz="0" w:space="0" w:color="auto"/>
                                        <w:right w:val="none" w:sz="0" w:space="0" w:color="auto"/>
                                      </w:divBdr>
                                      <w:divsChild>
                                        <w:div w:id="1772973701">
                                          <w:marLeft w:val="1800"/>
                                          <w:marRight w:val="0"/>
                                          <w:marTop w:val="0"/>
                                          <w:marBottom w:val="0"/>
                                          <w:divBdr>
                                            <w:top w:val="none" w:sz="0" w:space="0" w:color="auto"/>
                                            <w:left w:val="none" w:sz="0" w:space="0" w:color="auto"/>
                                            <w:bottom w:val="none" w:sz="0" w:space="0" w:color="auto"/>
                                            <w:right w:val="none" w:sz="0" w:space="0" w:color="auto"/>
                                          </w:divBdr>
                                          <w:divsChild>
                                            <w:div w:id="2144343678">
                                              <w:marLeft w:val="0"/>
                                              <w:marRight w:val="0"/>
                                              <w:marTop w:val="0"/>
                                              <w:marBottom w:val="105"/>
                                              <w:divBdr>
                                                <w:top w:val="none" w:sz="0" w:space="0" w:color="auto"/>
                                                <w:left w:val="none" w:sz="0" w:space="0" w:color="auto"/>
                                                <w:bottom w:val="none" w:sz="0" w:space="0" w:color="auto"/>
                                                <w:right w:val="none" w:sz="0" w:space="0" w:color="auto"/>
                                              </w:divBdr>
                                            </w:div>
                                            <w:div w:id="20536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2012-06-18T14:25:00Z</dcterms:created>
  <dcterms:modified xsi:type="dcterms:W3CDTF">2012-06-21T02:33:00Z</dcterms:modified>
</cp:coreProperties>
</file>