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5A" w:rsidRPr="008215CE" w:rsidRDefault="00231068" w:rsidP="008215CE">
      <w:pPr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Virginia Henderson</w:t>
      </w:r>
    </w:p>
    <w:p w:rsidR="00231068" w:rsidRPr="008215CE" w:rsidRDefault="00231068" w:rsidP="008215CE">
      <w:pPr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Introduction</w:t>
      </w:r>
    </w:p>
    <w:p w:rsidR="00231068" w:rsidRPr="008215CE" w:rsidRDefault="00231068" w:rsidP="008215CE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The Nightingale of Modern nursing</w:t>
      </w:r>
    </w:p>
    <w:p w:rsidR="00455F78" w:rsidRPr="008215CE" w:rsidRDefault="00455F78" w:rsidP="008215CE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Worked at the Henry Street Visiting Nurse Service for 2 years after graduation (1921)</w:t>
      </w:r>
    </w:p>
    <w:p w:rsidR="00455F78" w:rsidRPr="008215CE" w:rsidRDefault="00455F78" w:rsidP="008215CE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 xml:space="preserve">In 1923, she accepted </w:t>
      </w:r>
      <w:r w:rsidR="001C7506" w:rsidRPr="008215CE">
        <w:rPr>
          <w:rFonts w:ascii="Times New Roman" w:hAnsi="Times New Roman" w:cs="Times New Roman"/>
          <w:sz w:val="24"/>
          <w:szCs w:val="24"/>
        </w:rPr>
        <w:t xml:space="preserve">the </w:t>
      </w:r>
      <w:r w:rsidRPr="008215CE">
        <w:rPr>
          <w:rFonts w:ascii="Times New Roman" w:hAnsi="Times New Roman" w:cs="Times New Roman"/>
          <w:sz w:val="24"/>
          <w:szCs w:val="24"/>
        </w:rPr>
        <w:t xml:space="preserve">position </w:t>
      </w:r>
      <w:r w:rsidR="001C7506" w:rsidRPr="008215CE">
        <w:rPr>
          <w:rFonts w:ascii="Times New Roman" w:hAnsi="Times New Roman" w:cs="Times New Roman"/>
          <w:sz w:val="24"/>
          <w:szCs w:val="24"/>
        </w:rPr>
        <w:t xml:space="preserve">of </w:t>
      </w:r>
      <w:r w:rsidRPr="008215CE">
        <w:rPr>
          <w:rFonts w:ascii="Times New Roman" w:hAnsi="Times New Roman" w:cs="Times New Roman"/>
          <w:sz w:val="24"/>
          <w:szCs w:val="24"/>
        </w:rPr>
        <w:t>teaching at the Norfolk Protestant Hospital in Virginia, where she remained for several years.</w:t>
      </w:r>
    </w:p>
    <w:p w:rsidR="00455F78" w:rsidRPr="008215CE" w:rsidRDefault="00350789" w:rsidP="008215CE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After her Masters in Columbia College, she joined the faculty and remained there till 1948</w:t>
      </w:r>
    </w:p>
    <w:p w:rsidR="00350789" w:rsidRPr="008215CE" w:rsidRDefault="00350789" w:rsidP="008215CE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Since 1953, she has been a research associate at the Yale University</w:t>
      </w:r>
    </w:p>
    <w:p w:rsidR="001C7506" w:rsidRPr="008215CE" w:rsidRDefault="001C7506" w:rsidP="008215CE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She received honorary doctoral degrees from the Catholic University of America, Pace University, University of Rochester, University of Western Ontario and Yale University</w:t>
      </w:r>
    </w:p>
    <w:p w:rsidR="00D41F25" w:rsidRPr="008215CE" w:rsidRDefault="00D41F25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F25" w:rsidRPr="008215CE" w:rsidRDefault="00752B3B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A theorist is one who theorizes, the originator of theories (American Heritage Dictionary, 2009)</w:t>
      </w:r>
    </w:p>
    <w:p w:rsidR="00752B3B" w:rsidRPr="008215CE" w:rsidRDefault="00752B3B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 xml:space="preserve">A theory is a group of related concepts, definitions, and statements that describe a certain view of nursing phenomena (observable occurrences) from which to describe, explain or predict outcomes. Some are ideas and </w:t>
      </w:r>
      <w:r w:rsidR="003826F8" w:rsidRPr="008215CE">
        <w:rPr>
          <w:rFonts w:ascii="Times New Roman" w:hAnsi="Times New Roman" w:cs="Times New Roman"/>
          <w:sz w:val="24"/>
          <w:szCs w:val="24"/>
        </w:rPr>
        <w:t xml:space="preserve">not </w:t>
      </w:r>
      <w:r w:rsidRPr="008215CE">
        <w:rPr>
          <w:rFonts w:ascii="Times New Roman" w:hAnsi="Times New Roman" w:cs="Times New Roman"/>
          <w:sz w:val="24"/>
          <w:szCs w:val="24"/>
        </w:rPr>
        <w:t>necessarily facts so are useful till</w:t>
      </w:r>
      <w:r w:rsidR="003826F8" w:rsidRPr="008215CE">
        <w:rPr>
          <w:rFonts w:ascii="Times New Roman" w:hAnsi="Times New Roman" w:cs="Times New Roman"/>
          <w:sz w:val="24"/>
          <w:szCs w:val="24"/>
        </w:rPr>
        <w:t xml:space="preserve"> new ones are developed or the old one improved otherwise they are discarded (Chitty &amp; Black, 2007).</w:t>
      </w:r>
    </w:p>
    <w:p w:rsidR="00725C3E" w:rsidRPr="008215CE" w:rsidRDefault="00725C3E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C3E" w:rsidRPr="008215CE" w:rsidRDefault="00725C3E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How she came to develop theory or conceptual model</w:t>
      </w:r>
    </w:p>
    <w:p w:rsidR="00725C3E" w:rsidRPr="008215CE" w:rsidRDefault="00725C3E" w:rsidP="008215CE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Henderson’s concept of nursing was derived from her practice and education, therefore her work was inductive.</w:t>
      </w:r>
    </w:p>
    <w:p w:rsidR="00725C3E" w:rsidRPr="008215CE" w:rsidRDefault="00725C3E" w:rsidP="008215CE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She called her definition of nursing her ‘concept’</w:t>
      </w:r>
    </w:p>
    <w:p w:rsidR="00725C3E" w:rsidRPr="008215CE" w:rsidRDefault="00725C3E" w:rsidP="008215CE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 xml:space="preserve">Due to her work as a visiting nurse in </w:t>
      </w:r>
      <w:r w:rsidR="004918E8" w:rsidRPr="008215CE">
        <w:rPr>
          <w:rFonts w:ascii="Times New Roman" w:hAnsi="Times New Roman" w:cs="Times New Roman"/>
          <w:sz w:val="24"/>
          <w:szCs w:val="24"/>
        </w:rPr>
        <w:t>New York City, her view was enlarged to recognize that the patient needed independence after being discharged so their onward progress is not delayed.</w:t>
      </w:r>
    </w:p>
    <w:p w:rsidR="004918E8" w:rsidRPr="008215CE" w:rsidRDefault="004918E8" w:rsidP="008215CE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She defined nursing as assisting individuals to gain independence in relation to health or its recovery.</w:t>
      </w:r>
    </w:p>
    <w:p w:rsidR="005455E6" w:rsidRPr="008215CE" w:rsidRDefault="004918E8" w:rsidP="008215CE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 xml:space="preserve">The unique function of the nurse is to assist the individual, sick or well to be able to be </w:t>
      </w:r>
      <w:r w:rsidR="001C7506" w:rsidRPr="008215CE">
        <w:rPr>
          <w:rFonts w:ascii="Times New Roman" w:hAnsi="Times New Roman" w:cs="Times New Roman"/>
          <w:sz w:val="24"/>
          <w:szCs w:val="24"/>
        </w:rPr>
        <w:t xml:space="preserve">able to </w:t>
      </w:r>
      <w:r w:rsidR="005455E6" w:rsidRPr="008215CE">
        <w:rPr>
          <w:rFonts w:ascii="Times New Roman" w:hAnsi="Times New Roman" w:cs="Times New Roman"/>
          <w:sz w:val="24"/>
          <w:szCs w:val="24"/>
        </w:rPr>
        <w:t>perform their original functions quickly and independen</w:t>
      </w:r>
      <w:r w:rsidRPr="008215CE">
        <w:rPr>
          <w:rFonts w:ascii="Times New Roman" w:hAnsi="Times New Roman" w:cs="Times New Roman"/>
          <w:sz w:val="24"/>
          <w:szCs w:val="24"/>
        </w:rPr>
        <w:t>t</w:t>
      </w:r>
      <w:r w:rsidR="005455E6" w:rsidRPr="008215CE">
        <w:rPr>
          <w:rFonts w:ascii="Times New Roman" w:hAnsi="Times New Roman" w:cs="Times New Roman"/>
          <w:sz w:val="24"/>
          <w:szCs w:val="24"/>
        </w:rPr>
        <w:t>ly after hospitalization.</w:t>
      </w:r>
    </w:p>
    <w:p w:rsidR="005455E6" w:rsidRPr="008215CE" w:rsidRDefault="005455E6" w:rsidP="008215CE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She participated in the revision of a nursing textbook</w:t>
      </w:r>
    </w:p>
    <w:p w:rsidR="004918E8" w:rsidRPr="008215CE" w:rsidRDefault="005455E6" w:rsidP="008215CE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 xml:space="preserve">Her concern that many states had no provision for nursing licensure, indicating no safe and competent care for the consumer </w:t>
      </w:r>
    </w:p>
    <w:p w:rsidR="005455E6" w:rsidRPr="008215CE" w:rsidRDefault="005455E6" w:rsidP="008215C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55E6" w:rsidRPr="008215CE" w:rsidRDefault="005455E6" w:rsidP="008215C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55E6" w:rsidRPr="008215CE" w:rsidRDefault="005455E6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How does the theory impact direct patient care?</w:t>
      </w:r>
    </w:p>
    <w:p w:rsidR="005455E6" w:rsidRPr="008215CE" w:rsidRDefault="005455E6" w:rsidP="008215CE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Her theory is logical in nature</w:t>
      </w:r>
    </w:p>
    <w:p w:rsidR="005455E6" w:rsidRPr="008215CE" w:rsidRDefault="004348F5" w:rsidP="008215CE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The 14 components is an authentic guide for the nurse and the patient to reach a desired goal</w:t>
      </w:r>
    </w:p>
    <w:p w:rsidR="004348F5" w:rsidRPr="008215CE" w:rsidRDefault="004348F5" w:rsidP="008215CE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It is simple and attainable</w:t>
      </w:r>
    </w:p>
    <w:p w:rsidR="004348F5" w:rsidRPr="008215CE" w:rsidRDefault="004348F5" w:rsidP="008215CE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It is the basis for nursing care</w:t>
      </w:r>
    </w:p>
    <w:p w:rsidR="001C7506" w:rsidRPr="008215CE" w:rsidRDefault="004348F5" w:rsidP="008215CE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The 14 components improves and reduces illnesses</w:t>
      </w:r>
    </w:p>
    <w:p w:rsidR="00A30F55" w:rsidRPr="008215CE" w:rsidRDefault="00A30F55" w:rsidP="008215CE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lastRenderedPageBreak/>
        <w:t>Her work can be applied to the health of individuals of all ages</w:t>
      </w:r>
    </w:p>
    <w:p w:rsidR="004348F5" w:rsidRPr="008215CE" w:rsidRDefault="004348F5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What does the theory mean to nursing?</w:t>
      </w:r>
    </w:p>
    <w:p w:rsidR="001C7506" w:rsidRPr="008215CE" w:rsidRDefault="001C7506" w:rsidP="008215C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25DF" w:rsidRPr="008215CE" w:rsidRDefault="003E25DF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Supplies the basic fundamental care of the nursing profession</w:t>
      </w:r>
    </w:p>
    <w:p w:rsidR="003E25DF" w:rsidRPr="008215CE" w:rsidRDefault="003E25DF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 xml:space="preserve">People who go </w:t>
      </w:r>
      <w:r w:rsidR="00A30F55" w:rsidRPr="008215CE">
        <w:rPr>
          <w:rFonts w:ascii="Times New Roman" w:hAnsi="Times New Roman" w:cs="Times New Roman"/>
          <w:sz w:val="24"/>
          <w:szCs w:val="24"/>
        </w:rPr>
        <w:t>to the hospital have the hope</w:t>
      </w:r>
      <w:r w:rsidRPr="008215CE">
        <w:rPr>
          <w:rFonts w:ascii="Times New Roman" w:hAnsi="Times New Roman" w:cs="Times New Roman"/>
          <w:sz w:val="24"/>
          <w:szCs w:val="24"/>
        </w:rPr>
        <w:t xml:space="preserve"> that they will return home to </w:t>
      </w:r>
      <w:r w:rsidR="00A30F55" w:rsidRPr="008215CE">
        <w:rPr>
          <w:rFonts w:ascii="Times New Roman" w:hAnsi="Times New Roman" w:cs="Times New Roman"/>
          <w:sz w:val="24"/>
          <w:szCs w:val="24"/>
        </w:rPr>
        <w:t>be</w:t>
      </w:r>
      <w:r w:rsidRPr="008215CE">
        <w:rPr>
          <w:rFonts w:ascii="Times New Roman" w:hAnsi="Times New Roman" w:cs="Times New Roman"/>
          <w:sz w:val="24"/>
          <w:szCs w:val="24"/>
        </w:rPr>
        <w:t xml:space="preserve"> independent to take care of themselves and </w:t>
      </w:r>
      <w:r w:rsidR="00A30F55" w:rsidRPr="008215CE">
        <w:rPr>
          <w:rFonts w:ascii="Times New Roman" w:hAnsi="Times New Roman" w:cs="Times New Roman"/>
          <w:sz w:val="24"/>
          <w:szCs w:val="24"/>
        </w:rPr>
        <w:t xml:space="preserve">go </w:t>
      </w:r>
      <w:r w:rsidRPr="008215CE">
        <w:rPr>
          <w:rFonts w:ascii="Times New Roman" w:hAnsi="Times New Roman" w:cs="Times New Roman"/>
          <w:sz w:val="24"/>
          <w:szCs w:val="24"/>
        </w:rPr>
        <w:t>back to their lives</w:t>
      </w:r>
    </w:p>
    <w:p w:rsidR="003E25DF" w:rsidRPr="008215CE" w:rsidRDefault="003E25DF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It is a clear vision for the function of the nurse</w:t>
      </w:r>
    </w:p>
    <w:p w:rsidR="003E25DF" w:rsidRPr="008215CE" w:rsidRDefault="003E25DF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Her theories have been useful in nursing education till today</w:t>
      </w:r>
    </w:p>
    <w:p w:rsidR="004077FC" w:rsidRPr="008215CE" w:rsidRDefault="004077FC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It serves to guide assessment, interventions and evaluation of nursing care</w:t>
      </w:r>
    </w:p>
    <w:p w:rsidR="003E25DF" w:rsidRPr="008215CE" w:rsidRDefault="003E25DF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It provides a rational for collecting data to assess the patient, which is good for decision making</w:t>
      </w:r>
    </w:p>
    <w:p w:rsidR="003E25DF" w:rsidRPr="008215CE" w:rsidRDefault="003E25DF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Help to describe criteria to measure the quality of nursing care</w:t>
      </w:r>
    </w:p>
    <w:p w:rsidR="003E25DF" w:rsidRPr="008215CE" w:rsidRDefault="003E25DF" w:rsidP="008215CE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Enhances autonomy of the nursing profession</w:t>
      </w:r>
    </w:p>
    <w:p w:rsidR="004348F5" w:rsidRPr="008215CE" w:rsidRDefault="004348F5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48F5" w:rsidRPr="008215CE" w:rsidRDefault="004348F5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F25" w:rsidRPr="008215CE" w:rsidRDefault="00D41F25" w:rsidP="00821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1F25" w:rsidRPr="008215CE" w:rsidRDefault="0025263E" w:rsidP="008215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5CE">
        <w:rPr>
          <w:rFonts w:ascii="Times New Roman" w:hAnsi="Times New Roman" w:cs="Times New Roman"/>
          <w:sz w:val="24"/>
          <w:szCs w:val="24"/>
        </w:rPr>
        <w:t>Reference</w:t>
      </w:r>
    </w:p>
    <w:p w:rsidR="006F30B7" w:rsidRPr="008215CE" w:rsidRDefault="006F30B7" w:rsidP="007D3EAB">
      <w:pPr>
        <w:pStyle w:val="NormalWeb"/>
        <w:shd w:val="clear" w:color="auto" w:fill="FFFFFF"/>
        <w:spacing w:after="0" w:line="480" w:lineRule="auto"/>
        <w:ind w:left="720" w:hanging="720"/>
      </w:pPr>
      <w:proofErr w:type="gramStart"/>
      <w:r w:rsidRPr="008215CE">
        <w:t xml:space="preserve">Chitty, K. K. &amp; Black, B. P. </w:t>
      </w:r>
      <w:r w:rsidR="004000E8" w:rsidRPr="008215CE">
        <w:t>(2007</w:t>
      </w:r>
      <w:r w:rsidRPr="008215CE">
        <w:t>).</w:t>
      </w:r>
      <w:proofErr w:type="gramEnd"/>
      <w:r w:rsidRPr="008215CE">
        <w:t xml:space="preserve"> </w:t>
      </w:r>
      <w:proofErr w:type="gramStart"/>
      <w:r w:rsidRPr="008215CE">
        <w:t>Nursing Theory: The Basis of Professional Theory.</w:t>
      </w:r>
      <w:proofErr w:type="gramEnd"/>
      <w:r w:rsidRPr="008215CE">
        <w:t xml:space="preserve"> </w:t>
      </w:r>
      <w:r w:rsidRPr="008215CE">
        <w:rPr>
          <w:rStyle w:val="Emphasis"/>
          <w:i w:val="0"/>
        </w:rPr>
        <w:t>Professional Nurs</w:t>
      </w:r>
      <w:r w:rsidR="004000E8" w:rsidRPr="008215CE">
        <w:rPr>
          <w:rStyle w:val="Emphasis"/>
          <w:i w:val="0"/>
        </w:rPr>
        <w:t>ing Concepts and Challenges, Fif</w:t>
      </w:r>
      <w:r w:rsidRPr="008215CE">
        <w:rPr>
          <w:rStyle w:val="Emphasis"/>
          <w:i w:val="0"/>
        </w:rPr>
        <w:t>th Edition</w:t>
      </w:r>
      <w:r w:rsidRPr="008215CE">
        <w:rPr>
          <w:i/>
        </w:rPr>
        <w:t>,</w:t>
      </w:r>
      <w:r w:rsidR="004000E8" w:rsidRPr="008215CE">
        <w:t xml:space="preserve"> St. Louis</w:t>
      </w:r>
      <w:r w:rsidRPr="008215CE">
        <w:t>, MO: Saunders, Elsevier Inc.</w:t>
      </w:r>
    </w:p>
    <w:p w:rsidR="00D41F25" w:rsidRPr="008215CE" w:rsidRDefault="006600B7" w:rsidP="007D3EA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215CE">
        <w:rPr>
          <w:rFonts w:ascii="Times New Roman" w:hAnsi="Times New Roman" w:cs="Times New Roman"/>
          <w:color w:val="000000"/>
          <w:sz w:val="24"/>
          <w:szCs w:val="24"/>
        </w:rPr>
        <w:t>The American Heritage</w:t>
      </w:r>
      <w:r w:rsidR="00D41F25" w:rsidRPr="008215CE">
        <w:rPr>
          <w:rFonts w:ascii="Times New Roman" w:hAnsi="Times New Roman" w:cs="Times New Roman"/>
          <w:color w:val="000000"/>
          <w:sz w:val="24"/>
          <w:szCs w:val="24"/>
        </w:rPr>
        <w:t xml:space="preserve"> Dicti</w:t>
      </w:r>
      <w:r w:rsidRPr="008215CE">
        <w:rPr>
          <w:rFonts w:ascii="Times New Roman" w:hAnsi="Times New Roman" w:cs="Times New Roman"/>
          <w:color w:val="000000"/>
          <w:sz w:val="24"/>
          <w:szCs w:val="24"/>
        </w:rPr>
        <w:t>onary of the English Language, 4th Edition, 2009</w:t>
      </w:r>
      <w:r w:rsidR="00D41F25" w:rsidRPr="008215CE">
        <w:rPr>
          <w:rFonts w:ascii="Times New Roman" w:hAnsi="Times New Roman" w:cs="Times New Roman"/>
          <w:color w:val="000000"/>
          <w:sz w:val="24"/>
          <w:szCs w:val="24"/>
        </w:rPr>
        <w:t xml:space="preserve"> Houghton M</w:t>
      </w:r>
      <w:r w:rsidRPr="008215CE">
        <w:rPr>
          <w:rFonts w:ascii="Times New Roman" w:hAnsi="Times New Roman" w:cs="Times New Roman"/>
          <w:color w:val="000000"/>
          <w:sz w:val="24"/>
          <w:szCs w:val="24"/>
        </w:rPr>
        <w:t>ifflin Company.</w:t>
      </w:r>
      <w:proofErr w:type="gramEnd"/>
      <w:r w:rsidR="00D41F25" w:rsidRPr="00821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1068" w:rsidRPr="008215CE" w:rsidRDefault="00231068" w:rsidP="007D3EAB">
      <w:pPr>
        <w:tabs>
          <w:tab w:val="left" w:pos="3418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31068" w:rsidRPr="008215CE" w:rsidSect="00B6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56A0"/>
    <w:multiLevelType w:val="hybridMultilevel"/>
    <w:tmpl w:val="2612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F449E"/>
    <w:multiLevelType w:val="hybridMultilevel"/>
    <w:tmpl w:val="381C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B1A56"/>
    <w:multiLevelType w:val="hybridMultilevel"/>
    <w:tmpl w:val="257E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26DC7"/>
    <w:multiLevelType w:val="hybridMultilevel"/>
    <w:tmpl w:val="6BCE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1068"/>
    <w:rsid w:val="001C7506"/>
    <w:rsid w:val="00231068"/>
    <w:rsid w:val="0025263E"/>
    <w:rsid w:val="00350789"/>
    <w:rsid w:val="003826F8"/>
    <w:rsid w:val="003E25DF"/>
    <w:rsid w:val="004000E8"/>
    <w:rsid w:val="004077FC"/>
    <w:rsid w:val="004348F5"/>
    <w:rsid w:val="00455F78"/>
    <w:rsid w:val="004918E8"/>
    <w:rsid w:val="005455E6"/>
    <w:rsid w:val="006600B7"/>
    <w:rsid w:val="006F30B7"/>
    <w:rsid w:val="00725C3E"/>
    <w:rsid w:val="00752B3B"/>
    <w:rsid w:val="007D3EAB"/>
    <w:rsid w:val="008215CE"/>
    <w:rsid w:val="00A30F55"/>
    <w:rsid w:val="00B10982"/>
    <w:rsid w:val="00B6455A"/>
    <w:rsid w:val="00C83EEB"/>
    <w:rsid w:val="00D4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30B7"/>
    <w:pPr>
      <w:spacing w:after="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30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</cp:lastModifiedBy>
  <cp:revision>19</cp:revision>
  <dcterms:created xsi:type="dcterms:W3CDTF">2010-10-31T14:18:00Z</dcterms:created>
  <dcterms:modified xsi:type="dcterms:W3CDTF">2010-10-31T16:31:00Z</dcterms:modified>
</cp:coreProperties>
</file>