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8D" w:rsidRDefault="00DA2C8D" w:rsidP="00DA2C8D">
      <w:pPr>
        <w:jc w:val="center"/>
      </w:pPr>
      <w:bookmarkStart w:id="0" w:name="_GoBack"/>
      <w:bookmarkEnd w:id="0"/>
      <w:r>
        <w:t xml:space="preserve">UNIT 3 TEST STUDY GUIDE </w:t>
      </w:r>
    </w:p>
    <w:p w:rsidR="00DA2C8D" w:rsidRDefault="00DA2C8D"/>
    <w:p w:rsidR="00F31628" w:rsidRDefault="00922D82">
      <w:r>
        <w:t>Web if causation</w:t>
      </w:r>
    </w:p>
    <w:p w:rsidR="00922D82" w:rsidRDefault="00922D82">
      <w:r>
        <w:t>When planning a program, what steps of the change process should community be involved in</w:t>
      </w:r>
    </w:p>
    <w:p w:rsidR="00922D82" w:rsidRDefault="00922D82">
      <w:r>
        <w:t>Be able to apply the 4 Ps of marketing</w:t>
      </w:r>
    </w:p>
    <w:p w:rsidR="00922D82" w:rsidRDefault="00922D82">
      <w:r>
        <w:t>Community nursing centers – level of prevention they use</w:t>
      </w:r>
    </w:p>
    <w:p w:rsidR="00922D82" w:rsidRDefault="00922D82">
      <w:r>
        <w:t>Concept of sustainability</w:t>
      </w:r>
    </w:p>
    <w:p w:rsidR="00922D82" w:rsidRDefault="00922D82">
      <w:r>
        <w:t>Letter of support – things that should be included</w:t>
      </w:r>
    </w:p>
    <w:p w:rsidR="00922D82" w:rsidRDefault="00922D82">
      <w:r>
        <w:t>Cultural competence vs. cultural awareness vs. cultural sensitivity</w:t>
      </w:r>
    </w:p>
    <w:p w:rsidR="00922D82" w:rsidRDefault="00922D82">
      <w:r>
        <w:t>Incorporating cultural practices with Western medicine</w:t>
      </w:r>
    </w:p>
    <w:p w:rsidR="00922D82" w:rsidRDefault="00922D82">
      <w:r>
        <w:t>Concept of subculture</w:t>
      </w:r>
    </w:p>
    <w:p w:rsidR="00922D82" w:rsidRDefault="00922D82">
      <w:r>
        <w:t xml:space="preserve">Concept that you must be aware of your own culture first </w:t>
      </w:r>
    </w:p>
    <w:p w:rsidR="00922D82" w:rsidRDefault="00922D82">
      <w:r>
        <w:t>Concept of personal space and how it relates to culture</w:t>
      </w:r>
    </w:p>
    <w:p w:rsidR="00922D82" w:rsidRDefault="00922D82">
      <w:r>
        <w:t>Why community assessment is used</w:t>
      </w:r>
    </w:p>
    <w:p w:rsidR="00922D82" w:rsidRDefault="00922D82">
      <w:r>
        <w:t>If given results of a community assessment, be able to make a recommendation</w:t>
      </w:r>
    </w:p>
    <w:p w:rsidR="00922D82" w:rsidRDefault="00922D82">
      <w:r>
        <w:t>If you are assessing a large, diverse community, how you might accurately assess</w:t>
      </w:r>
    </w:p>
    <w:p w:rsidR="00922D82" w:rsidRDefault="00922D82">
      <w:r>
        <w:t>What resource would be helpful to establish risk for storm damage due to structure of the land mass and infrastructure</w:t>
      </w:r>
    </w:p>
    <w:p w:rsidR="00922D82" w:rsidRDefault="00922D82">
      <w:r>
        <w:t>Value of taking a community history – be able to apply</w:t>
      </w:r>
    </w:p>
    <w:p w:rsidR="00922D82" w:rsidRDefault="00922D82">
      <w:r>
        <w:t>Those who might be candidates for home health care</w:t>
      </w:r>
    </w:p>
    <w:p w:rsidR="00922D82" w:rsidRDefault="00922D82">
      <w:r>
        <w:t xml:space="preserve">Who regulates the provision of home health </w:t>
      </w:r>
      <w:proofErr w:type="gramStart"/>
      <w:r>
        <w:t>care</w:t>
      </w:r>
      <w:proofErr w:type="gramEnd"/>
    </w:p>
    <w:p w:rsidR="00922D82" w:rsidRDefault="00922D82">
      <w:r>
        <w:t>Criteria by Medicare for home health service</w:t>
      </w:r>
    </w:p>
    <w:p w:rsidR="00922D82" w:rsidRDefault="00922D82">
      <w:r>
        <w:t>Specific time period for renewal of home health if services still needed</w:t>
      </w:r>
    </w:p>
    <w:p w:rsidR="00922D82" w:rsidRDefault="00922D82">
      <w:r>
        <w:t>Time frame after a referral to home health in which the initial visit must be complete</w:t>
      </w:r>
    </w:p>
    <w:p w:rsidR="00922D82" w:rsidRDefault="00922D82">
      <w:r>
        <w:t>Phases of a home visit</w:t>
      </w:r>
    </w:p>
    <w:p w:rsidR="00922D82" w:rsidRDefault="00922D82">
      <w:r>
        <w:t>15-minute family interviews – determining family strengths</w:t>
      </w:r>
    </w:p>
    <w:p w:rsidR="00922D82" w:rsidRDefault="00922D82">
      <w:r>
        <w:t xml:space="preserve">Who is part of the </w:t>
      </w:r>
      <w:proofErr w:type="gramStart"/>
      <w:r>
        <w:t>family</w:t>
      </w:r>
      <w:proofErr w:type="gramEnd"/>
    </w:p>
    <w:p w:rsidR="00922D82" w:rsidRDefault="00922D82">
      <w:r>
        <w:t>Blended families – why the numbers are increasing</w:t>
      </w:r>
    </w:p>
    <w:p w:rsidR="00922D82" w:rsidRDefault="00922D82">
      <w:r>
        <w:t xml:space="preserve">Genogram vs. </w:t>
      </w:r>
      <w:proofErr w:type="spellStart"/>
      <w:r>
        <w:t>ecomap</w:t>
      </w:r>
      <w:proofErr w:type="spellEnd"/>
      <w:r>
        <w:t xml:space="preserve"> – when each is useful</w:t>
      </w:r>
    </w:p>
    <w:p w:rsidR="00922D82" w:rsidRDefault="00922D82">
      <w:r>
        <w:t>Grand nursing theory in nursing practice</w:t>
      </w:r>
    </w:p>
    <w:p w:rsidR="00922D82" w:rsidRDefault="00922D82">
      <w:r>
        <w:t>Family risk reduction in a formal setting – be able to identify a formal setting</w:t>
      </w:r>
    </w:p>
    <w:p w:rsidR="00922D82" w:rsidRDefault="00922D82">
      <w:r>
        <w:t>Situational vs. maturational crisis</w:t>
      </w:r>
    </w:p>
    <w:p w:rsidR="00922D82" w:rsidRDefault="00B06C1D">
      <w:r>
        <w:t>Be able to identify example of affective family function</w:t>
      </w:r>
    </w:p>
    <w:p w:rsidR="00B06C1D" w:rsidRDefault="00B06C1D">
      <w:r>
        <w:t xml:space="preserve">If client is unstable, what should the case manager </w:t>
      </w:r>
      <w:proofErr w:type="gramStart"/>
      <w:r>
        <w:t>do</w:t>
      </w:r>
      <w:proofErr w:type="gramEnd"/>
    </w:p>
    <w:p w:rsidR="00B06C1D" w:rsidRDefault="00B06C1D">
      <w:r>
        <w:t xml:space="preserve">How do public health agencies pay for service provided to uninsured </w:t>
      </w:r>
      <w:proofErr w:type="gramStart"/>
      <w:r>
        <w:t>populations</w:t>
      </w:r>
      <w:proofErr w:type="gramEnd"/>
      <w:r>
        <w:t xml:space="preserve"> </w:t>
      </w:r>
    </w:p>
    <w:p w:rsidR="00B06C1D" w:rsidRDefault="00B06C1D">
      <w:r>
        <w:t>Considerations for making a referral</w:t>
      </w:r>
    </w:p>
    <w:p w:rsidR="00922D82" w:rsidRDefault="00B06C1D">
      <w:r>
        <w:t>Difference between Medicaid and Medicare</w:t>
      </w:r>
    </w:p>
    <w:p w:rsidR="00B06C1D" w:rsidRDefault="00B06C1D">
      <w:r>
        <w:t>Be able to identify client-centered goal of case management</w:t>
      </w:r>
    </w:p>
    <w:p w:rsidR="00B06C1D" w:rsidRDefault="00B06C1D">
      <w:r>
        <w:t>Different types of Medicare – A, B, C, D</w:t>
      </w:r>
    </w:p>
    <w:p w:rsidR="00DA2C8D" w:rsidRDefault="00DA2C8D">
      <w:r>
        <w:t>What should be done if home health nurse notes a gun on the table (is not being threatened)</w:t>
      </w:r>
    </w:p>
    <w:p w:rsidR="00DA2C8D" w:rsidRDefault="00DA2C8D">
      <w:r>
        <w:t>What home health nurse should do if patient is constantly on phone talking</w:t>
      </w:r>
    </w:p>
    <w:p w:rsidR="00DA2C8D" w:rsidRDefault="00DA2C8D">
      <w:r>
        <w:t>If meeting with community and not all group members are participating – what should be done</w:t>
      </w:r>
    </w:p>
    <w:p w:rsidR="00DA2C8D" w:rsidRDefault="00DA2C8D">
      <w:r>
        <w:lastRenderedPageBreak/>
        <w:t xml:space="preserve">First thing to be done in planning a program for a community </w:t>
      </w:r>
    </w:p>
    <w:p w:rsidR="00922D82" w:rsidRDefault="00DA2C8D">
      <w:r>
        <w:t xml:space="preserve">What population health management is all about (general </w:t>
      </w:r>
      <w:proofErr w:type="gramStart"/>
      <w:r>
        <w:t>statement</w:t>
      </w:r>
      <w:proofErr w:type="gramEnd"/>
      <w:r>
        <w:t>)</w:t>
      </w:r>
    </w:p>
    <w:p w:rsidR="00DA2C8D" w:rsidRDefault="00DA2C8D">
      <w:r>
        <w:t>Be able to identify an effective program objective</w:t>
      </w:r>
    </w:p>
    <w:p w:rsidR="00DA2C8D" w:rsidRDefault="00DA2C8D">
      <w:r>
        <w:t>Determining understanding of teaching with someone of a different culture</w:t>
      </w:r>
    </w:p>
    <w:p w:rsidR="00922D82" w:rsidRDefault="00DA2C8D">
      <w:r>
        <w:t>Market justice vs. social justice</w:t>
      </w:r>
    </w:p>
    <w:p w:rsidR="00DA2C8D" w:rsidRDefault="00DA2C8D">
      <w:r>
        <w:t xml:space="preserve">Review healthcare financing </w:t>
      </w:r>
      <w:proofErr w:type="spellStart"/>
      <w:r>
        <w:t>ppt</w:t>
      </w:r>
      <w:proofErr w:type="spellEnd"/>
    </w:p>
    <w:p w:rsidR="00DA2C8D" w:rsidRDefault="00DA2C8D">
      <w:r>
        <w:t>General STD review – you have already been quizzed on all sections so just briefly review</w:t>
      </w:r>
    </w:p>
    <w:p w:rsidR="00DA2C8D" w:rsidRDefault="00DA2C8D"/>
    <w:p w:rsidR="00DA2C8D" w:rsidRDefault="00DA2C8D">
      <w:r>
        <w:t>LEVELS OF PREVENTION!!</w:t>
      </w:r>
    </w:p>
    <w:p w:rsidR="00DA2C8D" w:rsidRDefault="00DA2C8D"/>
    <w:p w:rsidR="00DA2C8D" w:rsidRDefault="00DA2C8D"/>
    <w:p w:rsidR="00922D82" w:rsidRDefault="00922D82">
      <w:r>
        <w:t>Vocabulary:  aggregate, community, assisted living, care management, nuclear family</w:t>
      </w:r>
      <w:r w:rsidR="00B06C1D">
        <w:t>, resilience,</w:t>
      </w:r>
      <w:r w:rsidR="00DA2C8D">
        <w:t xml:space="preserve"> incidence, prevalence</w:t>
      </w:r>
      <w:r w:rsidR="00B06C1D">
        <w:t xml:space="preserve"> </w:t>
      </w:r>
    </w:p>
    <w:p w:rsidR="00922D82" w:rsidRDefault="00922D82"/>
    <w:p w:rsidR="00922D82" w:rsidRDefault="00922D82">
      <w:r>
        <w:t xml:space="preserve">Other key concepts to know:  baby boom generation has huge impact on economic health status; we have adequate # of physicians, but costs increasing due to </w:t>
      </w:r>
      <w:r w:rsidR="00B06C1D">
        <w:t xml:space="preserve">more specialists; case management plan should be outcomes based; uncompensated care can lead </w:t>
      </w:r>
      <w:r w:rsidR="00DA2C8D">
        <w:t>to cost shifting</w:t>
      </w:r>
    </w:p>
    <w:sectPr w:rsidR="00922D82" w:rsidSect="00F316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82"/>
    <w:rsid w:val="00922D82"/>
    <w:rsid w:val="00B06C1D"/>
    <w:rsid w:val="00DA2C8D"/>
    <w:rsid w:val="00F31628"/>
    <w:rsid w:val="00FB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Shepherd</dc:creator>
  <cp:lastModifiedBy>Lisa</cp:lastModifiedBy>
  <cp:revision>2</cp:revision>
  <dcterms:created xsi:type="dcterms:W3CDTF">2012-02-25T17:47:00Z</dcterms:created>
  <dcterms:modified xsi:type="dcterms:W3CDTF">2012-02-25T17:47:00Z</dcterms:modified>
</cp:coreProperties>
</file>