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214" w:rsidRDefault="001D28F8" w:rsidP="001D28F8">
      <w:pPr>
        <w:jc w:val="center"/>
      </w:pPr>
      <w:bookmarkStart w:id="0" w:name="_GoBack"/>
      <w:bookmarkEnd w:id="0"/>
      <w:r>
        <w:t>STUDY GUIDE</w:t>
      </w:r>
    </w:p>
    <w:p w:rsidR="001D28F8" w:rsidRDefault="001D28F8" w:rsidP="001D28F8">
      <w:pPr>
        <w:jc w:val="center"/>
      </w:pPr>
      <w:r>
        <w:t>Unit Test #2</w:t>
      </w:r>
    </w:p>
    <w:p w:rsidR="004D37DB" w:rsidRDefault="004D37DB" w:rsidP="001D28F8">
      <w:pPr>
        <w:jc w:val="center"/>
      </w:pPr>
      <w:r>
        <w:t>55 questions – 50 minutes to complete</w:t>
      </w:r>
    </w:p>
    <w:p w:rsidR="001D28F8" w:rsidRDefault="001D28F8" w:rsidP="001D28F8"/>
    <w:p w:rsidR="001D28F8" w:rsidRDefault="001D28F8" w:rsidP="001D28F8">
      <w:r>
        <w:t xml:space="preserve">Review models:  </w:t>
      </w:r>
      <w:proofErr w:type="spellStart"/>
      <w:r>
        <w:t>transtheoretical</w:t>
      </w:r>
      <w:proofErr w:type="spellEnd"/>
      <w:r>
        <w:t xml:space="preserve"> model, theory of reasoned action, social learning, </w:t>
      </w:r>
      <w:proofErr w:type="gramStart"/>
      <w:r>
        <w:t>relapse</w:t>
      </w:r>
      <w:proofErr w:type="gramEnd"/>
      <w:r>
        <w:t xml:space="preserve"> prevention model</w:t>
      </w:r>
    </w:p>
    <w:p w:rsidR="001D28F8" w:rsidRDefault="001D28F8" w:rsidP="001D28F8">
      <w:r>
        <w:t>John Snow</w:t>
      </w:r>
    </w:p>
    <w:p w:rsidR="001D28F8" w:rsidRDefault="001D28F8" w:rsidP="001D28F8">
      <w:r>
        <w:t>How to give culturally relevant care (what to think about)</w:t>
      </w:r>
    </w:p>
    <w:p w:rsidR="001D28F8" w:rsidRDefault="001D28F8" w:rsidP="001D28F8">
      <w:r>
        <w:t>Epidemiological triad (or triangle) – components, be able to identify example (in other words, know what falls into which part of the triangle)</w:t>
      </w:r>
    </w:p>
    <w:p w:rsidR="009B41E8" w:rsidRDefault="009B41E8" w:rsidP="001D28F8">
      <w:r>
        <w:t>When you should review statistics in relation to trying to demonstrate control of a health problem</w:t>
      </w:r>
    </w:p>
    <w:p w:rsidR="009B41E8" w:rsidRDefault="009B41E8" w:rsidP="001D28F8">
      <w:r>
        <w:t>Different types of studies:  randomized, control group; quasi-experimental; experimental, descriptive epidemiologic; retrospective – which would be the gold standard and the weakest</w:t>
      </w:r>
    </w:p>
    <w:p w:rsidR="009B41E8" w:rsidRDefault="009B41E8" w:rsidP="001D28F8">
      <w:r>
        <w:t>Threats to internal and external validity</w:t>
      </w:r>
    </w:p>
    <w:p w:rsidR="009B41E8" w:rsidRDefault="009B41E8" w:rsidP="001D28F8">
      <w:r>
        <w:t>Interaction of history and intervention</w:t>
      </w:r>
      <w:r w:rsidR="004D37DB">
        <w:t xml:space="preserve"> (HINT:  review external validity)</w:t>
      </w:r>
    </w:p>
    <w:p w:rsidR="004D37DB" w:rsidRDefault="004D37DB" w:rsidP="004D37DB">
      <w:r>
        <w:t>3 core functions of public health</w:t>
      </w:r>
    </w:p>
    <w:p w:rsidR="004D37DB" w:rsidRDefault="004D37DB" w:rsidP="004D37DB">
      <w:r>
        <w:t xml:space="preserve">Levels of prevention – 13 QUESTIONS -- which activities fall into which levels </w:t>
      </w:r>
    </w:p>
    <w:p w:rsidR="009B41E8" w:rsidRDefault="009B41E8" w:rsidP="001D28F8">
      <w:r>
        <w:t xml:space="preserve">STD info – </w:t>
      </w:r>
      <w:r w:rsidR="004D37DB">
        <w:t xml:space="preserve">12 QUESTIONS -- </w:t>
      </w:r>
      <w:r>
        <w:t xml:space="preserve">vaginal infections, epididymitis, PID, </w:t>
      </w:r>
      <w:proofErr w:type="spellStart"/>
      <w:r>
        <w:t>Flagyl</w:t>
      </w:r>
      <w:proofErr w:type="spellEnd"/>
      <w:r>
        <w:t xml:space="preserve"> patient education, 2</w:t>
      </w:r>
      <w:r w:rsidRPr="009B41E8">
        <w:rPr>
          <w:vertAlign w:val="superscript"/>
        </w:rPr>
        <w:t>nd</w:t>
      </w:r>
      <w:r>
        <w:t xml:space="preserve"> most commonly reported bacterial STD, most reliable way to prevent an STI, general time frame in which person who has had contact with positive STI should be evaluated treated, conditions with painful vs. painless genital ulcers, acute retroviral syndrome, HPV – types for warts, Pap smear recommendations if person has genital warts</w:t>
      </w:r>
      <w:r w:rsidR="004D37DB">
        <w:t>, most frequently reported infectious disease</w:t>
      </w:r>
    </w:p>
    <w:p w:rsidR="001D28F8" w:rsidRDefault="001D28F8" w:rsidP="001D28F8">
      <w:r>
        <w:t xml:space="preserve">Vocabulary </w:t>
      </w:r>
      <w:r w:rsidR="009B41E8">
        <w:t>–</w:t>
      </w:r>
      <w:r>
        <w:t xml:space="preserve"> outbreak</w:t>
      </w:r>
      <w:r w:rsidR="009B41E8">
        <w:t xml:space="preserve">, rate, ratio, relative risk ratio, sensitivity, specificity, reliability, validity, adjusted rate, attack rate, crude rate, incidence, prevalence, specific rate, incidence density, </w:t>
      </w:r>
      <w:r w:rsidR="004D37DB">
        <w:t xml:space="preserve">community, incubation period, virulence, communicable period, stereotyping, prejudice, ethnocentrism, </w:t>
      </w:r>
    </w:p>
    <w:p w:rsidR="004D37DB" w:rsidRDefault="004D37DB"/>
    <w:p w:rsidR="004D37DB" w:rsidRDefault="004D37DB">
      <w:r>
        <w:t>There are 18 “</w:t>
      </w:r>
      <w:proofErr w:type="spellStart"/>
      <w:r>
        <w:t>testbank</w:t>
      </w:r>
      <w:proofErr w:type="spellEnd"/>
      <w:r>
        <w:t>” questions; the remainder I have written.</w:t>
      </w:r>
    </w:p>
    <w:p w:rsidR="004D37DB" w:rsidRDefault="004D37DB">
      <w:r>
        <w:t>KNOWING THE VOCABULARY WILL HELP YOU WITH THE APPLICATION/ANALYSIS QUESTIONS.  THIS IS VERY IMPORTANT!</w:t>
      </w:r>
    </w:p>
    <w:sectPr w:rsidR="004D37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8F8"/>
    <w:rsid w:val="001D28F8"/>
    <w:rsid w:val="004D37DB"/>
    <w:rsid w:val="00974214"/>
    <w:rsid w:val="009B4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1</cp:revision>
  <dcterms:created xsi:type="dcterms:W3CDTF">2012-02-11T21:19:00Z</dcterms:created>
  <dcterms:modified xsi:type="dcterms:W3CDTF">2012-02-11T21:48:00Z</dcterms:modified>
</cp:coreProperties>
</file>