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86A" w:rsidRDefault="00DF086A" w:rsidP="00053657">
      <w:pPr>
        <w:rPr>
          <w:rFonts w:ascii="Times New Roman" w:hAnsi="Times New Roman" w:cs="Times New Roman"/>
          <w:sz w:val="24"/>
          <w:szCs w:val="24"/>
        </w:rPr>
      </w:pPr>
      <w:bookmarkStart w:id="0" w:name="_GoBack"/>
      <w:bookmarkEnd w:id="0"/>
    </w:p>
    <w:p w:rsidR="00996CB3" w:rsidRDefault="00996CB3" w:rsidP="00053657">
      <w:pPr>
        <w:rPr>
          <w:rFonts w:ascii="Times New Roman" w:hAnsi="Times New Roman" w:cs="Times New Roman"/>
          <w:sz w:val="24"/>
          <w:szCs w:val="24"/>
        </w:rPr>
      </w:pPr>
    </w:p>
    <w:p w:rsidR="006F205A" w:rsidRDefault="006F205A" w:rsidP="00053657">
      <w:pPr>
        <w:rPr>
          <w:rFonts w:ascii="Times New Roman" w:hAnsi="Times New Roman" w:cs="Times New Roman"/>
          <w:sz w:val="24"/>
          <w:szCs w:val="24"/>
        </w:rPr>
      </w:pPr>
    </w:p>
    <w:p w:rsidR="008A4802" w:rsidRDefault="008A4802" w:rsidP="00053657">
      <w:pPr>
        <w:rPr>
          <w:rFonts w:ascii="Times New Roman" w:hAnsi="Times New Roman" w:cs="Times New Roman"/>
          <w:sz w:val="24"/>
          <w:szCs w:val="24"/>
        </w:rPr>
      </w:pPr>
    </w:p>
    <w:p w:rsidR="008A4802" w:rsidRDefault="008A4802" w:rsidP="00053657">
      <w:pPr>
        <w:rPr>
          <w:rFonts w:ascii="Times New Roman" w:hAnsi="Times New Roman" w:cs="Times New Roman"/>
          <w:sz w:val="24"/>
          <w:szCs w:val="24"/>
        </w:rPr>
      </w:pPr>
    </w:p>
    <w:p w:rsidR="008A4802" w:rsidRDefault="008A4802" w:rsidP="00053657">
      <w:pPr>
        <w:rPr>
          <w:rFonts w:ascii="Times New Roman" w:hAnsi="Times New Roman" w:cs="Times New Roman"/>
          <w:sz w:val="24"/>
          <w:szCs w:val="24"/>
        </w:rPr>
      </w:pPr>
    </w:p>
    <w:p w:rsidR="008A4802" w:rsidRDefault="008A4802" w:rsidP="00053657">
      <w:pPr>
        <w:rPr>
          <w:rFonts w:ascii="Times New Roman" w:hAnsi="Times New Roman" w:cs="Times New Roman"/>
          <w:sz w:val="24"/>
          <w:szCs w:val="24"/>
        </w:rPr>
      </w:pPr>
    </w:p>
    <w:p w:rsidR="00996CB3" w:rsidRDefault="00EC0FC5" w:rsidP="00053657">
      <w:pPr>
        <w:rPr>
          <w:rFonts w:ascii="Times New Roman" w:hAnsi="Times New Roman" w:cs="Times New Roman"/>
          <w:sz w:val="24"/>
          <w:szCs w:val="24"/>
        </w:rPr>
      </w:pPr>
      <w:r>
        <w:rPr>
          <w:rFonts w:ascii="Times New Roman" w:hAnsi="Times New Roman" w:cs="Times New Roman"/>
          <w:sz w:val="24"/>
          <w:szCs w:val="24"/>
        </w:rPr>
        <w:t xml:space="preserve">Case Study </w:t>
      </w:r>
      <w:r w:rsidR="008A4802">
        <w:rPr>
          <w:rFonts w:ascii="Times New Roman" w:hAnsi="Times New Roman" w:cs="Times New Roman"/>
          <w:sz w:val="24"/>
          <w:szCs w:val="24"/>
        </w:rPr>
        <w:t>11.4</w:t>
      </w:r>
    </w:p>
    <w:p w:rsidR="00996CB3" w:rsidRDefault="00996CB3" w:rsidP="00053657">
      <w:pPr>
        <w:rPr>
          <w:rFonts w:ascii="Times New Roman" w:hAnsi="Times New Roman" w:cs="Times New Roman"/>
          <w:sz w:val="24"/>
          <w:szCs w:val="24"/>
        </w:rPr>
      </w:pPr>
      <w:r>
        <w:rPr>
          <w:rFonts w:ascii="Times New Roman" w:hAnsi="Times New Roman" w:cs="Times New Roman"/>
          <w:sz w:val="24"/>
          <w:szCs w:val="24"/>
        </w:rPr>
        <w:t>Tori L. Knierim</w:t>
      </w:r>
    </w:p>
    <w:p w:rsidR="008D08D6" w:rsidRDefault="00996CB3" w:rsidP="00053657">
      <w:pPr>
        <w:rPr>
          <w:rFonts w:ascii="Times New Roman" w:hAnsi="Times New Roman" w:cs="Times New Roman"/>
          <w:sz w:val="24"/>
          <w:szCs w:val="24"/>
        </w:rPr>
      </w:pPr>
      <w:r>
        <w:rPr>
          <w:rFonts w:ascii="Times New Roman" w:hAnsi="Times New Roman" w:cs="Times New Roman"/>
          <w:sz w:val="24"/>
          <w:szCs w:val="24"/>
        </w:rPr>
        <w:t>Lakeview College of Nursing</w:t>
      </w:r>
    </w:p>
    <w:p w:rsidR="008D08D6" w:rsidRDefault="00EC0FC5" w:rsidP="00053657">
      <w:pPr>
        <w:rPr>
          <w:rFonts w:ascii="Times New Roman" w:hAnsi="Times New Roman" w:cs="Times New Roman"/>
          <w:sz w:val="24"/>
          <w:szCs w:val="24"/>
        </w:rPr>
      </w:pPr>
      <w:r>
        <w:rPr>
          <w:rFonts w:ascii="Times New Roman" w:hAnsi="Times New Roman" w:cs="Times New Roman"/>
          <w:sz w:val="24"/>
          <w:szCs w:val="24"/>
        </w:rPr>
        <w:t>Nursing of the Gerontological Client</w:t>
      </w:r>
    </w:p>
    <w:p w:rsidR="00996CB3" w:rsidRDefault="008A4802" w:rsidP="00053657">
      <w:pPr>
        <w:rPr>
          <w:rFonts w:ascii="Times New Roman" w:hAnsi="Times New Roman" w:cs="Times New Roman"/>
          <w:sz w:val="24"/>
          <w:szCs w:val="24"/>
        </w:rPr>
      </w:pPr>
      <w:r>
        <w:rPr>
          <w:rFonts w:ascii="Times New Roman" w:hAnsi="Times New Roman" w:cs="Times New Roman"/>
          <w:sz w:val="24"/>
          <w:szCs w:val="24"/>
        </w:rPr>
        <w:t>January 28</w:t>
      </w:r>
      <w:r w:rsidR="00EC0FC5">
        <w:rPr>
          <w:rFonts w:ascii="Times New Roman" w:hAnsi="Times New Roman" w:cs="Times New Roman"/>
          <w:sz w:val="24"/>
          <w:szCs w:val="24"/>
        </w:rPr>
        <w:t>, 2012</w:t>
      </w:r>
    </w:p>
    <w:p w:rsidR="00031B0C" w:rsidRDefault="00031B0C"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FE14B3" w:rsidRDefault="00FE14B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8A4802" w:rsidRDefault="008A4802" w:rsidP="008A4802">
      <w:pPr>
        <w:jc w:val="both"/>
        <w:rPr>
          <w:rFonts w:ascii="Times New Roman" w:hAnsi="Times New Roman" w:cs="Times New Roman"/>
          <w:sz w:val="24"/>
          <w:szCs w:val="24"/>
        </w:rPr>
      </w:pPr>
    </w:p>
    <w:p w:rsidR="000451B0" w:rsidRDefault="008A4802" w:rsidP="008A4802">
      <w:pPr>
        <w:rPr>
          <w:rFonts w:ascii="Times New Roman" w:hAnsi="Times New Roman" w:cs="Times New Roman"/>
          <w:sz w:val="24"/>
          <w:szCs w:val="24"/>
        </w:rPr>
      </w:pPr>
      <w:r>
        <w:rPr>
          <w:rFonts w:ascii="Times New Roman" w:hAnsi="Times New Roman" w:cs="Times New Roman"/>
          <w:sz w:val="24"/>
          <w:szCs w:val="24"/>
        </w:rPr>
        <w:lastRenderedPageBreak/>
        <w:t>Case Study 11.4</w:t>
      </w:r>
    </w:p>
    <w:p w:rsidR="000451B0" w:rsidRDefault="00DE51CF" w:rsidP="008A4802">
      <w:pPr>
        <w:pStyle w:val="ListParagraph"/>
        <w:numPr>
          <w:ilvl w:val="0"/>
          <w:numId w:val="5"/>
        </w:numPr>
        <w:jc w:val="left"/>
        <w:rPr>
          <w:rFonts w:ascii="Times New Roman" w:hAnsi="Times New Roman" w:cs="Times New Roman"/>
          <w:sz w:val="24"/>
          <w:szCs w:val="24"/>
        </w:rPr>
      </w:pPr>
      <w:r>
        <w:rPr>
          <w:rFonts w:ascii="Times New Roman" w:hAnsi="Times New Roman" w:cs="Times New Roman"/>
          <w:sz w:val="24"/>
          <w:szCs w:val="24"/>
        </w:rPr>
        <w:t xml:space="preserve">          </w:t>
      </w:r>
      <w:r w:rsidR="008A4802">
        <w:rPr>
          <w:rFonts w:ascii="Times New Roman" w:hAnsi="Times New Roman" w:cs="Times New Roman"/>
          <w:sz w:val="24"/>
          <w:szCs w:val="24"/>
        </w:rPr>
        <w:t xml:space="preserve">According to </w:t>
      </w:r>
      <w:r w:rsidR="008A4802" w:rsidRPr="00F06760">
        <w:rPr>
          <w:rFonts w:ascii="Times New Roman" w:hAnsi="Times New Roman" w:cs="Times New Roman"/>
          <w:i/>
          <w:sz w:val="24"/>
          <w:szCs w:val="24"/>
        </w:rPr>
        <w:t>Mosby’s 2012 Nursing Drug Reference</w:t>
      </w:r>
      <w:r w:rsidR="008A4802">
        <w:rPr>
          <w:rFonts w:ascii="Times New Roman" w:hAnsi="Times New Roman" w:cs="Times New Roman"/>
          <w:sz w:val="24"/>
          <w:szCs w:val="24"/>
        </w:rPr>
        <w:t xml:space="preserve"> (2012), side effects of simvastatin (Zocor) include headache, nausea, constipation, diarrhea, flatus, abdominal pain, rash, pruritus, liver dysfunction, pancreatitis, and muscle cramping. Potentially, because of the adverse effect of muscle cramping, the medication could be contributing to Gordon’s leg issues.</w:t>
      </w:r>
    </w:p>
    <w:p w:rsidR="008A4802" w:rsidRDefault="008A4802" w:rsidP="008A4802">
      <w:pPr>
        <w:pStyle w:val="ListParagraph"/>
        <w:numPr>
          <w:ilvl w:val="0"/>
          <w:numId w:val="5"/>
        </w:numPr>
        <w:jc w:val="left"/>
        <w:rPr>
          <w:rFonts w:ascii="Times New Roman" w:hAnsi="Times New Roman" w:cs="Times New Roman"/>
          <w:sz w:val="24"/>
          <w:szCs w:val="24"/>
        </w:rPr>
      </w:pPr>
      <w:r>
        <w:rPr>
          <w:rFonts w:ascii="Times New Roman" w:hAnsi="Times New Roman" w:cs="Times New Roman"/>
          <w:sz w:val="24"/>
          <w:szCs w:val="24"/>
        </w:rPr>
        <w:t xml:space="preserve">         </w:t>
      </w:r>
      <w:r w:rsidRPr="00F06760">
        <w:rPr>
          <w:rFonts w:ascii="Times New Roman" w:hAnsi="Times New Roman" w:cs="Times New Roman"/>
          <w:i/>
          <w:sz w:val="24"/>
          <w:szCs w:val="24"/>
        </w:rPr>
        <w:t>Stedman’s Medical Dictionary for the Health Professions and Nursing</w:t>
      </w:r>
      <w:r>
        <w:rPr>
          <w:rFonts w:ascii="Times New Roman" w:hAnsi="Times New Roman" w:cs="Times New Roman"/>
          <w:sz w:val="24"/>
          <w:szCs w:val="24"/>
        </w:rPr>
        <w:t xml:space="preserve"> (2012) defines intermittent claudication as “a condition caused by ischemia of the muscles; characterized by attacks of lameness and pain, brought on by walking, chiefly in the calf muscles” (p. 879).</w:t>
      </w:r>
    </w:p>
    <w:p w:rsidR="00F06760" w:rsidRDefault="00F06760" w:rsidP="008A4802">
      <w:pPr>
        <w:pStyle w:val="ListParagraph"/>
        <w:numPr>
          <w:ilvl w:val="0"/>
          <w:numId w:val="5"/>
        </w:numPr>
        <w:jc w:val="left"/>
        <w:rPr>
          <w:rFonts w:ascii="Times New Roman" w:hAnsi="Times New Roman" w:cs="Times New Roman"/>
          <w:sz w:val="24"/>
          <w:szCs w:val="24"/>
        </w:rPr>
      </w:pPr>
      <w:r>
        <w:rPr>
          <w:rFonts w:ascii="Times New Roman" w:hAnsi="Times New Roman" w:cs="Times New Roman"/>
          <w:sz w:val="24"/>
          <w:szCs w:val="24"/>
        </w:rPr>
        <w:t xml:space="preserve">          </w:t>
      </w:r>
      <w:r w:rsidR="004968CA">
        <w:rPr>
          <w:rFonts w:ascii="Times New Roman" w:hAnsi="Times New Roman" w:cs="Times New Roman"/>
          <w:sz w:val="24"/>
          <w:szCs w:val="24"/>
        </w:rPr>
        <w:t xml:space="preserve">According to the Vascular Disease Foundation (VDF, 2010) several risk factors for peripheral vascular disease (PVD) exist. Smoking, diabetes, obesity, high blood pressure, high cholesterol, a family history of PVD, high levels of homocysteine and being 50 years of age or older are all contributing factors to PVD. </w:t>
      </w:r>
      <w:r w:rsidR="00EE6A53">
        <w:rPr>
          <w:rFonts w:ascii="Times New Roman" w:hAnsi="Times New Roman" w:cs="Times New Roman"/>
          <w:sz w:val="24"/>
          <w:szCs w:val="24"/>
        </w:rPr>
        <w:t>Smoking is considered the biggest risk factor for developing PVD.</w:t>
      </w:r>
    </w:p>
    <w:p w:rsidR="004968CA" w:rsidRDefault="004968CA" w:rsidP="008A4802">
      <w:pPr>
        <w:pStyle w:val="ListParagraph"/>
        <w:numPr>
          <w:ilvl w:val="0"/>
          <w:numId w:val="5"/>
        </w:numPr>
        <w:jc w:val="left"/>
        <w:rPr>
          <w:rFonts w:ascii="Times New Roman" w:hAnsi="Times New Roman" w:cs="Times New Roman"/>
          <w:sz w:val="24"/>
          <w:szCs w:val="24"/>
        </w:rPr>
      </w:pPr>
      <w:r>
        <w:rPr>
          <w:rFonts w:ascii="Times New Roman" w:hAnsi="Times New Roman" w:cs="Times New Roman"/>
          <w:sz w:val="24"/>
          <w:szCs w:val="24"/>
        </w:rPr>
        <w:t xml:space="preserve">          </w:t>
      </w:r>
      <w:r w:rsidR="00A04DDF">
        <w:rPr>
          <w:rFonts w:ascii="Times New Roman" w:hAnsi="Times New Roman" w:cs="Times New Roman"/>
          <w:sz w:val="24"/>
          <w:szCs w:val="24"/>
        </w:rPr>
        <w:t>In accordance with McCance, Huether, Brashers, and Rote (2010), the pathop</w:t>
      </w:r>
      <w:r w:rsidR="000D0841">
        <w:rPr>
          <w:rFonts w:ascii="Times New Roman" w:hAnsi="Times New Roman" w:cs="Times New Roman"/>
          <w:sz w:val="24"/>
          <w:szCs w:val="24"/>
        </w:rPr>
        <w:t>hysiolog</w:t>
      </w:r>
      <w:r w:rsidR="00A04DDF">
        <w:rPr>
          <w:rFonts w:ascii="Times New Roman" w:hAnsi="Times New Roman" w:cs="Times New Roman"/>
          <w:sz w:val="24"/>
          <w:szCs w:val="24"/>
        </w:rPr>
        <w:t xml:space="preserve">y of PVD </w:t>
      </w:r>
      <w:r w:rsidR="000D0841">
        <w:rPr>
          <w:rFonts w:ascii="Times New Roman" w:hAnsi="Times New Roman" w:cs="Times New Roman"/>
          <w:sz w:val="24"/>
          <w:szCs w:val="24"/>
        </w:rPr>
        <w:t>“refers to atherosclerotic disease of arteries that perfuse the limps, especially the lower extremities” (p. 1160). PVD can be chronic or acute, chronic generally being caused by atherosclerosis and acute generally being caused by an emboli or thrombi. PVD results in a loss of perfusion to the limps, resulting in ischemia in the extremities. The increasing obstruction</w:t>
      </w:r>
      <w:r w:rsidR="004067E4">
        <w:rPr>
          <w:rFonts w:ascii="Times New Roman" w:hAnsi="Times New Roman" w:cs="Times New Roman"/>
          <w:sz w:val="24"/>
          <w:szCs w:val="24"/>
        </w:rPr>
        <w:t xml:space="preserve"> of arterial blood flow can result in intermittent claudication.</w:t>
      </w:r>
    </w:p>
    <w:p w:rsidR="00ED4939" w:rsidRDefault="00ED4939" w:rsidP="008A4802">
      <w:pPr>
        <w:pStyle w:val="ListParagraph"/>
        <w:numPr>
          <w:ilvl w:val="0"/>
          <w:numId w:val="5"/>
        </w:numPr>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43353">
        <w:rPr>
          <w:rFonts w:ascii="Times New Roman" w:hAnsi="Times New Roman" w:cs="Times New Roman"/>
          <w:sz w:val="24"/>
          <w:szCs w:val="24"/>
        </w:rPr>
        <w:t xml:space="preserve">According to Jarvis (2011), “a bruit occurs with accelerated or turbulent blood flow” (p. 264). Bruits are best heard with the bell of the stethoscope, and present with “a soft, pulsatile, whooshing, blowing sound” (p. 264). Bruits are commonly heard over the carotid and aortic arteries, and are caused by an occlusion and/or atherosclerosis. </w:t>
      </w:r>
    </w:p>
    <w:p w:rsidR="00043353" w:rsidRDefault="00043353" w:rsidP="008A4802">
      <w:pPr>
        <w:pStyle w:val="ListParagraph"/>
        <w:numPr>
          <w:ilvl w:val="0"/>
          <w:numId w:val="5"/>
        </w:numPr>
        <w:jc w:val="left"/>
        <w:rPr>
          <w:rFonts w:ascii="Times New Roman" w:hAnsi="Times New Roman" w:cs="Times New Roman"/>
          <w:sz w:val="24"/>
          <w:szCs w:val="24"/>
        </w:rPr>
      </w:pPr>
      <w:r>
        <w:rPr>
          <w:rFonts w:ascii="Times New Roman" w:hAnsi="Times New Roman" w:cs="Times New Roman"/>
          <w:sz w:val="24"/>
          <w:szCs w:val="24"/>
        </w:rPr>
        <w:t xml:space="preserve">          </w:t>
      </w:r>
      <w:r w:rsidR="008073D8">
        <w:rPr>
          <w:rFonts w:ascii="Times New Roman" w:hAnsi="Times New Roman" w:cs="Times New Roman"/>
          <w:sz w:val="24"/>
          <w:szCs w:val="24"/>
        </w:rPr>
        <w:t xml:space="preserve">The ankle-brachial index (ABI) is a simple way to tell how far a person’s PVD has progressed. Use a Doppler stethoscope and standard arm pressure cuff to determine a person’s systolic blood pressure at the brachial artery and a peripheral artery, such as the posterior tibial or dorsalis pedia artery. Divide the ankle’s systolic pressure by the arm’s systolic pressure to determine the ABI. An ABI of 0.9 or lower is a suspected PVD. Knowing an elderly patient’s ABI </w:t>
      </w:r>
      <w:r w:rsidR="00E50801">
        <w:rPr>
          <w:rFonts w:ascii="Times New Roman" w:hAnsi="Times New Roman" w:cs="Times New Roman"/>
          <w:sz w:val="24"/>
          <w:szCs w:val="24"/>
        </w:rPr>
        <w:t>is a noninvasive procedure to</w:t>
      </w:r>
      <w:r w:rsidR="008073D8">
        <w:rPr>
          <w:rFonts w:ascii="Times New Roman" w:hAnsi="Times New Roman" w:cs="Times New Roman"/>
          <w:sz w:val="24"/>
          <w:szCs w:val="24"/>
        </w:rPr>
        <w:t xml:space="preserve"> help determine whether or not he or she has PVD. An ABI of 0.9-0.7 indicates mild</w:t>
      </w:r>
      <w:r w:rsidR="00E50801">
        <w:rPr>
          <w:rFonts w:ascii="Times New Roman" w:hAnsi="Times New Roman" w:cs="Times New Roman"/>
          <w:sz w:val="24"/>
          <w:szCs w:val="24"/>
        </w:rPr>
        <w:t xml:space="preserve"> claudication, 0.7-0.4 indicates</w:t>
      </w:r>
      <w:r w:rsidR="008073D8">
        <w:rPr>
          <w:rFonts w:ascii="Times New Roman" w:hAnsi="Times New Roman" w:cs="Times New Roman"/>
          <w:sz w:val="24"/>
          <w:szCs w:val="24"/>
        </w:rPr>
        <w:t xml:space="preserve"> moderate c</w:t>
      </w:r>
      <w:r w:rsidR="00E50801">
        <w:rPr>
          <w:rFonts w:ascii="Times New Roman" w:hAnsi="Times New Roman" w:cs="Times New Roman"/>
          <w:sz w:val="24"/>
          <w:szCs w:val="24"/>
        </w:rPr>
        <w:t>laudication, and 0.4-0.3 indicates severe claudication, while less than 0.3 indicates ischemia. A normal ABI is 1.0-1.2.</w:t>
      </w:r>
      <w:r w:rsidR="00FA5B59">
        <w:rPr>
          <w:rFonts w:ascii="Times New Roman" w:hAnsi="Times New Roman" w:cs="Times New Roman"/>
          <w:sz w:val="24"/>
          <w:szCs w:val="24"/>
        </w:rPr>
        <w:t xml:space="preserve"> (Jarvis, 2010)</w:t>
      </w:r>
    </w:p>
    <w:p w:rsidR="00E50801" w:rsidRDefault="00E50801" w:rsidP="008A4802">
      <w:pPr>
        <w:pStyle w:val="ListParagraph"/>
        <w:numPr>
          <w:ilvl w:val="0"/>
          <w:numId w:val="5"/>
        </w:numPr>
        <w:jc w:val="left"/>
        <w:rPr>
          <w:rFonts w:ascii="Times New Roman" w:hAnsi="Times New Roman" w:cs="Times New Roman"/>
          <w:sz w:val="24"/>
          <w:szCs w:val="24"/>
        </w:rPr>
      </w:pPr>
      <w:r>
        <w:rPr>
          <w:rFonts w:ascii="Times New Roman" w:hAnsi="Times New Roman" w:cs="Times New Roman"/>
          <w:sz w:val="24"/>
          <w:szCs w:val="24"/>
        </w:rPr>
        <w:t xml:space="preserve">          I would recommend that Gordon reconsider taking a medication. I would also recommend that he start eating a heart-healthy diet that is low in sodium, saturated fat and cholesterol, and high in fruit, vegetables, and whole grains. I would stress the importance of regular exercise, including most days of the week, and maintaining a healthy weight. I would want a fasting blood glucose because maintaining a normal blood glucose level is also important in preventing or reducing PVD. If Gordon smokes, I am going to really emphasize how important it is for him to stop smoking, for it is the number one cause of PVD.</w:t>
      </w:r>
    </w:p>
    <w:p w:rsidR="00E50801" w:rsidRDefault="00E50801" w:rsidP="008A4802">
      <w:pPr>
        <w:pStyle w:val="ListParagraph"/>
        <w:numPr>
          <w:ilvl w:val="0"/>
          <w:numId w:val="5"/>
        </w:numPr>
        <w:jc w:val="left"/>
        <w:rPr>
          <w:rFonts w:ascii="Times New Roman" w:hAnsi="Times New Roman" w:cs="Times New Roman"/>
          <w:sz w:val="24"/>
          <w:szCs w:val="24"/>
        </w:rPr>
      </w:pPr>
      <w:r>
        <w:rPr>
          <w:rFonts w:ascii="Times New Roman" w:hAnsi="Times New Roman" w:cs="Times New Roman"/>
          <w:sz w:val="24"/>
          <w:szCs w:val="24"/>
        </w:rPr>
        <w:t xml:space="preserve">          </w:t>
      </w:r>
      <w:r w:rsidR="00E65B1D">
        <w:rPr>
          <w:rFonts w:ascii="Times New Roman" w:hAnsi="Times New Roman" w:cs="Times New Roman"/>
          <w:sz w:val="24"/>
          <w:szCs w:val="24"/>
        </w:rPr>
        <w:t xml:space="preserve">According to </w:t>
      </w:r>
      <w:r w:rsidR="00E65B1D" w:rsidRPr="00E65B1D">
        <w:rPr>
          <w:rFonts w:ascii="Times New Roman" w:hAnsi="Times New Roman" w:cs="Times New Roman"/>
          <w:i/>
          <w:sz w:val="24"/>
          <w:szCs w:val="24"/>
        </w:rPr>
        <w:t xml:space="preserve">Mosby’s 2012 Nursing Drug Reference </w:t>
      </w:r>
      <w:r w:rsidR="00E65B1D">
        <w:rPr>
          <w:rFonts w:ascii="Times New Roman" w:hAnsi="Times New Roman" w:cs="Times New Roman"/>
          <w:sz w:val="24"/>
          <w:szCs w:val="24"/>
        </w:rPr>
        <w:t xml:space="preserve">(2012), </w:t>
      </w:r>
      <w:r w:rsidR="000B7D65">
        <w:rPr>
          <w:rFonts w:ascii="Times New Roman" w:hAnsi="Times New Roman" w:cs="Times New Roman"/>
          <w:sz w:val="24"/>
          <w:szCs w:val="24"/>
        </w:rPr>
        <w:t>medications tha</w:t>
      </w:r>
      <w:r w:rsidR="00FA5B59">
        <w:rPr>
          <w:rFonts w:ascii="Times New Roman" w:hAnsi="Times New Roman" w:cs="Times New Roman"/>
          <w:sz w:val="24"/>
          <w:szCs w:val="24"/>
        </w:rPr>
        <w:t>t can help patients with PVD include</w:t>
      </w:r>
      <w:r w:rsidR="000B7D65">
        <w:rPr>
          <w:rFonts w:ascii="Times New Roman" w:hAnsi="Times New Roman" w:cs="Times New Roman"/>
          <w:sz w:val="24"/>
          <w:szCs w:val="24"/>
        </w:rPr>
        <w:t xml:space="preserve"> antiplatelets, anticoagulants, cholesterol-lowering drugs, </w:t>
      </w:r>
      <w:r w:rsidR="000B7D65">
        <w:rPr>
          <w:rFonts w:ascii="Times New Roman" w:hAnsi="Times New Roman" w:cs="Times New Roman"/>
          <w:sz w:val="24"/>
          <w:szCs w:val="24"/>
        </w:rPr>
        <w:lastRenderedPageBreak/>
        <w:t>b</w:t>
      </w:r>
      <w:r w:rsidR="00FA5B59">
        <w:rPr>
          <w:rFonts w:ascii="Times New Roman" w:hAnsi="Times New Roman" w:cs="Times New Roman"/>
          <w:sz w:val="24"/>
          <w:szCs w:val="24"/>
        </w:rPr>
        <w:t>lood pressure medications, and</w:t>
      </w:r>
      <w:r w:rsidR="000B7D65">
        <w:rPr>
          <w:rFonts w:ascii="Times New Roman" w:hAnsi="Times New Roman" w:cs="Times New Roman"/>
          <w:sz w:val="24"/>
          <w:szCs w:val="24"/>
        </w:rPr>
        <w:t xml:space="preserve"> pain reliever</w:t>
      </w:r>
      <w:r w:rsidR="00FA5B59">
        <w:rPr>
          <w:rFonts w:ascii="Times New Roman" w:hAnsi="Times New Roman" w:cs="Times New Roman"/>
          <w:sz w:val="24"/>
          <w:szCs w:val="24"/>
        </w:rPr>
        <w:t>s</w:t>
      </w:r>
      <w:r w:rsidR="000B7D65">
        <w:rPr>
          <w:rFonts w:ascii="Times New Roman" w:hAnsi="Times New Roman" w:cs="Times New Roman"/>
          <w:sz w:val="24"/>
          <w:szCs w:val="24"/>
        </w:rPr>
        <w:t>. An antiplatelet medication will decrease the likelihood of a thrombus</w:t>
      </w:r>
      <w:r w:rsidR="00FA5B59">
        <w:rPr>
          <w:rFonts w:ascii="Times New Roman" w:hAnsi="Times New Roman" w:cs="Times New Roman"/>
          <w:sz w:val="24"/>
          <w:szCs w:val="24"/>
        </w:rPr>
        <w:t xml:space="preserve"> formation</w:t>
      </w:r>
      <w:r w:rsidR="000B7D65">
        <w:rPr>
          <w:rFonts w:ascii="Times New Roman" w:hAnsi="Times New Roman" w:cs="Times New Roman"/>
          <w:sz w:val="24"/>
          <w:szCs w:val="24"/>
        </w:rPr>
        <w:t xml:space="preserve"> by keeping platelets from sticking together and forming clots. An anticoagulant will help thin the blood, while a cholesterol-lowering medication will decrease the amount of plaque formation in the arteries. A blood pressure medication will help reduce the risk or heart attack or stroke, and a pain reliever will allow the person to walk without discomfort.</w:t>
      </w:r>
    </w:p>
    <w:p w:rsidR="000B7D65" w:rsidRDefault="000B7D65" w:rsidP="008A4802">
      <w:pPr>
        <w:pStyle w:val="ListParagraph"/>
        <w:numPr>
          <w:ilvl w:val="0"/>
          <w:numId w:val="5"/>
        </w:numPr>
        <w:jc w:val="left"/>
        <w:rPr>
          <w:rFonts w:ascii="Times New Roman" w:hAnsi="Times New Roman" w:cs="Times New Roman"/>
          <w:sz w:val="24"/>
          <w:szCs w:val="24"/>
        </w:rPr>
      </w:pPr>
      <w:r>
        <w:rPr>
          <w:rFonts w:ascii="Times New Roman" w:hAnsi="Times New Roman" w:cs="Times New Roman"/>
          <w:sz w:val="24"/>
          <w:szCs w:val="24"/>
        </w:rPr>
        <w:t xml:space="preserve">          According to Jarvis (</w:t>
      </w:r>
      <w:r w:rsidR="00AF10FB">
        <w:rPr>
          <w:rFonts w:ascii="Times New Roman" w:hAnsi="Times New Roman" w:cs="Times New Roman"/>
          <w:sz w:val="24"/>
          <w:szCs w:val="24"/>
        </w:rPr>
        <w:t xml:space="preserve">2010), signs of PVD progression </w:t>
      </w:r>
      <w:r w:rsidR="00FA5B59">
        <w:rPr>
          <w:rFonts w:ascii="Times New Roman" w:hAnsi="Times New Roman" w:cs="Times New Roman"/>
          <w:sz w:val="24"/>
          <w:szCs w:val="24"/>
        </w:rPr>
        <w:t xml:space="preserve">are </w:t>
      </w:r>
      <w:r w:rsidR="00AF10FB">
        <w:rPr>
          <w:rFonts w:ascii="Times New Roman" w:hAnsi="Times New Roman" w:cs="Times New Roman"/>
          <w:sz w:val="24"/>
          <w:szCs w:val="24"/>
        </w:rPr>
        <w:t>comprise</w:t>
      </w:r>
      <w:r w:rsidR="00FA5B59">
        <w:rPr>
          <w:rFonts w:ascii="Times New Roman" w:hAnsi="Times New Roman" w:cs="Times New Roman"/>
          <w:sz w:val="24"/>
          <w:szCs w:val="24"/>
        </w:rPr>
        <w:t>d</w:t>
      </w:r>
      <w:r w:rsidR="00AF10FB">
        <w:rPr>
          <w:rFonts w:ascii="Times New Roman" w:hAnsi="Times New Roman" w:cs="Times New Roman"/>
          <w:sz w:val="24"/>
          <w:szCs w:val="24"/>
        </w:rPr>
        <w:t xml:space="preserve"> of more severe intermittent claudication, including pain even after resting, numbness and hair loss in the extremities, painful ulcers, typically on the feet and toes, </w:t>
      </w:r>
      <w:r w:rsidR="001D266A">
        <w:rPr>
          <w:rFonts w:ascii="Times New Roman" w:hAnsi="Times New Roman" w:cs="Times New Roman"/>
          <w:sz w:val="24"/>
          <w:szCs w:val="24"/>
        </w:rPr>
        <w:t xml:space="preserve">a </w:t>
      </w:r>
      <w:r w:rsidR="00AF10FB">
        <w:rPr>
          <w:rFonts w:ascii="Times New Roman" w:hAnsi="Times New Roman" w:cs="Times New Roman"/>
          <w:sz w:val="24"/>
          <w:szCs w:val="24"/>
        </w:rPr>
        <w:t xml:space="preserve">continued feeling of coolness </w:t>
      </w:r>
      <w:r w:rsidR="001D266A">
        <w:rPr>
          <w:rFonts w:ascii="Times New Roman" w:hAnsi="Times New Roman" w:cs="Times New Roman"/>
          <w:sz w:val="24"/>
          <w:szCs w:val="24"/>
        </w:rPr>
        <w:t>on legs and feet, loss of strength and atrophy of leg muscles, especially the calves, and any color changes of the feet.</w:t>
      </w:r>
    </w:p>
    <w:p w:rsidR="000451B0" w:rsidRDefault="000451B0"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FA5B59" w:rsidRDefault="00FA5B59" w:rsidP="00FA5B59">
      <w:pPr>
        <w:jc w:val="both"/>
        <w:rPr>
          <w:rFonts w:ascii="Times New Roman" w:hAnsi="Times New Roman" w:cs="Times New Roman"/>
          <w:sz w:val="24"/>
          <w:szCs w:val="24"/>
        </w:rPr>
      </w:pPr>
    </w:p>
    <w:p w:rsidR="001C7E08" w:rsidRDefault="006140AD" w:rsidP="00FA5B59">
      <w:pPr>
        <w:rPr>
          <w:rFonts w:ascii="Times New Roman" w:hAnsi="Times New Roman" w:cs="Times New Roman"/>
          <w:sz w:val="24"/>
          <w:szCs w:val="24"/>
        </w:rPr>
      </w:pPr>
      <w:r>
        <w:rPr>
          <w:rFonts w:ascii="Times New Roman" w:hAnsi="Times New Roman" w:cs="Times New Roman"/>
          <w:sz w:val="24"/>
          <w:szCs w:val="24"/>
        </w:rPr>
        <w:lastRenderedPageBreak/>
        <w:t>References</w:t>
      </w:r>
    </w:p>
    <w:p w:rsidR="00047F5F" w:rsidRDefault="00047F5F" w:rsidP="00047F5F">
      <w:pPr>
        <w:jc w:val="both"/>
        <w:rPr>
          <w:rFonts w:ascii="Times New Roman" w:hAnsi="Times New Roman" w:cs="Times New Roman"/>
          <w:sz w:val="24"/>
          <w:szCs w:val="24"/>
        </w:rPr>
      </w:pPr>
      <w:r w:rsidRPr="00047F5F">
        <w:rPr>
          <w:rFonts w:ascii="Times New Roman" w:hAnsi="Times New Roman" w:cs="Times New Roman"/>
          <w:sz w:val="24"/>
          <w:szCs w:val="24"/>
        </w:rPr>
        <w:t xml:space="preserve">Elsevier. (2012). </w:t>
      </w:r>
      <w:r w:rsidR="00E65B1D">
        <w:rPr>
          <w:rFonts w:ascii="Times New Roman" w:hAnsi="Times New Roman" w:cs="Times New Roman"/>
          <w:i/>
          <w:sz w:val="24"/>
          <w:szCs w:val="24"/>
        </w:rPr>
        <w:t>Mosby’s 2012</w:t>
      </w:r>
      <w:r w:rsidRPr="00047F5F">
        <w:rPr>
          <w:rFonts w:ascii="Times New Roman" w:hAnsi="Times New Roman" w:cs="Times New Roman"/>
          <w:i/>
          <w:sz w:val="24"/>
          <w:szCs w:val="24"/>
        </w:rPr>
        <w:t xml:space="preserve"> nursing drug reference</w:t>
      </w:r>
      <w:r w:rsidRPr="00047F5F">
        <w:rPr>
          <w:rFonts w:ascii="Times New Roman" w:hAnsi="Times New Roman" w:cs="Times New Roman"/>
          <w:sz w:val="24"/>
          <w:szCs w:val="24"/>
        </w:rPr>
        <w:t xml:space="preserve"> (25</w:t>
      </w:r>
      <w:r w:rsidRPr="00047F5F">
        <w:rPr>
          <w:rFonts w:ascii="Times New Roman" w:hAnsi="Times New Roman" w:cs="Times New Roman"/>
          <w:sz w:val="24"/>
          <w:szCs w:val="24"/>
          <w:vertAlign w:val="superscript"/>
        </w:rPr>
        <w:t>th</w:t>
      </w:r>
      <w:r w:rsidRPr="00047F5F">
        <w:rPr>
          <w:rFonts w:ascii="Times New Roman" w:hAnsi="Times New Roman" w:cs="Times New Roman"/>
          <w:sz w:val="24"/>
          <w:szCs w:val="24"/>
        </w:rPr>
        <w:t xml:space="preserve"> ed.). St. Louis, MO: Author.</w:t>
      </w:r>
    </w:p>
    <w:p w:rsidR="00FA5B59" w:rsidRPr="00E83D34" w:rsidRDefault="00FA5B59" w:rsidP="00FA5B59">
      <w:pPr>
        <w:jc w:val="left"/>
        <w:rPr>
          <w:rFonts w:ascii="Times New Roman" w:hAnsi="Times New Roman" w:cs="Times New Roman"/>
          <w:sz w:val="24"/>
          <w:szCs w:val="24"/>
        </w:rPr>
      </w:pPr>
      <w:r w:rsidRPr="00E83D34">
        <w:rPr>
          <w:rFonts w:ascii="Times New Roman" w:hAnsi="Times New Roman" w:cs="Times New Roman"/>
          <w:sz w:val="24"/>
          <w:szCs w:val="24"/>
        </w:rPr>
        <w:t xml:space="preserve">Jarvis, C. (2011). </w:t>
      </w:r>
      <w:r w:rsidRPr="00E83D34">
        <w:rPr>
          <w:rFonts w:ascii="Times New Roman" w:hAnsi="Times New Roman" w:cs="Times New Roman"/>
          <w:i/>
          <w:sz w:val="24"/>
          <w:szCs w:val="24"/>
        </w:rPr>
        <w:t>Physical examination &amp; health assessment</w:t>
      </w:r>
      <w:r w:rsidRPr="00E83D34">
        <w:rPr>
          <w:rFonts w:ascii="Times New Roman" w:hAnsi="Times New Roman" w:cs="Times New Roman"/>
          <w:sz w:val="24"/>
          <w:szCs w:val="24"/>
        </w:rPr>
        <w:t xml:space="preserve"> (6</w:t>
      </w:r>
      <w:r w:rsidRPr="00E83D34">
        <w:rPr>
          <w:rFonts w:ascii="Times New Roman" w:hAnsi="Times New Roman" w:cs="Times New Roman"/>
          <w:sz w:val="24"/>
          <w:szCs w:val="24"/>
          <w:vertAlign w:val="superscript"/>
        </w:rPr>
        <w:t>th</w:t>
      </w:r>
      <w:r w:rsidRPr="00E83D34">
        <w:rPr>
          <w:rFonts w:ascii="Times New Roman" w:hAnsi="Times New Roman" w:cs="Times New Roman"/>
          <w:sz w:val="24"/>
          <w:szCs w:val="24"/>
        </w:rPr>
        <w:t xml:space="preserve"> ed</w:t>
      </w:r>
      <w:r>
        <w:rPr>
          <w:rFonts w:ascii="Times New Roman" w:hAnsi="Times New Roman" w:cs="Times New Roman"/>
          <w:sz w:val="24"/>
          <w:szCs w:val="24"/>
        </w:rPr>
        <w:t>.</w:t>
      </w:r>
      <w:r w:rsidRPr="00E83D34">
        <w:rPr>
          <w:rFonts w:ascii="Times New Roman" w:hAnsi="Times New Roman" w:cs="Times New Roman"/>
          <w:sz w:val="24"/>
          <w:szCs w:val="24"/>
        </w:rPr>
        <w:t xml:space="preserve">). St. Louis, MO: Elsevier </w:t>
      </w:r>
    </w:p>
    <w:p w:rsidR="00FA5B59" w:rsidRDefault="00FA5B59" w:rsidP="00FA5B59">
      <w:pPr>
        <w:ind w:firstLine="720"/>
        <w:jc w:val="left"/>
        <w:rPr>
          <w:rFonts w:ascii="Times New Roman" w:hAnsi="Times New Roman" w:cs="Times New Roman"/>
          <w:sz w:val="24"/>
          <w:szCs w:val="24"/>
        </w:rPr>
      </w:pPr>
      <w:r w:rsidRPr="00E83D34">
        <w:rPr>
          <w:rFonts w:ascii="Times New Roman" w:hAnsi="Times New Roman" w:cs="Times New Roman"/>
          <w:sz w:val="24"/>
          <w:szCs w:val="24"/>
        </w:rPr>
        <w:t>Mosby</w:t>
      </w:r>
      <w:r>
        <w:rPr>
          <w:rFonts w:ascii="Times New Roman" w:hAnsi="Times New Roman" w:cs="Times New Roman"/>
          <w:sz w:val="24"/>
          <w:szCs w:val="24"/>
        </w:rPr>
        <w:t>.</w:t>
      </w:r>
    </w:p>
    <w:p w:rsidR="000B7D65" w:rsidRDefault="000B7D65" w:rsidP="00047F5F">
      <w:pPr>
        <w:jc w:val="both"/>
        <w:rPr>
          <w:rFonts w:ascii="Times New Roman" w:hAnsi="Times New Roman" w:cs="Times New Roman"/>
          <w:i/>
          <w:sz w:val="24"/>
          <w:szCs w:val="24"/>
        </w:rPr>
      </w:pPr>
      <w:r>
        <w:rPr>
          <w:rFonts w:ascii="Times New Roman" w:hAnsi="Times New Roman" w:cs="Times New Roman"/>
          <w:sz w:val="24"/>
          <w:szCs w:val="24"/>
        </w:rPr>
        <w:t>McCance, K., Huether, S., Bras</w:t>
      </w:r>
      <w:r w:rsidR="00AF10FB">
        <w:rPr>
          <w:rFonts w:ascii="Times New Roman" w:hAnsi="Times New Roman" w:cs="Times New Roman"/>
          <w:sz w:val="24"/>
          <w:szCs w:val="24"/>
        </w:rPr>
        <w:t>h</w:t>
      </w:r>
      <w:r>
        <w:rPr>
          <w:rFonts w:ascii="Times New Roman" w:hAnsi="Times New Roman" w:cs="Times New Roman"/>
          <w:sz w:val="24"/>
          <w:szCs w:val="24"/>
        </w:rPr>
        <w:t xml:space="preserve">ers, V., &amp; Rote, N. (2010). </w:t>
      </w:r>
      <w:r w:rsidRPr="000B7D65">
        <w:rPr>
          <w:rFonts w:ascii="Times New Roman" w:hAnsi="Times New Roman" w:cs="Times New Roman"/>
          <w:i/>
          <w:sz w:val="24"/>
          <w:szCs w:val="24"/>
        </w:rPr>
        <w:t xml:space="preserve">Pathophysiology: The biologic basis </w:t>
      </w:r>
    </w:p>
    <w:p w:rsidR="000B7D65" w:rsidRPr="00047F5F" w:rsidRDefault="000B7D65" w:rsidP="000B7D65">
      <w:pPr>
        <w:ind w:firstLine="720"/>
        <w:jc w:val="both"/>
        <w:rPr>
          <w:rFonts w:ascii="Times New Roman" w:hAnsi="Times New Roman" w:cs="Times New Roman"/>
          <w:sz w:val="24"/>
          <w:szCs w:val="24"/>
        </w:rPr>
      </w:pPr>
      <w:r w:rsidRPr="000B7D65">
        <w:rPr>
          <w:rFonts w:ascii="Times New Roman" w:hAnsi="Times New Roman" w:cs="Times New Roman"/>
          <w:i/>
          <w:sz w:val="24"/>
          <w:szCs w:val="24"/>
        </w:rPr>
        <w:t>for disease in adults and children</w:t>
      </w:r>
      <w:r>
        <w:rPr>
          <w:rFonts w:ascii="Times New Roman" w:hAnsi="Times New Roman" w:cs="Times New Roman"/>
          <w:sz w:val="24"/>
          <w:szCs w:val="24"/>
        </w:rPr>
        <w:t xml:space="preserve"> (6</w:t>
      </w:r>
      <w:r w:rsidRPr="000B7D65">
        <w:rPr>
          <w:rFonts w:ascii="Times New Roman" w:hAnsi="Times New Roman" w:cs="Times New Roman"/>
          <w:sz w:val="24"/>
          <w:szCs w:val="24"/>
          <w:vertAlign w:val="superscript"/>
        </w:rPr>
        <w:t>th</w:t>
      </w:r>
      <w:r>
        <w:rPr>
          <w:rFonts w:ascii="Times New Roman" w:hAnsi="Times New Roman" w:cs="Times New Roman"/>
          <w:sz w:val="24"/>
          <w:szCs w:val="24"/>
        </w:rPr>
        <w:t xml:space="preserve"> ed.). </w:t>
      </w:r>
      <w:r w:rsidR="00AF10FB">
        <w:rPr>
          <w:rFonts w:ascii="Times New Roman" w:hAnsi="Times New Roman" w:cs="Times New Roman"/>
          <w:sz w:val="24"/>
          <w:szCs w:val="24"/>
        </w:rPr>
        <w:t>Maryland Heights, MO: Elsevier Mosby.</w:t>
      </w:r>
    </w:p>
    <w:p w:rsidR="00EE6A53" w:rsidRDefault="00EE6A53" w:rsidP="00EE6A53">
      <w:pPr>
        <w:jc w:val="left"/>
        <w:rPr>
          <w:rFonts w:ascii="Times New Roman" w:hAnsi="Times New Roman" w:cs="Times New Roman"/>
          <w:sz w:val="24"/>
          <w:szCs w:val="24"/>
        </w:rPr>
      </w:pPr>
      <w:r w:rsidRPr="00EE6A53">
        <w:rPr>
          <w:rFonts w:ascii="Times New Roman" w:hAnsi="Times New Roman" w:cs="Times New Roman"/>
          <w:i/>
          <w:sz w:val="24"/>
          <w:szCs w:val="24"/>
        </w:rPr>
        <w:t>Peripheral arterial disease: What is it?</w:t>
      </w:r>
      <w:r>
        <w:rPr>
          <w:rFonts w:ascii="Times New Roman" w:hAnsi="Times New Roman" w:cs="Times New Roman"/>
          <w:sz w:val="24"/>
          <w:szCs w:val="24"/>
        </w:rPr>
        <w:t xml:space="preserve"> (2010). Vascular Disease Foundation. Retrieved from </w:t>
      </w:r>
    </w:p>
    <w:p w:rsidR="00EE6A53" w:rsidRDefault="00EE6A53" w:rsidP="00EE6A53">
      <w:pPr>
        <w:jc w:val="left"/>
        <w:rPr>
          <w:rFonts w:ascii="Times New Roman" w:hAnsi="Times New Roman" w:cs="Times New Roman"/>
          <w:sz w:val="24"/>
          <w:szCs w:val="24"/>
        </w:rPr>
      </w:pPr>
      <w:r>
        <w:rPr>
          <w:rFonts w:ascii="Times New Roman" w:hAnsi="Times New Roman" w:cs="Times New Roman"/>
          <w:sz w:val="24"/>
          <w:szCs w:val="24"/>
        </w:rPr>
        <w:tab/>
      </w:r>
      <w:r w:rsidR="00AF10FB" w:rsidRPr="00FA5B59">
        <w:rPr>
          <w:rFonts w:ascii="Times New Roman" w:hAnsi="Times New Roman" w:cs="Times New Roman"/>
          <w:sz w:val="24"/>
          <w:szCs w:val="24"/>
        </w:rPr>
        <w:t>http://www.vdf.org/diseaseinfo/pad/</w:t>
      </w:r>
    </w:p>
    <w:p w:rsidR="00AF10FB" w:rsidRPr="00AF10FB" w:rsidRDefault="00AF10FB" w:rsidP="00EE6A53">
      <w:pPr>
        <w:jc w:val="left"/>
        <w:rPr>
          <w:rFonts w:ascii="Times New Roman" w:hAnsi="Times New Roman" w:cs="Times New Roman"/>
          <w:i/>
          <w:sz w:val="24"/>
          <w:szCs w:val="24"/>
        </w:rPr>
      </w:pPr>
      <w:r>
        <w:rPr>
          <w:rFonts w:ascii="Times New Roman" w:hAnsi="Times New Roman" w:cs="Times New Roman"/>
          <w:sz w:val="24"/>
          <w:szCs w:val="24"/>
        </w:rPr>
        <w:t xml:space="preserve">Wolters Kluwer Health. (2012). </w:t>
      </w:r>
      <w:r w:rsidRPr="00AF10FB">
        <w:rPr>
          <w:rFonts w:ascii="Times New Roman" w:hAnsi="Times New Roman" w:cs="Times New Roman"/>
          <w:i/>
          <w:sz w:val="24"/>
          <w:szCs w:val="24"/>
        </w:rPr>
        <w:t xml:space="preserve">Stedman’s medical dictionary for the health professions and </w:t>
      </w:r>
    </w:p>
    <w:p w:rsidR="00AF10FB" w:rsidRDefault="00AF10FB" w:rsidP="00AF10FB">
      <w:pPr>
        <w:ind w:firstLine="720"/>
        <w:jc w:val="left"/>
        <w:rPr>
          <w:rFonts w:ascii="Times New Roman" w:hAnsi="Times New Roman" w:cs="Times New Roman"/>
          <w:sz w:val="24"/>
          <w:szCs w:val="24"/>
        </w:rPr>
      </w:pPr>
      <w:r w:rsidRPr="00AF10FB">
        <w:rPr>
          <w:rFonts w:ascii="Times New Roman" w:hAnsi="Times New Roman" w:cs="Times New Roman"/>
          <w:i/>
          <w:sz w:val="24"/>
          <w:szCs w:val="24"/>
        </w:rPr>
        <w:t>nursing (</w:t>
      </w:r>
      <w:r>
        <w:rPr>
          <w:rFonts w:ascii="Times New Roman" w:hAnsi="Times New Roman" w:cs="Times New Roman"/>
          <w:sz w:val="24"/>
          <w:szCs w:val="24"/>
        </w:rPr>
        <w:t>7</w:t>
      </w:r>
      <w:r w:rsidRPr="00AF10FB">
        <w:rPr>
          <w:rFonts w:ascii="Times New Roman" w:hAnsi="Times New Roman" w:cs="Times New Roman"/>
          <w:sz w:val="24"/>
          <w:szCs w:val="24"/>
          <w:vertAlign w:val="superscript"/>
        </w:rPr>
        <w:t>th</w:t>
      </w:r>
      <w:r>
        <w:rPr>
          <w:rFonts w:ascii="Times New Roman" w:hAnsi="Times New Roman" w:cs="Times New Roman"/>
          <w:sz w:val="24"/>
          <w:szCs w:val="24"/>
        </w:rPr>
        <w:t xml:space="preserve"> ed.). Philadelphia, PA: </w:t>
      </w:r>
      <w:r w:rsidR="00FA5B59">
        <w:rPr>
          <w:rFonts w:ascii="Times New Roman" w:hAnsi="Times New Roman" w:cs="Times New Roman"/>
          <w:sz w:val="24"/>
          <w:szCs w:val="24"/>
        </w:rPr>
        <w:t>Lippincott Williams</w:t>
      </w:r>
      <w:r>
        <w:rPr>
          <w:rFonts w:ascii="Times New Roman" w:hAnsi="Times New Roman" w:cs="Times New Roman"/>
          <w:sz w:val="24"/>
          <w:szCs w:val="24"/>
        </w:rPr>
        <w:t xml:space="preserve"> &amp; Wilkins.</w:t>
      </w:r>
    </w:p>
    <w:p w:rsidR="000B7D65" w:rsidRDefault="000B7D65" w:rsidP="00EE6A53">
      <w:pPr>
        <w:jc w:val="left"/>
        <w:rPr>
          <w:rFonts w:ascii="Times New Roman" w:hAnsi="Times New Roman" w:cs="Times New Roman"/>
          <w:sz w:val="24"/>
          <w:szCs w:val="24"/>
        </w:rPr>
      </w:pPr>
    </w:p>
    <w:p w:rsidR="00047F5F" w:rsidRDefault="00047F5F" w:rsidP="00047F5F">
      <w:pPr>
        <w:jc w:val="left"/>
        <w:rPr>
          <w:rFonts w:ascii="Times New Roman" w:hAnsi="Times New Roman" w:cs="Times New Roman"/>
          <w:sz w:val="24"/>
          <w:szCs w:val="24"/>
        </w:rPr>
      </w:pPr>
    </w:p>
    <w:p w:rsidR="006140AD" w:rsidRPr="006140AD" w:rsidRDefault="006140AD" w:rsidP="003414A3">
      <w:pPr>
        <w:ind w:left="720"/>
        <w:jc w:val="left"/>
        <w:rPr>
          <w:rFonts w:ascii="Times New Roman" w:hAnsi="Times New Roman" w:cs="Times New Roman"/>
          <w:sz w:val="24"/>
          <w:szCs w:val="24"/>
        </w:rPr>
      </w:pPr>
    </w:p>
    <w:sectPr w:rsidR="006140AD" w:rsidRPr="006140AD" w:rsidSect="00F23FCE">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DDE" w:rsidRDefault="00A75DDE" w:rsidP="000451B0">
      <w:pPr>
        <w:spacing w:line="240" w:lineRule="auto"/>
      </w:pPr>
      <w:r>
        <w:separator/>
      </w:r>
    </w:p>
  </w:endnote>
  <w:endnote w:type="continuationSeparator" w:id="0">
    <w:p w:rsidR="00A75DDE" w:rsidRDefault="00A75DDE" w:rsidP="0004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DDE" w:rsidRDefault="00A75DDE" w:rsidP="000451B0">
      <w:pPr>
        <w:spacing w:line="240" w:lineRule="auto"/>
      </w:pPr>
      <w:r>
        <w:separator/>
      </w:r>
    </w:p>
  </w:footnote>
  <w:footnote w:type="continuationSeparator" w:id="0">
    <w:p w:rsidR="00A75DDE" w:rsidRDefault="00A75DDE" w:rsidP="000451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D65" w:rsidRPr="00F23FCE" w:rsidRDefault="000B7D65" w:rsidP="00F23FCE">
    <w:pPr>
      <w:pStyle w:val="Header"/>
      <w:jc w:val="both"/>
      <w:rPr>
        <w:rFonts w:ascii="Times New Roman" w:hAnsi="Times New Roman" w:cs="Times New Roman"/>
        <w:sz w:val="24"/>
        <w:szCs w:val="24"/>
      </w:rPr>
    </w:pPr>
    <w:r>
      <w:rPr>
        <w:rFonts w:ascii="Times New Roman" w:hAnsi="Times New Roman" w:cs="Times New Roman"/>
        <w:sz w:val="24"/>
        <w:szCs w:val="24"/>
      </w:rPr>
      <w:t>CASE STUDY 11.4</w:t>
    </w:r>
    <w:r w:rsidRPr="00F23FCE">
      <w:rPr>
        <w:rFonts w:ascii="Times New Roman" w:hAnsi="Times New Roman" w:cs="Times New Roman"/>
        <w:sz w:val="24"/>
        <w:szCs w:val="24"/>
      </w:rPr>
      <w:tab/>
    </w:r>
    <w:r w:rsidRPr="00F23FCE">
      <w:rPr>
        <w:rFonts w:ascii="Times New Roman" w:hAnsi="Times New Roman" w:cs="Times New Roman"/>
        <w:sz w:val="24"/>
        <w:szCs w:val="24"/>
      </w:rPr>
      <w:tab/>
    </w:r>
    <w:sdt>
      <w:sdtPr>
        <w:rPr>
          <w:rFonts w:ascii="Times New Roman" w:hAnsi="Times New Roman" w:cs="Times New Roman"/>
          <w:sz w:val="24"/>
          <w:szCs w:val="24"/>
        </w:rPr>
        <w:id w:val="193499678"/>
        <w:docPartObj>
          <w:docPartGallery w:val="Page Numbers (Top of Page)"/>
          <w:docPartUnique/>
        </w:docPartObj>
      </w:sdtPr>
      <w:sdtEndPr/>
      <w:sdtContent>
        <w:r w:rsidRPr="00F23FCE">
          <w:rPr>
            <w:rFonts w:ascii="Times New Roman" w:hAnsi="Times New Roman" w:cs="Times New Roman"/>
            <w:sz w:val="24"/>
            <w:szCs w:val="24"/>
          </w:rPr>
          <w:fldChar w:fldCharType="begin"/>
        </w:r>
        <w:r w:rsidRPr="00F23FCE">
          <w:rPr>
            <w:rFonts w:ascii="Times New Roman" w:hAnsi="Times New Roman" w:cs="Times New Roman"/>
            <w:sz w:val="24"/>
            <w:szCs w:val="24"/>
          </w:rPr>
          <w:instrText xml:space="preserve"> PAGE   \* MERGEFORMAT </w:instrText>
        </w:r>
        <w:r w:rsidRPr="00F23FCE">
          <w:rPr>
            <w:rFonts w:ascii="Times New Roman" w:hAnsi="Times New Roman" w:cs="Times New Roman"/>
            <w:sz w:val="24"/>
            <w:szCs w:val="24"/>
          </w:rPr>
          <w:fldChar w:fldCharType="separate"/>
        </w:r>
        <w:r w:rsidR="008A6C17">
          <w:rPr>
            <w:rFonts w:ascii="Times New Roman" w:hAnsi="Times New Roman" w:cs="Times New Roman"/>
            <w:noProof/>
            <w:sz w:val="24"/>
            <w:szCs w:val="24"/>
          </w:rPr>
          <w:t>5</w:t>
        </w:r>
        <w:r w:rsidRPr="00F23FCE">
          <w:rPr>
            <w:rFonts w:ascii="Times New Roman" w:hAnsi="Times New Roman" w:cs="Times New Roman"/>
            <w:sz w:val="24"/>
            <w:szCs w:val="24"/>
          </w:rPr>
          <w:fldChar w:fldCharType="end"/>
        </w:r>
      </w:sdtContent>
    </w:sdt>
  </w:p>
  <w:p w:rsidR="000B7D65" w:rsidRDefault="000B7D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D65" w:rsidRDefault="000B7D65" w:rsidP="006F205A">
    <w:pPr>
      <w:pStyle w:val="Header"/>
      <w:tabs>
        <w:tab w:val="left" w:pos="10020"/>
      </w:tabs>
      <w:jc w:val="both"/>
    </w:pPr>
    <w:r w:rsidRPr="001F5F95">
      <w:rPr>
        <w:rFonts w:ascii="Times New Roman" w:hAnsi="Times New Roman" w:cs="Times New Roman"/>
        <w:sz w:val="24"/>
        <w:szCs w:val="24"/>
      </w:rPr>
      <w:t xml:space="preserve">Running head: </w:t>
    </w:r>
    <w:r>
      <w:rPr>
        <w:rFonts w:ascii="Times New Roman" w:hAnsi="Times New Roman" w:cs="Times New Roman"/>
        <w:sz w:val="24"/>
        <w:szCs w:val="24"/>
      </w:rPr>
      <w:t>CASE STUDY 11.4</w:t>
    </w:r>
    <w:r>
      <w:tab/>
    </w:r>
    <w:r>
      <w:tab/>
    </w:r>
    <w:r w:rsidRPr="001F5F95">
      <w:rPr>
        <w:rFonts w:ascii="Times New Roman" w:hAnsi="Times New Roman" w:cs="Times New Roman"/>
        <w:sz w:val="24"/>
        <w:szCs w:val="24"/>
      </w:rPr>
      <w:t>1</w:t>
    </w:r>
  </w:p>
  <w:p w:rsidR="000B7D65" w:rsidRDefault="000B7D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C7896"/>
    <w:multiLevelType w:val="hybridMultilevel"/>
    <w:tmpl w:val="B3EA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5C5F97"/>
    <w:multiLevelType w:val="hybridMultilevel"/>
    <w:tmpl w:val="F7622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F9C2FA3"/>
    <w:multiLevelType w:val="hybridMultilevel"/>
    <w:tmpl w:val="721034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48336AF"/>
    <w:multiLevelType w:val="hybridMultilevel"/>
    <w:tmpl w:val="1B0C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B11669"/>
    <w:multiLevelType w:val="hybridMultilevel"/>
    <w:tmpl w:val="BA444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E22"/>
    <w:rsid w:val="00030F53"/>
    <w:rsid w:val="00031B0C"/>
    <w:rsid w:val="00043353"/>
    <w:rsid w:val="000451B0"/>
    <w:rsid w:val="00047F5F"/>
    <w:rsid w:val="00053657"/>
    <w:rsid w:val="00074190"/>
    <w:rsid w:val="000801F6"/>
    <w:rsid w:val="000B7D65"/>
    <w:rsid w:val="000D0841"/>
    <w:rsid w:val="000F53E9"/>
    <w:rsid w:val="001254BF"/>
    <w:rsid w:val="001A18F8"/>
    <w:rsid w:val="001C7E08"/>
    <w:rsid w:val="001D266A"/>
    <w:rsid w:val="001F5F95"/>
    <w:rsid w:val="002048EC"/>
    <w:rsid w:val="002413C3"/>
    <w:rsid w:val="002B352A"/>
    <w:rsid w:val="002D11E3"/>
    <w:rsid w:val="003414A3"/>
    <w:rsid w:val="00344E8C"/>
    <w:rsid w:val="00350883"/>
    <w:rsid w:val="00363676"/>
    <w:rsid w:val="0037468D"/>
    <w:rsid w:val="00390863"/>
    <w:rsid w:val="003921C7"/>
    <w:rsid w:val="00392ED3"/>
    <w:rsid w:val="003D7D93"/>
    <w:rsid w:val="003E133F"/>
    <w:rsid w:val="004067E4"/>
    <w:rsid w:val="00410C69"/>
    <w:rsid w:val="00465941"/>
    <w:rsid w:val="004923CB"/>
    <w:rsid w:val="004968CA"/>
    <w:rsid w:val="004D78C2"/>
    <w:rsid w:val="0050597C"/>
    <w:rsid w:val="00510904"/>
    <w:rsid w:val="00523656"/>
    <w:rsid w:val="00530DC0"/>
    <w:rsid w:val="00551785"/>
    <w:rsid w:val="006140AD"/>
    <w:rsid w:val="00637C45"/>
    <w:rsid w:val="00641F9D"/>
    <w:rsid w:val="006F205A"/>
    <w:rsid w:val="007239DE"/>
    <w:rsid w:val="007B69BC"/>
    <w:rsid w:val="007D465B"/>
    <w:rsid w:val="008073D8"/>
    <w:rsid w:val="0082758E"/>
    <w:rsid w:val="008A4802"/>
    <w:rsid w:val="008A6C17"/>
    <w:rsid w:val="008D08D6"/>
    <w:rsid w:val="008F28C9"/>
    <w:rsid w:val="008F4F12"/>
    <w:rsid w:val="009936D4"/>
    <w:rsid w:val="00996CB3"/>
    <w:rsid w:val="009C1E1C"/>
    <w:rsid w:val="009E144C"/>
    <w:rsid w:val="00A04325"/>
    <w:rsid w:val="00A04DDF"/>
    <w:rsid w:val="00A212BB"/>
    <w:rsid w:val="00A34C53"/>
    <w:rsid w:val="00A75DDE"/>
    <w:rsid w:val="00A77C89"/>
    <w:rsid w:val="00A8072C"/>
    <w:rsid w:val="00AF10FB"/>
    <w:rsid w:val="00B02264"/>
    <w:rsid w:val="00B31B81"/>
    <w:rsid w:val="00C1388A"/>
    <w:rsid w:val="00C3376A"/>
    <w:rsid w:val="00CC2C0F"/>
    <w:rsid w:val="00D31836"/>
    <w:rsid w:val="00D50630"/>
    <w:rsid w:val="00DE1247"/>
    <w:rsid w:val="00DE51CF"/>
    <w:rsid w:val="00DF086A"/>
    <w:rsid w:val="00E50801"/>
    <w:rsid w:val="00E53841"/>
    <w:rsid w:val="00E65B1D"/>
    <w:rsid w:val="00E67702"/>
    <w:rsid w:val="00E83D34"/>
    <w:rsid w:val="00EA0E22"/>
    <w:rsid w:val="00EC0FC5"/>
    <w:rsid w:val="00ED4939"/>
    <w:rsid w:val="00EE6A53"/>
    <w:rsid w:val="00EF3A7F"/>
    <w:rsid w:val="00EF7670"/>
    <w:rsid w:val="00F06760"/>
    <w:rsid w:val="00F23FCE"/>
    <w:rsid w:val="00F36331"/>
    <w:rsid w:val="00F44689"/>
    <w:rsid w:val="00FA5B59"/>
    <w:rsid w:val="00FA6FBB"/>
    <w:rsid w:val="00FC2D18"/>
    <w:rsid w:val="00FE14B3"/>
    <w:rsid w:val="00FF6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8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1B0"/>
    <w:pPr>
      <w:tabs>
        <w:tab w:val="center" w:pos="4680"/>
        <w:tab w:val="right" w:pos="9360"/>
      </w:tabs>
      <w:spacing w:line="240" w:lineRule="auto"/>
    </w:pPr>
  </w:style>
  <w:style w:type="character" w:customStyle="1" w:styleId="HeaderChar">
    <w:name w:val="Header Char"/>
    <w:basedOn w:val="DefaultParagraphFont"/>
    <w:link w:val="Header"/>
    <w:uiPriority w:val="99"/>
    <w:rsid w:val="000451B0"/>
  </w:style>
  <w:style w:type="paragraph" w:styleId="Footer">
    <w:name w:val="footer"/>
    <w:basedOn w:val="Normal"/>
    <w:link w:val="FooterChar"/>
    <w:uiPriority w:val="99"/>
    <w:semiHidden/>
    <w:unhideWhenUsed/>
    <w:rsid w:val="000451B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451B0"/>
  </w:style>
  <w:style w:type="paragraph" w:styleId="ListParagraph">
    <w:name w:val="List Paragraph"/>
    <w:basedOn w:val="Normal"/>
    <w:uiPriority w:val="34"/>
    <w:qFormat/>
    <w:rsid w:val="00A04325"/>
    <w:pPr>
      <w:ind w:left="720"/>
      <w:contextualSpacing/>
    </w:pPr>
  </w:style>
  <w:style w:type="paragraph" w:styleId="Date">
    <w:name w:val="Date"/>
    <w:basedOn w:val="Normal"/>
    <w:next w:val="Normal"/>
    <w:link w:val="DateChar"/>
    <w:uiPriority w:val="99"/>
    <w:semiHidden/>
    <w:unhideWhenUsed/>
    <w:rsid w:val="00031B0C"/>
  </w:style>
  <w:style w:type="character" w:customStyle="1" w:styleId="DateChar">
    <w:name w:val="Date Char"/>
    <w:basedOn w:val="DefaultParagraphFont"/>
    <w:link w:val="Date"/>
    <w:uiPriority w:val="99"/>
    <w:semiHidden/>
    <w:rsid w:val="00031B0C"/>
  </w:style>
  <w:style w:type="character" w:styleId="Hyperlink">
    <w:name w:val="Hyperlink"/>
    <w:basedOn w:val="DefaultParagraphFont"/>
    <w:uiPriority w:val="99"/>
    <w:unhideWhenUsed/>
    <w:rsid w:val="006140AD"/>
    <w:rPr>
      <w:color w:val="0000FF" w:themeColor="hyperlink"/>
      <w:u w:val="single"/>
    </w:rPr>
  </w:style>
  <w:style w:type="character" w:styleId="FollowedHyperlink">
    <w:name w:val="FollowedHyperlink"/>
    <w:basedOn w:val="DefaultParagraphFont"/>
    <w:uiPriority w:val="99"/>
    <w:semiHidden/>
    <w:unhideWhenUsed/>
    <w:rsid w:val="000F53E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8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1B0"/>
    <w:pPr>
      <w:tabs>
        <w:tab w:val="center" w:pos="4680"/>
        <w:tab w:val="right" w:pos="9360"/>
      </w:tabs>
      <w:spacing w:line="240" w:lineRule="auto"/>
    </w:pPr>
  </w:style>
  <w:style w:type="character" w:customStyle="1" w:styleId="HeaderChar">
    <w:name w:val="Header Char"/>
    <w:basedOn w:val="DefaultParagraphFont"/>
    <w:link w:val="Header"/>
    <w:uiPriority w:val="99"/>
    <w:rsid w:val="000451B0"/>
  </w:style>
  <w:style w:type="paragraph" w:styleId="Footer">
    <w:name w:val="footer"/>
    <w:basedOn w:val="Normal"/>
    <w:link w:val="FooterChar"/>
    <w:uiPriority w:val="99"/>
    <w:semiHidden/>
    <w:unhideWhenUsed/>
    <w:rsid w:val="000451B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451B0"/>
  </w:style>
  <w:style w:type="paragraph" w:styleId="ListParagraph">
    <w:name w:val="List Paragraph"/>
    <w:basedOn w:val="Normal"/>
    <w:uiPriority w:val="34"/>
    <w:qFormat/>
    <w:rsid w:val="00A04325"/>
    <w:pPr>
      <w:ind w:left="720"/>
      <w:contextualSpacing/>
    </w:pPr>
  </w:style>
  <w:style w:type="paragraph" w:styleId="Date">
    <w:name w:val="Date"/>
    <w:basedOn w:val="Normal"/>
    <w:next w:val="Normal"/>
    <w:link w:val="DateChar"/>
    <w:uiPriority w:val="99"/>
    <w:semiHidden/>
    <w:unhideWhenUsed/>
    <w:rsid w:val="00031B0C"/>
  </w:style>
  <w:style w:type="character" w:customStyle="1" w:styleId="DateChar">
    <w:name w:val="Date Char"/>
    <w:basedOn w:val="DefaultParagraphFont"/>
    <w:link w:val="Date"/>
    <w:uiPriority w:val="99"/>
    <w:semiHidden/>
    <w:rsid w:val="00031B0C"/>
  </w:style>
  <w:style w:type="character" w:styleId="Hyperlink">
    <w:name w:val="Hyperlink"/>
    <w:basedOn w:val="DefaultParagraphFont"/>
    <w:uiPriority w:val="99"/>
    <w:unhideWhenUsed/>
    <w:rsid w:val="006140AD"/>
    <w:rPr>
      <w:color w:val="0000FF" w:themeColor="hyperlink"/>
      <w:u w:val="single"/>
    </w:rPr>
  </w:style>
  <w:style w:type="character" w:styleId="FollowedHyperlink">
    <w:name w:val="FollowedHyperlink"/>
    <w:basedOn w:val="DefaultParagraphFont"/>
    <w:uiPriority w:val="99"/>
    <w:semiHidden/>
    <w:unhideWhenUsed/>
    <w:rsid w:val="000F53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87D60-ADCA-4961-9F5D-BF77C0C1E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779</Words>
  <Characters>4446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Knierim</dc:creator>
  <cp:lastModifiedBy>MEdwards</cp:lastModifiedBy>
  <cp:revision>2</cp:revision>
  <dcterms:created xsi:type="dcterms:W3CDTF">2012-02-02T20:22:00Z</dcterms:created>
  <dcterms:modified xsi:type="dcterms:W3CDTF">2012-02-02T20:22:00Z</dcterms:modified>
</cp:coreProperties>
</file>