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84" w:rsidRDefault="0066685E" w:rsidP="00334F84">
      <w:pPr>
        <w:spacing w:after="0" w:line="240" w:lineRule="auto"/>
      </w:pPr>
      <w:proofErr w:type="spellStart"/>
      <w:r w:rsidRPr="00A54121">
        <w:t>Thuy</w:t>
      </w:r>
      <w:proofErr w:type="spellEnd"/>
      <w:r w:rsidRPr="00A54121">
        <w:t xml:space="preserve"> Mai</w:t>
      </w:r>
    </w:p>
    <w:p w:rsidR="00334F84" w:rsidRDefault="00334F84" w:rsidP="00334F84">
      <w:pPr>
        <w:spacing w:after="0" w:line="240" w:lineRule="auto"/>
      </w:pPr>
      <w:r>
        <w:t xml:space="preserve"> </w:t>
      </w:r>
      <w:r w:rsidR="0066685E" w:rsidRPr="00A54121">
        <w:t>CC Journal</w:t>
      </w:r>
      <w:r>
        <w:t xml:space="preserve"> </w:t>
      </w:r>
    </w:p>
    <w:p w:rsidR="0066685E" w:rsidRDefault="0066685E" w:rsidP="00334F84">
      <w:pPr>
        <w:spacing w:after="0" w:line="240" w:lineRule="auto"/>
      </w:pPr>
      <w:r w:rsidRPr="00A54121">
        <w:t>10/04/2012</w:t>
      </w:r>
    </w:p>
    <w:p w:rsidR="00334F84" w:rsidRPr="00A54121" w:rsidRDefault="00334F84" w:rsidP="00334F84">
      <w:pPr>
        <w:spacing w:after="0" w:line="240" w:lineRule="auto"/>
      </w:pPr>
    </w:p>
    <w:p w:rsidR="0066685E" w:rsidRPr="00A54121" w:rsidRDefault="00A54121" w:rsidP="00334F84">
      <w:pPr>
        <w:spacing w:after="0" w:line="240" w:lineRule="auto"/>
      </w:pPr>
      <w:r>
        <w:t xml:space="preserve">The nurse I followed yesterday did some triage with a few patients, depending on the level of acuities. I helped with the vitals, put electrodes for telemetry, </w:t>
      </w:r>
      <w:r w:rsidR="001A2563">
        <w:t>set up IV pump, passed IV bolus and whatever needed. The volume of clients was more manageable this time than the last time. There were fewer calls from the radio and people with more emergent issues. The acuities level of the people that came in leaned toward the low acuity side as they came in for something like blisters on the foot or vomiting and ear infection (</w:t>
      </w:r>
      <w:proofErr w:type="spellStart"/>
      <w:r w:rsidR="001A2563">
        <w:t>peds</w:t>
      </w:r>
      <w:proofErr w:type="spellEnd"/>
      <w:r w:rsidR="001A2563">
        <w:t xml:space="preserve">), abdominal pain, etc. </w:t>
      </w:r>
    </w:p>
    <w:p w:rsidR="00334F84" w:rsidRDefault="00334F84" w:rsidP="00334F84">
      <w:pPr>
        <w:spacing w:after="0" w:line="240" w:lineRule="auto"/>
      </w:pPr>
    </w:p>
    <w:p w:rsidR="000D0B12" w:rsidRPr="00A54121" w:rsidRDefault="001A2563" w:rsidP="00334F84">
      <w:pPr>
        <w:spacing w:after="0" w:line="240" w:lineRule="auto"/>
      </w:pPr>
      <w:r>
        <w:t xml:space="preserve">There were two interesting cases of very bizarre patients who obviously </w:t>
      </w:r>
      <w:r w:rsidR="00DF3AAE">
        <w:t>have</w:t>
      </w:r>
      <w:r>
        <w:t xml:space="preserve"> some serious mental issues. </w:t>
      </w:r>
      <w:r w:rsidR="000D0B12" w:rsidRPr="00A54121">
        <w:t xml:space="preserve">Recall from mental health, </w:t>
      </w:r>
      <w:r w:rsidR="00DF3AAE">
        <w:t>a great percentage of people with mild to severe mental illness that was undiagnosed or undertreated</w:t>
      </w:r>
      <w:r w:rsidR="00802BB8" w:rsidRPr="00A54121">
        <w:t xml:space="preserve">.   </w:t>
      </w:r>
      <w:r w:rsidR="00DF3AAE">
        <w:t>They have a “</w:t>
      </w:r>
      <w:r w:rsidR="00802BB8" w:rsidRPr="00A54121">
        <w:t>frequent flyer</w:t>
      </w:r>
      <w:r w:rsidR="00DF3AAE">
        <w:t>”</w:t>
      </w:r>
      <w:r w:rsidR="00235328" w:rsidRPr="00A54121">
        <w:t xml:space="preserve"> in her 60’s</w:t>
      </w:r>
      <w:r w:rsidR="00802BB8" w:rsidRPr="00A54121">
        <w:t xml:space="preserve"> </w:t>
      </w:r>
      <w:r w:rsidR="00DF3AAE">
        <w:t xml:space="preserve">who has been coming to the ED on a weekly or more often </w:t>
      </w:r>
      <w:r w:rsidR="00802BB8" w:rsidRPr="00A54121">
        <w:t xml:space="preserve">complaining of </w:t>
      </w:r>
      <w:r w:rsidR="00DF3AAE">
        <w:t xml:space="preserve">her chronic back pain. She has been reciting the same story from day one that her sister kicked her on her back. Medical history revealed that she had a back surgery 25 years ago. Her family member called the ED to tell her that was a lie. </w:t>
      </w:r>
      <w:r w:rsidR="000D1E95" w:rsidRPr="00A54121">
        <w:t xml:space="preserve"> </w:t>
      </w:r>
      <w:r w:rsidR="00802BB8" w:rsidRPr="00A54121">
        <w:t xml:space="preserve"> </w:t>
      </w:r>
      <w:r w:rsidR="00DF3AAE">
        <w:t xml:space="preserve">While she was there she received a phone call and stated that she’ll return in 15 minutes after she goes to the court.  She’s quite odd and her behavior isn’t consistent and abnormal. Since she’s not a risk to herself or others, they cannot admit her to the psyche ward involuntarily. </w:t>
      </w:r>
      <w:r w:rsidR="00F115B3">
        <w:t>Since she was there for such a brief moment, there was no interaction with her.</w:t>
      </w:r>
    </w:p>
    <w:p w:rsidR="00334F84" w:rsidRDefault="00334F84" w:rsidP="00334F84">
      <w:pPr>
        <w:spacing w:after="0" w:line="240" w:lineRule="auto"/>
      </w:pPr>
    </w:p>
    <w:p w:rsidR="00A66AA8" w:rsidRDefault="00F115B3" w:rsidP="00334F84">
      <w:pPr>
        <w:spacing w:after="0" w:line="240" w:lineRule="auto"/>
      </w:pPr>
      <w:r>
        <w:t xml:space="preserve">This is a female in her later </w:t>
      </w:r>
      <w:r w:rsidR="00FA4CCC" w:rsidRPr="00A54121">
        <w:t>40’</w:t>
      </w:r>
      <w:r>
        <w:t xml:space="preserve">s with high testosterone level as exhibited by her facial and chest hair and other masculine feature. Her voice was indistinguishable and resonates from afar. She was one of a kind that I haven’t seen before from the psyche was but her mentality was inappropriate for her age. She was obviously in a manic phase of bipolar I, the more severe case. </w:t>
      </w:r>
      <w:r w:rsidR="00235328" w:rsidRPr="00A54121">
        <w:t xml:space="preserve"> </w:t>
      </w:r>
      <w:r>
        <w:t xml:space="preserve">She was brought in by the ambulance because of high blood pressure and was actually from another healthcare facility. </w:t>
      </w:r>
      <w:r w:rsidR="00235328" w:rsidRPr="00A54121">
        <w:t xml:space="preserve"> </w:t>
      </w:r>
      <w:r w:rsidR="00FA4CCC" w:rsidRPr="00A54121">
        <w:t xml:space="preserve">She was whining </w:t>
      </w:r>
      <w:r>
        <w:t xml:space="preserve">and crying </w:t>
      </w:r>
      <w:r w:rsidR="00FA4CCC" w:rsidRPr="00A54121">
        <w:t>because she doesn’t want</w:t>
      </w:r>
      <w:r>
        <w:t xml:space="preserve"> to be in the hospital all day.</w:t>
      </w:r>
      <w:r w:rsidR="00FA4CCC" w:rsidRPr="00A54121">
        <w:t xml:space="preserve"> </w:t>
      </w:r>
      <w:r w:rsidR="00A54121" w:rsidRPr="00A54121">
        <w:t xml:space="preserve">Her systolic </w:t>
      </w:r>
      <w:r>
        <w:t xml:space="preserve">pressure </w:t>
      </w:r>
      <w:r w:rsidR="00A54121" w:rsidRPr="00A54121">
        <w:t xml:space="preserve">was over </w:t>
      </w:r>
      <w:r>
        <w:t>was 265 and diastolic was over very high too. They started an IV on her and her reaction was too bizarre for me and</w:t>
      </w:r>
      <w:r w:rsidR="00A66AA8">
        <w:t xml:space="preserve"> it was hard not to laugh but I kept it under control. I can see the reaction from the other nurses. Her B/P was reduced significantly after she got started on IV and sodium </w:t>
      </w:r>
      <w:proofErr w:type="spellStart"/>
      <w:r w:rsidR="00A66AA8">
        <w:t>nitroprusside</w:t>
      </w:r>
      <w:proofErr w:type="spellEnd"/>
      <w:r w:rsidR="00A66AA8">
        <w:t xml:space="preserve"> (fast acting nitrate for reducing B/P). </w:t>
      </w:r>
    </w:p>
    <w:p w:rsidR="00334F84" w:rsidRDefault="00334F84" w:rsidP="00334F84">
      <w:pPr>
        <w:spacing w:after="0" w:line="240" w:lineRule="auto"/>
      </w:pPr>
    </w:p>
    <w:p w:rsidR="00720D32" w:rsidRDefault="00A66AA8" w:rsidP="00334F84">
      <w:pPr>
        <w:spacing w:after="0" w:line="240" w:lineRule="auto"/>
      </w:pPr>
      <w:r>
        <w:t xml:space="preserve">They also have a gal in her late teens with a history of kidney stones. She was in excruciating flank pain on left side. The nurse noted that people with kidney stone pain will all exhibit the same behavior as they walk. This gal was crying and was given </w:t>
      </w:r>
      <w:proofErr w:type="spellStart"/>
      <w:r>
        <w:t>Dilaudid</w:t>
      </w:r>
      <w:proofErr w:type="spellEnd"/>
      <w:r>
        <w:t xml:space="preserve"> (IV push for a minute for 1 mg) for pain control initially. She didn’t find any pain relief </w:t>
      </w:r>
      <w:r w:rsidR="00720D32">
        <w:t xml:space="preserve">with the </w:t>
      </w:r>
      <w:proofErr w:type="spellStart"/>
      <w:r w:rsidR="00720D32">
        <w:t>hydromorphone</w:t>
      </w:r>
      <w:proofErr w:type="spellEnd"/>
      <w:r w:rsidR="00720D32">
        <w:t xml:space="preserve"> but since she’s a chain smoker with one pack a day, it’s possible that she may have desensitized her pain receptors. However, she’s too young to imagine that has any impact on her. That was just a speculation but not everyone will receive the same therapeutic effect of a drug due to a number of factors.</w:t>
      </w:r>
    </w:p>
    <w:p w:rsidR="00720D32" w:rsidRPr="00A54121" w:rsidRDefault="00720D32" w:rsidP="00334F84">
      <w:pPr>
        <w:spacing w:after="0" w:line="240" w:lineRule="auto"/>
      </w:pPr>
      <w:r>
        <w:t>Even though I didn’t have a chance to start an IV on any of these patients, I really appreciate the oppor</w:t>
      </w:r>
      <w:r w:rsidR="00334F84">
        <w:t xml:space="preserve">tunity to do it with your guidance. It was hard indeed but not impossible. Thank you so much for giving me a chance and being so thoughtful. </w:t>
      </w:r>
    </w:p>
    <w:sectPr w:rsidR="00720D32" w:rsidRPr="00A54121" w:rsidSect="008F0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6685E"/>
    <w:rsid w:val="000D0B12"/>
    <w:rsid w:val="000D1E95"/>
    <w:rsid w:val="0019624D"/>
    <w:rsid w:val="001A2563"/>
    <w:rsid w:val="00235328"/>
    <w:rsid w:val="00334F84"/>
    <w:rsid w:val="0066685E"/>
    <w:rsid w:val="00720D32"/>
    <w:rsid w:val="00802BB8"/>
    <w:rsid w:val="008F0410"/>
    <w:rsid w:val="00A54121"/>
    <w:rsid w:val="00A66AA8"/>
    <w:rsid w:val="00DF3AAE"/>
    <w:rsid w:val="00F115B3"/>
    <w:rsid w:val="00FA4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cp:revision>
  <dcterms:created xsi:type="dcterms:W3CDTF">2012-10-06T02:36:00Z</dcterms:created>
  <dcterms:modified xsi:type="dcterms:W3CDTF">2012-10-06T04:57:00Z</dcterms:modified>
</cp:coreProperties>
</file>