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598" w:rsidRPr="00D93B71" w:rsidRDefault="00083598" w:rsidP="00D93B71">
      <w:pPr>
        <w:spacing w:line="240" w:lineRule="auto"/>
        <w:rPr>
          <w:rFonts w:ascii="Arial Narrow" w:hAnsi="Arial Narrow" w:cs="Arial"/>
          <w:b/>
          <w:sz w:val="13"/>
          <w:szCs w:val="13"/>
        </w:rPr>
      </w:pPr>
      <w:r w:rsidRPr="00D93B71">
        <w:rPr>
          <w:rFonts w:ascii="Arial Narrow" w:hAnsi="Arial Narrow" w:cs="Arial"/>
          <w:b/>
          <w:sz w:val="13"/>
          <w:szCs w:val="13"/>
        </w:rPr>
        <w:t>Desire/Have</w:t>
      </w:r>
      <w:r>
        <w:rPr>
          <w:rFonts w:ascii="Arial Narrow" w:hAnsi="Arial Narrow" w:cs="Arial"/>
          <w:b/>
          <w:sz w:val="13"/>
          <w:szCs w:val="13"/>
          <w:u w:val="single"/>
        </w:rPr>
        <w:t xml:space="preserve"> </w:t>
      </w:r>
      <w:r w:rsidRPr="00D93B71">
        <w:rPr>
          <w:rFonts w:ascii="Arial Narrow" w:hAnsi="Arial Narrow" w:cs="Arial"/>
          <w:b/>
          <w:sz w:val="13"/>
          <w:szCs w:val="13"/>
          <w:u w:val="single"/>
        </w:rPr>
        <w:t xml:space="preserve"> </w:t>
      </w:r>
      <w:r w:rsidRPr="00D93B71">
        <w:rPr>
          <w:rFonts w:ascii="Arial Narrow" w:hAnsi="Arial Narrow" w:cs="Arial"/>
          <w:b/>
          <w:sz w:val="13"/>
          <w:szCs w:val="13"/>
        </w:rPr>
        <w:t>*Supply</w:t>
      </w:r>
      <w:r>
        <w:rPr>
          <w:rFonts w:ascii="Arial Narrow" w:hAnsi="Arial Narrow" w:cs="Arial"/>
          <w:b/>
          <w:sz w:val="13"/>
          <w:szCs w:val="13"/>
        </w:rPr>
        <w:t xml:space="preserve">. </w:t>
      </w:r>
      <w:r w:rsidRPr="00D93B71">
        <w:rPr>
          <w:rFonts w:ascii="Arial Narrow" w:hAnsi="Arial Narrow" w:cs="Arial"/>
          <w:b/>
          <w:sz w:val="13"/>
          <w:szCs w:val="13"/>
        </w:rPr>
        <w:t>1mm=0.001m, 1mg=0.001g, 1mL=0.001L, 1km=1000m, 1kg=1000g, 1tsp=5mL, 1tsbp=15mL, 1oz=30mL,1pt=500mL</w:t>
      </w:r>
      <w:r>
        <w:rPr>
          <w:rFonts w:ascii="Arial Narrow" w:hAnsi="Arial Narrow" w:cs="Arial"/>
          <w:b/>
          <w:sz w:val="13"/>
          <w:szCs w:val="13"/>
        </w:rPr>
        <w:t xml:space="preserve">,1quart=1L or 1000mL, 2.2lb=1kg. </w:t>
      </w:r>
      <w:r w:rsidRPr="00D93B71">
        <w:rPr>
          <w:rFonts w:ascii="Arial Narrow" w:hAnsi="Arial Narrow"/>
          <w:b/>
          <w:sz w:val="13"/>
          <w:szCs w:val="13"/>
        </w:rPr>
        <w:t>Blood flow thorough heart</w:t>
      </w:r>
      <w:r w:rsidRPr="00D93B71">
        <w:rPr>
          <w:rFonts w:ascii="Arial Narrow" w:hAnsi="Arial Narrow"/>
          <w:sz w:val="13"/>
          <w:szCs w:val="13"/>
        </w:rPr>
        <w:t>Cardiovascular system circulates blood via pulmonary circulaton (right heart) and systemic circulatory system (left heart)</w:t>
      </w:r>
      <w:r w:rsidRPr="00D93B71">
        <w:rPr>
          <w:rFonts w:ascii="Arial Narrow" w:hAnsi="Arial Narrow"/>
          <w:b/>
          <w:sz w:val="13"/>
          <w:szCs w:val="13"/>
        </w:rPr>
        <w:t>.</w:t>
      </w:r>
      <w:r w:rsidRPr="00D93B71">
        <w:rPr>
          <w:rFonts w:ascii="Arial Narrow" w:hAnsi="Arial Narrow"/>
          <w:sz w:val="13"/>
          <w:szCs w:val="13"/>
        </w:rPr>
        <w:t>Arteries thick–walled, transports blood containing oxygen and nutrients from heart to tissues of body.Venules and veins are responsible for returning blood to the heart after cellular exchange of oxygen, nutrients, and metabolic waste products. Veins are readily distended, permitting large volumes of blood to accumulate (low pressure).</w:t>
      </w:r>
      <w:r w:rsidRPr="00D93B71">
        <w:rPr>
          <w:rFonts w:ascii="Arial Narrow" w:hAnsi="Arial Narrow"/>
          <w:b/>
          <w:sz w:val="13"/>
          <w:szCs w:val="13"/>
        </w:rPr>
        <w:t>Anatomic structures and physiologic function of the heart and peripheral circulation.</w:t>
      </w:r>
      <w:r w:rsidRPr="00D93B71">
        <w:rPr>
          <w:rFonts w:ascii="Arial Narrow" w:hAnsi="Arial Narrow"/>
          <w:sz w:val="13"/>
          <w:szCs w:val="13"/>
        </w:rPr>
        <w:t>Hollow muscular organ located in the center of the thorax.3 layers: Endocardium (Inner layer), Myocardium (middle layer), and Epicardium (outer layer).The heart is encased in a thin fibrous sac= pericardium. Base is the upper portion of the heart and the apex or the point of maximal impulse is the lower portion.Coronary arteries originating from the aorta supply the heart and receive must of the blood during diastole when the aortic valve close.Blood flow=Superior and inferior vena cava&gt;right atrium&gt;tricuspid valve&gt;right ventricle&gt;pulmonary arteries&gt;lungs&gt;pulmonary veins&gt;left atrium&gt;mitral valve&gt;left ventricle&gt;aortic valve to systemic circulation.</w:t>
      </w:r>
      <w:r w:rsidRPr="00D93B71">
        <w:rPr>
          <w:rFonts w:ascii="Arial Narrow" w:hAnsi="Arial Narrow"/>
          <w:b/>
          <w:sz w:val="13"/>
          <w:szCs w:val="13"/>
        </w:rPr>
        <w:t>Dysrhythmias: Identification of arrhythmias-</w:t>
      </w:r>
      <w:r w:rsidRPr="00D93B71">
        <w:rPr>
          <w:rFonts w:ascii="Arial Narrow" w:hAnsi="Arial Narrow"/>
          <w:sz w:val="13"/>
          <w:szCs w:val="13"/>
        </w:rPr>
        <w:t>Disorders of the electrical impulses w/in the heart that cause disturbances of heart rate. S/S related to hemodynamic effect they cause decrease in cardiac output. Some arrhythmias increase the risk of clot formation w/in the chambers of the heart.</w:t>
      </w:r>
      <w:r w:rsidRPr="00D93B71">
        <w:rPr>
          <w:rFonts w:ascii="Arial Narrow" w:hAnsi="Arial Narrow"/>
          <w:b/>
          <w:sz w:val="13"/>
          <w:szCs w:val="13"/>
        </w:rPr>
        <w:t>Assessment:</w:t>
      </w:r>
      <w:r w:rsidRPr="00D93B71">
        <w:rPr>
          <w:rFonts w:ascii="Arial Narrow" w:hAnsi="Arial Narrow"/>
          <w:sz w:val="13"/>
          <w:szCs w:val="13"/>
        </w:rPr>
        <w:t xml:space="preserve"> Hx, signs of decreased cardiac output, coexisting conditions, meds, signs of fluid retention (neck vein distention, crackles and wheezes, edema) Pt may state “Feels like my heart jumping out of the chest or in my throat.</w:t>
      </w:r>
      <w:r w:rsidRPr="00D93B71">
        <w:rPr>
          <w:rFonts w:ascii="Arial Narrow" w:hAnsi="Arial Narrow"/>
          <w:b/>
          <w:sz w:val="13"/>
          <w:szCs w:val="13"/>
        </w:rPr>
        <w:t>Interventions:</w:t>
      </w:r>
      <w:r w:rsidRPr="00D93B71">
        <w:rPr>
          <w:rFonts w:ascii="Arial Narrow" w:hAnsi="Arial Narrow"/>
          <w:sz w:val="13"/>
          <w:szCs w:val="13"/>
        </w:rPr>
        <w:t xml:space="preserve"> Monitorin and managing the arrhythmia, minimizing anxiety, and teaching self-care. </w:t>
      </w:r>
      <w:r w:rsidRPr="00D93B71">
        <w:rPr>
          <w:rFonts w:ascii="Arial Narrow" w:hAnsi="Arial Narrow"/>
          <w:b/>
          <w:sz w:val="13"/>
          <w:szCs w:val="13"/>
        </w:rPr>
        <w:t>Treatment:</w:t>
      </w:r>
      <w:r w:rsidRPr="00D93B71">
        <w:rPr>
          <w:rFonts w:ascii="Arial Narrow" w:hAnsi="Arial Narrow"/>
          <w:sz w:val="13"/>
          <w:szCs w:val="13"/>
        </w:rPr>
        <w:t xml:space="preserve"> </w:t>
      </w:r>
      <w:r w:rsidRPr="00D93B71">
        <w:rPr>
          <w:rFonts w:ascii="Arial Narrow" w:hAnsi="Arial Narrow"/>
          <w:b/>
          <w:sz w:val="13"/>
          <w:szCs w:val="13"/>
        </w:rPr>
        <w:t>Cardioversion</w:t>
      </w:r>
      <w:r w:rsidRPr="00D93B71">
        <w:rPr>
          <w:rFonts w:ascii="Arial Narrow" w:hAnsi="Arial Narrow"/>
          <w:sz w:val="13"/>
          <w:szCs w:val="13"/>
        </w:rPr>
        <w:t xml:space="preserve"> used to treat tachyarrhythmias by delivering an electrical current that depolarizes a critical mass of myocardial cells (sinus node is able to recapture its role as the heart’s pacemaker). Synchronized w/ pt’s electrical events. </w:t>
      </w:r>
      <w:r w:rsidRPr="00D93B71">
        <w:rPr>
          <w:rFonts w:ascii="Arial Narrow" w:hAnsi="Arial Narrow"/>
          <w:b/>
          <w:sz w:val="13"/>
          <w:szCs w:val="13"/>
        </w:rPr>
        <w:t>Defibrillation:</w:t>
      </w:r>
      <w:r w:rsidRPr="00D93B71">
        <w:rPr>
          <w:rFonts w:ascii="Arial Narrow" w:hAnsi="Arial Narrow"/>
          <w:sz w:val="13"/>
          <w:szCs w:val="13"/>
        </w:rPr>
        <w:t xml:space="preserve"> Used in emergency situations as the treatment of choice for ventricular fibrillation and pulseless VT. </w:t>
      </w:r>
      <w:r w:rsidRPr="00D93B71">
        <w:rPr>
          <w:rFonts w:ascii="Arial Narrow" w:hAnsi="Arial Narrow"/>
          <w:b/>
          <w:sz w:val="13"/>
          <w:szCs w:val="13"/>
        </w:rPr>
        <w:t>Implantable cardioverter defibrillator (ICD)</w:t>
      </w:r>
      <w:r w:rsidRPr="00D93B71">
        <w:rPr>
          <w:rFonts w:ascii="Arial Narrow" w:hAnsi="Arial Narrow"/>
          <w:sz w:val="13"/>
          <w:szCs w:val="13"/>
        </w:rPr>
        <w:t xml:space="preserve"> is a device that detects and terminated life-threatening episodes of tachycardia or fibrillation. Used for pts who have survived sudden cardiac death syndrome usually caused by ventricular fibrillation. Respond to a rate exceeds a predetermined level and a change in the isoelectric line segments. Primary complication is surgery-related infection </w:t>
      </w:r>
      <w:r w:rsidRPr="00D93B71">
        <w:rPr>
          <w:rFonts w:ascii="Arial Narrow" w:hAnsi="Arial Narrow"/>
          <w:b/>
          <w:sz w:val="13"/>
          <w:szCs w:val="13"/>
        </w:rPr>
        <w:t xml:space="preserve">Pacemakers: </w:t>
      </w:r>
      <w:r w:rsidRPr="00D93B71">
        <w:rPr>
          <w:rFonts w:ascii="Arial Narrow" w:hAnsi="Arial Narrow"/>
          <w:sz w:val="13"/>
          <w:szCs w:val="13"/>
        </w:rPr>
        <w:t xml:space="preserve">is an electronic device that delivers electrical stimulation to the heart to regulate the heart rate when a patient has a slower-than-normal heart rate or conduction disturbance. May be used to control some tachyarrhythmias or to treat advanced heart failure. Complications: #1 dislodgment of pacing electrode, local infection, bleeding and hematoma, hemothorax, ventricular ectopy and tachycardia, movement or dislocation of lead placed. </w:t>
      </w:r>
      <w:r w:rsidRPr="00D93B71">
        <w:rPr>
          <w:rFonts w:ascii="Arial Narrow" w:hAnsi="Arial Narrow"/>
          <w:b/>
          <w:sz w:val="13"/>
          <w:szCs w:val="13"/>
        </w:rPr>
        <w:t>Electrophysiology (EP) study</w:t>
      </w:r>
      <w:r w:rsidRPr="00D93B71">
        <w:rPr>
          <w:rFonts w:ascii="Arial Narrow" w:hAnsi="Arial Narrow"/>
          <w:sz w:val="13"/>
          <w:szCs w:val="13"/>
        </w:rPr>
        <w:t xml:space="preserve">-invasive procedure used to evaluate and treat significan arrthymias and for pts w/ symptoms that suggest an arrthymia that has gone undetected and undiagnosed. Others uses: identify the impulse formation and propagation via the cardiac electrical conduction system, assess function of SA and AV nodal areas, identify location &amp;mechanism of dysrhythmogenic foci, assess effects of antiarrhythimic meds, &amp; treat certain arrhythmias via destruction of causative cells (ablation). </w:t>
      </w:r>
      <w:r w:rsidRPr="00D93B71">
        <w:rPr>
          <w:rFonts w:ascii="Arial Narrow" w:hAnsi="Arial Narrow"/>
          <w:b/>
          <w:sz w:val="13"/>
          <w:szCs w:val="13"/>
        </w:rPr>
        <w:t>Cardiac conduction surgery</w:t>
      </w:r>
      <w:r w:rsidRPr="00D93B71">
        <w:rPr>
          <w:rFonts w:ascii="Arial Narrow" w:hAnsi="Arial Narrow"/>
          <w:sz w:val="13"/>
          <w:szCs w:val="13"/>
        </w:rPr>
        <w:t>- Atrial tachycardias and ventricular tachycardias that do not respond to meds and are not suitable for antitachycardia. Maze procedure is an open heart surgical procedure for refractory atrial fibrillation. Destroy cells that are the cause or central conduction route of a tachyarrhythmia.</w:t>
      </w:r>
      <w:r w:rsidRPr="00D93B71">
        <w:rPr>
          <w:rFonts w:ascii="Arial Narrow" w:hAnsi="Arial Narrow"/>
          <w:b/>
          <w:sz w:val="13"/>
          <w:szCs w:val="13"/>
        </w:rPr>
        <w:t>Sinus Bradycardia-</w:t>
      </w:r>
      <w:r w:rsidRPr="00D93B71">
        <w:rPr>
          <w:rFonts w:ascii="Arial Narrow" w:hAnsi="Arial Narrow"/>
          <w:sz w:val="13"/>
          <w:szCs w:val="13"/>
        </w:rPr>
        <w:t xml:space="preserve">occurs when the sinus node creates an impulse at a slower-than-normal rate. </w:t>
      </w:r>
      <w:r w:rsidRPr="00D93B71">
        <w:rPr>
          <w:rFonts w:ascii="Arial Narrow" w:hAnsi="Arial Narrow"/>
          <w:b/>
          <w:sz w:val="13"/>
          <w:szCs w:val="13"/>
        </w:rPr>
        <w:t>Cause</w:t>
      </w:r>
      <w:r w:rsidRPr="00D93B71">
        <w:rPr>
          <w:rFonts w:ascii="Arial Narrow" w:hAnsi="Arial Narrow"/>
          <w:sz w:val="13"/>
          <w:szCs w:val="13"/>
        </w:rPr>
        <w:t>: lower metabolic needs, vagal stimulation, meds (calcium channel blockers, amiodarone, beta blockers), increased intracranial pressure, &amp; MI. No symptoms. ECG characteristics: Rate &lt;60 BPM, Rhythm=regular, P-wave=Present before each QRS and consistent in size and shape. PR interval=</w:t>
      </w:r>
      <w:smartTag w:uri="urn:schemas-microsoft-com:office:smarttags" w:element="place">
        <w:r w:rsidRPr="00D93B71">
          <w:rPr>
            <w:rFonts w:ascii="Arial Narrow" w:hAnsi="Arial Narrow"/>
            <w:sz w:val="13"/>
            <w:szCs w:val="13"/>
          </w:rPr>
          <w:t>Normal</w:t>
        </w:r>
      </w:smartTag>
      <w:r w:rsidRPr="00D93B71">
        <w:rPr>
          <w:rFonts w:ascii="Arial Narrow" w:hAnsi="Arial Narrow"/>
          <w:sz w:val="13"/>
          <w:szCs w:val="13"/>
        </w:rPr>
        <w:t xml:space="preserve">  ORS duration: Normal</w:t>
      </w:r>
      <w:r w:rsidRPr="00D93B71">
        <w:rPr>
          <w:rFonts w:ascii="Arial Narrow" w:hAnsi="Arial Narrow"/>
          <w:b/>
          <w:sz w:val="13"/>
          <w:szCs w:val="13"/>
        </w:rPr>
        <w:t xml:space="preserve"> </w:t>
      </w:r>
      <w:r w:rsidRPr="00D93B71">
        <w:rPr>
          <w:rFonts w:ascii="Arial Narrow" w:hAnsi="Arial Narrow"/>
          <w:sz w:val="13"/>
          <w:szCs w:val="13"/>
        </w:rPr>
        <w:t xml:space="preserve">Bradycardias that cause serious s/s (altered mental status, ongoing chest pain, hypotension, or shock) require immediate treatment. Treatment includes transcutaneous pacing and atropine </w:t>
      </w:r>
      <w:r w:rsidRPr="00D93B71">
        <w:rPr>
          <w:rFonts w:ascii="Arial Narrow" w:hAnsi="Arial Narrow"/>
          <w:b/>
          <w:sz w:val="13"/>
          <w:szCs w:val="13"/>
        </w:rPr>
        <w:t>(1.5 mgIV Bolus every 3-5 mins MAX dosage=2-3mg)</w:t>
      </w:r>
      <w:r w:rsidRPr="00D93B71">
        <w:rPr>
          <w:rFonts w:ascii="Arial Narrow" w:hAnsi="Arial Narrow"/>
          <w:sz w:val="13"/>
          <w:szCs w:val="13"/>
        </w:rPr>
        <w:t>. If pacing is unavailable and ineffective a dopamine or epinephrine infusion.</w:t>
      </w:r>
      <w:r w:rsidRPr="00D93B71">
        <w:rPr>
          <w:rFonts w:ascii="Arial Narrow" w:hAnsi="Arial Narrow"/>
          <w:b/>
          <w:sz w:val="13"/>
          <w:szCs w:val="13"/>
        </w:rPr>
        <w:t>Sinus Tachycardia</w:t>
      </w:r>
      <w:r w:rsidRPr="00D93B71">
        <w:rPr>
          <w:rFonts w:ascii="Arial Narrow" w:hAnsi="Arial Narrow"/>
          <w:sz w:val="13"/>
          <w:szCs w:val="13"/>
        </w:rPr>
        <w:t xml:space="preserve"> occurs when the sinus node creates an impulse at a faster-than-normal rate.</w:t>
      </w:r>
      <w:r w:rsidRPr="00D93B71">
        <w:rPr>
          <w:rFonts w:ascii="Arial Narrow" w:hAnsi="Arial Narrow"/>
          <w:b/>
          <w:sz w:val="13"/>
          <w:szCs w:val="13"/>
        </w:rPr>
        <w:t>Cause:</w:t>
      </w:r>
      <w:r w:rsidRPr="00D93B71">
        <w:rPr>
          <w:rFonts w:ascii="Arial Narrow" w:hAnsi="Arial Narrow"/>
          <w:sz w:val="13"/>
          <w:szCs w:val="13"/>
        </w:rPr>
        <w:t xml:space="preserve"> Physiologic or psychological stress (acute blood loss, anemia, shock, hypervolemia, hypovolemia, heart failure, pain, hypermetabolic states, fever exercise, anxiety. </w:t>
      </w:r>
      <w:r w:rsidRPr="00D93B71">
        <w:rPr>
          <w:rFonts w:ascii="Arial Narrow" w:hAnsi="Arial Narrow"/>
          <w:b/>
          <w:sz w:val="13"/>
          <w:szCs w:val="13"/>
        </w:rPr>
        <w:t xml:space="preserve">Meds: </w:t>
      </w:r>
      <w:r w:rsidRPr="00D93B71">
        <w:rPr>
          <w:rFonts w:ascii="Arial Narrow" w:hAnsi="Arial Narrow"/>
          <w:sz w:val="13"/>
          <w:szCs w:val="13"/>
        </w:rPr>
        <w:t>Stimulate the sympathetic response</w:t>
      </w:r>
      <w:r w:rsidRPr="00D93B71">
        <w:rPr>
          <w:rFonts w:ascii="Arial Narrow" w:hAnsi="Arial Narrow"/>
          <w:b/>
          <w:sz w:val="13"/>
          <w:szCs w:val="13"/>
        </w:rPr>
        <w:t xml:space="preserve">(catecholamines, aminophylline, atropine) &amp; </w:t>
      </w:r>
      <w:r w:rsidRPr="00D93B71">
        <w:rPr>
          <w:rFonts w:ascii="Arial Narrow" w:hAnsi="Arial Narrow"/>
          <w:sz w:val="13"/>
          <w:szCs w:val="13"/>
        </w:rPr>
        <w:t>stimulants</w:t>
      </w:r>
      <w:r w:rsidRPr="00D93B71">
        <w:rPr>
          <w:rFonts w:ascii="Arial Narrow" w:hAnsi="Arial Narrow"/>
          <w:b/>
          <w:sz w:val="13"/>
          <w:szCs w:val="13"/>
        </w:rPr>
        <w:t xml:space="preserve"> (alcohol, nicotine, caffeine), &amp; illicit drugs (amphetamines, cocaine, Ecstasy)</w:t>
      </w:r>
      <w:r w:rsidRPr="00D93B71">
        <w:rPr>
          <w:rFonts w:ascii="Arial Narrow" w:hAnsi="Arial Narrow"/>
          <w:sz w:val="13"/>
          <w:szCs w:val="13"/>
        </w:rPr>
        <w:t>Does not often cause s/s. Heart rate increase, diastolic filling time decreases. Pt may develop acute pulmonary edema or cardiac ischemia. Rate: &gt;100 BPM Rhythm=regular, P-wave=Present before each QRS and consistent in size and shape. PR interval=</w:t>
      </w:r>
      <w:smartTag w:uri="urn:schemas-microsoft-com:office:smarttags" w:element="place">
        <w:r w:rsidRPr="00D93B71">
          <w:rPr>
            <w:rFonts w:ascii="Arial Narrow" w:hAnsi="Arial Narrow"/>
            <w:sz w:val="13"/>
            <w:szCs w:val="13"/>
          </w:rPr>
          <w:t>Normal</w:t>
        </w:r>
      </w:smartTag>
      <w:r w:rsidRPr="00D93B71">
        <w:rPr>
          <w:rFonts w:ascii="Arial Narrow" w:hAnsi="Arial Narrow"/>
          <w:sz w:val="13"/>
          <w:szCs w:val="13"/>
        </w:rPr>
        <w:t xml:space="preserve">  ORS duration: NormalTreatment is determined by the severity of s/s. For example: tachycardia caused by blood loss would be treated w/ IV fluid replacement and blood transfusion.</w:t>
      </w:r>
      <w:r w:rsidRPr="00D93B71">
        <w:rPr>
          <w:rFonts w:ascii="Arial Narrow" w:hAnsi="Arial Narrow"/>
          <w:b/>
          <w:sz w:val="13"/>
          <w:szCs w:val="13"/>
        </w:rPr>
        <w:t>Atrial arrhythmias.Premature Atrial Complex-</w:t>
      </w:r>
      <w:r w:rsidRPr="00D93B71">
        <w:rPr>
          <w:rFonts w:ascii="Arial Narrow" w:hAnsi="Arial Narrow"/>
          <w:sz w:val="13"/>
          <w:szCs w:val="13"/>
        </w:rPr>
        <w:t xml:space="preserve"> A single ECG complex that occurs when an electrical impulse starts in the atrium before the next normal impulse of the sinus node</w:t>
      </w:r>
      <w:r w:rsidRPr="00D93B71">
        <w:rPr>
          <w:rFonts w:ascii="Arial Narrow" w:hAnsi="Arial Narrow"/>
          <w:b/>
          <w:sz w:val="13"/>
          <w:szCs w:val="13"/>
        </w:rPr>
        <w:t>.Causes:</w:t>
      </w:r>
      <w:r w:rsidRPr="00D93B71">
        <w:rPr>
          <w:rFonts w:ascii="Arial Narrow" w:hAnsi="Arial Narrow"/>
          <w:sz w:val="13"/>
          <w:szCs w:val="13"/>
        </w:rPr>
        <w:t xml:space="preserve"> Caffeine, alcohol, nicotine, stretched atrial myocardium, anxiety hypokalemia, hypermetabolic states, hypoxemia, or atrial ischemia, injury, and infarction</w:t>
      </w:r>
      <w:r w:rsidRPr="00D93B71">
        <w:rPr>
          <w:rFonts w:ascii="Arial Narrow" w:hAnsi="Arial Narrow"/>
          <w:b/>
          <w:sz w:val="13"/>
          <w:szCs w:val="13"/>
        </w:rPr>
        <w:t>.Assessment:</w:t>
      </w:r>
      <w:r w:rsidRPr="00D93B71">
        <w:rPr>
          <w:rFonts w:ascii="Arial Narrow" w:hAnsi="Arial Narrow"/>
          <w:sz w:val="13"/>
          <w:szCs w:val="13"/>
        </w:rPr>
        <w:t xml:space="preserve"> Pt may say “My heart skipped a beat.” Rate= depends on underlying rhythm. Rhythm=irregular. Size and shape associated with premature beat. PR interval=&gt;0.12 seconds but shorter than the sinus generated PR.</w:t>
      </w:r>
      <w:r w:rsidRPr="00D93B71">
        <w:rPr>
          <w:rFonts w:ascii="Arial Narrow" w:hAnsi="Arial Narrow"/>
          <w:b/>
          <w:sz w:val="13"/>
          <w:szCs w:val="13"/>
        </w:rPr>
        <w:t xml:space="preserve">Nursing Management: </w:t>
      </w:r>
      <w:r w:rsidRPr="00D93B71">
        <w:rPr>
          <w:rFonts w:ascii="Arial Narrow" w:hAnsi="Arial Narrow"/>
          <w:sz w:val="13"/>
          <w:szCs w:val="13"/>
        </w:rPr>
        <w:t>If infrequent no treatment is necessary. Frequent (&gt;6/min) sign of worsening condition.</w:t>
      </w:r>
      <w:r w:rsidRPr="00D93B71">
        <w:rPr>
          <w:rFonts w:ascii="Arial Narrow" w:hAnsi="Arial Narrow"/>
          <w:b/>
          <w:sz w:val="13"/>
          <w:szCs w:val="13"/>
        </w:rPr>
        <w:t xml:space="preserve"> Atrial Flutter-</w:t>
      </w:r>
      <w:r w:rsidRPr="00D93B71">
        <w:rPr>
          <w:rFonts w:ascii="Arial Narrow" w:hAnsi="Arial Narrow"/>
          <w:sz w:val="13"/>
          <w:szCs w:val="13"/>
        </w:rPr>
        <w:t xml:space="preserve">occurs in the atrium and creates impulses at a rapid but regular atrial rate between 220-250 Xs/min. </w:t>
      </w:r>
      <w:r w:rsidRPr="00D93B71">
        <w:rPr>
          <w:rFonts w:ascii="Arial Narrow" w:hAnsi="Arial Narrow"/>
          <w:b/>
          <w:sz w:val="13"/>
          <w:szCs w:val="13"/>
        </w:rPr>
        <w:t>Causes:</w:t>
      </w:r>
      <w:r w:rsidRPr="00D93B71">
        <w:rPr>
          <w:rFonts w:ascii="Arial Narrow" w:hAnsi="Arial Narrow"/>
          <w:sz w:val="13"/>
          <w:szCs w:val="13"/>
        </w:rPr>
        <w:t xml:space="preserve"> CAD, hypertension, mitral valve disease, hyperthyroidism, chroniclung disease, cor pulmonale (right heart failure), &amp; cardio myopathy. Increases pt risk of developing atrial fibrillation.</w:t>
      </w:r>
      <w:r w:rsidRPr="00D93B71">
        <w:rPr>
          <w:rFonts w:ascii="Arial Narrow" w:hAnsi="Arial Narrow"/>
          <w:b/>
          <w:sz w:val="13"/>
          <w:szCs w:val="13"/>
        </w:rPr>
        <w:t xml:space="preserve">S/S: </w:t>
      </w:r>
      <w:r w:rsidRPr="00D93B71">
        <w:rPr>
          <w:rFonts w:ascii="Arial Narrow" w:hAnsi="Arial Narrow"/>
          <w:sz w:val="13"/>
          <w:szCs w:val="13"/>
        </w:rPr>
        <w:t>Fatigue</w:t>
      </w:r>
      <w:r w:rsidRPr="00D93B71">
        <w:rPr>
          <w:rFonts w:ascii="Arial Narrow" w:hAnsi="Arial Narrow"/>
          <w:b/>
          <w:sz w:val="13"/>
          <w:szCs w:val="13"/>
        </w:rPr>
        <w:t xml:space="preserve">, </w:t>
      </w:r>
      <w:r w:rsidRPr="00D93B71">
        <w:rPr>
          <w:rFonts w:ascii="Arial Narrow" w:hAnsi="Arial Narrow"/>
          <w:sz w:val="13"/>
          <w:szCs w:val="13"/>
        </w:rPr>
        <w:t>lightheadedness, chest pain, SOB, and low B/P. Chances of mural (wall) emboli forming increases). Rate=Atrial rate (220-250 BPM) Ventricle rate (75-150 BMP), Rhythm=usually regular but may be irregular due to AV conduction change. P wave= flutter waves “sawtooth”</w:t>
      </w:r>
      <w:r w:rsidRPr="00D93B71">
        <w:rPr>
          <w:rFonts w:ascii="Arial Narrow" w:hAnsi="Arial Narrow"/>
          <w:b/>
          <w:sz w:val="13"/>
          <w:szCs w:val="13"/>
        </w:rPr>
        <w:t xml:space="preserve">Nursing management: </w:t>
      </w:r>
      <w:r w:rsidRPr="00D93B71">
        <w:rPr>
          <w:rFonts w:ascii="Arial Narrow" w:hAnsi="Arial Narrow"/>
          <w:sz w:val="13"/>
          <w:szCs w:val="13"/>
        </w:rPr>
        <w:t xml:space="preserve">Unstable urgent electrical cardioversion is needed. Adenosine 6mg (Adenocard-slows conduction time via AV node) may be admin. rapidly via IV push. S/S nausea, headache, facial flushing, &amp; SOB. Cardiac affects include bradycardia, hypotension, &amp; sinus arrest. If initial dose ineffective w/in 1-2 mins. 12mg may be ordered. If lasting for longer than 48 hrs anticoagulation may be used before cardioversion. </w:t>
      </w:r>
      <w:r w:rsidRPr="00D93B71">
        <w:rPr>
          <w:rFonts w:ascii="Arial Narrow" w:hAnsi="Arial Narrow"/>
          <w:b/>
          <w:sz w:val="13"/>
          <w:szCs w:val="13"/>
        </w:rPr>
        <w:t xml:space="preserve">IA-Moderate depression of depolarization; prolongs repolarization=Quinidine (Quinaglute, Quinidex, Cardioquin) preocainamide (Pronestyl). Treats and prevents atrial and ventricular arrthythmias=disopyramide (Norpace). IB-Minimal depression of depolarization; shortened repolarization=Lidocaine (Xylocaine). Treats ventricular arrhythimas=Tocainide (Tonocard). IC Marked depression of depolarization; little effect on repolarization Flecainide (Tambocor). Treats atrial and ventricular arrhythmias. II Decreases automaticity and conduction=Atenolol (Tenormin). Treats atrial and ventricular arrhythmias=lol*Bisoprolol/HCTZ(Ziac, Zebeta), metroprolol, propranolol. III Prolongs repolarization=amidarone. Treats atrial and ventricular arrhythmias especially in pt’s w/ ventricular dysfunction=dofetilide (Tikosyn) &amp; Ibutilide (Corvert) &amp;Sotalol (Betapace). IV Blocks calcium channel=Verapamil (Calan, Isoptin). Treats atrial arrhythmias =Diltiazem &amp; Bepridil. </w:t>
      </w:r>
    </w:p>
    <w:p w:rsidR="00083598" w:rsidRDefault="00083598" w:rsidP="001F39D6">
      <w:pPr>
        <w:rPr>
          <w:rFonts w:ascii="Arial Narrow" w:hAnsi="Arial Narrow"/>
          <w:sz w:val="13"/>
          <w:szCs w:val="13"/>
        </w:rPr>
      </w:pPr>
      <w:r w:rsidRPr="00D93B71">
        <w:rPr>
          <w:rFonts w:ascii="Arial Narrow" w:hAnsi="Arial Narrow"/>
          <w:b/>
          <w:sz w:val="13"/>
          <w:szCs w:val="13"/>
        </w:rPr>
        <w:t>Prehypertension</w:t>
      </w:r>
      <w:r w:rsidRPr="00D93B71">
        <w:rPr>
          <w:rFonts w:ascii="Arial Narrow" w:hAnsi="Arial Narrow"/>
          <w:sz w:val="13"/>
          <w:szCs w:val="13"/>
        </w:rPr>
        <w:t xml:space="preserve">: 139/80- 89 mm Hg </w:t>
      </w:r>
      <w:r w:rsidRPr="00D93B71">
        <w:rPr>
          <w:rFonts w:ascii="Arial Narrow" w:hAnsi="Arial Narrow"/>
          <w:b/>
          <w:sz w:val="13"/>
          <w:szCs w:val="13"/>
        </w:rPr>
        <w:t>Hypertension</w:t>
      </w:r>
      <w:r w:rsidRPr="00D93B71">
        <w:rPr>
          <w:rFonts w:ascii="Arial Narrow" w:hAnsi="Arial Narrow"/>
          <w:sz w:val="13"/>
          <w:szCs w:val="13"/>
        </w:rPr>
        <w:t xml:space="preserve">:  140/ 90 mm Hg. Hypertension can be further classified into as stage 1 or stage 2: </w:t>
      </w:r>
      <w:r w:rsidRPr="00D93B71">
        <w:rPr>
          <w:rFonts w:ascii="Arial Narrow" w:hAnsi="Arial Narrow"/>
          <w:b/>
          <w:sz w:val="13"/>
          <w:szCs w:val="13"/>
        </w:rPr>
        <w:t>Stage 1</w:t>
      </w:r>
      <w:r w:rsidRPr="00D93B71">
        <w:rPr>
          <w:rFonts w:ascii="Arial Narrow" w:hAnsi="Arial Narrow"/>
          <w:sz w:val="13"/>
          <w:szCs w:val="13"/>
        </w:rPr>
        <w:t>:  140-159/ 90- 99 mm Hg.</w:t>
      </w:r>
      <w:r w:rsidRPr="00D93B71">
        <w:rPr>
          <w:rFonts w:ascii="Arial Narrow" w:hAnsi="Arial Narrow"/>
          <w:b/>
          <w:sz w:val="13"/>
          <w:szCs w:val="13"/>
        </w:rPr>
        <w:t>Stage 2</w:t>
      </w:r>
      <w:r w:rsidRPr="00D93B71">
        <w:rPr>
          <w:rFonts w:ascii="Arial Narrow" w:hAnsi="Arial Narrow"/>
          <w:sz w:val="13"/>
          <w:szCs w:val="13"/>
        </w:rPr>
        <w:t xml:space="preserve">: 160/ 100 mm Hg or greater.Diagnosis is determined by two or more reading measurements taken  during two or more different times. </w:t>
      </w:r>
      <w:r w:rsidRPr="00D93B71">
        <w:rPr>
          <w:rFonts w:ascii="Arial Narrow" w:hAnsi="Arial Narrow"/>
          <w:b/>
          <w:i/>
          <w:sz w:val="13"/>
          <w:szCs w:val="13"/>
        </w:rPr>
        <w:t>Pathophysiology-</w:t>
      </w:r>
      <w:r w:rsidRPr="00D93B71">
        <w:rPr>
          <w:rFonts w:ascii="Arial Narrow" w:hAnsi="Arial Narrow"/>
          <w:sz w:val="13"/>
          <w:szCs w:val="13"/>
        </w:rPr>
        <w:t xml:space="preserve">For hypertension to develop there must be a change in one or more factors affecting peripheral vascular resistance (PVR) or cardiac output. Peripheral vascular resistance:  r/t the diameter of the blood vessels and the viscosity of the blood, thicker blood or smaller radius of  blood vessels = higher resistance, larger diameter of blood vessels or thinner blood = lower PVR,&amp;Cardiac output: vol. of blood being pumped by the heart per min. </w:t>
      </w:r>
      <w:r w:rsidRPr="00D93B71">
        <w:rPr>
          <w:rFonts w:ascii="Arial Narrow" w:hAnsi="Arial Narrow"/>
          <w:b/>
          <w:sz w:val="13"/>
          <w:szCs w:val="13"/>
        </w:rPr>
        <w:t>Diff b/n primary/ secondary:</w:t>
      </w:r>
      <w:r w:rsidRPr="00D93B71">
        <w:rPr>
          <w:rFonts w:ascii="Arial Narrow" w:hAnsi="Arial Narrow"/>
          <w:sz w:val="13"/>
          <w:szCs w:val="13"/>
        </w:rPr>
        <w:t>Primary Hypertension:  high BP from an unidentified cause, Also given the names: essential or idiopathic hypertension,More common than secondary hypertension in 2009 95% of pts. diagnosed w/ hypertension was is in the form of primary hypertension.Secondary Hypertension: high BP to secondary to an identified cause, Possible causes narrowing of renal arteries or renal stenosis, renal disease, medications, and pregnancy.</w:t>
      </w:r>
      <w:r w:rsidRPr="00D93B71">
        <w:rPr>
          <w:rFonts w:ascii="Arial Narrow" w:hAnsi="Arial Narrow"/>
          <w:b/>
          <w:i/>
          <w:sz w:val="13"/>
          <w:szCs w:val="13"/>
        </w:rPr>
        <w:t>Risk Factors/ general info:</w:t>
      </w:r>
      <w:r w:rsidRPr="00D93B71">
        <w:rPr>
          <w:rFonts w:ascii="Arial Narrow" w:hAnsi="Arial Narrow"/>
          <w:sz w:val="13"/>
          <w:szCs w:val="13"/>
        </w:rPr>
        <w:t>Hypertension increases w/ age.Aging causes structural changes and functional changes in the heart and blood vessels ( atherosclerosis and decreased elasticity of major blood vessels, increased wall stiffness).Systolic hypertension is the  most common form of hypertension.Hypertension is more common in men than women, until  menopause. Obesity common risk factor BMI &gt; 30.Hypertension is a risk factor for the development of atherosclerotic heart disease, often coexists w/ dyslipidemia and diabetes mellitus.Dyslipidemia: elevated LDL  cholesterol or low HDL cholesterol or a total elevated total cholesterol.Oral contraceptives can cause a small increase in systolic and diastolic BP.Smoking does NOT cause high BP but if they have hypertension and smoke it increases their risk of dying from heart disease or related disorders.</w:t>
      </w:r>
      <w:r w:rsidRPr="00D93B71">
        <w:rPr>
          <w:rFonts w:ascii="Arial Narrow" w:hAnsi="Arial Narrow"/>
          <w:b/>
          <w:sz w:val="13"/>
          <w:szCs w:val="13"/>
        </w:rPr>
        <w:t>Signs/ symptoms:</w:t>
      </w:r>
      <w:r w:rsidRPr="00D93B71">
        <w:rPr>
          <w:rFonts w:ascii="Arial Narrow" w:hAnsi="Arial Narrow"/>
          <w:sz w:val="13"/>
          <w:szCs w:val="13"/>
        </w:rPr>
        <w:t>SOB,Alteration in speech,Vision,Angina pain,Impaired balance,Epistaxis ( nosebleeds),Headache,Dizziness,&amp;Nocturia.</w:t>
      </w:r>
      <w:r w:rsidRPr="00D93B71">
        <w:rPr>
          <w:rFonts w:ascii="Arial Narrow" w:hAnsi="Arial Narrow"/>
          <w:b/>
          <w:sz w:val="13"/>
          <w:szCs w:val="13"/>
        </w:rPr>
        <w:t>Assessment:</w:t>
      </w:r>
      <w:r w:rsidRPr="00D93B71">
        <w:rPr>
          <w:rFonts w:ascii="Arial Narrow" w:hAnsi="Arial Narrow"/>
          <w:sz w:val="13"/>
          <w:szCs w:val="13"/>
        </w:rPr>
        <w:t xml:space="preserve">Typically no symptoms, physical examination may only reveal an elevated BP,the nurse should assess for signs and symptoms of target organ damage, &amp;The nurse should also ask about personal, social, or financial  factors and about medication usage </w:t>
      </w:r>
      <w:r w:rsidRPr="00D93B71">
        <w:rPr>
          <w:rFonts w:ascii="Arial Narrow" w:hAnsi="Arial Narrow"/>
          <w:b/>
          <w:sz w:val="13"/>
          <w:szCs w:val="13"/>
        </w:rPr>
        <w:t>Best practice for taking BP</w:t>
      </w:r>
      <w:r w:rsidRPr="00D93B71">
        <w:rPr>
          <w:rFonts w:ascii="Arial Narrow" w:hAnsi="Arial Narrow"/>
          <w:sz w:val="13"/>
          <w:szCs w:val="13"/>
        </w:rPr>
        <w:t>*Inflate the cuff to palpate the brachial artery until the pulse is obliterated, deflate the cuff, add 30 mm Hg to the  palpated pressure, and then measure the BP*Instruct the pt to avoid smoking or drinking caffeine 30 min. prior,Make sure the cuff size is correct.Too small of a cuff=  too high of a reading&amp;Too large of a cuff = too low of a reading,Position the pts. arm at level of the heart,Palpate the systolic pressure before auscultating,Ask the pt to sit quietly,When releasing the pressure let out about 2 mm Hg per sec.,Make sure to document the location of the site it taken at,Especially important when assessing for orthostatic change,Inform the pt of the BP value and what it means, emphasize the need for periodic reassessment, and encourage the pts. who measure BP at home to keep a written log&amp;This engages the pt in the teaching process and correlation of diet, medication adherence w/ BP.</w:t>
      </w:r>
      <w:r w:rsidRPr="00D93B71">
        <w:rPr>
          <w:rFonts w:ascii="Arial Narrow" w:hAnsi="Arial Narrow"/>
          <w:b/>
          <w:sz w:val="13"/>
          <w:szCs w:val="13"/>
        </w:rPr>
        <w:t>Treatment:</w:t>
      </w:r>
      <w:r w:rsidRPr="00D93B71">
        <w:rPr>
          <w:rFonts w:ascii="Arial Narrow" w:hAnsi="Arial Narrow"/>
          <w:sz w:val="13"/>
          <w:szCs w:val="13"/>
        </w:rPr>
        <w:t>Net goal is a BP &lt; 140/90 mm Hg and &gt; 130/ 80 mm Hg for those w/ diabetes or chronic kidney disease.Self-management should be encourage which includes self BP monitoring, pt should be given information on healthy lifestyle changes.Life style changes include: weight reduction, DASH diet, reduction of Na, physical activity, moderation of alcohol consumption.Educate the pt it takes 2 to 3 months for taste buds to adapt to changes in salt intake</w:t>
      </w:r>
      <w:r w:rsidRPr="00D93B71">
        <w:rPr>
          <w:rFonts w:ascii="Arial Narrow" w:hAnsi="Arial Narrow"/>
          <w:b/>
          <w:sz w:val="13"/>
          <w:szCs w:val="13"/>
        </w:rPr>
        <w:t>.</w:t>
      </w:r>
      <w:r w:rsidRPr="00D93B71">
        <w:rPr>
          <w:rFonts w:ascii="Arial Narrow" w:hAnsi="Arial Narrow"/>
          <w:b/>
          <w:i/>
          <w:sz w:val="13"/>
          <w:szCs w:val="13"/>
        </w:rPr>
        <w:t>Drug interaction/ Herbals:</w:t>
      </w:r>
      <w:r w:rsidRPr="00D93B71">
        <w:rPr>
          <w:rFonts w:ascii="Arial Narrow" w:hAnsi="Arial Narrow"/>
          <w:sz w:val="13"/>
          <w:szCs w:val="13"/>
        </w:rPr>
        <w:t>Herbals or Over the counter (OTC) meds. that may increase BP,Caffeine,Ephedra,Oral contraceptives,Acetaminophen,&amp;NSAIDs</w:t>
      </w:r>
      <w:r w:rsidRPr="00D93B71">
        <w:rPr>
          <w:rFonts w:ascii="Arial Narrow" w:hAnsi="Arial Narrow"/>
          <w:b/>
          <w:sz w:val="13"/>
          <w:szCs w:val="13"/>
        </w:rPr>
        <w:t>.Medicine/ non pharmacologic:</w:t>
      </w:r>
      <w:r w:rsidRPr="00D93B71">
        <w:rPr>
          <w:rFonts w:ascii="Arial Narrow" w:hAnsi="Arial Narrow"/>
          <w:sz w:val="13"/>
          <w:szCs w:val="13"/>
        </w:rPr>
        <w:t>The most effective therapy is only effective if the pt. adheres to it and adherence is dependent on the pts. Motivation.Motivation improves if pt has a positive experience and if trust is built, empathy builds trust and is a positive motivator.Thiazide diuretic are given to those w/ uncomplicated hypertension</w:t>
      </w:r>
      <w:r w:rsidRPr="00D93B71">
        <w:rPr>
          <w:rFonts w:ascii="Arial Narrow" w:hAnsi="Arial Narrow"/>
          <w:b/>
          <w:sz w:val="13"/>
          <w:szCs w:val="13"/>
        </w:rPr>
        <w:t>.</w:t>
      </w:r>
      <w:r w:rsidRPr="00D93B71">
        <w:rPr>
          <w:rFonts w:ascii="Arial Narrow" w:hAnsi="Arial Narrow"/>
          <w:sz w:val="13"/>
          <w:szCs w:val="13"/>
        </w:rPr>
        <w:t>Useful in elderly w/ osteoporosis because they decrease bone breakdown</w:t>
      </w:r>
      <w:r w:rsidRPr="00D93B71">
        <w:rPr>
          <w:rFonts w:ascii="Arial Narrow" w:hAnsi="Arial Narrow"/>
          <w:b/>
          <w:sz w:val="13"/>
          <w:szCs w:val="13"/>
        </w:rPr>
        <w:t>.</w:t>
      </w:r>
      <w:r w:rsidRPr="00D93B71">
        <w:rPr>
          <w:rFonts w:ascii="Arial Narrow" w:hAnsi="Arial Narrow"/>
          <w:sz w:val="13"/>
          <w:szCs w:val="13"/>
        </w:rPr>
        <w:t>Medications can be added or the dose may be increased.Advantage of adding a new med. instead of increasing the dose is that the occurrence of side effect may be avoided.Most pts. need two or more drugs because hypertension is caused by multiple factors</w:t>
      </w:r>
      <w:r w:rsidRPr="00D93B71">
        <w:rPr>
          <w:rFonts w:ascii="Arial Narrow" w:hAnsi="Arial Narrow"/>
          <w:b/>
          <w:sz w:val="13"/>
          <w:szCs w:val="13"/>
        </w:rPr>
        <w:t>.</w:t>
      </w:r>
      <w:r w:rsidRPr="00D93B71">
        <w:rPr>
          <w:rFonts w:ascii="Arial Narrow" w:hAnsi="Arial Narrow"/>
          <w:sz w:val="13"/>
          <w:szCs w:val="13"/>
        </w:rPr>
        <w:t>For those w/ diabetes, heart failure , or cardiovascular disease an ACE inhibitor or ARB is recommended</w:t>
      </w:r>
      <w:r w:rsidRPr="00D93B71">
        <w:rPr>
          <w:rFonts w:ascii="Arial Narrow" w:hAnsi="Arial Narrow"/>
          <w:b/>
          <w:sz w:val="13"/>
          <w:szCs w:val="13"/>
        </w:rPr>
        <w:t>.</w:t>
      </w:r>
      <w:r w:rsidRPr="00D93B71">
        <w:rPr>
          <w:rFonts w:ascii="Arial Narrow" w:hAnsi="Arial Narrow"/>
          <w:sz w:val="13"/>
          <w:szCs w:val="13"/>
        </w:rPr>
        <w:t>These drugs protect and preserve renal function and protect the vascular endothelium.Statins are given to lower cholesterol.Low-dose-aspirin  therapy is indicated once BP is controlled to limit cardiovascular complications</w:t>
      </w:r>
      <w:r w:rsidRPr="00D93B71">
        <w:rPr>
          <w:rFonts w:ascii="Arial Narrow" w:hAnsi="Arial Narrow"/>
          <w:b/>
          <w:sz w:val="13"/>
          <w:szCs w:val="13"/>
        </w:rPr>
        <w:t>.</w:t>
      </w:r>
      <w:r w:rsidRPr="00D93B71">
        <w:rPr>
          <w:rFonts w:ascii="Arial Narrow" w:hAnsi="Arial Narrow"/>
          <w:b/>
          <w:i/>
          <w:sz w:val="13"/>
          <w:szCs w:val="13"/>
        </w:rPr>
        <w:t>Nursing alerts</w:t>
      </w:r>
      <w:r w:rsidRPr="00D93B71">
        <w:rPr>
          <w:rFonts w:ascii="Arial Narrow" w:hAnsi="Arial Narrow"/>
          <w:i/>
          <w:sz w:val="13"/>
          <w:szCs w:val="13"/>
        </w:rPr>
        <w:t>“Pulse pressure is the diff. b/n the systolic and diastolic pressure; normally it is 40 mm Hg i.e. 120/80 mm Hg. A widened pulse pressure, over 50 mm Hg is associated w/ increased intracranial pressure, atherosclerosis, aortic insufficiency, and fever.”</w:t>
      </w:r>
      <w:r w:rsidRPr="00D93B71">
        <w:rPr>
          <w:rFonts w:ascii="Arial Narrow" w:hAnsi="Arial Narrow"/>
          <w:b/>
          <w:sz w:val="13"/>
          <w:szCs w:val="13"/>
        </w:rPr>
        <w:t>Complications from Heart Disease:</w:t>
      </w:r>
      <w:r w:rsidRPr="00D93B71">
        <w:rPr>
          <w:rFonts w:ascii="Arial Narrow" w:hAnsi="Arial Narrow"/>
          <w:sz w:val="13"/>
          <w:szCs w:val="13"/>
        </w:rPr>
        <w:t>Heart failure is the inability of the heart to pump sufficient blood to meet the needs of the tissues for oxygen and nutrients. In the past, HF was often referred to congestive heart failure (CHF) because many pts. experience pulmonary and peripheral congestion.</w:t>
      </w:r>
      <w:r w:rsidRPr="00D93B71">
        <w:rPr>
          <w:rFonts w:ascii="Arial Narrow" w:hAnsi="Arial Narrow"/>
          <w:b/>
          <w:sz w:val="13"/>
          <w:szCs w:val="13"/>
        </w:rPr>
        <w:t xml:space="preserve">Systolic </w:t>
      </w:r>
      <w:r w:rsidRPr="00D93B71">
        <w:rPr>
          <w:rFonts w:ascii="Arial Narrow" w:hAnsi="Arial Narrow"/>
          <w:sz w:val="13"/>
          <w:szCs w:val="13"/>
        </w:rPr>
        <w:t>(problem with the contraction of the heart): alteration in ventricular contraction.Most common,Characterized by a weakened heart muscle,&amp;EF severely reduced (&gt;55%)</w:t>
      </w:r>
      <w:r w:rsidRPr="00D93B71">
        <w:rPr>
          <w:rFonts w:ascii="Arial Narrow" w:hAnsi="Arial Narrow"/>
          <w:b/>
          <w:sz w:val="13"/>
          <w:szCs w:val="13"/>
        </w:rPr>
        <w:t xml:space="preserve">.Diastolic </w:t>
      </w:r>
      <w:r w:rsidRPr="00D93B71">
        <w:rPr>
          <w:rFonts w:ascii="Arial Narrow" w:hAnsi="Arial Narrow"/>
          <w:sz w:val="13"/>
          <w:szCs w:val="13"/>
        </w:rPr>
        <w:t>(problem with the filling of the heart):Characterized by a stiff and noncompliant heart muscle = difficult for the ventricle to fill.EF normal (55-65%)</w:t>
      </w:r>
      <w:r w:rsidRPr="00D93B71">
        <w:rPr>
          <w:rFonts w:ascii="Arial Narrow" w:hAnsi="Arial Narrow"/>
          <w:b/>
          <w:sz w:val="13"/>
          <w:szCs w:val="13"/>
        </w:rPr>
        <w:t xml:space="preserve">Signs /Symptoms:  </w:t>
      </w:r>
      <w:r w:rsidRPr="00D93B71">
        <w:rPr>
          <w:rFonts w:ascii="Arial Narrow" w:hAnsi="Arial Narrow"/>
          <w:sz w:val="13"/>
          <w:szCs w:val="13"/>
        </w:rPr>
        <w:t>Fluid overload or inadequate tissue perfusion.SOB,Edema,Fatigue.</w:t>
      </w:r>
      <w:r w:rsidRPr="00D93B71">
        <w:rPr>
          <w:rFonts w:ascii="Arial Narrow" w:hAnsi="Arial Narrow"/>
          <w:b/>
          <w:sz w:val="13"/>
          <w:szCs w:val="13"/>
        </w:rPr>
        <w:t>Left-sided vs. right -sided HF:Left-sided:</w:t>
      </w:r>
      <w:r w:rsidRPr="00D93B71">
        <w:rPr>
          <w:rFonts w:ascii="Arial Narrow" w:hAnsi="Arial Narrow"/>
          <w:sz w:val="13"/>
          <w:szCs w:val="13"/>
        </w:rPr>
        <w:t>Dyspnea, orthopnea, PND,Cough,Pulmonary crackles,</w:t>
      </w:r>
      <w:r w:rsidRPr="00D93B71">
        <w:rPr>
          <w:rFonts w:ascii="Arial Narrow" w:hAnsi="Arial Narrow" w:cs="Calibri"/>
          <w:sz w:val="13"/>
          <w:szCs w:val="13"/>
        </w:rPr>
        <w:t>↓</w:t>
      </w:r>
      <w:r w:rsidRPr="00D93B71">
        <w:rPr>
          <w:rFonts w:ascii="Arial Narrow" w:hAnsi="Arial Narrow"/>
          <w:sz w:val="13"/>
          <w:szCs w:val="13"/>
        </w:rPr>
        <w:t xml:space="preserve"> O2 sat levels,S3 ventricular gallop,Oliguria if renal perfusion is diminished,</w:t>
      </w:r>
      <w:r w:rsidRPr="00D93B71">
        <w:rPr>
          <w:rFonts w:ascii="Arial Narrow" w:hAnsi="Arial Narrow" w:cs="Calibri"/>
          <w:sz w:val="13"/>
          <w:szCs w:val="13"/>
        </w:rPr>
        <w:t>↓</w:t>
      </w:r>
      <w:r w:rsidRPr="00D93B71">
        <w:rPr>
          <w:rFonts w:ascii="Arial Narrow" w:hAnsi="Arial Narrow"/>
          <w:sz w:val="13"/>
          <w:szCs w:val="13"/>
        </w:rPr>
        <w:t xml:space="preserve"> perfusion to other systemic organs (advanced failure):Sluggish GI motility,Dizziness, lightheadedness, confusion, restlessness,Anxiety,Skin cool and clammy,</w:t>
      </w:r>
      <w:r w:rsidRPr="00D93B71">
        <w:rPr>
          <w:rFonts w:ascii="Arial Narrow" w:hAnsi="Arial Narrow" w:cs="Calibri"/>
          <w:sz w:val="13"/>
          <w:szCs w:val="13"/>
        </w:rPr>
        <w:t>↓</w:t>
      </w:r>
      <w:r w:rsidRPr="00D93B71">
        <w:rPr>
          <w:rFonts w:ascii="Arial Narrow" w:hAnsi="Arial Narrow"/>
          <w:sz w:val="13"/>
          <w:szCs w:val="13"/>
        </w:rPr>
        <w:t xml:space="preserve"> in EF,Tachycardia and/or weak thread pulse, &amp;Fatigue and activity intolerance.</w:t>
      </w:r>
    </w:p>
    <w:p w:rsidR="00083598" w:rsidRPr="008E3643" w:rsidRDefault="00083598" w:rsidP="00D17C4F">
      <w:pPr>
        <w:rPr>
          <w:rFonts w:ascii="Arial Narrow" w:hAnsi="Arial Narrow"/>
          <w:b/>
          <w:sz w:val="13"/>
          <w:szCs w:val="13"/>
        </w:rPr>
      </w:pPr>
      <w:r w:rsidRPr="008E3643">
        <w:rPr>
          <w:rFonts w:ascii="Arial Narrow" w:hAnsi="Arial Narrow"/>
          <w:b/>
          <w:sz w:val="13"/>
          <w:szCs w:val="13"/>
        </w:rPr>
        <w:t>Right-sided heart failure:</w:t>
      </w:r>
      <w:r w:rsidRPr="008E3643">
        <w:rPr>
          <w:rFonts w:ascii="Arial Narrow" w:hAnsi="Arial Narrow"/>
          <w:sz w:val="13"/>
          <w:szCs w:val="13"/>
        </w:rPr>
        <w:t>Lower extremity dependent edema (dependent edema is swelling that follows the position of the body): Legs and feet,May progress to thighs, external genitalia, lower trunk, abdomen, sacral edema (in a bed-bound pt.).Pitting edema (indentations in the skin remain after even slight compression with the fingertips,Hepatomegaly,Ascites (accumulation of fluid in the peritoneal cavity,Anorexia and nausea,Weight gain due to retention of fluid (gain &gt;2kg or 4.4 lbs. problem),Weakness/fatigue from reduced CO and impaired cognition,Decreased perfusion to other systemic organs (advanced failure)</w:t>
      </w:r>
      <w:r w:rsidRPr="008E3643">
        <w:rPr>
          <w:rFonts w:ascii="Arial Narrow" w:hAnsi="Arial Narrow"/>
          <w:b/>
          <w:sz w:val="13"/>
          <w:szCs w:val="13"/>
        </w:rPr>
        <w:t>.Neurohormonal compensatory mechanisms resulting from HF:</w:t>
      </w:r>
      <w:r w:rsidRPr="008E3643">
        <w:rPr>
          <w:rFonts w:ascii="Arial Narrow" w:hAnsi="Arial Narrow"/>
          <w:sz w:val="13"/>
          <w:szCs w:val="13"/>
        </w:rPr>
        <w:t xml:space="preserve">Systolic HF = </w:t>
      </w:r>
      <w:r w:rsidRPr="008E3643">
        <w:rPr>
          <w:rFonts w:ascii="Arial Narrow" w:hAnsi="Arial Narrow" w:cs="Calibri"/>
          <w:sz w:val="13"/>
          <w:szCs w:val="13"/>
        </w:rPr>
        <w:t>↓</w:t>
      </w:r>
      <w:r w:rsidRPr="008E3643">
        <w:rPr>
          <w:rFonts w:ascii="Arial Narrow" w:hAnsi="Arial Narrow"/>
          <w:sz w:val="13"/>
          <w:szCs w:val="13"/>
        </w:rPr>
        <w:t xml:space="preserve">blood volume ejected from the ventricle </w:t>
      </w:r>
      <w:r w:rsidRPr="008E3643">
        <w:rPr>
          <w:rFonts w:ascii="Arial Narrow" w:hAnsi="Arial Narrow" w:cs="Calibri"/>
          <w:sz w:val="13"/>
          <w:szCs w:val="13"/>
        </w:rPr>
        <w:t xml:space="preserve">… baroreceptors activate SNS (sympathetic nervous system) … SNS releases epinephrine &amp; norepinephrine = ↑ HR and contractility … SNs also causes (negative effects) = vasoconstriction of the skin, GI tract, and kidneys …↓CO and vasoconstriction = ↓ renal perfusion = release of rennin by kidneys.Renin → angiotensin I + ACE = angiotensin II (potent vasoconstrictor)↑ BP &amp; afterload (resistance) … angiotensin II stimulates release of aldosterone from adrenal cortex = Na+ and fluid retention by the renal tubules … = volume overload .Angiotensinogen, aldosterone, and other neurohormones = ↑preload + afterload … ↑ stress on ventricular wall … ↑ workload on the heart …Heart’s workload ↑ = myocardial muscle fibers ↓ … ↓ contractility = ↓ end-diastolic blood volume (preload) in the ventricles … = stretching the myocardial muscle fibers = ↑ size of ventricle … ↑ ventricle size = ↑stress of ventricular wall = adding to the workload of the heart.↑ workload = ↑ thickness of the heart wall (ventricular hypertrophy) = ventricular remodeling </w:t>
      </w:r>
    </w:p>
    <w:p w:rsidR="00083598" w:rsidRPr="008E3643" w:rsidRDefault="00083598" w:rsidP="008E3643">
      <w:r w:rsidRPr="008E3643">
        <w:rPr>
          <w:rFonts w:ascii="Arial Narrow" w:hAnsi="Arial Narrow"/>
          <w:b/>
          <w:sz w:val="13"/>
          <w:szCs w:val="13"/>
        </w:rPr>
        <w:t>Risk factors:Major:</w:t>
      </w:r>
      <w:r w:rsidRPr="008E3643">
        <w:rPr>
          <w:rFonts w:ascii="Arial Narrow" w:hAnsi="Arial Narrow"/>
          <w:sz w:val="13"/>
          <w:szCs w:val="13"/>
        </w:rPr>
        <w:t xml:space="preserve">Age (&gt;65), Sex (male),Hypertension, L.Ventricular hypertrophy, MI, Valvular heart disease, &amp;obesity. </w:t>
      </w:r>
      <w:r w:rsidRPr="008E3643">
        <w:rPr>
          <w:rFonts w:ascii="Arial Narrow" w:hAnsi="Arial Narrow"/>
          <w:b/>
          <w:sz w:val="13"/>
          <w:szCs w:val="13"/>
        </w:rPr>
        <w:t>Minor:</w:t>
      </w:r>
      <w:r w:rsidRPr="008E3643">
        <w:rPr>
          <w:rFonts w:ascii="Arial Narrow" w:hAnsi="Arial Narrow"/>
          <w:sz w:val="13"/>
          <w:szCs w:val="13"/>
        </w:rPr>
        <w:t>smoking/ excessive alcohol consumption,Genetics, high cholesterol (dyslipidemia), diabetes,toxins (chemotherapeutic agents),sleep-disordered breathing, chronic kidney disease,Low socioeconomic status,Psychological stress, Sedentary lifestyle.</w:t>
      </w:r>
      <w:r w:rsidRPr="008E3643">
        <w:rPr>
          <w:rFonts w:ascii="Arial Narrow" w:hAnsi="Arial Narrow"/>
          <w:b/>
          <w:sz w:val="13"/>
          <w:szCs w:val="13"/>
        </w:rPr>
        <w:t>Management of patients with HF</w:t>
      </w:r>
      <w:r w:rsidRPr="008E3643">
        <w:rPr>
          <w:rFonts w:ascii="Arial Narrow" w:hAnsi="Arial Narrow"/>
          <w:sz w:val="13"/>
          <w:szCs w:val="13"/>
        </w:rPr>
        <w:t>:Relive pt. symptoms,Improve fx status and quality of life,Tx based on type, severity and cause of HF,Specific objectives include:Eliminate/reduce any etiologic contributory factor, especially those that may be reversible,Reduce the workload on the heart by reducing afterload and preload,Optimize all therapeutic regimen&amp;Prevent exacerbations of HF.</w:t>
      </w:r>
      <w:r w:rsidRPr="008E3643">
        <w:rPr>
          <w:rFonts w:ascii="Arial Narrow" w:hAnsi="Arial Narrow"/>
          <w:b/>
          <w:sz w:val="13"/>
          <w:szCs w:val="13"/>
        </w:rPr>
        <w:t>Lifestyle changes:</w:t>
      </w:r>
      <w:r w:rsidRPr="008E3643">
        <w:rPr>
          <w:rFonts w:ascii="Arial Narrow" w:hAnsi="Arial Narrow"/>
          <w:sz w:val="13"/>
          <w:szCs w:val="13"/>
        </w:rPr>
        <w:t xml:space="preserve">Provide general education and counseling to pt. and family,Restriction of dietary sodium,Avoidance of excessive fluid intake,Alcohol,Smoking,Weight reduction when indicated,Regular exercise,Pt. will know how to recognize signs and symptoms that need to be reported to the health care professional such as weight gain, </w:t>
      </w:r>
      <w:r w:rsidRPr="008E3643">
        <w:rPr>
          <w:rFonts w:ascii="Arial Narrow" w:hAnsi="Arial Narrow" w:cs="Calibri"/>
          <w:sz w:val="13"/>
          <w:szCs w:val="13"/>
        </w:rPr>
        <w:t>↑</w:t>
      </w:r>
      <w:r w:rsidRPr="008E3643">
        <w:rPr>
          <w:rFonts w:ascii="Arial Narrow" w:hAnsi="Arial Narrow"/>
          <w:sz w:val="13"/>
          <w:szCs w:val="13"/>
        </w:rPr>
        <w:t xml:space="preserve"> SOB, fatigue, edema.</w:t>
      </w:r>
      <w:r w:rsidRPr="008E3643">
        <w:rPr>
          <w:rFonts w:ascii="Arial Narrow" w:hAnsi="Arial Narrow"/>
          <w:b/>
          <w:sz w:val="13"/>
          <w:szCs w:val="13"/>
        </w:rPr>
        <w:t>Pharmacologic therapy</w:t>
      </w:r>
      <w:r w:rsidRPr="008E3643">
        <w:rPr>
          <w:rFonts w:ascii="Arial Narrow" w:hAnsi="Arial Narrow"/>
          <w:sz w:val="13"/>
          <w:szCs w:val="13"/>
        </w:rPr>
        <w:t>:ACE inhibitors,Beta blockers,Diuretics,Digitalis.</w:t>
      </w:r>
      <w:r w:rsidRPr="008E3643">
        <w:rPr>
          <w:rFonts w:ascii="Arial Narrow" w:hAnsi="Arial Narrow"/>
          <w:b/>
          <w:sz w:val="13"/>
          <w:szCs w:val="13"/>
        </w:rPr>
        <w:t xml:space="preserve">Assessment of Pulmonary edema: </w:t>
      </w:r>
      <w:r w:rsidRPr="008E3643">
        <w:rPr>
          <w:rFonts w:ascii="Arial Narrow" w:hAnsi="Arial Narrow"/>
          <w:sz w:val="13"/>
          <w:szCs w:val="13"/>
        </w:rPr>
        <w:t xml:space="preserve">accumulation of fluid in the lungs (interstitial spaces and the alveoli).Can occur acutely or as an exacerbation of HF.Pt. becomes </w:t>
      </w:r>
      <w:r w:rsidRPr="008E3643">
        <w:rPr>
          <w:rFonts w:ascii="Arial Narrow" w:hAnsi="Arial Narrow" w:cs="Calibri"/>
          <w:sz w:val="13"/>
          <w:szCs w:val="13"/>
        </w:rPr>
        <w:t>↑</w:t>
      </w:r>
      <w:r w:rsidRPr="008E3643">
        <w:rPr>
          <w:rFonts w:ascii="Arial Narrow" w:hAnsi="Arial Narrow"/>
          <w:sz w:val="13"/>
          <w:szCs w:val="13"/>
        </w:rPr>
        <w:t xml:space="preserve"> restlessness and anxious.Sudden onset of breathlessness, sense of suffocation, cough that produces large amts. of </w:t>
      </w:r>
      <w:r w:rsidRPr="008E3643">
        <w:rPr>
          <w:rFonts w:ascii="Arial Narrow" w:hAnsi="Arial Narrow"/>
          <w:b/>
          <w:sz w:val="13"/>
          <w:szCs w:val="13"/>
        </w:rPr>
        <w:t>frothy sputum (may be blood-tinged)</w:t>
      </w:r>
      <w:r w:rsidRPr="008E3643">
        <w:rPr>
          <w:rFonts w:ascii="Arial Narrow" w:hAnsi="Arial Narrow"/>
          <w:sz w:val="13"/>
          <w:szCs w:val="13"/>
        </w:rPr>
        <w:t xml:space="preserve">, cold and moist skin, cyanotic (bluish) nail beds, a weak and rapid pulse, pulmonary rales, expiratory wheezing, and distended neck veins.O2 demand </w:t>
      </w:r>
      <w:r w:rsidRPr="008E3643">
        <w:rPr>
          <w:rFonts w:ascii="Arial Narrow" w:hAnsi="Arial Narrow" w:cs="Calibri"/>
          <w:sz w:val="13"/>
          <w:szCs w:val="13"/>
        </w:rPr>
        <w:t>↑</w:t>
      </w:r>
      <w:r w:rsidRPr="008E3643">
        <w:rPr>
          <w:rFonts w:ascii="Arial Narrow" w:hAnsi="Arial Narrow"/>
          <w:sz w:val="13"/>
          <w:szCs w:val="13"/>
        </w:rPr>
        <w:t xml:space="preserve"> = admin. O2**Demands immediate action b/c pt. is literally drowning in secretions**Oxygen, diuretics, pharmacologic preload and afterload reduction, and possibly hemodynamic monitoring.Early rescue with noninvasive mask ventilation and bronchodilator therapy with select beta 2 agonist medications like albuterol. </w:t>
      </w:r>
      <w:r w:rsidRPr="008E3643">
        <w:rPr>
          <w:rFonts w:ascii="Arial Narrow" w:hAnsi="Arial Narrow"/>
          <w:b/>
          <w:sz w:val="13"/>
          <w:szCs w:val="13"/>
        </w:rPr>
        <w:t xml:space="preserve">Management of cardiac arrest: EMERGENCY.AIRWAY: </w:t>
      </w:r>
      <w:r w:rsidRPr="008E3643">
        <w:rPr>
          <w:rFonts w:ascii="Arial Narrow" w:hAnsi="Arial Narrow"/>
          <w:sz w:val="13"/>
          <w:szCs w:val="13"/>
        </w:rPr>
        <w:t>maintaining an open airway.</w:t>
      </w:r>
      <w:r w:rsidRPr="008E3643">
        <w:rPr>
          <w:rFonts w:ascii="Arial Narrow" w:hAnsi="Arial Narrow"/>
          <w:b/>
          <w:sz w:val="13"/>
          <w:szCs w:val="13"/>
        </w:rPr>
        <w:t>BREATHING:</w:t>
      </w:r>
      <w:r w:rsidRPr="008E3643">
        <w:rPr>
          <w:rFonts w:ascii="Arial Narrow" w:hAnsi="Arial Narrow"/>
          <w:sz w:val="13"/>
          <w:szCs w:val="13"/>
        </w:rPr>
        <w:t xml:space="preserve"> providing artificial ventilation by rescue breathing</w:t>
      </w:r>
      <w:r w:rsidRPr="008E3643">
        <w:rPr>
          <w:rFonts w:ascii="Arial Narrow" w:hAnsi="Arial Narrow"/>
          <w:b/>
          <w:sz w:val="13"/>
          <w:szCs w:val="13"/>
        </w:rPr>
        <w:t>CIRCULATION:</w:t>
      </w:r>
      <w:r w:rsidRPr="008E3643">
        <w:rPr>
          <w:rFonts w:ascii="Arial Narrow" w:hAnsi="Arial Narrow"/>
          <w:sz w:val="13"/>
          <w:szCs w:val="13"/>
        </w:rPr>
        <w:t xml:space="preserve"> promoting artificial circulation by external cardiac compression; administering medication therapy (epinephrine for asystole).</w:t>
      </w:r>
      <w:r w:rsidRPr="008E3643">
        <w:rPr>
          <w:rFonts w:ascii="Arial Narrow" w:hAnsi="Arial Narrow"/>
          <w:b/>
          <w:sz w:val="13"/>
          <w:szCs w:val="13"/>
        </w:rPr>
        <w:t>DEFIBRILLATION:</w:t>
      </w:r>
      <w:r w:rsidRPr="008E3643">
        <w:rPr>
          <w:rFonts w:ascii="Arial Narrow" w:hAnsi="Arial Narrow"/>
          <w:sz w:val="13"/>
          <w:szCs w:val="13"/>
        </w:rPr>
        <w:t xml:space="preserve"> shocking with standard defibrillator of automatic external defibrillator (AED) for ventricular tachycardia and ventricular fibrillation. </w:t>
      </w:r>
    </w:p>
    <w:sectPr w:rsidR="00083598" w:rsidRPr="008E3643" w:rsidSect="002C7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1E49B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8D48F3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324643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E50AEC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F58E6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6C80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0FE44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02449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A0266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FE3A46"/>
    <w:lvl w:ilvl="0">
      <w:start w:val="1"/>
      <w:numFmt w:val="bullet"/>
      <w:lvlText w:val=""/>
      <w:lvlJc w:val="left"/>
      <w:pPr>
        <w:tabs>
          <w:tab w:val="num" w:pos="360"/>
        </w:tabs>
        <w:ind w:left="360" w:hanging="360"/>
      </w:pPr>
      <w:rPr>
        <w:rFonts w:ascii="Symbol" w:hAnsi="Symbol" w:hint="default"/>
      </w:rPr>
    </w:lvl>
  </w:abstractNum>
  <w:abstractNum w:abstractNumId="10">
    <w:nsid w:val="00126F4F"/>
    <w:multiLevelType w:val="hybridMultilevel"/>
    <w:tmpl w:val="E69C6FB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F0C00CB"/>
    <w:multiLevelType w:val="hybridMultilevel"/>
    <w:tmpl w:val="44B09640"/>
    <w:lvl w:ilvl="0" w:tplc="22ACAA8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4C610B"/>
    <w:multiLevelType w:val="hybridMultilevel"/>
    <w:tmpl w:val="C6380FAA"/>
    <w:lvl w:ilvl="0" w:tplc="20AA998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312EC2"/>
    <w:multiLevelType w:val="hybridMultilevel"/>
    <w:tmpl w:val="2F6A469A"/>
    <w:lvl w:ilvl="0" w:tplc="20AA998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D8A72E4"/>
    <w:multiLevelType w:val="hybridMultilevel"/>
    <w:tmpl w:val="288E35CE"/>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FB404D"/>
    <w:multiLevelType w:val="hybridMultilevel"/>
    <w:tmpl w:val="C82020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056438C"/>
    <w:multiLevelType w:val="hybridMultilevel"/>
    <w:tmpl w:val="2D8A6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046A9C"/>
    <w:multiLevelType w:val="hybridMultilevel"/>
    <w:tmpl w:val="A3BE56B8"/>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616AEB"/>
    <w:multiLevelType w:val="hybridMultilevel"/>
    <w:tmpl w:val="EA0E9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DC5FC8"/>
    <w:multiLevelType w:val="hybridMultilevel"/>
    <w:tmpl w:val="99F8626A"/>
    <w:lvl w:ilvl="0" w:tplc="22ACAA8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AF3EC4"/>
    <w:multiLevelType w:val="hybridMultilevel"/>
    <w:tmpl w:val="688AD5A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F201E64"/>
    <w:multiLevelType w:val="hybridMultilevel"/>
    <w:tmpl w:val="33301BAE"/>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2">
    <w:nsid w:val="30DD4393"/>
    <w:multiLevelType w:val="hybridMultilevel"/>
    <w:tmpl w:val="471EB6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1EE3C21"/>
    <w:multiLevelType w:val="hybridMultilevel"/>
    <w:tmpl w:val="D98A0D50"/>
    <w:lvl w:ilvl="0" w:tplc="22ACAA8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E61947"/>
    <w:multiLevelType w:val="hybridMultilevel"/>
    <w:tmpl w:val="D166F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81B0FFC"/>
    <w:multiLevelType w:val="hybridMultilevel"/>
    <w:tmpl w:val="555C4172"/>
    <w:lvl w:ilvl="0" w:tplc="423EB5CE">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3C821103"/>
    <w:multiLevelType w:val="hybridMultilevel"/>
    <w:tmpl w:val="BB88E99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0140817"/>
    <w:multiLevelType w:val="hybridMultilevel"/>
    <w:tmpl w:val="25209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0A6C7B"/>
    <w:multiLevelType w:val="hybridMultilevel"/>
    <w:tmpl w:val="190E8D68"/>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BA676C"/>
    <w:multiLevelType w:val="hybridMultilevel"/>
    <w:tmpl w:val="E7E4C65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1B174D"/>
    <w:multiLevelType w:val="hybridMultilevel"/>
    <w:tmpl w:val="491C3CF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F762938"/>
    <w:multiLevelType w:val="hybridMultilevel"/>
    <w:tmpl w:val="ED628700"/>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A1A67DF"/>
    <w:multiLevelType w:val="hybridMultilevel"/>
    <w:tmpl w:val="6422EA6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3">
    <w:nsid w:val="5B1743D7"/>
    <w:multiLevelType w:val="hybridMultilevel"/>
    <w:tmpl w:val="8ECA416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644168B"/>
    <w:multiLevelType w:val="hybridMultilevel"/>
    <w:tmpl w:val="96B06A3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3">
      <w:start w:val="1"/>
      <w:numFmt w:val="bullet"/>
      <w:lvlText w:val="o"/>
      <w:lvlJc w:val="left"/>
      <w:pPr>
        <w:ind w:left="2520" w:hanging="360"/>
      </w:pPr>
      <w:rPr>
        <w:rFonts w:ascii="Courier New" w:hAnsi="Courier New"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D88399F"/>
    <w:multiLevelType w:val="hybridMultilevel"/>
    <w:tmpl w:val="6DBE8A88"/>
    <w:lvl w:ilvl="0" w:tplc="22ACAA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93548F"/>
    <w:multiLevelType w:val="hybridMultilevel"/>
    <w:tmpl w:val="5434D4B4"/>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7">
    <w:nsid w:val="6ECE36D3"/>
    <w:multiLevelType w:val="hybridMultilevel"/>
    <w:tmpl w:val="5D0E6F26"/>
    <w:lvl w:ilvl="0" w:tplc="5CD6FA78">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0460686"/>
    <w:multiLevelType w:val="hybridMultilevel"/>
    <w:tmpl w:val="D84C5358"/>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547285"/>
    <w:multiLevelType w:val="hybridMultilevel"/>
    <w:tmpl w:val="684204EA"/>
    <w:lvl w:ilvl="0" w:tplc="04090003">
      <w:start w:val="1"/>
      <w:numFmt w:val="bullet"/>
      <w:lvlText w:val="o"/>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nsid w:val="75F76201"/>
    <w:multiLevelType w:val="hybridMultilevel"/>
    <w:tmpl w:val="F51615E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1">
    <w:nsid w:val="7C3C4D4F"/>
    <w:multiLevelType w:val="hybridMultilevel"/>
    <w:tmpl w:val="05224A2A"/>
    <w:lvl w:ilvl="0" w:tplc="22ACAA8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E3D2FA4"/>
    <w:multiLevelType w:val="hybridMultilevel"/>
    <w:tmpl w:val="7D78F6F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F92655D"/>
    <w:multiLevelType w:val="hybridMultilevel"/>
    <w:tmpl w:val="F14C9794"/>
    <w:lvl w:ilvl="0" w:tplc="22ACAA8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1"/>
  </w:num>
  <w:num w:numId="2">
    <w:abstractNumId w:val="23"/>
  </w:num>
  <w:num w:numId="3">
    <w:abstractNumId w:val="11"/>
  </w:num>
  <w:num w:numId="4">
    <w:abstractNumId w:val="19"/>
  </w:num>
  <w:num w:numId="5">
    <w:abstractNumId w:val="33"/>
  </w:num>
  <w:num w:numId="6">
    <w:abstractNumId w:val="43"/>
  </w:num>
  <w:num w:numId="7">
    <w:abstractNumId w:val="25"/>
  </w:num>
  <w:num w:numId="8">
    <w:abstractNumId w:val="29"/>
  </w:num>
  <w:num w:numId="9">
    <w:abstractNumId w:val="42"/>
  </w:num>
  <w:num w:numId="10">
    <w:abstractNumId w:val="35"/>
  </w:num>
  <w:num w:numId="11">
    <w:abstractNumId w:val="17"/>
  </w:num>
  <w:num w:numId="12">
    <w:abstractNumId w:val="14"/>
  </w:num>
  <w:num w:numId="13">
    <w:abstractNumId w:val="12"/>
  </w:num>
  <w:num w:numId="14">
    <w:abstractNumId w:val="13"/>
  </w:num>
  <w:num w:numId="15">
    <w:abstractNumId w:val="28"/>
  </w:num>
  <w:num w:numId="16">
    <w:abstractNumId w:val="10"/>
  </w:num>
  <w:num w:numId="17">
    <w:abstractNumId w:val="31"/>
  </w:num>
  <w:num w:numId="18">
    <w:abstractNumId w:val="38"/>
  </w:num>
  <w:num w:numId="19">
    <w:abstractNumId w:val="30"/>
  </w:num>
  <w:num w:numId="20">
    <w:abstractNumId w:val="37"/>
  </w:num>
  <w:num w:numId="21">
    <w:abstractNumId w:val="32"/>
  </w:num>
  <w:num w:numId="22">
    <w:abstractNumId w:val="36"/>
  </w:num>
  <w:num w:numId="23">
    <w:abstractNumId w:val="40"/>
  </w:num>
  <w:num w:numId="24">
    <w:abstractNumId w:val="15"/>
  </w:num>
  <w:num w:numId="25">
    <w:abstractNumId w:val="22"/>
  </w:num>
  <w:num w:numId="26">
    <w:abstractNumId w:val="24"/>
  </w:num>
  <w:num w:numId="27">
    <w:abstractNumId w:val="21"/>
  </w:num>
  <w:num w:numId="28">
    <w:abstractNumId w:val="34"/>
  </w:num>
  <w:num w:numId="29">
    <w:abstractNumId w:val="20"/>
  </w:num>
  <w:num w:numId="30">
    <w:abstractNumId w:val="39"/>
  </w:num>
  <w:num w:numId="31">
    <w:abstractNumId w:val="26"/>
  </w:num>
  <w:num w:numId="32">
    <w:abstractNumId w:val="27"/>
  </w:num>
  <w:num w:numId="33">
    <w:abstractNumId w:val="16"/>
  </w:num>
  <w:num w:numId="34">
    <w:abstractNumId w:val="18"/>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282C"/>
    <w:rsid w:val="00083598"/>
    <w:rsid w:val="00093284"/>
    <w:rsid w:val="000B32A4"/>
    <w:rsid w:val="0015601F"/>
    <w:rsid w:val="00175B0B"/>
    <w:rsid w:val="00184E46"/>
    <w:rsid w:val="001B2B49"/>
    <w:rsid w:val="001F39D6"/>
    <w:rsid w:val="002C715D"/>
    <w:rsid w:val="002C7650"/>
    <w:rsid w:val="00307FD3"/>
    <w:rsid w:val="00346F87"/>
    <w:rsid w:val="003645AE"/>
    <w:rsid w:val="003A5C75"/>
    <w:rsid w:val="003C28D5"/>
    <w:rsid w:val="003D4844"/>
    <w:rsid w:val="00431E60"/>
    <w:rsid w:val="004378E2"/>
    <w:rsid w:val="004804DC"/>
    <w:rsid w:val="004A01D4"/>
    <w:rsid w:val="00595BE7"/>
    <w:rsid w:val="005960C2"/>
    <w:rsid w:val="005966B3"/>
    <w:rsid w:val="005A2D01"/>
    <w:rsid w:val="005E2A2D"/>
    <w:rsid w:val="005F2703"/>
    <w:rsid w:val="00623787"/>
    <w:rsid w:val="00654358"/>
    <w:rsid w:val="006B35B8"/>
    <w:rsid w:val="00706FFE"/>
    <w:rsid w:val="00766FC4"/>
    <w:rsid w:val="00796C36"/>
    <w:rsid w:val="007B4512"/>
    <w:rsid w:val="008E3643"/>
    <w:rsid w:val="00930EA8"/>
    <w:rsid w:val="00957B31"/>
    <w:rsid w:val="00A03E9E"/>
    <w:rsid w:val="00B13980"/>
    <w:rsid w:val="00B5724D"/>
    <w:rsid w:val="00B90F06"/>
    <w:rsid w:val="00BA3711"/>
    <w:rsid w:val="00BD77BC"/>
    <w:rsid w:val="00C12CF3"/>
    <w:rsid w:val="00C32188"/>
    <w:rsid w:val="00C5282C"/>
    <w:rsid w:val="00C675DF"/>
    <w:rsid w:val="00C701D8"/>
    <w:rsid w:val="00C8123B"/>
    <w:rsid w:val="00CB21BE"/>
    <w:rsid w:val="00CF4E04"/>
    <w:rsid w:val="00D14E6E"/>
    <w:rsid w:val="00D17C4F"/>
    <w:rsid w:val="00D33FB0"/>
    <w:rsid w:val="00D3525D"/>
    <w:rsid w:val="00D76E1D"/>
    <w:rsid w:val="00D93B71"/>
    <w:rsid w:val="00E946E2"/>
    <w:rsid w:val="00EE715F"/>
    <w:rsid w:val="00F14993"/>
    <w:rsid w:val="00F4034C"/>
    <w:rsid w:val="00F67361"/>
    <w:rsid w:val="00F81D1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15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01D4"/>
    <w:pPr>
      <w:ind w:left="720"/>
      <w:contextualSpacing/>
    </w:pPr>
  </w:style>
  <w:style w:type="paragraph" w:styleId="BalloonText">
    <w:name w:val="Balloon Text"/>
    <w:basedOn w:val="Normal"/>
    <w:link w:val="BalloonTextChar"/>
    <w:uiPriority w:val="99"/>
    <w:semiHidden/>
    <w:rsid w:val="00D17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7C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1095</TotalTime>
  <Pages>2</Pages>
  <Words>2805</Words>
  <Characters>15991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flow thorough heart</dc:title>
  <dc:subject/>
  <dc:creator>Audra</dc:creator>
  <cp:keywords/>
  <dc:description/>
  <cp:lastModifiedBy>Erika</cp:lastModifiedBy>
  <cp:revision>5</cp:revision>
  <dcterms:created xsi:type="dcterms:W3CDTF">2012-10-15T19:38:00Z</dcterms:created>
  <dcterms:modified xsi:type="dcterms:W3CDTF">2012-10-16T17:14:00Z</dcterms:modified>
</cp:coreProperties>
</file>