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615" w:rsidRDefault="00171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Study Guide</w:t>
      </w:r>
    </w:p>
    <w:p w:rsidR="00171615" w:rsidRDefault="00135E97" w:rsidP="00135E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Shared Leadership Model</w:t>
      </w:r>
    </w:p>
    <w:p w:rsidR="00135E97" w:rsidRDefault="00135E97" w:rsidP="00135E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inhibits the Shared Leadership Model from being effective?</w:t>
      </w:r>
    </w:p>
    <w:p w:rsidR="00135E97" w:rsidRDefault="00135E97" w:rsidP="00135E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inhibits Team Building?</w:t>
      </w:r>
    </w:p>
    <w:p w:rsidR="00135E97" w:rsidRDefault="00135E97" w:rsidP="00135E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an effective team best described?</w:t>
      </w:r>
      <w:bookmarkStart w:id="0" w:name="_GoBack"/>
      <w:bookmarkEnd w:id="0"/>
    </w:p>
    <w:p w:rsidR="00135E97" w:rsidRDefault="00135E97" w:rsidP="00135E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how i</w:t>
      </w:r>
      <w:r w:rsidR="008449B6">
        <w:rPr>
          <w:rFonts w:ascii="Times New Roman" w:hAnsi="Times New Roman" w:cs="Times New Roman"/>
          <w:sz w:val="24"/>
          <w:szCs w:val="24"/>
        </w:rPr>
        <w:t>nternal and external variables a</w:t>
      </w:r>
      <w:r>
        <w:rPr>
          <w:rFonts w:ascii="Times New Roman" w:hAnsi="Times New Roman" w:cs="Times New Roman"/>
          <w:sz w:val="24"/>
          <w:szCs w:val="24"/>
        </w:rPr>
        <w:t>ffect decision making.</w:t>
      </w:r>
    </w:p>
    <w:p w:rsidR="00135E97" w:rsidRDefault="00135E97" w:rsidP="00135E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how effective scheduling creates cohesiveness in the work setting.</w:t>
      </w:r>
    </w:p>
    <w:p w:rsidR="00135E97" w:rsidRDefault="00F17AF0" w:rsidP="00135E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the difference between staffing and scheduling.</w:t>
      </w:r>
    </w:p>
    <w:p w:rsidR="00F17AF0" w:rsidRDefault="0047463A" w:rsidP="00135E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the interview strategy?</w:t>
      </w:r>
    </w:p>
    <w:p w:rsidR="0047463A" w:rsidRDefault="0047463A" w:rsidP="00135E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staff recruitment and how it benefits you as a manager.</w:t>
      </w:r>
    </w:p>
    <w:p w:rsidR="0047463A" w:rsidRDefault="001D2CF2" w:rsidP="00135E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role conflict and how it effects management.</w:t>
      </w:r>
    </w:p>
    <w:p w:rsidR="001D2CF2" w:rsidRDefault="001D2CF2" w:rsidP="00135E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change, change agent, and how change will effect management.</w:t>
      </w:r>
    </w:p>
    <w:p w:rsidR="001D2CF2" w:rsidRDefault="001D2CF2" w:rsidP="00135E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how resistance to change effects management.</w:t>
      </w:r>
    </w:p>
    <w:p w:rsidR="001D2CF2" w:rsidRDefault="001D2CF2" w:rsidP="00135E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communication and the communication barriers that effect change.</w:t>
      </w:r>
    </w:p>
    <w:p w:rsidR="001D2CF2" w:rsidRDefault="001D2CF2" w:rsidP="00135E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the 5 models of conflict resolution.</w:t>
      </w:r>
    </w:p>
    <w:p w:rsidR="001D2CF2" w:rsidRDefault="001D2CF2" w:rsidP="00135E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PICOT stand for?</w:t>
      </w:r>
    </w:p>
    <w:p w:rsidR="001D2CF2" w:rsidRDefault="001D2CF2" w:rsidP="00135E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decision making phases (chapter 6)</w:t>
      </w:r>
    </w:p>
    <w:p w:rsidR="001D2CF2" w:rsidRDefault="001D2CF2" w:rsidP="00135E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</w:t>
      </w:r>
      <w:r w:rsidR="0054474E">
        <w:rPr>
          <w:rFonts w:ascii="Times New Roman" w:hAnsi="Times New Roman" w:cs="Times New Roman"/>
          <w:sz w:val="24"/>
          <w:szCs w:val="24"/>
        </w:rPr>
        <w:t>consensus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474E">
        <w:rPr>
          <w:rFonts w:ascii="Times New Roman" w:hAnsi="Times New Roman" w:cs="Times New Roman"/>
          <w:sz w:val="24"/>
          <w:szCs w:val="24"/>
        </w:rPr>
        <w:t>vs.</w:t>
      </w:r>
      <w:r>
        <w:rPr>
          <w:rFonts w:ascii="Times New Roman" w:hAnsi="Times New Roman" w:cs="Times New Roman"/>
          <w:sz w:val="24"/>
          <w:szCs w:val="24"/>
        </w:rPr>
        <w:t xml:space="preserve"> majority rules.</w:t>
      </w:r>
    </w:p>
    <w:p w:rsidR="001D2CF2" w:rsidRDefault="001D2CF2" w:rsidP="00135E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the roles of interviewer vs</w:t>
      </w:r>
      <w:r w:rsidR="008449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interviewee</w:t>
      </w:r>
      <w:r w:rsidR="008449B6">
        <w:rPr>
          <w:rFonts w:ascii="Times New Roman" w:hAnsi="Times New Roman" w:cs="Times New Roman"/>
          <w:sz w:val="24"/>
          <w:szCs w:val="24"/>
        </w:rPr>
        <w:t>.</w:t>
      </w:r>
    </w:p>
    <w:p w:rsidR="008449B6" w:rsidRPr="00135E97" w:rsidRDefault="008449B6" w:rsidP="00135E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5 functions of change management.</w:t>
      </w:r>
    </w:p>
    <w:sectPr w:rsidR="008449B6" w:rsidRPr="00135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00A23"/>
    <w:multiLevelType w:val="hybridMultilevel"/>
    <w:tmpl w:val="279286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615"/>
    <w:rsid w:val="00135E97"/>
    <w:rsid w:val="00171615"/>
    <w:rsid w:val="001D2CF2"/>
    <w:rsid w:val="0047463A"/>
    <w:rsid w:val="0054474E"/>
    <w:rsid w:val="005C792C"/>
    <w:rsid w:val="008449B6"/>
    <w:rsid w:val="00F1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2013-03-08T16:34:00Z</dcterms:created>
  <dcterms:modified xsi:type="dcterms:W3CDTF">2013-03-08T16:56:00Z</dcterms:modified>
</cp:coreProperties>
</file>