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EA" w:rsidRPr="0068154B" w:rsidRDefault="0068154B">
      <w:pPr>
        <w:rPr>
          <w:b/>
        </w:rPr>
      </w:pPr>
      <w:r w:rsidRPr="0068154B">
        <w:rPr>
          <w:b/>
        </w:rPr>
        <w:t>6. Determine language d</w:t>
      </w:r>
      <w:r>
        <w:rPr>
          <w:b/>
        </w:rPr>
        <w:t>evelopment delays in the infant (pg. # 74-75):</w:t>
      </w:r>
    </w:p>
    <w:p w:rsidR="0068154B" w:rsidRDefault="0068154B">
      <w:r>
        <w:t>1-3 mo. = coos, makes other vocalizations, and demonstrates differentiated crying.</w:t>
      </w:r>
    </w:p>
    <w:p w:rsidR="0068154B" w:rsidRDefault="0068154B">
      <w:r>
        <w:t>4-5 mo. = simple vowel sounds, laughs aloud, performs “raspberries”, and vocalizes in response to voices. Responds to his/her own name, and begins to respond to “no”.</w:t>
      </w:r>
    </w:p>
    <w:p w:rsidR="0068154B" w:rsidRDefault="0068154B">
      <w:r>
        <w:t>4-7 mo. = begins to distinguish emotions based on tone of voice</w:t>
      </w:r>
      <w:r w:rsidR="0080386D">
        <w:t>.</w:t>
      </w:r>
    </w:p>
    <w:p w:rsidR="0080386D" w:rsidRDefault="0080386D">
      <w:r>
        <w:t>6 mo. = squealing and yelling</w:t>
      </w:r>
    </w:p>
    <w:p w:rsidR="0080386D" w:rsidRDefault="0080386D">
      <w:r>
        <w:t xml:space="preserve">7-10 mo. = babbling begins and progresses to strings (mama, dada) without meaning. Responds to simple commands. </w:t>
      </w:r>
    </w:p>
    <w:p w:rsidR="0080386D" w:rsidRDefault="0080386D">
      <w:r>
        <w:t xml:space="preserve">9-12 mo. =attach meaning to mama and dada and starts to imitate other speech sounds. </w:t>
      </w:r>
    </w:p>
    <w:p w:rsidR="0080386D" w:rsidRDefault="0080386D">
      <w:r>
        <w:t xml:space="preserve">12 mo. = 2-3 recognizable words with meaning, recognizes objects by name, starts to imitate animal sounds. </w:t>
      </w:r>
    </w:p>
    <w:p w:rsidR="0080386D" w:rsidRDefault="0080386D">
      <w:r>
        <w:t xml:space="preserve">Regression occurs temporarily when child focuses energy on other skills such as crawling/walking. </w:t>
      </w:r>
    </w:p>
    <w:p w:rsidR="0080386D" w:rsidRDefault="0080386D">
      <w:r>
        <w:t>Infants in bilingual families “language mix”</w:t>
      </w:r>
    </w:p>
    <w:p w:rsidR="0068154B" w:rsidRDefault="0068154B">
      <w:pPr>
        <w:rPr>
          <w:b/>
        </w:rPr>
      </w:pPr>
      <w:r w:rsidRPr="0068154B">
        <w:rPr>
          <w:b/>
        </w:rPr>
        <w:t xml:space="preserve">7. </w:t>
      </w:r>
      <w:r w:rsidR="0080386D">
        <w:rPr>
          <w:b/>
        </w:rPr>
        <w:t>B</w:t>
      </w:r>
      <w:r w:rsidRPr="0068154B">
        <w:rPr>
          <w:b/>
        </w:rPr>
        <w:t>e able to provide anticipatory guidelines to a mother on nutrition on all ages:</w:t>
      </w:r>
    </w:p>
    <w:p w:rsidR="00C35562" w:rsidRDefault="00C35562">
      <w:r w:rsidRPr="006165A4">
        <w:rPr>
          <w:b/>
        </w:rPr>
        <w:t>Newborn:</w:t>
      </w:r>
      <w:r>
        <w:t xml:space="preserve"> fluid = 140-160 mL/kg/day, calories = 105-108 kcal/kg/day</w:t>
      </w:r>
    </w:p>
    <w:p w:rsidR="0080386D" w:rsidRDefault="0080386D">
      <w:r>
        <w:t>Infant:</w:t>
      </w:r>
      <w:r w:rsidR="00C35562">
        <w:t xml:space="preserve"> fluid = 100mL/kg/day for first 10kg, calories = 1-6 mo.:108 kcal/kg 6-12 mo.: 98 kcal/kg</w:t>
      </w:r>
    </w:p>
    <w:p w:rsidR="006165A4" w:rsidRPr="006165A4" w:rsidRDefault="006165A4">
      <w:pPr>
        <w:rPr>
          <w:b/>
        </w:rPr>
      </w:pPr>
      <w:r w:rsidRPr="006165A4">
        <w:rPr>
          <w:b/>
        </w:rPr>
        <w:t>Infant</w:t>
      </w:r>
      <w:r>
        <w:rPr>
          <w:b/>
        </w:rPr>
        <w:t xml:space="preserve"> (pg. # 85-91)</w:t>
      </w:r>
      <w:r w:rsidRPr="006165A4">
        <w:rPr>
          <w:b/>
        </w:rPr>
        <w:t xml:space="preserve">: </w:t>
      </w:r>
    </w:p>
    <w:p w:rsidR="00C35562" w:rsidRDefault="00C35562">
      <w:r>
        <w:t>6 mo. = Progressing to solid foods</w:t>
      </w:r>
      <w:r w:rsidR="000B1683">
        <w:t xml:space="preserve">. </w:t>
      </w:r>
    </w:p>
    <w:p w:rsidR="006165A4" w:rsidRDefault="000B1683">
      <w:r>
        <w:t>4-6 mo. = Tongue extrusion reflex (suck when object placed in mouth) disappears = ability to swallow. Enzymes not present in sufficient quantities to digest anything other than breast milk/formula before 4-6 mo. must be able to sit in a high chair in an upright position before solid foods introduced.</w:t>
      </w:r>
      <w:r w:rsidR="006165A4">
        <w:t xml:space="preserve"> Fruit juice can be introduced (limit to 2-4 oz. per day)</w:t>
      </w:r>
    </w:p>
    <w:p w:rsidR="000B1683" w:rsidRDefault="006165A4">
      <w:r>
        <w:t xml:space="preserve">6-8 mo. = cup can be introduced. </w:t>
      </w:r>
      <w:r w:rsidR="000B1683">
        <w:t xml:space="preserve"> </w:t>
      </w:r>
    </w:p>
    <w:p w:rsidR="006165A4" w:rsidRDefault="006165A4">
      <w:r>
        <w:t>8mo. = more texture in food (soft smashed food with chunks)</w:t>
      </w:r>
    </w:p>
    <w:p w:rsidR="006165A4" w:rsidRDefault="006165A4" w:rsidP="006165A4">
      <w:r>
        <w:t>10-12 mo. = mashed meats may be introduced.</w:t>
      </w:r>
    </w:p>
    <w:p w:rsidR="006165A4" w:rsidRDefault="006165A4" w:rsidP="006165A4">
      <w:r>
        <w:t>20 + exposures to food type before it is accepted.</w:t>
      </w:r>
    </w:p>
    <w:p w:rsidR="006165A4" w:rsidRDefault="006165A4" w:rsidP="006165A4">
      <w:r>
        <w:t>Do not force child to eat everything on plate (authoritarian) = leads to overeating &amp; obesity.</w:t>
      </w:r>
    </w:p>
    <w:p w:rsidR="00291749" w:rsidRDefault="00291749">
      <w:pPr>
        <w:rPr>
          <w:b/>
        </w:rPr>
      </w:pPr>
    </w:p>
    <w:p w:rsidR="0080386D" w:rsidRDefault="0080386D">
      <w:pPr>
        <w:rPr>
          <w:b/>
        </w:rPr>
      </w:pPr>
      <w:r w:rsidRPr="006165A4">
        <w:rPr>
          <w:b/>
        </w:rPr>
        <w:t>Toddler:</w:t>
      </w:r>
      <w:r w:rsidR="000B1683" w:rsidRPr="006165A4">
        <w:rPr>
          <w:b/>
        </w:rPr>
        <w:t xml:space="preserve"> </w:t>
      </w:r>
    </w:p>
    <w:p w:rsidR="00C95C91" w:rsidRDefault="0085298C">
      <w:r w:rsidRPr="0085298C">
        <w:t xml:space="preserve">Weaning </w:t>
      </w:r>
      <w:r w:rsidR="00CB0176">
        <w:t xml:space="preserve">(breastfeeding) </w:t>
      </w:r>
      <w:r>
        <w:t xml:space="preserve">– recommend breast feeding for at least 1 year. Provides nutritional, immunologic, and emotional benefits to the child, and makes them less likely to develop obesity later in life. </w:t>
      </w:r>
    </w:p>
    <w:p w:rsidR="006165A4" w:rsidRDefault="00CB0176">
      <w:proofErr w:type="gramStart"/>
      <w:r>
        <w:t>Weaning (bottle</w:t>
      </w:r>
      <w:r w:rsidR="00C17377">
        <w:t>/Sippy-cups</w:t>
      </w:r>
      <w:r>
        <w:t>) – 12-15 mo. of age.</w:t>
      </w:r>
      <w:proofErr w:type="gramEnd"/>
      <w:r>
        <w:t xml:space="preserve"> </w:t>
      </w:r>
      <w:r w:rsidR="00C17377">
        <w:t xml:space="preserve">Prolonged bottle feeding results in dental caries. </w:t>
      </w:r>
      <w:r w:rsidR="00C17377" w:rsidRPr="00C95C91">
        <w:rPr>
          <w:b/>
        </w:rPr>
        <w:t xml:space="preserve">Calcium </w:t>
      </w:r>
      <w:r w:rsidR="00C17377">
        <w:t>(create foundation for proper bone mineralization) = 500 mg per day</w:t>
      </w:r>
    </w:p>
    <w:p w:rsidR="00C17377" w:rsidRDefault="00C17377">
      <w:r>
        <w:t>1 cup of milk, 8oz. yogurt, 1.5 oz. cheddar cheese = 300 mg calcium each.</w:t>
      </w:r>
    </w:p>
    <w:p w:rsidR="00C17377" w:rsidRDefault="00C17377">
      <w:r>
        <w:t>Broccoli, oranges, sweet potatoes, tofu, and dried beans or legumes = 35-120 mg calcium</w:t>
      </w:r>
    </w:p>
    <w:p w:rsidR="00C17377" w:rsidRDefault="00C17377">
      <w:r w:rsidRPr="00C95C91">
        <w:rPr>
          <w:b/>
        </w:rPr>
        <w:t>Iron</w:t>
      </w:r>
      <w:r>
        <w:t xml:space="preserve"> deficiency anemia in the first 2 years of life maybe associated with development and psychomotor delays = limit milk intake to 16 ox. Per day, limiting juice intake = helpful. Also provide iron-fortified cereals and other foods rich in iron and vitamin c.  </w:t>
      </w:r>
    </w:p>
    <w:p w:rsidR="00C95C91" w:rsidRDefault="00C95C91">
      <w:r w:rsidRPr="00C95C91">
        <w:rPr>
          <w:b/>
        </w:rPr>
        <w:t>Fat or cholesterol</w:t>
      </w:r>
      <w:r>
        <w:t xml:space="preserve"> – should not be restricted in children &lt; 2 yr. increased energy b/c of rapid growth. </w:t>
      </w:r>
      <w:proofErr w:type="gramStart"/>
      <w:r>
        <w:t>Total fat content between 20-30 % of total calories.</w:t>
      </w:r>
      <w:proofErr w:type="gramEnd"/>
      <w:r>
        <w:t xml:space="preserve"> Saturated fats = &lt;10% of total calories.</w:t>
      </w:r>
    </w:p>
    <w:p w:rsidR="00C95C91" w:rsidRDefault="005C2B47">
      <w:r w:rsidRPr="00C17377">
        <w:t>Advancing</w:t>
      </w:r>
      <w:r w:rsidR="00C17377" w:rsidRPr="00C17377">
        <w:t xml:space="preserve"> solid foods </w:t>
      </w:r>
      <w:r w:rsidR="00C95C91">
        <w:t>–</w:t>
      </w:r>
      <w:r w:rsidR="00C17377">
        <w:t xml:space="preserve"> </w:t>
      </w:r>
      <w:r w:rsidR="00C95C91">
        <w:t xml:space="preserve">3 full meals and 2 snacks daily. Potion sizes = ¼ size of adult portions. Mouthing, handling, tasting, extruding the food from the mouth, and then resampling it often occur and are normal. </w:t>
      </w:r>
    </w:p>
    <w:p w:rsidR="0080386D" w:rsidRDefault="0080386D">
      <w:pPr>
        <w:rPr>
          <w:b/>
        </w:rPr>
      </w:pPr>
      <w:r w:rsidRPr="006165A4">
        <w:rPr>
          <w:b/>
        </w:rPr>
        <w:t>Preschool:</w:t>
      </w:r>
      <w:r w:rsidR="00C17377">
        <w:rPr>
          <w:b/>
        </w:rPr>
        <w:t xml:space="preserve"> </w:t>
      </w:r>
    </w:p>
    <w:p w:rsidR="00C95C91" w:rsidRDefault="00AA30F2">
      <w:r w:rsidRPr="00AA30F2">
        <w:t xml:space="preserve">3-5 y/o = </w:t>
      </w:r>
      <w:r>
        <w:t xml:space="preserve">500-800 mg calcium, 10 mg iron daily, minimum of 19 mg fiber, 85 kcal/kg of body weight, saturated fat &lt;10%, fat 20-35%. </w:t>
      </w:r>
    </w:p>
    <w:p w:rsidR="00AA30F2" w:rsidRDefault="00AA30F2">
      <w:r>
        <w:t xml:space="preserve">3-4 y/o = “food fads”. </w:t>
      </w:r>
    </w:p>
    <w:p w:rsidR="00AA30F2" w:rsidRPr="00AA30F2" w:rsidRDefault="00AA30F2">
      <w:r>
        <w:t xml:space="preserve">5 y/o = social context of eating. More likely to try new foods, help prepare food, help clean-up. </w:t>
      </w:r>
    </w:p>
    <w:p w:rsidR="0080386D" w:rsidRDefault="0080386D">
      <w:pPr>
        <w:rPr>
          <w:b/>
        </w:rPr>
      </w:pPr>
      <w:r w:rsidRPr="006165A4">
        <w:rPr>
          <w:b/>
        </w:rPr>
        <w:t>School-aged</w:t>
      </w:r>
      <w:r w:rsidR="00150183">
        <w:rPr>
          <w:b/>
        </w:rPr>
        <w:t xml:space="preserve"> (pg170-173)</w:t>
      </w:r>
      <w:r w:rsidRPr="006165A4">
        <w:rPr>
          <w:b/>
        </w:rPr>
        <w:t>:</w:t>
      </w:r>
    </w:p>
    <w:p w:rsidR="00150183" w:rsidRDefault="006251C7">
      <w:r w:rsidRPr="006251C7">
        <w:t xml:space="preserve">Calorie </w:t>
      </w:r>
      <w:r>
        <w:t xml:space="preserve">requirement decreases while appetite increases. </w:t>
      </w:r>
      <w:r w:rsidR="00150183">
        <w:t xml:space="preserve">Fat composition increases. </w:t>
      </w:r>
    </w:p>
    <w:p w:rsidR="00AA30F2" w:rsidRDefault="00150183">
      <w:r>
        <w:t xml:space="preserve">4-8 y/o = 1400-1600 calories per </w:t>
      </w:r>
      <w:proofErr w:type="gramStart"/>
      <w:r>
        <w:t>day .</w:t>
      </w:r>
      <w:proofErr w:type="gramEnd"/>
      <w:r>
        <w:t xml:space="preserve"> 800-1000 mg calcium, </w:t>
      </w:r>
    </w:p>
    <w:p w:rsidR="00150183" w:rsidRDefault="00150183">
      <w:r>
        <w:t xml:space="preserve">9-13 boys = 1800-2000 girls = 1600-2000. </w:t>
      </w:r>
      <w:proofErr w:type="gramStart"/>
      <w:r>
        <w:t>1300 mg calcium.</w:t>
      </w:r>
      <w:proofErr w:type="gramEnd"/>
      <w:r>
        <w:t xml:space="preserve"> </w:t>
      </w:r>
    </w:p>
    <w:p w:rsidR="00150183" w:rsidRDefault="00150183">
      <w:r>
        <w:t>Carbohydrates = 45-65%</w:t>
      </w:r>
    </w:p>
    <w:p w:rsidR="00150183" w:rsidRDefault="00150183">
      <w:r>
        <w:t>Protein = 10-30%</w:t>
      </w:r>
    </w:p>
    <w:p w:rsidR="00150183" w:rsidRPr="006251C7" w:rsidRDefault="00150183">
      <w:r>
        <w:t>Fat = 25-35%</w:t>
      </w:r>
    </w:p>
    <w:p w:rsidR="00150183" w:rsidRDefault="00150183">
      <w:pPr>
        <w:rPr>
          <w:b/>
        </w:rPr>
      </w:pPr>
    </w:p>
    <w:p w:rsidR="0080386D" w:rsidRDefault="00C35562">
      <w:pPr>
        <w:rPr>
          <w:b/>
        </w:rPr>
      </w:pPr>
      <w:r w:rsidRPr="006165A4">
        <w:rPr>
          <w:b/>
        </w:rPr>
        <w:t>Adolescent:</w:t>
      </w:r>
    </w:p>
    <w:p w:rsidR="00150183" w:rsidRPr="006F4899" w:rsidRDefault="00C838C5">
      <w:r>
        <w:t xml:space="preserve">Increased calories, zinc, calcium, and iron for growth. Girls = 2000 calories, boys = 2400-2800. 45-65% carbs, 10-30% protein, 25-35% fat. </w:t>
      </w:r>
      <w:proofErr w:type="gramStart"/>
      <w:r>
        <w:t>1300 mg calcium.</w:t>
      </w:r>
      <w:proofErr w:type="gramEnd"/>
      <w:r>
        <w:t xml:space="preserve"> </w:t>
      </w:r>
      <w:proofErr w:type="gramStart"/>
      <w:r>
        <w:t>11-15 mg iron.</w:t>
      </w:r>
      <w:proofErr w:type="gramEnd"/>
      <w:r>
        <w:t xml:space="preserve"> </w:t>
      </w:r>
      <w:proofErr w:type="gramStart"/>
      <w:r>
        <w:t>46-52 g protein.</w:t>
      </w:r>
      <w:proofErr w:type="gramEnd"/>
      <w:r>
        <w:t xml:space="preserve">  </w:t>
      </w:r>
    </w:p>
    <w:p w:rsidR="0068154B" w:rsidRDefault="0068154B">
      <w:pPr>
        <w:rPr>
          <w:b/>
        </w:rPr>
      </w:pPr>
      <w:r w:rsidRPr="0068154B">
        <w:rPr>
          <w:b/>
        </w:rPr>
        <w:t>8. Obtainment of motor skills for the different age groups. This would include grows motor and fine motor. What is normal for each age group? What is abnormal?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1595"/>
        <w:gridCol w:w="1595"/>
        <w:gridCol w:w="1609"/>
        <w:gridCol w:w="1594"/>
        <w:gridCol w:w="1595"/>
      </w:tblGrid>
      <w:tr w:rsidR="00150183" w:rsidTr="00291749">
        <w:tc>
          <w:tcPr>
            <w:tcW w:w="1596" w:type="dxa"/>
          </w:tcPr>
          <w:p w:rsidR="00291749" w:rsidRDefault="00291749" w:rsidP="00291749">
            <w:pPr>
              <w:jc w:val="center"/>
              <w:rPr>
                <w:b/>
              </w:rPr>
            </w:pPr>
          </w:p>
        </w:tc>
        <w:tc>
          <w:tcPr>
            <w:tcW w:w="1596" w:type="dxa"/>
          </w:tcPr>
          <w:p w:rsidR="00291749" w:rsidRDefault="00291749" w:rsidP="00291749">
            <w:pPr>
              <w:jc w:val="center"/>
              <w:rPr>
                <w:b/>
              </w:rPr>
            </w:pPr>
            <w:r>
              <w:rPr>
                <w:b/>
              </w:rPr>
              <w:t xml:space="preserve">Infant </w:t>
            </w:r>
          </w:p>
          <w:p w:rsidR="00291749" w:rsidRDefault="00291749" w:rsidP="00291749">
            <w:pPr>
              <w:jc w:val="center"/>
              <w:rPr>
                <w:b/>
              </w:rPr>
            </w:pPr>
            <w:r>
              <w:rPr>
                <w:b/>
              </w:rPr>
              <w:t>(pg. # 71-73)</w:t>
            </w:r>
          </w:p>
        </w:tc>
        <w:tc>
          <w:tcPr>
            <w:tcW w:w="1596" w:type="dxa"/>
          </w:tcPr>
          <w:p w:rsidR="00291749" w:rsidRDefault="00291749" w:rsidP="00291749">
            <w:pPr>
              <w:jc w:val="center"/>
              <w:rPr>
                <w:b/>
              </w:rPr>
            </w:pPr>
            <w:r>
              <w:rPr>
                <w:b/>
              </w:rPr>
              <w:t>Toddler</w:t>
            </w:r>
          </w:p>
          <w:p w:rsidR="00291749" w:rsidRDefault="00291749" w:rsidP="00291749">
            <w:pPr>
              <w:jc w:val="center"/>
              <w:rPr>
                <w:b/>
              </w:rPr>
            </w:pPr>
            <w:r>
              <w:rPr>
                <w:b/>
              </w:rPr>
              <w:t>(pg.# )</w:t>
            </w:r>
          </w:p>
        </w:tc>
        <w:tc>
          <w:tcPr>
            <w:tcW w:w="1596" w:type="dxa"/>
          </w:tcPr>
          <w:p w:rsidR="00291749" w:rsidRDefault="00291749" w:rsidP="00291749">
            <w:pPr>
              <w:jc w:val="center"/>
              <w:rPr>
                <w:b/>
              </w:rPr>
            </w:pPr>
            <w:r>
              <w:rPr>
                <w:b/>
              </w:rPr>
              <w:t>Pre-schooler</w:t>
            </w:r>
          </w:p>
          <w:p w:rsidR="00291749" w:rsidRDefault="00291749" w:rsidP="00291749">
            <w:pPr>
              <w:jc w:val="center"/>
              <w:rPr>
                <w:b/>
              </w:rPr>
            </w:pPr>
            <w:r w:rsidRPr="00291749">
              <w:rPr>
                <w:b/>
              </w:rPr>
              <w:t>(pg.# )</w:t>
            </w:r>
          </w:p>
        </w:tc>
        <w:tc>
          <w:tcPr>
            <w:tcW w:w="1596" w:type="dxa"/>
          </w:tcPr>
          <w:p w:rsidR="00291749" w:rsidRDefault="00291749" w:rsidP="00291749">
            <w:pPr>
              <w:jc w:val="center"/>
              <w:rPr>
                <w:b/>
              </w:rPr>
            </w:pPr>
            <w:r>
              <w:rPr>
                <w:b/>
              </w:rPr>
              <w:t>School-aged</w:t>
            </w:r>
          </w:p>
          <w:p w:rsidR="00291749" w:rsidRDefault="00291749" w:rsidP="00291749">
            <w:pPr>
              <w:jc w:val="center"/>
              <w:rPr>
                <w:b/>
              </w:rPr>
            </w:pPr>
            <w:r w:rsidRPr="00291749">
              <w:rPr>
                <w:b/>
              </w:rPr>
              <w:t xml:space="preserve">(pg.# </w:t>
            </w:r>
            <w:r w:rsidR="006251C7">
              <w:rPr>
                <w:b/>
              </w:rPr>
              <w:t>159-160</w:t>
            </w:r>
            <w:r w:rsidRPr="00291749">
              <w:rPr>
                <w:b/>
              </w:rPr>
              <w:t>)</w:t>
            </w:r>
          </w:p>
        </w:tc>
        <w:tc>
          <w:tcPr>
            <w:tcW w:w="1596" w:type="dxa"/>
          </w:tcPr>
          <w:p w:rsidR="00291749" w:rsidRDefault="00291749" w:rsidP="00291749">
            <w:pPr>
              <w:jc w:val="center"/>
              <w:rPr>
                <w:b/>
              </w:rPr>
            </w:pPr>
            <w:r>
              <w:rPr>
                <w:b/>
              </w:rPr>
              <w:t>Adolescent</w:t>
            </w:r>
          </w:p>
          <w:p w:rsidR="00291749" w:rsidRDefault="00291749" w:rsidP="00291749">
            <w:pPr>
              <w:jc w:val="center"/>
              <w:rPr>
                <w:b/>
              </w:rPr>
            </w:pPr>
            <w:r w:rsidRPr="00291749">
              <w:rPr>
                <w:b/>
              </w:rPr>
              <w:t>(pg.# )</w:t>
            </w:r>
          </w:p>
        </w:tc>
      </w:tr>
      <w:tr w:rsidR="00150183" w:rsidTr="005C2B47">
        <w:trPr>
          <w:trHeight w:val="1160"/>
        </w:trPr>
        <w:tc>
          <w:tcPr>
            <w:tcW w:w="1596" w:type="dxa"/>
          </w:tcPr>
          <w:p w:rsidR="00291749" w:rsidRDefault="00291749" w:rsidP="00291749">
            <w:pPr>
              <w:jc w:val="center"/>
              <w:rPr>
                <w:b/>
              </w:rPr>
            </w:pPr>
            <w:r>
              <w:rPr>
                <w:b/>
              </w:rPr>
              <w:t>Gross Motor</w:t>
            </w:r>
          </w:p>
        </w:tc>
        <w:tc>
          <w:tcPr>
            <w:tcW w:w="1596" w:type="dxa"/>
          </w:tcPr>
          <w:p w:rsidR="00291749" w:rsidRDefault="00291749" w:rsidP="00C95C91">
            <w:r>
              <w:t>Cephalocaudal fashion (head to tail).</w:t>
            </w:r>
          </w:p>
          <w:p w:rsidR="00291749" w:rsidRDefault="00291749" w:rsidP="00C95C91">
            <w:r>
              <w:t>Achieves head control, roll over, sit, crawl, pull to stand, walk independently (1 yr.)</w:t>
            </w:r>
          </w:p>
          <w:p w:rsidR="00291749" w:rsidRPr="00291749" w:rsidRDefault="00291749" w:rsidP="00C95C91">
            <w:r>
              <w:t>Table 3.4 (pg73)</w:t>
            </w:r>
          </w:p>
        </w:tc>
        <w:tc>
          <w:tcPr>
            <w:tcW w:w="1596" w:type="dxa"/>
          </w:tcPr>
          <w:p w:rsidR="00291749" w:rsidRDefault="00B24B3A" w:rsidP="00C95C91">
            <w:r>
              <w:t>Large muscles strengthened.</w:t>
            </w:r>
          </w:p>
          <w:p w:rsidR="00B24B3A" w:rsidRDefault="00B24B3A" w:rsidP="00C95C91">
            <w:r>
              <w:t xml:space="preserve">Legs planted widely apart = does not walk smoothly. </w:t>
            </w:r>
          </w:p>
          <w:p w:rsidR="00B24B3A" w:rsidRPr="00291749" w:rsidRDefault="00B24B3A" w:rsidP="00C95C91">
            <w:r>
              <w:t xml:space="preserve">3 yr. = </w:t>
            </w:r>
            <w:r w:rsidR="0085298C">
              <w:t xml:space="preserve">heal-toe fashion similar to adults. Use physical actions (run/hit) to express emotions. </w:t>
            </w:r>
          </w:p>
        </w:tc>
        <w:tc>
          <w:tcPr>
            <w:tcW w:w="1596" w:type="dxa"/>
          </w:tcPr>
          <w:p w:rsidR="00291749" w:rsidRDefault="005C2B47" w:rsidP="00C95C91">
            <w:r>
              <w:t>4 y/o = throws ball overhand, kicks ball, catch bouncing ball, hops on one foot, stands one foot 5 sec, alternates feet going up stairs, moves back and forward with agility.</w:t>
            </w:r>
          </w:p>
          <w:p w:rsidR="00C95C91" w:rsidRPr="00291749" w:rsidRDefault="005C2B47" w:rsidP="00C95C91">
            <w:r>
              <w:t>(table 5.2 pg132)</w:t>
            </w:r>
          </w:p>
        </w:tc>
        <w:tc>
          <w:tcPr>
            <w:tcW w:w="1596" w:type="dxa"/>
          </w:tcPr>
          <w:p w:rsidR="00291749" w:rsidRPr="00291749" w:rsidRDefault="006251C7" w:rsidP="00C95C91">
            <w:r>
              <w:t xml:space="preserve">Coord., balance, and rhythm improve. Sports, band, model prep., and writing skills improve. May become awkward b/c growth. 6-8 = bicycle, swim, skate. 8-10 = longer more concentrated like sports.  </w:t>
            </w:r>
          </w:p>
        </w:tc>
        <w:tc>
          <w:tcPr>
            <w:tcW w:w="1596" w:type="dxa"/>
          </w:tcPr>
          <w:p w:rsidR="00291749" w:rsidRPr="00291749" w:rsidRDefault="00150183" w:rsidP="00150183">
            <w:r>
              <w:t xml:space="preserve">Endurance &amp; concentration. </w:t>
            </w:r>
          </w:p>
        </w:tc>
      </w:tr>
      <w:tr w:rsidR="00150183" w:rsidTr="00291749">
        <w:tc>
          <w:tcPr>
            <w:tcW w:w="1596" w:type="dxa"/>
          </w:tcPr>
          <w:p w:rsidR="00291749" w:rsidRDefault="00291749" w:rsidP="00291749">
            <w:pPr>
              <w:jc w:val="center"/>
              <w:rPr>
                <w:b/>
              </w:rPr>
            </w:pPr>
            <w:r>
              <w:rPr>
                <w:b/>
              </w:rPr>
              <w:t>Fine Motor</w:t>
            </w:r>
          </w:p>
        </w:tc>
        <w:tc>
          <w:tcPr>
            <w:tcW w:w="1596" w:type="dxa"/>
          </w:tcPr>
          <w:p w:rsidR="00291749" w:rsidRDefault="00B24B3A" w:rsidP="00291749">
            <w:pPr>
              <w:jc w:val="center"/>
            </w:pPr>
            <w:r>
              <w:t xml:space="preserve">Maturation of hand/finger use. </w:t>
            </w:r>
          </w:p>
          <w:p w:rsidR="00B24B3A" w:rsidRDefault="00B24B3A" w:rsidP="00291749">
            <w:pPr>
              <w:jc w:val="center"/>
            </w:pPr>
            <w:r>
              <w:t>Proximodistal (center to periphery)</w:t>
            </w:r>
          </w:p>
          <w:p w:rsidR="00B24B3A" w:rsidRPr="00291749" w:rsidRDefault="00B24B3A" w:rsidP="00291749">
            <w:pPr>
              <w:jc w:val="center"/>
            </w:pPr>
            <w:r>
              <w:t>Table 3.5 (pg77)</w:t>
            </w:r>
          </w:p>
        </w:tc>
        <w:tc>
          <w:tcPr>
            <w:tcW w:w="1596" w:type="dxa"/>
          </w:tcPr>
          <w:p w:rsidR="0085298C" w:rsidRDefault="0085298C" w:rsidP="00291749">
            <w:pPr>
              <w:jc w:val="center"/>
            </w:pPr>
            <w:r>
              <w:t>Better vision, small muscle coord., and more control = utensil holding, buttoning, zipping</w:t>
            </w:r>
          </w:p>
          <w:p w:rsidR="00291749" w:rsidRPr="00291749" w:rsidRDefault="0085298C" w:rsidP="00291749">
            <w:pPr>
              <w:jc w:val="center"/>
            </w:pPr>
            <w:r>
              <w:t xml:space="preserve">(table 4.2 pg103) </w:t>
            </w:r>
          </w:p>
        </w:tc>
        <w:tc>
          <w:tcPr>
            <w:tcW w:w="1596" w:type="dxa"/>
          </w:tcPr>
          <w:p w:rsidR="00291749" w:rsidRPr="00291749" w:rsidRDefault="005C2B47" w:rsidP="005C2B47">
            <w:r>
              <w:t>Uses scissors, copies capital letters, draws circles and squares, traces cross/diamond, draws person 2-4 parts, laces shoes.Table 5.2</w:t>
            </w:r>
          </w:p>
        </w:tc>
        <w:tc>
          <w:tcPr>
            <w:tcW w:w="1596" w:type="dxa"/>
          </w:tcPr>
          <w:p w:rsidR="006251C7" w:rsidRDefault="006251C7" w:rsidP="006251C7">
            <w:r>
              <w:t xml:space="preserve">Myelination of the CNS. Hand-eye coord. And balance. </w:t>
            </w:r>
          </w:p>
          <w:p w:rsidR="00291749" w:rsidRPr="00291749" w:rsidRDefault="006251C7" w:rsidP="006251C7">
            <w:r>
              <w:t xml:space="preserve">10-12 = pride in activities such as playing instrument. </w:t>
            </w:r>
          </w:p>
        </w:tc>
        <w:tc>
          <w:tcPr>
            <w:tcW w:w="1596" w:type="dxa"/>
          </w:tcPr>
          <w:p w:rsidR="00291749" w:rsidRPr="00291749" w:rsidRDefault="006F4899" w:rsidP="006F4899">
            <w:r>
              <w:t xml:space="preserve">Use of computers, hand writing neat, finger dexterity. Late adolescence eye-hand coord. And finger dexterity. </w:t>
            </w:r>
          </w:p>
        </w:tc>
      </w:tr>
    </w:tbl>
    <w:p w:rsidR="00291749" w:rsidRPr="0068154B" w:rsidRDefault="00291749">
      <w:pPr>
        <w:rPr>
          <w:b/>
        </w:rPr>
      </w:pPr>
    </w:p>
    <w:p w:rsidR="0068154B" w:rsidRDefault="0068154B">
      <w:pPr>
        <w:rPr>
          <w:b/>
        </w:rPr>
      </w:pPr>
      <w:r w:rsidRPr="0068154B">
        <w:rPr>
          <w:b/>
        </w:rPr>
        <w:t>9. Determine organ development of children:</w:t>
      </w:r>
    </w:p>
    <w:p w:rsidR="00C838C5" w:rsidRPr="00BC72FD" w:rsidRDefault="00BC72FD">
      <w:pPr>
        <w:rPr>
          <w:b/>
          <w:u w:val="single"/>
        </w:rPr>
      </w:pPr>
      <w:r w:rsidRPr="00BC72FD">
        <w:rPr>
          <w:b/>
          <w:u w:val="single"/>
        </w:rPr>
        <w:t xml:space="preserve">INFANTS (PG63): </w:t>
      </w:r>
    </w:p>
    <w:p w:rsidR="00C838C5" w:rsidRDefault="00C838C5" w:rsidP="00C838C5">
      <w:r w:rsidRPr="00447F80">
        <w:rPr>
          <w:b/>
        </w:rPr>
        <w:t xml:space="preserve">Respiration </w:t>
      </w:r>
      <w:r>
        <w:t xml:space="preserve">= </w:t>
      </w:r>
      <w:r>
        <w:t>Nasal passages = narrower</w:t>
      </w:r>
      <w:r w:rsidR="00447F80">
        <w:t xml:space="preserve">, </w:t>
      </w:r>
      <w:r>
        <w:t>trachea/chest wall=↑compliant</w:t>
      </w:r>
      <w:r w:rsidR="00447F80">
        <w:t xml:space="preserve">, </w:t>
      </w:r>
      <w:r>
        <w:t>bronchi = ↑ short/narrow</w:t>
      </w:r>
      <w:r w:rsidR="00447F80">
        <w:t xml:space="preserve">, </w:t>
      </w:r>
      <w:r>
        <w:t>larynx = funnel-shaped</w:t>
      </w:r>
      <w:r w:rsidR="00447F80">
        <w:t xml:space="preserve">, </w:t>
      </w:r>
      <w:r>
        <w:t>tongue = longer</w:t>
      </w:r>
      <w:r w:rsidR="00447F80">
        <w:t xml:space="preserve">, </w:t>
      </w:r>
      <w:r>
        <w:t>↓ alveoli</w:t>
      </w:r>
      <w:r w:rsidR="00447F80">
        <w:t xml:space="preserve">, </w:t>
      </w:r>
      <w:r>
        <w:t>↓immunoglob. A=↑infections</w:t>
      </w:r>
      <w:r w:rsidR="00447F80">
        <w:t xml:space="preserve">, </w:t>
      </w:r>
      <w:r>
        <w:t>(pg. 68)</w:t>
      </w:r>
    </w:p>
    <w:p w:rsidR="00447F80" w:rsidRDefault="00447F80" w:rsidP="00447F80">
      <w:r w:rsidRPr="00447F80">
        <w:rPr>
          <w:b/>
        </w:rPr>
        <w:t>Cardiovascular</w:t>
      </w:r>
      <w:r>
        <w:t xml:space="preserve"> = </w:t>
      </w:r>
      <w:r>
        <w:t>X2 size in 1st year</w:t>
      </w:r>
      <w:r>
        <w:t xml:space="preserve">, </w:t>
      </w:r>
      <w:r>
        <w:t>Pulse↓= 120→100 (1yr)</w:t>
      </w:r>
      <w:r>
        <w:t xml:space="preserve">, </w:t>
      </w:r>
      <w:r>
        <w:t>B/P↑= 60/40→100-50 (1yr)</w:t>
      </w:r>
      <w:r>
        <w:t xml:space="preserve">, </w:t>
      </w:r>
      <w:r>
        <w:t>Thermoregulation ↑</w:t>
      </w:r>
      <w:r>
        <w:t xml:space="preserve">, </w:t>
      </w:r>
      <w:r>
        <w:t>(pg. 68)</w:t>
      </w:r>
    </w:p>
    <w:p w:rsidR="00447F80" w:rsidRDefault="00447F80" w:rsidP="00447F80">
      <w:r w:rsidRPr="00447F80">
        <w:rPr>
          <w:b/>
        </w:rPr>
        <w:t xml:space="preserve">GI </w:t>
      </w:r>
      <w:r>
        <w:t xml:space="preserve">= </w:t>
      </w:r>
      <w:r>
        <w:t>Teeth = 6-8 mos. (4-8 by 1yr)</w:t>
      </w:r>
      <w:r>
        <w:t xml:space="preserve">, </w:t>
      </w:r>
      <w:r>
        <w:t xml:space="preserve">sm. intestine ↑to adult (few </w:t>
      </w:r>
      <w:proofErr w:type="spellStart"/>
      <w:r>
        <w:t>yr</w:t>
      </w:r>
      <w:proofErr w:type="spellEnd"/>
      <w:r>
        <w:t>)</w:t>
      </w:r>
      <w:r>
        <w:t xml:space="preserve">, </w:t>
      </w:r>
      <w:r>
        <w:t xml:space="preserve">stomach = 1oz→full </w:t>
      </w:r>
      <w:proofErr w:type="gramStart"/>
      <w:r>
        <w:t>meals(</w:t>
      </w:r>
      <w:proofErr w:type="gramEnd"/>
      <w:r>
        <w:t>1yr)</w:t>
      </w:r>
      <w:r>
        <w:t xml:space="preserve">, </w:t>
      </w:r>
      <w:r>
        <w:t>↑trypsin = protein digestion</w:t>
      </w:r>
      <w:r>
        <w:t xml:space="preserve">, </w:t>
      </w:r>
      <w:r>
        <w:t xml:space="preserve">↑amylase = carb. </w:t>
      </w:r>
      <w:r>
        <w:t>D</w:t>
      </w:r>
      <w:r>
        <w:t>igestion</w:t>
      </w:r>
      <w:r>
        <w:t xml:space="preserve">, </w:t>
      </w:r>
      <w:r>
        <w:t>↑lipase = fat digestion</w:t>
      </w:r>
      <w:r>
        <w:t xml:space="preserve"> (Amylase &amp; Lipase = 5 mos.)</w:t>
      </w:r>
      <w:proofErr w:type="gramStart"/>
      <w:r>
        <w:t>,</w:t>
      </w:r>
      <w:r>
        <w:t>8</w:t>
      </w:r>
      <w:proofErr w:type="gramEnd"/>
      <w:r>
        <w:t>-10 stool dly= ↓, remain soft</w:t>
      </w:r>
      <w:r>
        <w:t>,</w:t>
      </w:r>
      <w:r>
        <w:t>(pg. 69)</w:t>
      </w:r>
    </w:p>
    <w:p w:rsidR="00447F80" w:rsidRDefault="00447F80" w:rsidP="00447F80">
      <w:r w:rsidRPr="00447F80">
        <w:rPr>
          <w:b/>
        </w:rPr>
        <w:t>Immunologic</w:t>
      </w:r>
      <w:r>
        <w:t xml:space="preserve"> = </w:t>
      </w:r>
      <w:r>
        <w:t>IgG (placenta) = lasts 3-6 mos.</w:t>
      </w:r>
      <w:r>
        <w:t xml:space="preserve">, </w:t>
      </w:r>
      <w:r>
        <w:t>↑ 60% in 1st 12 mos.</w:t>
      </w:r>
      <w:r>
        <w:t xml:space="preserve">, </w:t>
      </w:r>
      <w:r>
        <w:t xml:space="preserve">IgM = adult lv. @ </w:t>
      </w:r>
      <w:proofErr w:type="gramStart"/>
      <w:r>
        <w:t>9mos.</w:t>
      </w:r>
      <w:r>
        <w:t>,</w:t>
      </w:r>
      <w:proofErr w:type="gramEnd"/>
      <w:r>
        <w:t xml:space="preserve"> </w:t>
      </w:r>
      <w:r>
        <w:t>IgA, IgD, IgE,= ↑slow (adult)</w:t>
      </w:r>
      <w:r>
        <w:t xml:space="preserve">, </w:t>
      </w:r>
      <w:r>
        <w:t>(pg. 71)</w:t>
      </w:r>
    </w:p>
    <w:p w:rsidR="00447F80" w:rsidRPr="00BC72FD" w:rsidRDefault="00BC72FD" w:rsidP="00447F80">
      <w:pPr>
        <w:rPr>
          <w:b/>
          <w:u w:val="single"/>
        </w:rPr>
      </w:pPr>
      <w:r w:rsidRPr="00BC72FD">
        <w:rPr>
          <w:b/>
          <w:u w:val="single"/>
        </w:rPr>
        <w:t>TODDLER (PG99):</w:t>
      </w:r>
    </w:p>
    <w:p w:rsidR="00447F80" w:rsidRDefault="00447F80" w:rsidP="00447F80">
      <w:r>
        <w:rPr>
          <w:b/>
        </w:rPr>
        <w:t xml:space="preserve">Neurologic system: </w:t>
      </w:r>
      <w:r w:rsidRPr="005B29B0">
        <w:t>80</w:t>
      </w:r>
      <w:r w:rsidR="005B29B0">
        <w:t>%</w:t>
      </w:r>
      <w:r w:rsidRPr="005B29B0">
        <w:t xml:space="preserve"> of adult sixe by 3 y/o. </w:t>
      </w:r>
      <w:r w:rsidR="005B29B0">
        <w:t xml:space="preserve">myelination of brain and spinal cord complete around 24 mo. </w:t>
      </w:r>
    </w:p>
    <w:p w:rsidR="005B29B0" w:rsidRDefault="005B29B0" w:rsidP="00447F80">
      <w:r w:rsidRPr="005B29B0">
        <w:rPr>
          <w:b/>
        </w:rPr>
        <w:t>Respiratory system</w:t>
      </w:r>
      <w:r>
        <w:t xml:space="preserve">: alveoli increase in # reaching adult # @ 7 y/o. Eustachian tube is short and straight. </w:t>
      </w:r>
    </w:p>
    <w:p w:rsidR="005B29B0" w:rsidRDefault="005B29B0" w:rsidP="00447F80">
      <w:r w:rsidRPr="005B29B0">
        <w:rPr>
          <w:b/>
        </w:rPr>
        <w:t>Cardiovascular system</w:t>
      </w:r>
      <w:r>
        <w:t>: HR decreases and B/P increases. Blood vessels move closer to surface of skin.</w:t>
      </w:r>
    </w:p>
    <w:p w:rsidR="005B29B0" w:rsidRDefault="005B29B0" w:rsidP="00447F80">
      <w:r w:rsidRPr="005B29B0">
        <w:rPr>
          <w:b/>
        </w:rPr>
        <w:t>GI</w:t>
      </w:r>
      <w:r>
        <w:t xml:space="preserve">: stomach grows = 3 meals per day. Stool frequency decreases, pepsin production matures @ 2 y/o. intestines still immature = chunks of undigested food in bowel. </w:t>
      </w:r>
    </w:p>
    <w:p w:rsidR="005B29B0" w:rsidRDefault="005B29B0" w:rsidP="00447F80">
      <w:r w:rsidRPr="005B29B0">
        <w:rPr>
          <w:b/>
        </w:rPr>
        <w:t>GU</w:t>
      </w:r>
      <w:r>
        <w:t xml:space="preserve">: bladder and kidney </w:t>
      </w:r>
      <w:proofErr w:type="gramStart"/>
      <w:r>
        <w:t>fx</w:t>
      </w:r>
      <w:proofErr w:type="gramEnd"/>
      <w:r>
        <w:t xml:space="preserve"> = adult lv by 16-24 mos. Urine output = 1mL/kg/hr. urethra short = UTI</w:t>
      </w:r>
    </w:p>
    <w:p w:rsidR="00BC72FD" w:rsidRDefault="005B29B0" w:rsidP="00447F80">
      <w:r w:rsidRPr="00BC72FD">
        <w:rPr>
          <w:b/>
        </w:rPr>
        <w:t>Musculoskeletal system:</w:t>
      </w:r>
      <w:r>
        <w:t xml:space="preserve"> </w:t>
      </w:r>
      <w:r w:rsidR="00BC72FD">
        <w:t>bones increase length, muscles stronger, abdominal muscles weak = pot belly (3 y/o flatter tummy).</w:t>
      </w:r>
    </w:p>
    <w:p w:rsidR="0068154B" w:rsidRPr="00BC72FD" w:rsidRDefault="00BC72FD">
      <w:r>
        <w:t xml:space="preserve"> </w:t>
      </w:r>
      <w:bookmarkStart w:id="0" w:name="_GoBack"/>
      <w:bookmarkEnd w:id="0"/>
      <w:r w:rsidR="0068154B" w:rsidRPr="0068154B">
        <w:rPr>
          <w:b/>
        </w:rPr>
        <w:t xml:space="preserve">10. Determine abnormal finding in psychological development: </w:t>
      </w:r>
    </w:p>
    <w:p w:rsidR="0068154B" w:rsidRDefault="0068154B"/>
    <w:sectPr w:rsidR="0068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C2809"/>
    <w:multiLevelType w:val="hybridMultilevel"/>
    <w:tmpl w:val="9DF2EBD0"/>
    <w:lvl w:ilvl="0" w:tplc="206C16F2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17CB5"/>
    <w:multiLevelType w:val="hybridMultilevel"/>
    <w:tmpl w:val="FDAAECF6"/>
    <w:lvl w:ilvl="0" w:tplc="A2F055B2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4B"/>
    <w:rsid w:val="000B1683"/>
    <w:rsid w:val="000B32A4"/>
    <w:rsid w:val="00150183"/>
    <w:rsid w:val="0015601F"/>
    <w:rsid w:val="00175B0B"/>
    <w:rsid w:val="001B2B49"/>
    <w:rsid w:val="00291749"/>
    <w:rsid w:val="002C6C3F"/>
    <w:rsid w:val="00307FD3"/>
    <w:rsid w:val="003645AE"/>
    <w:rsid w:val="00447F80"/>
    <w:rsid w:val="004804DC"/>
    <w:rsid w:val="00595BE7"/>
    <w:rsid w:val="005B29B0"/>
    <w:rsid w:val="005C2B47"/>
    <w:rsid w:val="006165A4"/>
    <w:rsid w:val="006251C7"/>
    <w:rsid w:val="00654358"/>
    <w:rsid w:val="0068154B"/>
    <w:rsid w:val="006F4899"/>
    <w:rsid w:val="00766FC4"/>
    <w:rsid w:val="0080386D"/>
    <w:rsid w:val="0085298C"/>
    <w:rsid w:val="00AA30F2"/>
    <w:rsid w:val="00B24B3A"/>
    <w:rsid w:val="00B5724D"/>
    <w:rsid w:val="00BC72FD"/>
    <w:rsid w:val="00C17377"/>
    <w:rsid w:val="00C35562"/>
    <w:rsid w:val="00C675DF"/>
    <w:rsid w:val="00C701D8"/>
    <w:rsid w:val="00C8123B"/>
    <w:rsid w:val="00C838C5"/>
    <w:rsid w:val="00C95C91"/>
    <w:rsid w:val="00CB0176"/>
    <w:rsid w:val="00D33FB0"/>
    <w:rsid w:val="00F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5A4"/>
    <w:pPr>
      <w:ind w:left="720"/>
      <w:contextualSpacing/>
    </w:pPr>
  </w:style>
  <w:style w:type="table" w:styleId="TableGrid">
    <w:name w:val="Table Grid"/>
    <w:basedOn w:val="TableNormal"/>
    <w:uiPriority w:val="59"/>
    <w:rsid w:val="00291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5A4"/>
    <w:pPr>
      <w:ind w:left="720"/>
      <w:contextualSpacing/>
    </w:pPr>
  </w:style>
  <w:style w:type="table" w:styleId="TableGrid">
    <w:name w:val="Table Grid"/>
    <w:basedOn w:val="TableNormal"/>
    <w:uiPriority w:val="59"/>
    <w:rsid w:val="00291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2</cp:revision>
  <dcterms:created xsi:type="dcterms:W3CDTF">2013-02-05T01:08:00Z</dcterms:created>
  <dcterms:modified xsi:type="dcterms:W3CDTF">2013-02-05T04:24:00Z</dcterms:modified>
</cp:coreProperties>
</file>