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14A" w:rsidRDefault="00B21100" w:rsidP="0012014A">
      <w:pPr>
        <w:pStyle w:val="ListParagraph"/>
        <w:numPr>
          <w:ilvl w:val="0"/>
          <w:numId w:val="2"/>
        </w:numPr>
      </w:pPr>
      <w:r w:rsidRPr="0025649B">
        <w:rPr>
          <w:b/>
        </w:rPr>
        <w:t>Hormones that affect RBC</w:t>
      </w:r>
      <w:r w:rsidRPr="0012014A">
        <w:t xml:space="preserve"> pr</w:t>
      </w:r>
      <w:r w:rsidR="00405B89">
        <w:t>oduction that may cause anemia-</w:t>
      </w:r>
    </w:p>
    <w:p w:rsidR="00405B89" w:rsidRDefault="00405B89" w:rsidP="00405B89">
      <w:pPr>
        <w:pStyle w:val="ListParagraph"/>
        <w:numPr>
          <w:ilvl w:val="0"/>
          <w:numId w:val="6"/>
        </w:numPr>
      </w:pPr>
      <w:r>
        <w:t>Erythropoietin</w:t>
      </w:r>
    </w:p>
    <w:p w:rsidR="00405B89" w:rsidRPr="0012014A" w:rsidRDefault="00405B89" w:rsidP="00405B89">
      <w:pPr>
        <w:pStyle w:val="ListParagraph"/>
        <w:numPr>
          <w:ilvl w:val="0"/>
          <w:numId w:val="6"/>
        </w:numPr>
      </w:pPr>
    </w:p>
    <w:p w:rsidR="00B21100" w:rsidRDefault="00B21100" w:rsidP="0012014A">
      <w:pPr>
        <w:pStyle w:val="ListParagraph"/>
        <w:numPr>
          <w:ilvl w:val="0"/>
          <w:numId w:val="2"/>
        </w:numPr>
      </w:pPr>
      <w:proofErr w:type="spellStart"/>
      <w:r w:rsidRPr="0025649B">
        <w:rPr>
          <w:b/>
        </w:rPr>
        <w:t>Procrit</w:t>
      </w:r>
      <w:proofErr w:type="spellEnd"/>
      <w:r w:rsidRPr="0025649B">
        <w:rPr>
          <w:b/>
        </w:rPr>
        <w:t xml:space="preserve"> and </w:t>
      </w:r>
      <w:proofErr w:type="spellStart"/>
      <w:r w:rsidRPr="0025649B">
        <w:rPr>
          <w:b/>
        </w:rPr>
        <w:t>Neupogen</w:t>
      </w:r>
      <w:proofErr w:type="spellEnd"/>
      <w:r w:rsidRPr="0025649B">
        <w:rPr>
          <w:b/>
        </w:rPr>
        <w:t>:</w:t>
      </w:r>
      <w:r w:rsidRPr="0012014A">
        <w:t xml:space="preserve"> and the labs we assess with these drugs</w:t>
      </w:r>
    </w:p>
    <w:p w:rsidR="0025649B" w:rsidRDefault="00405B89" w:rsidP="0025649B">
      <w:pPr>
        <w:pStyle w:val="ListParagraph"/>
        <w:numPr>
          <w:ilvl w:val="0"/>
          <w:numId w:val="5"/>
        </w:numPr>
      </w:pPr>
      <w:proofErr w:type="spellStart"/>
      <w:r w:rsidRPr="0012014A">
        <w:t>Procrit</w:t>
      </w:r>
      <w:proofErr w:type="spellEnd"/>
      <w:r>
        <w:t xml:space="preserve"> </w:t>
      </w:r>
      <w:r w:rsidR="0025649B">
        <w:t>(</w:t>
      </w:r>
      <w:proofErr w:type="spellStart"/>
      <w:r w:rsidR="0025649B">
        <w:t>epogen</w:t>
      </w:r>
      <w:proofErr w:type="spellEnd"/>
      <w:r w:rsidR="0025649B">
        <w:t xml:space="preserve">, </w:t>
      </w:r>
      <w:proofErr w:type="spellStart"/>
      <w:r w:rsidR="0025649B">
        <w:t>epoetin</w:t>
      </w:r>
      <w:proofErr w:type="spellEnd"/>
      <w:r w:rsidR="0025649B">
        <w:t xml:space="preserve"> alpha)– </w:t>
      </w:r>
    </w:p>
    <w:p w:rsidR="0025649B" w:rsidRDefault="0025649B" w:rsidP="0025649B">
      <w:pPr>
        <w:pStyle w:val="ListParagraph"/>
        <w:numPr>
          <w:ilvl w:val="0"/>
          <w:numId w:val="9"/>
        </w:numPr>
      </w:pPr>
      <w:r>
        <w:t>Kidney fx</w:t>
      </w:r>
    </w:p>
    <w:p w:rsidR="0025649B" w:rsidRDefault="0025649B" w:rsidP="0025649B">
      <w:pPr>
        <w:pStyle w:val="ListParagraph"/>
        <w:numPr>
          <w:ilvl w:val="0"/>
          <w:numId w:val="9"/>
        </w:numPr>
      </w:pPr>
      <w:r>
        <w:t>BP</w:t>
      </w:r>
    </w:p>
    <w:p w:rsidR="0025649B" w:rsidRDefault="0025649B" w:rsidP="0025649B">
      <w:pPr>
        <w:pStyle w:val="ListParagraph"/>
        <w:numPr>
          <w:ilvl w:val="0"/>
          <w:numId w:val="9"/>
        </w:numPr>
      </w:pPr>
      <w:r>
        <w:t>Iron studies</w:t>
      </w:r>
    </w:p>
    <w:p w:rsidR="0025649B" w:rsidRDefault="0025649B" w:rsidP="0025649B">
      <w:pPr>
        <w:pStyle w:val="ListParagraph"/>
        <w:numPr>
          <w:ilvl w:val="0"/>
          <w:numId w:val="9"/>
        </w:numPr>
      </w:pPr>
      <w:r>
        <w:t>Hemoglobin levels</w:t>
      </w:r>
    </w:p>
    <w:p w:rsidR="00405B89" w:rsidRDefault="00405B89" w:rsidP="00405B89">
      <w:pPr>
        <w:pStyle w:val="ListParagraph"/>
        <w:numPr>
          <w:ilvl w:val="0"/>
          <w:numId w:val="5"/>
        </w:numPr>
      </w:pPr>
      <w:proofErr w:type="spellStart"/>
      <w:r w:rsidRPr="0012014A">
        <w:t>Neupogen</w:t>
      </w:r>
      <w:proofErr w:type="spellEnd"/>
      <w:r>
        <w:t xml:space="preserve"> </w:t>
      </w:r>
      <w:r w:rsidR="0025649B">
        <w:t>–</w:t>
      </w:r>
    </w:p>
    <w:p w:rsidR="0025649B" w:rsidRDefault="0025649B" w:rsidP="0025649B">
      <w:pPr>
        <w:pStyle w:val="ListParagraph"/>
        <w:numPr>
          <w:ilvl w:val="0"/>
          <w:numId w:val="10"/>
        </w:numPr>
      </w:pPr>
      <w:r>
        <w:t>WBC</w:t>
      </w:r>
    </w:p>
    <w:p w:rsidR="0025649B" w:rsidRPr="0012014A" w:rsidRDefault="0025649B" w:rsidP="0025649B">
      <w:pPr>
        <w:pStyle w:val="ListParagraph"/>
        <w:numPr>
          <w:ilvl w:val="0"/>
          <w:numId w:val="10"/>
        </w:numPr>
      </w:pPr>
      <w:proofErr w:type="spellStart"/>
      <w:r>
        <w:t>Tcells</w:t>
      </w:r>
      <w:proofErr w:type="spellEnd"/>
    </w:p>
    <w:p w:rsidR="00B21100" w:rsidRDefault="00B21100" w:rsidP="0012014A">
      <w:pPr>
        <w:pStyle w:val="ListParagraph"/>
        <w:numPr>
          <w:ilvl w:val="0"/>
          <w:numId w:val="2"/>
        </w:numPr>
      </w:pPr>
      <w:r w:rsidRPr="0025649B">
        <w:rPr>
          <w:b/>
        </w:rPr>
        <w:t>Chemo patients get steroids</w:t>
      </w:r>
      <w:r w:rsidRPr="00B21100">
        <w:t xml:space="preserve"> for a number of reasons: to impact the tumors</w:t>
      </w:r>
      <w:r w:rsidR="0025649B">
        <w:t>…</w:t>
      </w:r>
      <w:r w:rsidRPr="00B21100">
        <w:t>and a couple of others that has nothing to do with the tumors but rather to treat side effects of chemo: know them!</w:t>
      </w:r>
    </w:p>
    <w:p w:rsidR="00E86A85" w:rsidRDefault="00E86A85" w:rsidP="00E86A85">
      <w:pPr>
        <w:spacing w:line="480" w:lineRule="auto"/>
        <w:ind w:left="360"/>
      </w:pPr>
      <w:r w:rsidRPr="00E86A85">
        <w:t xml:space="preserve">* Corticosteroids inhibit hormones* </w:t>
      </w:r>
      <w:r>
        <w:t>(</w:t>
      </w:r>
      <w:r w:rsidRPr="00E86A85">
        <w:t>Commonly used pr</w:t>
      </w:r>
      <w:r w:rsidR="009B32C0">
        <w:t>e</w:t>
      </w:r>
      <w:r w:rsidRPr="00E86A85">
        <w:t xml:space="preserve">dnisone </w:t>
      </w:r>
      <w:proofErr w:type="gramStart"/>
      <w:r w:rsidRPr="00E86A85">
        <w:t xml:space="preserve">&amp;  </w:t>
      </w:r>
      <w:proofErr w:type="spellStart"/>
      <w:r w:rsidRPr="00E86A85">
        <w:t>dexametha</w:t>
      </w:r>
      <w:proofErr w:type="spellEnd"/>
      <w:proofErr w:type="gramEnd"/>
      <w:r>
        <w:t>):</w:t>
      </w:r>
      <w:r w:rsidR="00C656D7">
        <w:t xml:space="preserve"> </w:t>
      </w:r>
    </w:p>
    <w:p w:rsidR="00E86A85" w:rsidRDefault="00E86A85" w:rsidP="00E86A85">
      <w:pPr>
        <w:spacing w:line="480" w:lineRule="auto"/>
        <w:ind w:left="360"/>
        <w:rPr>
          <w:b/>
        </w:rPr>
      </w:pPr>
      <w:r>
        <w:rPr>
          <w:b/>
        </w:rPr>
        <w:t xml:space="preserve">Impact the tumors </w:t>
      </w:r>
      <w:r w:rsidR="00496073">
        <w:rPr>
          <w:b/>
        </w:rPr>
        <w:t xml:space="preserve">– </w:t>
      </w:r>
    </w:p>
    <w:p w:rsidR="00E6272C" w:rsidRDefault="00E6272C" w:rsidP="00E6272C">
      <w:pPr>
        <w:pStyle w:val="ListParagraph"/>
        <w:numPr>
          <w:ilvl w:val="0"/>
          <w:numId w:val="14"/>
        </w:numPr>
        <w:spacing w:line="480" w:lineRule="auto"/>
      </w:pPr>
      <w:r>
        <w:t xml:space="preserve">Suppress and kill malignant lymphocytes </w:t>
      </w:r>
    </w:p>
    <w:p w:rsidR="009B32C0" w:rsidRDefault="009B32C0" w:rsidP="009B32C0">
      <w:pPr>
        <w:pStyle w:val="ListParagraph"/>
        <w:spacing w:line="480" w:lineRule="auto"/>
        <w:ind w:left="1080"/>
      </w:pPr>
      <w:r>
        <w:tab/>
        <w:t>(</w:t>
      </w:r>
      <w:proofErr w:type="gramStart"/>
      <w:r>
        <w:t>Tx</w:t>
      </w:r>
      <w:proofErr w:type="gramEnd"/>
      <w:r>
        <w:t xml:space="preserve"> of leukemias, lymphomas, &amp; multiple myeloma)</w:t>
      </w:r>
    </w:p>
    <w:p w:rsidR="009B32C0" w:rsidRDefault="009B32C0" w:rsidP="009B32C0">
      <w:pPr>
        <w:pStyle w:val="ListParagraph"/>
        <w:numPr>
          <w:ilvl w:val="0"/>
          <w:numId w:val="14"/>
        </w:numPr>
        <w:spacing w:line="480" w:lineRule="auto"/>
      </w:pPr>
      <w:r>
        <w:t>Tx complications of cancer (brain metastases, hypercalcemia)</w:t>
      </w:r>
    </w:p>
    <w:p w:rsidR="00E6272C" w:rsidRPr="00E86A85" w:rsidRDefault="00C656D7" w:rsidP="006D6C18">
      <w:pPr>
        <w:pStyle w:val="ListParagraph"/>
        <w:numPr>
          <w:ilvl w:val="0"/>
          <w:numId w:val="14"/>
        </w:numPr>
        <w:spacing w:line="480" w:lineRule="auto"/>
      </w:pPr>
      <w:r>
        <w:t>Sex- hormone blocking = control tumor growth and relieve symptoms</w:t>
      </w:r>
    </w:p>
    <w:p w:rsidR="00496073" w:rsidRDefault="00496073" w:rsidP="00496073">
      <w:pPr>
        <w:spacing w:line="480" w:lineRule="auto"/>
        <w:ind w:left="360"/>
        <w:rPr>
          <w:b/>
        </w:rPr>
      </w:pPr>
      <w:r>
        <w:rPr>
          <w:b/>
        </w:rPr>
        <w:t xml:space="preserve">Side effects of chemo – </w:t>
      </w:r>
    </w:p>
    <w:p w:rsidR="00E6272C" w:rsidRPr="00B60576" w:rsidRDefault="00B60576" w:rsidP="00C656D7">
      <w:pPr>
        <w:pStyle w:val="ListParagraph"/>
        <w:numPr>
          <w:ilvl w:val="0"/>
          <w:numId w:val="19"/>
        </w:numPr>
      </w:pPr>
      <w:r w:rsidRPr="00B60576">
        <w:t>Nausea/ vomiting</w:t>
      </w:r>
    </w:p>
    <w:p w:rsidR="00B60576" w:rsidRPr="00B60576" w:rsidRDefault="00B60576" w:rsidP="00C656D7">
      <w:pPr>
        <w:pStyle w:val="ListParagraph"/>
        <w:numPr>
          <w:ilvl w:val="0"/>
          <w:numId w:val="19"/>
        </w:numPr>
      </w:pPr>
      <w:r w:rsidRPr="00B60576">
        <w:t>Anorexia</w:t>
      </w:r>
    </w:p>
    <w:p w:rsidR="00B60576" w:rsidRPr="00B60576" w:rsidRDefault="00B60576" w:rsidP="00C656D7">
      <w:pPr>
        <w:pStyle w:val="ListParagraph"/>
        <w:numPr>
          <w:ilvl w:val="0"/>
          <w:numId w:val="19"/>
        </w:numPr>
      </w:pPr>
      <w:r w:rsidRPr="00B60576">
        <w:t>Cerebral edema</w:t>
      </w:r>
      <w:r w:rsidR="00ED7C49">
        <w:t xml:space="preserve"> </w:t>
      </w:r>
    </w:p>
    <w:p w:rsidR="00B60576" w:rsidRDefault="00B60576" w:rsidP="00C656D7">
      <w:pPr>
        <w:pStyle w:val="ListParagraph"/>
        <w:numPr>
          <w:ilvl w:val="0"/>
          <w:numId w:val="19"/>
        </w:numPr>
      </w:pPr>
      <w:r w:rsidRPr="00B60576">
        <w:t>Swelling (associated with brain metastases)</w:t>
      </w:r>
    </w:p>
    <w:p w:rsidR="004F2194" w:rsidRPr="00B60576" w:rsidRDefault="004F2194" w:rsidP="00C656D7">
      <w:pPr>
        <w:pStyle w:val="ListParagraph"/>
        <w:numPr>
          <w:ilvl w:val="0"/>
          <w:numId w:val="19"/>
        </w:numPr>
      </w:pPr>
      <w:r>
        <w:sym w:font="Symbol" w:char="F0AF"/>
      </w:r>
      <w:r>
        <w:t xml:space="preserve"> inflammation</w:t>
      </w:r>
    </w:p>
    <w:p w:rsidR="00E6272C" w:rsidRDefault="00E6272C" w:rsidP="00E6272C">
      <w:pPr>
        <w:pStyle w:val="ListParagraph"/>
        <w:rPr>
          <w:b/>
        </w:rPr>
      </w:pPr>
    </w:p>
    <w:p w:rsidR="00B21100" w:rsidRPr="0025649B" w:rsidRDefault="00B21100" w:rsidP="0012014A">
      <w:pPr>
        <w:pStyle w:val="ListParagraph"/>
        <w:numPr>
          <w:ilvl w:val="0"/>
          <w:numId w:val="2"/>
        </w:numPr>
        <w:rPr>
          <w:b/>
        </w:rPr>
      </w:pPr>
      <w:r w:rsidRPr="0025649B">
        <w:rPr>
          <w:b/>
        </w:rPr>
        <w:t>Interferons and interleukins</w:t>
      </w:r>
      <w:r w:rsidR="00405B89" w:rsidRPr="0025649B">
        <w:rPr>
          <w:b/>
        </w:rPr>
        <w:t>:</w:t>
      </w:r>
    </w:p>
    <w:p w:rsidR="0025649B" w:rsidRDefault="00405B89" w:rsidP="0025649B">
      <w:pPr>
        <w:pStyle w:val="ListParagraph"/>
        <w:numPr>
          <w:ilvl w:val="0"/>
          <w:numId w:val="4"/>
        </w:numPr>
      </w:pPr>
      <w:r w:rsidRPr="0025649B">
        <w:rPr>
          <w:b/>
        </w:rPr>
        <w:t>Interferons</w:t>
      </w:r>
      <w:r w:rsidR="0025649B">
        <w:t xml:space="preserve"> - </w:t>
      </w:r>
      <w:r w:rsidR="0025649B">
        <w:sym w:font="Symbol" w:char="F0AF"/>
      </w:r>
      <w:r w:rsidR="0025649B">
        <w:t xml:space="preserve"> virus’s ability to attack body = suppress </w:t>
      </w:r>
      <w:r w:rsidR="006D6C18">
        <w:t xml:space="preserve"> the </w:t>
      </w:r>
      <w:r w:rsidR="0025649B">
        <w:t>virus by interfering with replication of the virus</w:t>
      </w:r>
    </w:p>
    <w:p w:rsidR="00CF4598" w:rsidRDefault="00CF4598" w:rsidP="00CF4598">
      <w:pPr>
        <w:pStyle w:val="ListParagraph"/>
        <w:numPr>
          <w:ilvl w:val="0"/>
          <w:numId w:val="44"/>
        </w:numPr>
      </w:pPr>
      <w:r>
        <w:t>Hairy cell leukemia</w:t>
      </w:r>
    </w:p>
    <w:p w:rsidR="00CF4598" w:rsidRDefault="00CF4598" w:rsidP="00CF4598">
      <w:pPr>
        <w:pStyle w:val="ListParagraph"/>
        <w:numPr>
          <w:ilvl w:val="0"/>
          <w:numId w:val="44"/>
        </w:numPr>
      </w:pPr>
      <w:r>
        <w:lastRenderedPageBreak/>
        <w:t>Kaposi sarcoma</w:t>
      </w:r>
    </w:p>
    <w:p w:rsidR="00CF4598" w:rsidRDefault="00CF4598" w:rsidP="00CF4598">
      <w:pPr>
        <w:pStyle w:val="ListParagraph"/>
        <w:numPr>
          <w:ilvl w:val="0"/>
          <w:numId w:val="44"/>
        </w:numPr>
      </w:pPr>
      <w:r>
        <w:t xml:space="preserve">Chronic </w:t>
      </w:r>
      <w:proofErr w:type="spellStart"/>
      <w:r>
        <w:t>Hep</w:t>
      </w:r>
      <w:proofErr w:type="spellEnd"/>
      <w:r>
        <w:t xml:space="preserve">. C – </w:t>
      </w:r>
      <w:proofErr w:type="gramStart"/>
      <w:r>
        <w:t>suppress</w:t>
      </w:r>
      <w:proofErr w:type="gramEnd"/>
      <w:r>
        <w:t xml:space="preserve"> viral effects = – </w:t>
      </w:r>
      <w:r>
        <w:sym w:font="Symbol" w:char="F0AF"/>
      </w:r>
      <w:r>
        <w:t xml:space="preserve">viral effects = </w:t>
      </w:r>
      <w:r>
        <w:sym w:font="Symbol" w:char="F0AF"/>
      </w:r>
      <w:r>
        <w:t xml:space="preserve"> liver </w:t>
      </w:r>
      <w:proofErr w:type="spellStart"/>
      <w:r>
        <w:t>distruction</w:t>
      </w:r>
      <w:proofErr w:type="spellEnd"/>
      <w:r>
        <w:t>.</w:t>
      </w:r>
    </w:p>
    <w:p w:rsidR="00CF4598" w:rsidRDefault="00CF4598" w:rsidP="00CF4598">
      <w:pPr>
        <w:pStyle w:val="ListParagraph"/>
        <w:numPr>
          <w:ilvl w:val="0"/>
          <w:numId w:val="44"/>
        </w:numPr>
      </w:pPr>
      <w:r>
        <w:t>Genital warts – reduces growth</w:t>
      </w:r>
    </w:p>
    <w:p w:rsidR="00CF4598" w:rsidRDefault="00CF4598" w:rsidP="00CF4598">
      <w:pPr>
        <w:pStyle w:val="ListParagraph"/>
        <w:numPr>
          <w:ilvl w:val="0"/>
          <w:numId w:val="44"/>
        </w:numPr>
      </w:pPr>
      <w:r>
        <w:t>Non-</w:t>
      </w:r>
      <w:proofErr w:type="spellStart"/>
      <w:r>
        <w:t>hodgekin’s</w:t>
      </w:r>
      <w:proofErr w:type="spellEnd"/>
      <w:r>
        <w:t xml:space="preserve"> lymphoma</w:t>
      </w:r>
    </w:p>
    <w:p w:rsidR="00CF4598" w:rsidRDefault="00CF4598" w:rsidP="00CF4598">
      <w:pPr>
        <w:pStyle w:val="ListParagraph"/>
        <w:numPr>
          <w:ilvl w:val="0"/>
          <w:numId w:val="44"/>
        </w:numPr>
      </w:pPr>
      <w:r>
        <w:t>Malignant melanoma</w:t>
      </w:r>
    </w:p>
    <w:p w:rsidR="00CF4598" w:rsidRDefault="00CF4598" w:rsidP="00CF4598">
      <w:pPr>
        <w:pStyle w:val="ListParagraph"/>
        <w:numPr>
          <w:ilvl w:val="0"/>
          <w:numId w:val="44"/>
        </w:numPr>
      </w:pPr>
      <w:r>
        <w:t>MS</w:t>
      </w:r>
    </w:p>
    <w:p w:rsidR="00405B89" w:rsidRDefault="0025649B" w:rsidP="00405B89">
      <w:pPr>
        <w:pStyle w:val="ListParagraph"/>
        <w:numPr>
          <w:ilvl w:val="0"/>
          <w:numId w:val="4"/>
        </w:numPr>
      </w:pPr>
      <w:r w:rsidRPr="0025649B">
        <w:rPr>
          <w:b/>
        </w:rPr>
        <w:t>I</w:t>
      </w:r>
      <w:r w:rsidR="00405B89" w:rsidRPr="0025649B">
        <w:rPr>
          <w:b/>
        </w:rPr>
        <w:t>nterleukins</w:t>
      </w:r>
      <w:r>
        <w:t xml:space="preserve"> – suppress or stimulate immunologic response</w:t>
      </w:r>
    </w:p>
    <w:p w:rsidR="00ED7C49" w:rsidRDefault="00ED7C49" w:rsidP="00405B89">
      <w:pPr>
        <w:pStyle w:val="ListParagraph"/>
        <w:numPr>
          <w:ilvl w:val="0"/>
          <w:numId w:val="4"/>
        </w:numPr>
      </w:pPr>
      <w:r w:rsidRPr="00ED7C49">
        <w:t xml:space="preserve">Enhance </w:t>
      </w:r>
      <w:r>
        <w:t>immun</w:t>
      </w:r>
      <w:r w:rsidRPr="00ED7C49">
        <w:t>e cell activity</w:t>
      </w:r>
      <w:r>
        <w:t xml:space="preserve"> – immune cells target specific mutant cancer cells = helps to fight cancer but be careful (</w:t>
      </w:r>
      <w:r w:rsidR="00CF4598">
        <w:t>E</w:t>
      </w:r>
      <w:r>
        <w:t>pogen) b/c sometimes the increase in RBC worsens condition b/c the feeds the cancer cells… so u just let the pts be anemic.</w:t>
      </w:r>
    </w:p>
    <w:p w:rsidR="00CF4598" w:rsidRPr="00ED7C49" w:rsidRDefault="00CF4598" w:rsidP="00CF4598">
      <w:pPr>
        <w:pStyle w:val="ListParagraph"/>
        <w:numPr>
          <w:ilvl w:val="0"/>
          <w:numId w:val="45"/>
        </w:numPr>
      </w:pPr>
    </w:p>
    <w:p w:rsidR="006D6C18" w:rsidRPr="006D6C18" w:rsidRDefault="006D6C18" w:rsidP="006D6C18">
      <w:pPr>
        <w:pStyle w:val="ListParagraph"/>
      </w:pPr>
    </w:p>
    <w:p w:rsidR="00B21100" w:rsidRPr="00B21100" w:rsidRDefault="00B21100" w:rsidP="0012014A">
      <w:pPr>
        <w:pStyle w:val="ListParagraph"/>
        <w:numPr>
          <w:ilvl w:val="0"/>
          <w:numId w:val="2"/>
        </w:numPr>
      </w:pPr>
      <w:r w:rsidRPr="00E6272C">
        <w:rPr>
          <w:b/>
        </w:rPr>
        <w:t>The Colony Stimulating Factor (CSF</w:t>
      </w:r>
      <w:r w:rsidRPr="00B21100">
        <w:t>) and its relationship to the erythrocyte count</w:t>
      </w:r>
      <w:r w:rsidR="0025649B">
        <w:t>:</w:t>
      </w:r>
    </w:p>
    <w:p w:rsidR="0012014A" w:rsidRDefault="00C656D7" w:rsidP="00C656D7">
      <w:pPr>
        <w:pStyle w:val="ListParagraph"/>
        <w:numPr>
          <w:ilvl w:val="0"/>
          <w:numId w:val="18"/>
        </w:numPr>
      </w:pPr>
      <w:r>
        <w:t>Stimulate the production of RBC</w:t>
      </w:r>
    </w:p>
    <w:p w:rsidR="00C656D7" w:rsidRPr="00C656D7" w:rsidRDefault="00B21100" w:rsidP="00C656D7">
      <w:pPr>
        <w:pStyle w:val="ListParagraph"/>
        <w:numPr>
          <w:ilvl w:val="0"/>
          <w:numId w:val="2"/>
        </w:numPr>
      </w:pPr>
      <w:r w:rsidRPr="00C656D7">
        <w:rPr>
          <w:b/>
        </w:rPr>
        <w:t>Look over TNF</w:t>
      </w:r>
      <w:r w:rsidRPr="00B21100">
        <w:t xml:space="preserve"> (tumor necrosis factors)</w:t>
      </w:r>
      <w:r w:rsidR="00CF4598">
        <w:t>(</w:t>
      </w:r>
      <w:r w:rsidR="00C656D7" w:rsidRPr="00C656D7">
        <w:t xml:space="preserve">Pg 61 porth, pg 687 </w:t>
      </w:r>
      <w:proofErr w:type="spellStart"/>
      <w:r w:rsidR="00C656D7" w:rsidRPr="00C656D7">
        <w:t>abrams</w:t>
      </w:r>
      <w:proofErr w:type="spellEnd"/>
      <w:r w:rsidR="00CF4598">
        <w:t>):</w:t>
      </w:r>
    </w:p>
    <w:p w:rsidR="0012014A" w:rsidRDefault="00AE5051" w:rsidP="00A54DAD">
      <w:pPr>
        <w:pStyle w:val="ListParagraph"/>
        <w:numPr>
          <w:ilvl w:val="0"/>
          <w:numId w:val="18"/>
        </w:numPr>
      </w:pPr>
      <w:r>
        <w:t>Produced by activated macrophages and other cells and act on many immune and no-immune target cells.</w:t>
      </w:r>
    </w:p>
    <w:p w:rsidR="00AE5051" w:rsidRDefault="00AE5051" w:rsidP="00A54DAD">
      <w:pPr>
        <w:pStyle w:val="ListParagraph"/>
        <w:numPr>
          <w:ilvl w:val="0"/>
          <w:numId w:val="18"/>
        </w:numPr>
      </w:pPr>
      <w:r>
        <w:t>Stimulate inflammatory response</w:t>
      </w:r>
    </w:p>
    <w:p w:rsidR="00AE5051" w:rsidRDefault="00AE5051" w:rsidP="00A54DAD">
      <w:pPr>
        <w:pStyle w:val="ListParagraph"/>
        <w:numPr>
          <w:ilvl w:val="0"/>
          <w:numId w:val="18"/>
        </w:numPr>
      </w:pPr>
      <w:r>
        <w:t>have cytotoxic effects on tumor cells</w:t>
      </w:r>
    </w:p>
    <w:p w:rsidR="00AE5051" w:rsidRDefault="00AE5051" w:rsidP="00A54DAD">
      <w:pPr>
        <w:pStyle w:val="ListParagraph"/>
        <w:numPr>
          <w:ilvl w:val="0"/>
          <w:numId w:val="18"/>
        </w:numPr>
      </w:pPr>
      <w:proofErr w:type="gramStart"/>
      <w:r>
        <w:t>excessive</w:t>
      </w:r>
      <w:proofErr w:type="gramEnd"/>
      <w:r>
        <w:t xml:space="preserve"> TNF response = associated w/ the pathogenesis of autoimmune disorders such as RA and Crohn’s disease. </w:t>
      </w:r>
    </w:p>
    <w:p w:rsidR="00B21100" w:rsidRDefault="00B21100" w:rsidP="0012014A">
      <w:pPr>
        <w:pStyle w:val="ListParagraph"/>
        <w:numPr>
          <w:ilvl w:val="0"/>
          <w:numId w:val="2"/>
        </w:numPr>
        <w:rPr>
          <w:b/>
        </w:rPr>
      </w:pPr>
      <w:r w:rsidRPr="00B21100">
        <w:t>when we have injury (does not have to be trauma</w:t>
      </w:r>
      <w:r w:rsidR="00A70726">
        <w:t xml:space="preserve"> = when foreign subs. Gets through body’s defenses</w:t>
      </w:r>
      <w:r w:rsidRPr="00B21100">
        <w:t xml:space="preserve">) what happens in respect to the </w:t>
      </w:r>
      <w:r w:rsidR="00C656D7">
        <w:rPr>
          <w:b/>
        </w:rPr>
        <w:t>inflammatory mediators:</w:t>
      </w:r>
    </w:p>
    <w:p w:rsidR="00232E5B" w:rsidRPr="00A70726" w:rsidRDefault="00A70726" w:rsidP="00232E5B">
      <w:pPr>
        <w:pStyle w:val="ListParagraph"/>
        <w:numPr>
          <w:ilvl w:val="0"/>
          <w:numId w:val="18"/>
        </w:numPr>
      </w:pPr>
      <w:r w:rsidRPr="00A70726">
        <w:t>chemicals</w:t>
      </w:r>
    </w:p>
    <w:p w:rsidR="00A70726" w:rsidRPr="00A70726" w:rsidRDefault="00A70726" w:rsidP="00232E5B">
      <w:pPr>
        <w:pStyle w:val="ListParagraph"/>
        <w:numPr>
          <w:ilvl w:val="0"/>
          <w:numId w:val="18"/>
        </w:numPr>
      </w:pPr>
      <w:r w:rsidRPr="00A70726">
        <w:t>hypoxia</w:t>
      </w:r>
    </w:p>
    <w:p w:rsidR="00A70726" w:rsidRPr="00A70726" w:rsidRDefault="00A70726" w:rsidP="00232E5B">
      <w:pPr>
        <w:pStyle w:val="ListParagraph"/>
        <w:numPr>
          <w:ilvl w:val="0"/>
          <w:numId w:val="18"/>
        </w:numPr>
      </w:pPr>
      <w:r w:rsidRPr="00A70726">
        <w:t>ischemia</w:t>
      </w:r>
    </w:p>
    <w:p w:rsidR="00A70726" w:rsidRPr="00A70726" w:rsidRDefault="00A70726" w:rsidP="00232E5B">
      <w:pPr>
        <w:pStyle w:val="ListParagraph"/>
        <w:numPr>
          <w:ilvl w:val="0"/>
          <w:numId w:val="18"/>
        </w:numPr>
      </w:pPr>
      <w:r w:rsidRPr="00A70726">
        <w:t>microorganisms</w:t>
      </w:r>
    </w:p>
    <w:p w:rsidR="00A70726" w:rsidRPr="00A70726" w:rsidRDefault="00A70726" w:rsidP="00232E5B">
      <w:pPr>
        <w:pStyle w:val="ListParagraph"/>
        <w:numPr>
          <w:ilvl w:val="0"/>
          <w:numId w:val="18"/>
        </w:numPr>
      </w:pPr>
      <w:r w:rsidRPr="00A70726">
        <w:t>excessive heat or cold</w:t>
      </w:r>
    </w:p>
    <w:p w:rsidR="00A70726" w:rsidRPr="00A70726" w:rsidRDefault="00A70726" w:rsidP="00232E5B">
      <w:pPr>
        <w:pStyle w:val="ListParagraph"/>
        <w:numPr>
          <w:ilvl w:val="0"/>
          <w:numId w:val="18"/>
        </w:numPr>
      </w:pPr>
      <w:r w:rsidRPr="00A70726">
        <w:t>radiation</w:t>
      </w:r>
    </w:p>
    <w:p w:rsidR="00A70726" w:rsidRPr="00A70726" w:rsidRDefault="00A70726" w:rsidP="00232E5B">
      <w:pPr>
        <w:pStyle w:val="ListParagraph"/>
        <w:numPr>
          <w:ilvl w:val="0"/>
          <w:numId w:val="18"/>
        </w:numPr>
      </w:pPr>
      <w:r w:rsidRPr="00A70726">
        <w:t>nutritional deficits/ excess</w:t>
      </w:r>
    </w:p>
    <w:p w:rsidR="00A70726" w:rsidRDefault="00A70726" w:rsidP="00A70726">
      <w:pPr>
        <w:pStyle w:val="ListParagraph"/>
        <w:ind w:left="1440"/>
        <w:rPr>
          <w:b/>
        </w:rPr>
      </w:pPr>
    </w:p>
    <w:p w:rsidR="00A70726" w:rsidRPr="00A70726" w:rsidRDefault="00A70726" w:rsidP="00A70726">
      <w:pPr>
        <w:pStyle w:val="ListParagraph"/>
        <w:ind w:left="1440"/>
      </w:pPr>
      <w:r w:rsidRPr="00A70726">
        <w:sym w:font="Symbol" w:char="F0AD"/>
      </w:r>
      <w:r w:rsidRPr="00A70726">
        <w:t xml:space="preserve"> </w:t>
      </w:r>
      <w:proofErr w:type="gramStart"/>
      <w:r w:rsidRPr="00A70726">
        <w:t>vasodilation</w:t>
      </w:r>
      <w:proofErr w:type="gramEnd"/>
      <w:r w:rsidRPr="00A70726">
        <w:t xml:space="preserve"> = </w:t>
      </w:r>
      <w:r w:rsidRPr="00A70726">
        <w:sym w:font="Symbol" w:char="F0AD"/>
      </w:r>
      <w:r w:rsidRPr="00A70726">
        <w:t xml:space="preserve"> blood flow (WBC) to infected area</w:t>
      </w:r>
    </w:p>
    <w:p w:rsidR="0012014A" w:rsidRDefault="0012014A" w:rsidP="0012014A">
      <w:pPr>
        <w:pStyle w:val="ListParagraph"/>
      </w:pPr>
    </w:p>
    <w:p w:rsidR="00405B89" w:rsidRPr="006D6C18" w:rsidRDefault="00B21100" w:rsidP="0012014A">
      <w:pPr>
        <w:pStyle w:val="ListParagraph"/>
        <w:numPr>
          <w:ilvl w:val="0"/>
          <w:numId w:val="2"/>
        </w:numPr>
        <w:rPr>
          <w:b/>
        </w:rPr>
      </w:pPr>
      <w:r w:rsidRPr="006D6C18">
        <w:rPr>
          <w:b/>
        </w:rPr>
        <w:t xml:space="preserve">Vaccines:  </w:t>
      </w:r>
    </w:p>
    <w:p w:rsidR="00405B89" w:rsidRDefault="00405B89" w:rsidP="00405B89">
      <w:pPr>
        <w:pStyle w:val="ListParagraph"/>
        <w:numPr>
          <w:ilvl w:val="0"/>
          <w:numId w:val="3"/>
        </w:numPr>
      </w:pPr>
      <w:r w:rsidRPr="006D6C18">
        <w:rPr>
          <w:b/>
        </w:rPr>
        <w:t>flu</w:t>
      </w:r>
      <w:r w:rsidR="00B21100" w:rsidRPr="00B21100">
        <w:t xml:space="preserve"> </w:t>
      </w:r>
      <w:r w:rsidR="006D6C18">
        <w:t>(q year)</w:t>
      </w:r>
    </w:p>
    <w:p w:rsidR="00405B89" w:rsidRPr="006D6C18" w:rsidRDefault="00B21100" w:rsidP="00405B89">
      <w:pPr>
        <w:pStyle w:val="ListParagraph"/>
        <w:numPr>
          <w:ilvl w:val="0"/>
          <w:numId w:val="3"/>
        </w:numPr>
        <w:rPr>
          <w:b/>
        </w:rPr>
      </w:pPr>
      <w:r w:rsidRPr="006D6C18">
        <w:rPr>
          <w:b/>
        </w:rPr>
        <w:t>tetanus</w:t>
      </w:r>
      <w:r w:rsidR="006D6C18">
        <w:rPr>
          <w:b/>
        </w:rPr>
        <w:t xml:space="preserve"> </w:t>
      </w:r>
      <w:r w:rsidR="006D6C18">
        <w:t>(q 5-10 years)</w:t>
      </w:r>
      <w:r w:rsidRPr="006D6C18">
        <w:rPr>
          <w:b/>
        </w:rPr>
        <w:t xml:space="preserve"> </w:t>
      </w:r>
    </w:p>
    <w:p w:rsidR="00405B89" w:rsidRPr="006D6C18" w:rsidRDefault="006D6C18" w:rsidP="00405B89">
      <w:pPr>
        <w:pStyle w:val="ListParagraph"/>
        <w:numPr>
          <w:ilvl w:val="0"/>
          <w:numId w:val="3"/>
        </w:numPr>
        <w:rPr>
          <w:b/>
        </w:rPr>
      </w:pPr>
      <w:r w:rsidRPr="006D6C18">
        <w:rPr>
          <w:b/>
        </w:rPr>
        <w:t>pneumococcal</w:t>
      </w:r>
      <w:r>
        <w:rPr>
          <w:b/>
        </w:rPr>
        <w:t xml:space="preserve"> </w:t>
      </w:r>
      <w:r>
        <w:t>(q year)</w:t>
      </w:r>
    </w:p>
    <w:p w:rsidR="00405B89" w:rsidRPr="006D6C18" w:rsidRDefault="00B21100" w:rsidP="00405B89">
      <w:pPr>
        <w:pStyle w:val="ListParagraph"/>
        <w:numPr>
          <w:ilvl w:val="0"/>
          <w:numId w:val="3"/>
        </w:numPr>
        <w:rPr>
          <w:b/>
        </w:rPr>
      </w:pPr>
      <w:r w:rsidRPr="006D6C18">
        <w:rPr>
          <w:b/>
        </w:rPr>
        <w:t>Heb B</w:t>
      </w:r>
      <w:r w:rsidR="006D6C18">
        <w:rPr>
          <w:b/>
        </w:rPr>
        <w:t xml:space="preserve"> </w:t>
      </w:r>
      <w:r w:rsidR="006D6C18">
        <w:t xml:space="preserve">(once 3 series, titer </w:t>
      </w:r>
      <w:r w:rsidR="006D6C18">
        <w:sym w:font="Symbol" w:char="F0AF"/>
      </w:r>
      <w:r w:rsidR="006D6C18">
        <w:t xml:space="preserve"> = booster)</w:t>
      </w:r>
    </w:p>
    <w:p w:rsidR="00405B89" w:rsidRPr="006D6C18" w:rsidRDefault="00405B89" w:rsidP="00405B89">
      <w:pPr>
        <w:pStyle w:val="ListParagraph"/>
        <w:numPr>
          <w:ilvl w:val="0"/>
          <w:numId w:val="3"/>
        </w:numPr>
        <w:rPr>
          <w:b/>
        </w:rPr>
      </w:pPr>
      <w:r w:rsidRPr="006D6C18">
        <w:rPr>
          <w:b/>
        </w:rPr>
        <w:t>M</w:t>
      </w:r>
      <w:r w:rsidR="00B21100" w:rsidRPr="006D6C18">
        <w:rPr>
          <w:b/>
        </w:rPr>
        <w:t>eningitis</w:t>
      </w:r>
      <w:r w:rsidR="006D6C18">
        <w:rPr>
          <w:b/>
        </w:rPr>
        <w:t xml:space="preserve"> </w:t>
      </w:r>
      <w:r w:rsidR="006D6C18">
        <w:t xml:space="preserve">(once, </w:t>
      </w:r>
      <w:r w:rsidR="00AE5051">
        <w:t xml:space="preserve">titer </w:t>
      </w:r>
      <w:r w:rsidR="00AE5051">
        <w:sym w:font="Symbol" w:char="F0AF"/>
      </w:r>
      <w:r w:rsidR="00AE5051">
        <w:t xml:space="preserve"> = </w:t>
      </w:r>
      <w:r w:rsidR="006D6C18">
        <w:t>booster)</w:t>
      </w:r>
      <w:r w:rsidR="006D6C18">
        <w:rPr>
          <w:b/>
        </w:rPr>
        <w:t xml:space="preserve"> </w:t>
      </w:r>
    </w:p>
    <w:p w:rsidR="00405B89" w:rsidRPr="006D6C18" w:rsidRDefault="00405B89" w:rsidP="00405B89">
      <w:pPr>
        <w:pStyle w:val="ListParagraph"/>
        <w:numPr>
          <w:ilvl w:val="0"/>
          <w:numId w:val="3"/>
        </w:numPr>
        <w:rPr>
          <w:b/>
        </w:rPr>
      </w:pPr>
      <w:r w:rsidRPr="006D6C18">
        <w:rPr>
          <w:b/>
        </w:rPr>
        <w:t>R</w:t>
      </w:r>
      <w:r w:rsidR="00B21100" w:rsidRPr="006D6C18">
        <w:rPr>
          <w:b/>
        </w:rPr>
        <w:t>ubella</w:t>
      </w:r>
      <w:r w:rsidR="006D6C18">
        <w:rPr>
          <w:b/>
        </w:rPr>
        <w:t xml:space="preserve"> </w:t>
      </w:r>
      <w:r w:rsidR="006D6C18">
        <w:t>(</w:t>
      </w:r>
      <w:r w:rsidR="00C3431B">
        <w:t xml:space="preserve">once, </w:t>
      </w:r>
      <w:r w:rsidR="00AE5051">
        <w:t xml:space="preserve">titer </w:t>
      </w:r>
      <w:r w:rsidR="00AE5051">
        <w:sym w:font="Symbol" w:char="F0AF"/>
      </w:r>
      <w:r w:rsidR="00AE5051">
        <w:t xml:space="preserve"> = </w:t>
      </w:r>
      <w:r w:rsidR="00C3431B">
        <w:t>booster)</w:t>
      </w:r>
    </w:p>
    <w:p w:rsidR="00405B89" w:rsidRPr="006D6C18" w:rsidRDefault="00C3431B" w:rsidP="00405B89">
      <w:pPr>
        <w:pStyle w:val="ListParagraph"/>
        <w:numPr>
          <w:ilvl w:val="0"/>
          <w:numId w:val="3"/>
        </w:numPr>
        <w:rPr>
          <w:b/>
        </w:rPr>
      </w:pPr>
      <w:r w:rsidRPr="006D6C18">
        <w:rPr>
          <w:b/>
        </w:rPr>
        <w:lastRenderedPageBreak/>
        <w:t>V</w:t>
      </w:r>
      <w:r w:rsidR="00B21100" w:rsidRPr="006D6C18">
        <w:rPr>
          <w:b/>
        </w:rPr>
        <w:t>aricella</w:t>
      </w:r>
      <w:r>
        <w:rPr>
          <w:b/>
        </w:rPr>
        <w:t xml:space="preserve"> </w:t>
      </w:r>
      <w:r>
        <w:t>(2 shots series/contract chickenpox</w:t>
      </w:r>
      <w:r w:rsidR="00AE5051">
        <w:t xml:space="preserve">, titer </w:t>
      </w:r>
      <w:r w:rsidR="00AE5051">
        <w:sym w:font="Symbol" w:char="F0AF"/>
      </w:r>
      <w:r w:rsidR="00AE5051">
        <w:t xml:space="preserve"> = booster</w:t>
      </w:r>
      <w:r>
        <w:t>)</w:t>
      </w:r>
      <w:r w:rsidR="00B21100" w:rsidRPr="006D6C18">
        <w:rPr>
          <w:b/>
        </w:rPr>
        <w:t xml:space="preserve"> </w:t>
      </w:r>
    </w:p>
    <w:p w:rsidR="00405B89" w:rsidRPr="006D6C18" w:rsidRDefault="00C3431B" w:rsidP="00405B89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G</w:t>
      </w:r>
      <w:r w:rsidR="00B21100" w:rsidRPr="006D6C18">
        <w:rPr>
          <w:b/>
        </w:rPr>
        <w:t xml:space="preserve">ardicil </w:t>
      </w:r>
      <w:r w:rsidR="00B21100" w:rsidRPr="00C3431B">
        <w:rPr>
          <w:b/>
        </w:rPr>
        <w:t>(the HPV one)</w:t>
      </w:r>
      <w:r w:rsidR="00B21100" w:rsidRPr="006D6C18">
        <w:rPr>
          <w:b/>
        </w:rPr>
        <w:t xml:space="preserve"> </w:t>
      </w:r>
      <w:r>
        <w:t>(once before sexual active)</w:t>
      </w:r>
    </w:p>
    <w:p w:rsidR="00405B89" w:rsidRPr="006D6C18" w:rsidRDefault="00B21100" w:rsidP="00405B89">
      <w:pPr>
        <w:pStyle w:val="ListParagraph"/>
        <w:numPr>
          <w:ilvl w:val="0"/>
          <w:numId w:val="3"/>
        </w:numPr>
        <w:rPr>
          <w:b/>
        </w:rPr>
      </w:pPr>
      <w:r w:rsidRPr="006D6C18">
        <w:rPr>
          <w:b/>
        </w:rPr>
        <w:t xml:space="preserve">MMR </w:t>
      </w:r>
      <w:r w:rsidR="00C3431B">
        <w:t xml:space="preserve">(once, </w:t>
      </w:r>
      <w:r w:rsidR="00AE5051">
        <w:t xml:space="preserve">titer </w:t>
      </w:r>
      <w:r w:rsidR="00AE5051">
        <w:sym w:font="Symbol" w:char="F0AF"/>
      </w:r>
      <w:r w:rsidR="00AE5051">
        <w:t xml:space="preserve"> = </w:t>
      </w:r>
      <w:r w:rsidR="00C3431B">
        <w:t>booster)</w:t>
      </w:r>
    </w:p>
    <w:p w:rsidR="00B21100" w:rsidRPr="00B21100" w:rsidRDefault="00B21100" w:rsidP="00405B89">
      <w:pPr>
        <w:pStyle w:val="ListParagraph"/>
        <w:numPr>
          <w:ilvl w:val="0"/>
          <w:numId w:val="3"/>
        </w:numPr>
      </w:pPr>
      <w:r w:rsidRPr="006D6C18">
        <w:rPr>
          <w:b/>
        </w:rPr>
        <w:t xml:space="preserve">Bacillus </w:t>
      </w:r>
      <w:proofErr w:type="spellStart"/>
      <w:r w:rsidRPr="006D6C18">
        <w:rPr>
          <w:b/>
        </w:rPr>
        <w:t>Calmette-Guérin</w:t>
      </w:r>
      <w:proofErr w:type="spellEnd"/>
      <w:r w:rsidR="00AE5051">
        <w:t xml:space="preserve"> (TB) -</w:t>
      </w:r>
    </w:p>
    <w:p w:rsidR="0012014A" w:rsidRDefault="0012014A" w:rsidP="0012014A">
      <w:pPr>
        <w:pStyle w:val="ListParagraph"/>
      </w:pPr>
    </w:p>
    <w:p w:rsidR="00B21100" w:rsidRPr="00B21100" w:rsidRDefault="00B21100" w:rsidP="0012014A">
      <w:pPr>
        <w:pStyle w:val="ListParagraph"/>
        <w:numPr>
          <w:ilvl w:val="0"/>
          <w:numId w:val="2"/>
        </w:numPr>
      </w:pPr>
      <w:r w:rsidRPr="00C3431B">
        <w:rPr>
          <w:b/>
        </w:rPr>
        <w:t>Aldesleukin (Proleukin</w:t>
      </w:r>
      <w:r w:rsidR="009B32C0" w:rsidRPr="00C3431B">
        <w:rPr>
          <w:b/>
        </w:rPr>
        <w:t>, interleukin</w:t>
      </w:r>
      <w:r w:rsidRPr="00C3431B">
        <w:rPr>
          <w:b/>
        </w:rPr>
        <w:t>):</w:t>
      </w:r>
      <w:r w:rsidR="009B32C0">
        <w:t xml:space="preserve"> pg # 647</w:t>
      </w:r>
    </w:p>
    <w:p w:rsidR="0012014A" w:rsidRDefault="009B32C0" w:rsidP="009B32C0">
      <w:pPr>
        <w:pStyle w:val="ListParagraph"/>
        <w:numPr>
          <w:ilvl w:val="0"/>
          <w:numId w:val="20"/>
        </w:numPr>
      </w:pPr>
      <w:r>
        <w:t>Activate cellular immunity</w:t>
      </w:r>
    </w:p>
    <w:p w:rsidR="009B32C0" w:rsidRDefault="009B32C0" w:rsidP="009B32C0">
      <w:pPr>
        <w:pStyle w:val="ListParagraph"/>
        <w:numPr>
          <w:ilvl w:val="0"/>
          <w:numId w:val="20"/>
        </w:numPr>
      </w:pPr>
      <w:r>
        <w:t>Produces TNF (tumor necrosis factor)</w:t>
      </w:r>
    </w:p>
    <w:p w:rsidR="009B32C0" w:rsidRDefault="009B32C0" w:rsidP="009B32C0">
      <w:pPr>
        <w:pStyle w:val="ListParagraph"/>
        <w:numPr>
          <w:ilvl w:val="0"/>
          <w:numId w:val="20"/>
        </w:numPr>
      </w:pPr>
      <w:r>
        <w:t>Tx = metastatic kidney failure, metastatic melanoma skin cancer</w:t>
      </w:r>
    </w:p>
    <w:p w:rsidR="009B32C0" w:rsidRDefault="009B32C0" w:rsidP="009B32C0">
      <w:pPr>
        <w:pStyle w:val="ListParagraph"/>
        <w:numPr>
          <w:ilvl w:val="0"/>
          <w:numId w:val="20"/>
        </w:numPr>
      </w:pPr>
      <w:r>
        <w:t>Highly toxic (Only given by certified cancer administer)</w:t>
      </w:r>
    </w:p>
    <w:p w:rsidR="009B32C0" w:rsidRDefault="009B32C0" w:rsidP="009B32C0">
      <w:pPr>
        <w:pStyle w:val="ListParagraph"/>
        <w:numPr>
          <w:ilvl w:val="0"/>
          <w:numId w:val="20"/>
        </w:numPr>
      </w:pPr>
      <w:r>
        <w:t xml:space="preserve">Contraindicated = pts w/ </w:t>
      </w:r>
      <w:r>
        <w:sym w:font="Symbol" w:char="F0AF"/>
      </w:r>
      <w:r>
        <w:t xml:space="preserve"> heart and lung fx</w:t>
      </w:r>
    </w:p>
    <w:p w:rsidR="00B21100" w:rsidRPr="00C3431B" w:rsidRDefault="00C3431B" w:rsidP="0012014A">
      <w:pPr>
        <w:pStyle w:val="ListParagraph"/>
        <w:numPr>
          <w:ilvl w:val="0"/>
          <w:numId w:val="2"/>
        </w:numPr>
        <w:rPr>
          <w:b/>
        </w:rPr>
      </w:pPr>
      <w:r w:rsidRPr="00C3431B">
        <w:rPr>
          <w:b/>
        </w:rPr>
        <w:t>O</w:t>
      </w:r>
      <w:r w:rsidR="00B21100" w:rsidRPr="00C3431B">
        <w:rPr>
          <w:b/>
        </w:rPr>
        <w:t>xaliplatin (Eloxatin)</w:t>
      </w:r>
      <w:r w:rsidR="009B32C0" w:rsidRPr="00C3431B">
        <w:rPr>
          <w:b/>
        </w:rPr>
        <w:t>:</w:t>
      </w:r>
    </w:p>
    <w:p w:rsidR="0012014A" w:rsidRDefault="00C3431B" w:rsidP="009B32C0">
      <w:pPr>
        <w:pStyle w:val="ListParagraph"/>
        <w:numPr>
          <w:ilvl w:val="0"/>
          <w:numId w:val="21"/>
        </w:numPr>
      </w:pPr>
      <w:r>
        <w:t>Tx</w:t>
      </w:r>
      <w:r w:rsidR="009B32C0">
        <w:t xml:space="preserve"> = advanced colon cancer</w:t>
      </w:r>
    </w:p>
    <w:p w:rsidR="00531F4B" w:rsidRDefault="009B32C0" w:rsidP="00531F4B">
      <w:pPr>
        <w:pStyle w:val="ListParagraph"/>
        <w:numPr>
          <w:ilvl w:val="0"/>
          <w:numId w:val="21"/>
        </w:numPr>
      </w:pPr>
      <w:r>
        <w:t xml:space="preserve">adv effects = anaphylaxis, anemia </w:t>
      </w:r>
      <w:r w:rsidR="00531F4B">
        <w:t>(risk for bleeding or infection), cold-induced acute neurotoxicities</w:t>
      </w:r>
    </w:p>
    <w:p w:rsidR="00B21100" w:rsidRDefault="00B21100" w:rsidP="0012014A">
      <w:pPr>
        <w:pStyle w:val="ListParagraph"/>
        <w:numPr>
          <w:ilvl w:val="0"/>
          <w:numId w:val="2"/>
        </w:numPr>
      </w:pPr>
      <w:r w:rsidRPr="00C3431B">
        <w:rPr>
          <w:b/>
        </w:rPr>
        <w:t>Immunostimulants:</w:t>
      </w:r>
      <w:r w:rsidRPr="00B21100">
        <w:t xml:space="preserve"> why do we give them and what lab would we check to see if they are working?</w:t>
      </w:r>
    </w:p>
    <w:p w:rsidR="00531F4B" w:rsidRDefault="00F87108" w:rsidP="00531F4B">
      <w:pPr>
        <w:pStyle w:val="ListParagraph"/>
        <w:numPr>
          <w:ilvl w:val="0"/>
          <w:numId w:val="22"/>
        </w:numPr>
      </w:pPr>
      <w:r>
        <w:t xml:space="preserve">Synthetic versions of endogenous cytokines </w:t>
      </w:r>
    </w:p>
    <w:p w:rsidR="00ED7C49" w:rsidRDefault="00ED7C49" w:rsidP="00531F4B">
      <w:pPr>
        <w:pStyle w:val="ListParagraph"/>
        <w:numPr>
          <w:ilvl w:val="0"/>
          <w:numId w:val="22"/>
        </w:numPr>
      </w:pPr>
      <w:r>
        <w:t xml:space="preserve">Class = </w:t>
      </w:r>
    </w:p>
    <w:p w:rsidR="00ED7C49" w:rsidRDefault="00CF4598" w:rsidP="00531F4B">
      <w:pPr>
        <w:pStyle w:val="ListParagraph"/>
        <w:numPr>
          <w:ilvl w:val="0"/>
          <w:numId w:val="22"/>
        </w:numPr>
      </w:pPr>
      <w:r>
        <w:t>W</w:t>
      </w:r>
      <w:r w:rsidR="00ED7C49">
        <w:t xml:space="preserve">hy we give them= </w:t>
      </w:r>
    </w:p>
    <w:p w:rsidR="00ED7C49" w:rsidRPr="00B21100" w:rsidRDefault="00ED7C49" w:rsidP="00531F4B">
      <w:pPr>
        <w:pStyle w:val="ListParagraph"/>
        <w:numPr>
          <w:ilvl w:val="0"/>
          <w:numId w:val="22"/>
        </w:numPr>
      </w:pPr>
      <w:r>
        <w:t>Compliance #1 issue b/c have to give themselves shots and delayed results b/c RBC reproduce slowly (2-3 weeks) = no immediate relief</w:t>
      </w:r>
    </w:p>
    <w:p w:rsidR="0012014A" w:rsidRDefault="0012014A" w:rsidP="0012014A">
      <w:pPr>
        <w:pStyle w:val="ListParagraph"/>
      </w:pPr>
    </w:p>
    <w:p w:rsidR="00B21100" w:rsidRPr="00B21100" w:rsidRDefault="00B21100" w:rsidP="0012014A">
      <w:pPr>
        <w:pStyle w:val="ListParagraph"/>
        <w:numPr>
          <w:ilvl w:val="0"/>
          <w:numId w:val="2"/>
        </w:numPr>
      </w:pPr>
      <w:proofErr w:type="spellStart"/>
      <w:r w:rsidRPr="00C3431B">
        <w:rPr>
          <w:b/>
        </w:rPr>
        <w:t>immunosuppressents</w:t>
      </w:r>
      <w:proofErr w:type="spellEnd"/>
      <w:r w:rsidRPr="00B21100">
        <w:t xml:space="preserve"> are given (usually) for 2 reasons (not the specific diseases themselves):</w:t>
      </w:r>
    </w:p>
    <w:p w:rsidR="0012014A" w:rsidRDefault="00531F4B" w:rsidP="00531F4B">
      <w:pPr>
        <w:pStyle w:val="ListParagraph"/>
        <w:numPr>
          <w:ilvl w:val="0"/>
          <w:numId w:val="23"/>
        </w:numPr>
      </w:pPr>
      <w:r>
        <w:t>interfere w/ production/fx of immune cells (</w:t>
      </w:r>
      <w:r>
        <w:sym w:font="Symbol" w:char="F0AF"/>
      </w:r>
      <w:r>
        <w:t xml:space="preserve"> undesirable immune response)</w:t>
      </w:r>
    </w:p>
    <w:p w:rsidR="006E6773" w:rsidRDefault="006E6773" w:rsidP="006E6773">
      <w:pPr>
        <w:pStyle w:val="ListParagraph"/>
        <w:ind w:left="1440"/>
      </w:pPr>
      <w:r>
        <w:t>= block the production of immunity</w:t>
      </w:r>
    </w:p>
    <w:p w:rsidR="00531F4B" w:rsidRDefault="006E6773" w:rsidP="00531F4B">
      <w:pPr>
        <w:pStyle w:val="ListParagraph"/>
        <w:numPr>
          <w:ilvl w:val="0"/>
          <w:numId w:val="23"/>
        </w:numPr>
      </w:pPr>
      <w:r>
        <w:t>prevent immune system from targeting own body tissues for elimination</w:t>
      </w:r>
    </w:p>
    <w:p w:rsidR="006E6773" w:rsidRDefault="006E6773" w:rsidP="006E6773">
      <w:pPr>
        <w:pStyle w:val="ListParagraph"/>
        <w:numPr>
          <w:ilvl w:val="0"/>
          <w:numId w:val="22"/>
        </w:numPr>
      </w:pPr>
      <w:proofErr w:type="gramStart"/>
      <w:r>
        <w:t>allergic</w:t>
      </w:r>
      <w:proofErr w:type="gramEnd"/>
      <w:r>
        <w:t xml:space="preserve"> </w:t>
      </w:r>
      <w:proofErr w:type="spellStart"/>
      <w:r>
        <w:t>rxns</w:t>
      </w:r>
      <w:proofErr w:type="spellEnd"/>
      <w:r>
        <w:t>.</w:t>
      </w:r>
    </w:p>
    <w:p w:rsidR="006E6773" w:rsidRDefault="006E6773" w:rsidP="006E6773">
      <w:pPr>
        <w:pStyle w:val="ListParagraph"/>
        <w:numPr>
          <w:ilvl w:val="0"/>
          <w:numId w:val="22"/>
        </w:numPr>
      </w:pPr>
      <w:r>
        <w:t>autoimmune disorders</w:t>
      </w:r>
    </w:p>
    <w:p w:rsidR="006E6773" w:rsidRDefault="006E6773" w:rsidP="006E6773">
      <w:pPr>
        <w:pStyle w:val="ListParagraph"/>
        <w:numPr>
          <w:ilvl w:val="0"/>
          <w:numId w:val="22"/>
        </w:numPr>
      </w:pPr>
      <w:r>
        <w:t>post tissue/organ transplant (or bone marrow transplants)</w:t>
      </w:r>
    </w:p>
    <w:p w:rsidR="00B21100" w:rsidRPr="00B21100" w:rsidRDefault="006E6773" w:rsidP="0012014A">
      <w:pPr>
        <w:pStyle w:val="ListParagraph"/>
        <w:numPr>
          <w:ilvl w:val="0"/>
          <w:numId w:val="2"/>
        </w:numPr>
      </w:pPr>
      <w:r w:rsidRPr="00C3431B">
        <w:rPr>
          <w:b/>
        </w:rPr>
        <w:t>cell</w:t>
      </w:r>
      <w:r w:rsidR="00B21100" w:rsidRPr="00C3431B">
        <w:rPr>
          <w:b/>
        </w:rPr>
        <w:t>cept</w:t>
      </w:r>
      <w:r w:rsidR="0012014A" w:rsidRPr="00C3431B">
        <w:rPr>
          <w:b/>
        </w:rPr>
        <w:t xml:space="preserve"> </w:t>
      </w:r>
      <w:r w:rsidR="00DE2A7A" w:rsidRPr="00C3431B">
        <w:rPr>
          <w:b/>
        </w:rPr>
        <w:t>(</w:t>
      </w:r>
      <w:proofErr w:type="spellStart"/>
      <w:r w:rsidR="00DE2A7A" w:rsidRPr="00C3431B">
        <w:rPr>
          <w:b/>
        </w:rPr>
        <w:t>mycophenolate</w:t>
      </w:r>
      <w:proofErr w:type="spellEnd"/>
      <w:r w:rsidR="00DE2A7A" w:rsidRPr="00C3431B">
        <w:rPr>
          <w:b/>
        </w:rPr>
        <w:t>)</w:t>
      </w:r>
      <w:r>
        <w:t xml:space="preserve">– (pg#657 table, pg # 660 </w:t>
      </w:r>
      <w:proofErr w:type="spellStart"/>
      <w:r>
        <w:t>abrams</w:t>
      </w:r>
      <w:proofErr w:type="spellEnd"/>
      <w:r>
        <w:t>)</w:t>
      </w:r>
    </w:p>
    <w:p w:rsidR="0012014A" w:rsidRDefault="006E6773" w:rsidP="00DE2A7A">
      <w:pPr>
        <w:pStyle w:val="ListParagraph"/>
        <w:numPr>
          <w:ilvl w:val="0"/>
          <w:numId w:val="28"/>
        </w:numPr>
      </w:pPr>
      <w:r>
        <w:t>drug that prevents renal, cardiac, and hepatic transplant rejection</w:t>
      </w:r>
    </w:p>
    <w:p w:rsidR="00DE2A7A" w:rsidRDefault="00DE2A7A" w:rsidP="00DE2A7A">
      <w:pPr>
        <w:pStyle w:val="ListParagraph"/>
        <w:numPr>
          <w:ilvl w:val="0"/>
          <w:numId w:val="28"/>
        </w:numPr>
      </w:pPr>
      <w:r>
        <w:t xml:space="preserve">inhibits proliferation (growth) and fx of T and </w:t>
      </w:r>
      <w:proofErr w:type="spellStart"/>
      <w:r>
        <w:t>Blymphocytes</w:t>
      </w:r>
      <w:proofErr w:type="spellEnd"/>
    </w:p>
    <w:p w:rsidR="00DE2A7A" w:rsidRDefault="00DE2A7A" w:rsidP="00DE2A7A">
      <w:pPr>
        <w:pStyle w:val="ListParagraph"/>
        <w:numPr>
          <w:ilvl w:val="0"/>
          <w:numId w:val="28"/>
        </w:numPr>
      </w:pPr>
      <w:r>
        <w:t>** has synergistic effects with corticosteroids and cyclosporine and use in combo. w/ these drugs**</w:t>
      </w:r>
    </w:p>
    <w:p w:rsidR="00DE2A7A" w:rsidRDefault="00DE2A7A" w:rsidP="0012014A">
      <w:pPr>
        <w:pStyle w:val="ListParagraph"/>
      </w:pPr>
    </w:p>
    <w:p w:rsidR="00B21100" w:rsidRPr="00C3431B" w:rsidRDefault="00B21100" w:rsidP="0012014A">
      <w:pPr>
        <w:pStyle w:val="ListParagraph"/>
        <w:numPr>
          <w:ilvl w:val="0"/>
          <w:numId w:val="2"/>
        </w:numPr>
        <w:rPr>
          <w:b/>
        </w:rPr>
      </w:pPr>
      <w:proofErr w:type="gramStart"/>
      <w:r w:rsidRPr="00C3431B">
        <w:rPr>
          <w:b/>
        </w:rPr>
        <w:t>cyclosporine</w:t>
      </w:r>
      <w:proofErr w:type="gramEnd"/>
      <w:r w:rsidRPr="00C3431B">
        <w:rPr>
          <w:b/>
        </w:rPr>
        <w:t xml:space="preserve"> (</w:t>
      </w:r>
      <w:proofErr w:type="spellStart"/>
      <w:r w:rsidRPr="00C3431B">
        <w:rPr>
          <w:b/>
        </w:rPr>
        <w:t>Sandimmune</w:t>
      </w:r>
      <w:proofErr w:type="spellEnd"/>
      <w:r w:rsidRPr="00C3431B">
        <w:rPr>
          <w:b/>
        </w:rPr>
        <w:t xml:space="preserve">, </w:t>
      </w:r>
      <w:proofErr w:type="spellStart"/>
      <w:r w:rsidRPr="00C3431B">
        <w:rPr>
          <w:b/>
        </w:rPr>
        <w:t>Neoral</w:t>
      </w:r>
      <w:proofErr w:type="spellEnd"/>
      <w:r w:rsidRPr="00C3431B">
        <w:rPr>
          <w:b/>
        </w:rPr>
        <w:t>)....</w:t>
      </w:r>
    </w:p>
    <w:p w:rsidR="0012014A" w:rsidRDefault="00DE2A7A" w:rsidP="00DE2A7A">
      <w:pPr>
        <w:pStyle w:val="ListParagraph"/>
        <w:numPr>
          <w:ilvl w:val="0"/>
          <w:numId w:val="29"/>
        </w:numPr>
      </w:pPr>
      <w:r>
        <w:t xml:space="preserve">used to prevent rejection reactions and prolong graft survival after solid </w:t>
      </w:r>
      <w:r w:rsidR="00B60576">
        <w:t>organ</w:t>
      </w:r>
      <w:r>
        <w:t xml:space="preserve"> transplantation (inhibits antibody production – &lt; other drugs in this class)</w:t>
      </w:r>
    </w:p>
    <w:p w:rsidR="00DE2A7A" w:rsidRDefault="00DE2A7A" w:rsidP="00DE2A7A">
      <w:pPr>
        <w:pStyle w:val="ListParagraph"/>
        <w:numPr>
          <w:ilvl w:val="0"/>
          <w:numId w:val="29"/>
        </w:numPr>
      </w:pPr>
      <w:r>
        <w:t xml:space="preserve">b/c the drug is insoluble in water = prepared in alcohol &amp; olive oil (oral), alcohol &amp;castor oil (IV), anaphylactic </w:t>
      </w:r>
      <w:proofErr w:type="spellStart"/>
      <w:r>
        <w:t>rxns</w:t>
      </w:r>
      <w:proofErr w:type="spellEnd"/>
      <w:r>
        <w:t xml:space="preserve"> related to castor oil</w:t>
      </w:r>
    </w:p>
    <w:p w:rsidR="00B21100" w:rsidRPr="00DE2A7A" w:rsidRDefault="00B21100" w:rsidP="0012014A">
      <w:pPr>
        <w:pStyle w:val="ListParagraph"/>
        <w:numPr>
          <w:ilvl w:val="0"/>
          <w:numId w:val="2"/>
        </w:numPr>
        <w:rPr>
          <w:b/>
        </w:rPr>
      </w:pPr>
      <w:proofErr w:type="gramStart"/>
      <w:r w:rsidRPr="00DE2A7A">
        <w:rPr>
          <w:b/>
        </w:rPr>
        <w:lastRenderedPageBreak/>
        <w:t>how</w:t>
      </w:r>
      <w:proofErr w:type="gramEnd"/>
      <w:r w:rsidRPr="00DE2A7A">
        <w:rPr>
          <w:b/>
        </w:rPr>
        <w:t xml:space="preserve"> do cancer cells start out?</w:t>
      </w:r>
    </w:p>
    <w:p w:rsidR="006E6773" w:rsidRDefault="006E6773" w:rsidP="006E6773">
      <w:pPr>
        <w:pStyle w:val="ListParagraph"/>
        <w:numPr>
          <w:ilvl w:val="0"/>
          <w:numId w:val="24"/>
        </w:numPr>
      </w:pPr>
      <w:r>
        <w:t xml:space="preserve">Normal cells reproduce in response for tissue growth/repair, they stop reproduction when the need is met… malignant cells occupy space and serve no useful purpose, </w:t>
      </w:r>
    </w:p>
    <w:p w:rsidR="0012014A" w:rsidRDefault="006E6773" w:rsidP="00DE2A7A">
      <w:pPr>
        <w:pStyle w:val="ListParagraph"/>
        <w:numPr>
          <w:ilvl w:val="1"/>
          <w:numId w:val="27"/>
        </w:numPr>
      </w:pPr>
      <w:r>
        <w:t>they steal blood and nutrients from normal tissue</w:t>
      </w:r>
    </w:p>
    <w:p w:rsidR="006E6773" w:rsidRDefault="006E6773" w:rsidP="00DE2A7A">
      <w:pPr>
        <w:pStyle w:val="ListParagraph"/>
        <w:numPr>
          <w:ilvl w:val="1"/>
          <w:numId w:val="27"/>
        </w:numPr>
      </w:pPr>
      <w:r>
        <w:t>grow in abnormal/ uncontrolled fashion</w:t>
      </w:r>
    </w:p>
    <w:p w:rsidR="006E6773" w:rsidRDefault="006E6773" w:rsidP="00DE2A7A">
      <w:pPr>
        <w:pStyle w:val="ListParagraph"/>
        <w:numPr>
          <w:ilvl w:val="1"/>
          <w:numId w:val="27"/>
        </w:numPr>
      </w:pPr>
      <w:proofErr w:type="spellStart"/>
      <w:r>
        <w:t>loosey</w:t>
      </w:r>
      <w:proofErr w:type="spellEnd"/>
      <w:r>
        <w:t xml:space="preserve"> connected/ undifferentiated (break off and invade adjacent tissues and </w:t>
      </w:r>
      <w:r>
        <w:tab/>
        <w:t>circulate through the blood)</w:t>
      </w:r>
    </w:p>
    <w:p w:rsidR="00DE2A7A" w:rsidRPr="00DE2A7A" w:rsidRDefault="00DE2A7A" w:rsidP="00DE2A7A">
      <w:pPr>
        <w:pStyle w:val="ListParagraph"/>
        <w:numPr>
          <w:ilvl w:val="0"/>
          <w:numId w:val="2"/>
        </w:numPr>
        <w:rPr>
          <w:b/>
        </w:rPr>
      </w:pPr>
      <w:r w:rsidRPr="00DE2A7A">
        <w:rPr>
          <w:b/>
        </w:rPr>
        <w:t xml:space="preserve">multiple </w:t>
      </w:r>
      <w:r w:rsidR="00B21100" w:rsidRPr="00DE2A7A">
        <w:rPr>
          <w:b/>
        </w:rPr>
        <w:t>causes of cancer</w:t>
      </w:r>
      <w:r w:rsidRPr="00DE2A7A">
        <w:rPr>
          <w:b/>
        </w:rPr>
        <w:t>:</w:t>
      </w:r>
    </w:p>
    <w:p w:rsidR="00DE2A7A" w:rsidRDefault="00DE2A7A" w:rsidP="00DE2A7A">
      <w:pPr>
        <w:pStyle w:val="ListParagraph"/>
        <w:numPr>
          <w:ilvl w:val="1"/>
          <w:numId w:val="26"/>
        </w:numPr>
      </w:pPr>
      <w:r>
        <w:t>Environmental factors (smoking, pollution)</w:t>
      </w:r>
    </w:p>
    <w:p w:rsidR="00DE2A7A" w:rsidRDefault="00DE2A7A" w:rsidP="00DE2A7A">
      <w:pPr>
        <w:pStyle w:val="ListParagraph"/>
        <w:numPr>
          <w:ilvl w:val="1"/>
          <w:numId w:val="26"/>
        </w:numPr>
      </w:pPr>
      <w:r>
        <w:t xml:space="preserve">Genetic factors (gene mutation, abnormal activation of genes, lack of tumor </w:t>
      </w:r>
      <w:r>
        <w:tab/>
        <w:t>suppressing genes)</w:t>
      </w:r>
    </w:p>
    <w:p w:rsidR="004F2194" w:rsidRDefault="007F0AF0" w:rsidP="007F0AF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O</w:t>
      </w:r>
      <w:r w:rsidR="00B21100" w:rsidRPr="00DE2A7A">
        <w:rPr>
          <w:b/>
        </w:rPr>
        <w:t>varian cancer</w:t>
      </w:r>
      <w:r w:rsidR="004C16F9">
        <w:rPr>
          <w:b/>
        </w:rPr>
        <w:t xml:space="preserve"> </w:t>
      </w:r>
      <w:r w:rsidR="004C16F9" w:rsidRPr="004C16F9">
        <w:t>(pg #1044- 1054, porth)</w:t>
      </w:r>
      <w:r w:rsidR="00DE2A7A" w:rsidRPr="004C16F9">
        <w:t>:</w:t>
      </w:r>
    </w:p>
    <w:p w:rsidR="007F0AF0" w:rsidRDefault="007F0AF0" w:rsidP="007F0AF0">
      <w:pPr>
        <w:pStyle w:val="ListParagraph"/>
      </w:pPr>
      <w:r>
        <w:t>Risk factors:</w:t>
      </w:r>
    </w:p>
    <w:p w:rsidR="007F0AF0" w:rsidRDefault="007F0AF0" w:rsidP="007F0AF0">
      <w:pPr>
        <w:pStyle w:val="ListParagraph"/>
        <w:numPr>
          <w:ilvl w:val="0"/>
          <w:numId w:val="43"/>
        </w:numPr>
      </w:pPr>
      <w:r>
        <w:t xml:space="preserve">Ovulatory age - The length of time during a woman’s life when her ovarian cycle is not suppressed by pregnancy, lactation, or oral contraceptive use (birth control)  </w:t>
      </w:r>
    </w:p>
    <w:p w:rsidR="007F0AF0" w:rsidRDefault="007F0AF0" w:rsidP="007F0AF0">
      <w:pPr>
        <w:pStyle w:val="ListParagraph"/>
        <w:numPr>
          <w:ilvl w:val="0"/>
          <w:numId w:val="43"/>
        </w:numPr>
      </w:pPr>
      <w:r>
        <w:sym w:font="Symbol" w:char="F0AD"/>
      </w:r>
      <w:r>
        <w:t xml:space="preserve"> fat western diet</w:t>
      </w:r>
    </w:p>
    <w:p w:rsidR="007F0AF0" w:rsidRPr="007F0AF0" w:rsidRDefault="007F0AF0" w:rsidP="007F0AF0">
      <w:pPr>
        <w:pStyle w:val="ListParagraph"/>
        <w:numPr>
          <w:ilvl w:val="0"/>
          <w:numId w:val="43"/>
        </w:numPr>
      </w:pPr>
      <w:r>
        <w:t>Use of powders containing talc in the genital area</w:t>
      </w:r>
    </w:p>
    <w:p w:rsidR="0012014A" w:rsidRDefault="0012014A" w:rsidP="0012014A">
      <w:pPr>
        <w:pStyle w:val="ListParagraph"/>
      </w:pPr>
    </w:p>
    <w:p w:rsidR="00B21100" w:rsidRPr="00B21100" w:rsidRDefault="007F0AF0" w:rsidP="0012014A">
      <w:pPr>
        <w:pStyle w:val="ListParagraph"/>
        <w:numPr>
          <w:ilvl w:val="0"/>
          <w:numId w:val="2"/>
        </w:numPr>
      </w:pPr>
      <w:r>
        <w:t>W</w:t>
      </w:r>
      <w:r w:rsidR="00B21100" w:rsidRPr="00B21100">
        <w:t xml:space="preserve">e talked about why we use multiple chemo agents like 3 over just 1 for treatment. </w:t>
      </w:r>
      <w:proofErr w:type="gramStart"/>
      <w:r w:rsidR="00B21100" w:rsidRPr="00B21100">
        <w:t>why</w:t>
      </w:r>
      <w:proofErr w:type="gramEnd"/>
      <w:r w:rsidR="00B21100" w:rsidRPr="00B21100">
        <w:t>?</w:t>
      </w:r>
    </w:p>
    <w:p w:rsidR="0012014A" w:rsidRDefault="0012014A" w:rsidP="0012014A">
      <w:pPr>
        <w:pStyle w:val="ListParagraph"/>
      </w:pPr>
    </w:p>
    <w:p w:rsidR="00F04EDE" w:rsidRPr="00F04EDE" w:rsidRDefault="00B21100" w:rsidP="00F04EDE">
      <w:pPr>
        <w:pStyle w:val="ListParagraph"/>
        <w:numPr>
          <w:ilvl w:val="0"/>
          <w:numId w:val="2"/>
        </w:numPr>
      </w:pPr>
      <w:r w:rsidRPr="00A70726">
        <w:rPr>
          <w:b/>
        </w:rPr>
        <w:t>Lysis syndrome:</w:t>
      </w:r>
      <w:r w:rsidRPr="00B21100">
        <w:t xml:space="preserve"> </w:t>
      </w:r>
      <w:r w:rsidR="00F04EDE" w:rsidRPr="00F04EDE">
        <w:t xml:space="preserve">result when a large number of cancer cells are killed or damaged and </w:t>
      </w:r>
      <w:r w:rsidR="000419D2" w:rsidRPr="00F04EDE">
        <w:t>release</w:t>
      </w:r>
      <w:r w:rsidR="00F04EDE" w:rsidRPr="00F04EDE">
        <w:t xml:space="preserve"> their </w:t>
      </w:r>
      <w:r w:rsidR="000419D2">
        <w:t>contents into the bloodstream:</w:t>
      </w:r>
    </w:p>
    <w:p w:rsidR="000419D2" w:rsidRDefault="000419D2" w:rsidP="00F04EDE">
      <w:pPr>
        <w:pStyle w:val="ListParagraph"/>
        <w:spacing w:line="480" w:lineRule="auto"/>
      </w:pPr>
      <w:r>
        <w:t>Comes from the use of cytotoxic and anti-neoplastic drugs</w:t>
      </w:r>
    </w:p>
    <w:p w:rsidR="00F04EDE" w:rsidRDefault="00F04EDE" w:rsidP="00F04EDE">
      <w:pPr>
        <w:pStyle w:val="ListParagraph"/>
        <w:spacing w:line="480" w:lineRule="auto"/>
      </w:pPr>
      <w:r>
        <w:t>Causes:</w:t>
      </w:r>
    </w:p>
    <w:p w:rsidR="00F04EDE" w:rsidRPr="00A70726" w:rsidRDefault="00F04EDE" w:rsidP="00F04EDE">
      <w:pPr>
        <w:pStyle w:val="ListParagraph"/>
        <w:numPr>
          <w:ilvl w:val="0"/>
          <w:numId w:val="30"/>
        </w:numPr>
        <w:spacing w:line="480" w:lineRule="auto"/>
      </w:pPr>
      <w:r w:rsidRPr="00A70726">
        <w:t>Hypomagnesaemia</w:t>
      </w:r>
    </w:p>
    <w:p w:rsidR="00F04EDE" w:rsidRPr="00A70726" w:rsidRDefault="00F04EDE" w:rsidP="00F04EDE">
      <w:pPr>
        <w:pStyle w:val="ListParagraph"/>
        <w:numPr>
          <w:ilvl w:val="0"/>
          <w:numId w:val="30"/>
        </w:numPr>
        <w:spacing w:line="480" w:lineRule="auto"/>
      </w:pPr>
      <w:proofErr w:type="spellStart"/>
      <w:r w:rsidRPr="00A70726">
        <w:t>Hyperphosphatemia</w:t>
      </w:r>
      <w:proofErr w:type="spellEnd"/>
    </w:p>
    <w:p w:rsidR="00F04EDE" w:rsidRPr="00A70726" w:rsidRDefault="00F04EDE" w:rsidP="00F04EDE">
      <w:pPr>
        <w:pStyle w:val="ListParagraph"/>
        <w:numPr>
          <w:ilvl w:val="0"/>
          <w:numId w:val="30"/>
        </w:numPr>
        <w:spacing w:line="480" w:lineRule="auto"/>
      </w:pPr>
      <w:proofErr w:type="spellStart"/>
      <w:r w:rsidRPr="00A70726">
        <w:t>Hyperkalemia</w:t>
      </w:r>
      <w:proofErr w:type="spellEnd"/>
    </w:p>
    <w:p w:rsidR="00F04EDE" w:rsidRPr="00A70726" w:rsidRDefault="00F04EDE" w:rsidP="00F04EDE">
      <w:pPr>
        <w:pStyle w:val="ListParagraph"/>
        <w:numPr>
          <w:ilvl w:val="0"/>
          <w:numId w:val="30"/>
        </w:numPr>
        <w:spacing w:line="480" w:lineRule="auto"/>
      </w:pPr>
      <w:proofErr w:type="spellStart"/>
      <w:r w:rsidRPr="00A70726">
        <w:t>Hyperuricemia</w:t>
      </w:r>
      <w:proofErr w:type="spellEnd"/>
    </w:p>
    <w:p w:rsidR="00F04EDE" w:rsidRPr="00A70726" w:rsidRDefault="000419D2" w:rsidP="00F04EDE">
      <w:pPr>
        <w:pStyle w:val="ListParagraph"/>
        <w:numPr>
          <w:ilvl w:val="0"/>
          <w:numId w:val="30"/>
        </w:numPr>
        <w:spacing w:line="480" w:lineRule="auto"/>
      </w:pPr>
      <w:r w:rsidRPr="00A70726">
        <w:t>Hypercalcemia</w:t>
      </w:r>
    </w:p>
    <w:p w:rsidR="00F04EDE" w:rsidRPr="00A70726" w:rsidRDefault="00F04EDE" w:rsidP="00F04EDE">
      <w:pPr>
        <w:pStyle w:val="ListParagraph"/>
        <w:numPr>
          <w:ilvl w:val="0"/>
          <w:numId w:val="30"/>
        </w:numPr>
        <w:spacing w:line="480" w:lineRule="auto"/>
      </w:pPr>
      <w:r w:rsidRPr="00A70726">
        <w:t>acidosis</w:t>
      </w:r>
    </w:p>
    <w:p w:rsidR="00F04EDE" w:rsidRPr="00A70726" w:rsidRDefault="00F04EDE" w:rsidP="00F04EDE">
      <w:pPr>
        <w:pStyle w:val="ListParagraph"/>
        <w:spacing w:line="480" w:lineRule="auto"/>
        <w:rPr>
          <w:b/>
        </w:rPr>
      </w:pPr>
      <w:r w:rsidRPr="00A70726">
        <w:rPr>
          <w:b/>
        </w:rPr>
        <w:t>Signs and Symptoms:</w:t>
      </w:r>
    </w:p>
    <w:p w:rsidR="00F04EDE" w:rsidRDefault="00F04EDE" w:rsidP="00F04EDE">
      <w:pPr>
        <w:pStyle w:val="ListParagraph"/>
        <w:numPr>
          <w:ilvl w:val="0"/>
          <w:numId w:val="31"/>
        </w:numPr>
        <w:spacing w:line="480" w:lineRule="auto"/>
      </w:pPr>
      <w:r>
        <w:t>GI upset</w:t>
      </w:r>
    </w:p>
    <w:p w:rsidR="00F04EDE" w:rsidRDefault="00F04EDE" w:rsidP="00F04EDE">
      <w:pPr>
        <w:pStyle w:val="ListParagraph"/>
        <w:numPr>
          <w:ilvl w:val="0"/>
          <w:numId w:val="31"/>
        </w:numPr>
        <w:spacing w:line="480" w:lineRule="auto"/>
      </w:pPr>
      <w:r w:rsidRPr="00F04EDE">
        <w:t xml:space="preserve">altered  mental status paresthesias ( numbness and tingling) </w:t>
      </w:r>
    </w:p>
    <w:p w:rsidR="00F04EDE" w:rsidRDefault="00F04EDE" w:rsidP="00F04EDE">
      <w:pPr>
        <w:pStyle w:val="ListParagraph"/>
        <w:numPr>
          <w:ilvl w:val="0"/>
          <w:numId w:val="31"/>
        </w:numPr>
        <w:spacing w:line="480" w:lineRule="auto"/>
      </w:pPr>
      <w:r>
        <w:lastRenderedPageBreak/>
        <w:t>tetany</w:t>
      </w:r>
    </w:p>
    <w:p w:rsidR="00F04EDE" w:rsidRDefault="00F04EDE" w:rsidP="00F04EDE">
      <w:pPr>
        <w:pStyle w:val="ListParagraph"/>
        <w:numPr>
          <w:ilvl w:val="0"/>
          <w:numId w:val="31"/>
        </w:numPr>
        <w:spacing w:line="480" w:lineRule="auto"/>
      </w:pPr>
      <w:r>
        <w:t>seizures</w:t>
      </w:r>
    </w:p>
    <w:p w:rsidR="00F04EDE" w:rsidRDefault="00F04EDE" w:rsidP="00F04EDE">
      <w:pPr>
        <w:pStyle w:val="ListParagraph"/>
        <w:numPr>
          <w:ilvl w:val="0"/>
          <w:numId w:val="31"/>
        </w:numPr>
        <w:spacing w:line="480" w:lineRule="auto"/>
      </w:pPr>
      <w:r>
        <w:t>dysrhyhmias</w:t>
      </w:r>
    </w:p>
    <w:p w:rsidR="000419D2" w:rsidRDefault="00F04EDE" w:rsidP="000419D2">
      <w:pPr>
        <w:pStyle w:val="ListParagraph"/>
        <w:numPr>
          <w:ilvl w:val="0"/>
          <w:numId w:val="31"/>
        </w:numPr>
        <w:spacing w:line="480" w:lineRule="auto"/>
      </w:pPr>
      <w:r w:rsidRPr="00F04EDE">
        <w:t>reduced urine output</w:t>
      </w:r>
    </w:p>
    <w:p w:rsidR="00B21100" w:rsidRDefault="00A70726" w:rsidP="005C76C2">
      <w:pPr>
        <w:pStyle w:val="ListParagraph"/>
        <w:numPr>
          <w:ilvl w:val="0"/>
          <w:numId w:val="2"/>
        </w:numPr>
        <w:spacing w:line="480" w:lineRule="auto"/>
      </w:pPr>
      <w:r w:rsidRPr="005C76C2">
        <w:rPr>
          <w:b/>
        </w:rPr>
        <w:t>M</w:t>
      </w:r>
      <w:r w:rsidR="00B21100" w:rsidRPr="005C76C2">
        <w:rPr>
          <w:b/>
        </w:rPr>
        <w:t>ethotrexate</w:t>
      </w:r>
      <w:r w:rsidR="00B21100" w:rsidRPr="00B21100">
        <w:t xml:space="preserve"> and its relationship to specific vaccines patients should get because of this drugs affects on tumor necrosis factor inhibitors</w:t>
      </w:r>
      <w:r>
        <w:t>:</w:t>
      </w:r>
    </w:p>
    <w:p w:rsidR="00A70726" w:rsidRDefault="00A70726" w:rsidP="00A70726">
      <w:pPr>
        <w:pStyle w:val="ListParagraph"/>
        <w:numPr>
          <w:ilvl w:val="0"/>
          <w:numId w:val="36"/>
        </w:numPr>
      </w:pPr>
      <w:r>
        <w:t xml:space="preserve">folate antagonist = </w:t>
      </w:r>
      <w:r>
        <w:sym w:font="Symbol" w:char="F0AD"/>
      </w:r>
      <w:r>
        <w:t xml:space="preserve"> B vitamins</w:t>
      </w:r>
    </w:p>
    <w:p w:rsidR="000419D2" w:rsidRPr="00B21100" w:rsidRDefault="000419D2" w:rsidP="00A70726">
      <w:pPr>
        <w:pStyle w:val="ListParagraph"/>
        <w:numPr>
          <w:ilvl w:val="0"/>
          <w:numId w:val="36"/>
        </w:numPr>
      </w:pPr>
      <w:r>
        <w:t xml:space="preserve">vaccines = </w:t>
      </w:r>
      <w:r w:rsidR="005C76C2">
        <w:t>TB, pneumonia</w:t>
      </w:r>
    </w:p>
    <w:p w:rsidR="0012014A" w:rsidRDefault="0012014A" w:rsidP="0012014A">
      <w:pPr>
        <w:pStyle w:val="ListParagraph"/>
      </w:pPr>
    </w:p>
    <w:p w:rsidR="00B21100" w:rsidRPr="00B21100" w:rsidRDefault="00B21100" w:rsidP="0012014A">
      <w:pPr>
        <w:pStyle w:val="ListParagraph"/>
        <w:numPr>
          <w:ilvl w:val="0"/>
          <w:numId w:val="2"/>
        </w:numPr>
      </w:pPr>
      <w:r w:rsidRPr="00A70726">
        <w:rPr>
          <w:b/>
        </w:rPr>
        <w:t> </w:t>
      </w:r>
      <w:r w:rsidR="00A70726">
        <w:rPr>
          <w:b/>
        </w:rPr>
        <w:t>C</w:t>
      </w:r>
      <w:r w:rsidRPr="00A70726">
        <w:rPr>
          <w:b/>
        </w:rPr>
        <w:t>yclosporine IV</w:t>
      </w:r>
      <w:r w:rsidRPr="00B21100">
        <w:t xml:space="preserve">: how is it mixed? </w:t>
      </w:r>
      <w:proofErr w:type="gramStart"/>
      <w:r w:rsidRPr="00B21100">
        <w:t>its</w:t>
      </w:r>
      <w:proofErr w:type="gramEnd"/>
      <w:r w:rsidRPr="00B21100">
        <w:t xml:space="preserve"> mixed with a weird substance that might </w:t>
      </w:r>
      <w:r w:rsidR="00121831" w:rsidRPr="00B21100">
        <w:t>surprise</w:t>
      </w:r>
      <w:r w:rsidRPr="00B21100">
        <w:t xml:space="preserve"> you..also look at the icky side </w:t>
      </w:r>
      <w:r w:rsidR="005C76C2" w:rsidRPr="00B21100">
        <w:t>effects</w:t>
      </w:r>
      <w:r w:rsidRPr="00B21100">
        <w:t xml:space="preserve"> associated with this combo</w:t>
      </w:r>
    </w:p>
    <w:p w:rsidR="0012014A" w:rsidRDefault="00A70726" w:rsidP="0012014A">
      <w:pPr>
        <w:pStyle w:val="ListParagraph"/>
      </w:pPr>
      <w:r>
        <w:tab/>
        <w:t>= refer to #14</w:t>
      </w:r>
    </w:p>
    <w:p w:rsidR="00F87108" w:rsidRPr="00F87108" w:rsidRDefault="00F87108" w:rsidP="00F87108">
      <w:pPr>
        <w:pStyle w:val="ListParagraph"/>
      </w:pPr>
    </w:p>
    <w:p w:rsidR="00F87108" w:rsidRPr="00F87108" w:rsidRDefault="00F87108" w:rsidP="00F87108">
      <w:pPr>
        <w:pStyle w:val="ListParagraph"/>
      </w:pPr>
    </w:p>
    <w:p w:rsidR="00B21100" w:rsidRDefault="00B21100" w:rsidP="0012014A">
      <w:pPr>
        <w:pStyle w:val="ListParagraph"/>
        <w:numPr>
          <w:ilvl w:val="0"/>
          <w:numId w:val="2"/>
        </w:numPr>
      </w:pPr>
      <w:r w:rsidRPr="00A70726">
        <w:rPr>
          <w:b/>
        </w:rPr>
        <w:t>passive and active immunity</w:t>
      </w:r>
      <w:r w:rsidRPr="00B21100">
        <w:t>: how do you get them, who might have them</w:t>
      </w:r>
    </w:p>
    <w:p w:rsidR="007F0AF0" w:rsidRDefault="007F0AF0" w:rsidP="0012014A">
      <w:pPr>
        <w:pStyle w:val="ListParagraph"/>
        <w:rPr>
          <w:b/>
        </w:rPr>
      </w:pPr>
    </w:p>
    <w:p w:rsidR="00121831" w:rsidRDefault="00121831" w:rsidP="0012014A">
      <w:pPr>
        <w:pStyle w:val="ListParagraph"/>
      </w:pPr>
      <w:proofErr w:type="gramStart"/>
      <w:r w:rsidRPr="00121831">
        <w:rPr>
          <w:b/>
        </w:rPr>
        <w:t>active</w:t>
      </w:r>
      <w:proofErr w:type="gramEnd"/>
      <w:r w:rsidRPr="00121831">
        <w:rPr>
          <w:b/>
        </w:rPr>
        <w:t xml:space="preserve"> </w:t>
      </w:r>
      <w:r w:rsidR="0012014A">
        <w:t>-</w:t>
      </w:r>
      <w:r w:rsidR="00F04EDE">
        <w:t xml:space="preserve"> antibodies or T</w:t>
      </w:r>
      <w:r w:rsidR="005C76C2">
        <w:t>-</w:t>
      </w:r>
      <w:r w:rsidR="00F04EDE">
        <w:t xml:space="preserve">cells produced after either a </w:t>
      </w:r>
    </w:p>
    <w:p w:rsidR="00121831" w:rsidRDefault="00F04EDE" w:rsidP="00121831">
      <w:pPr>
        <w:pStyle w:val="ListParagraph"/>
        <w:numPr>
          <w:ilvl w:val="0"/>
          <w:numId w:val="33"/>
        </w:numPr>
      </w:pPr>
      <w:r>
        <w:t>natural exposure to an antigen</w:t>
      </w:r>
      <w:r w:rsidR="00121831">
        <w:t xml:space="preserve"> (contract virus)</w:t>
      </w:r>
    </w:p>
    <w:p w:rsidR="0012014A" w:rsidRDefault="00F04EDE" w:rsidP="00121831">
      <w:pPr>
        <w:pStyle w:val="ListParagraph"/>
        <w:numPr>
          <w:ilvl w:val="0"/>
          <w:numId w:val="33"/>
        </w:numPr>
      </w:pPr>
      <w:r>
        <w:t>immunization (vaccine)</w:t>
      </w:r>
    </w:p>
    <w:p w:rsidR="0012014A" w:rsidRDefault="0012014A" w:rsidP="0012014A">
      <w:pPr>
        <w:pStyle w:val="ListParagraph"/>
      </w:pPr>
      <w:r>
        <w:tab/>
      </w:r>
    </w:p>
    <w:p w:rsidR="0012014A" w:rsidRDefault="00121831" w:rsidP="0012014A">
      <w:pPr>
        <w:pStyle w:val="ListParagraph"/>
      </w:pPr>
      <w:proofErr w:type="gramStart"/>
      <w:r w:rsidRPr="00121831">
        <w:rPr>
          <w:b/>
        </w:rPr>
        <w:t>passive</w:t>
      </w:r>
      <w:proofErr w:type="gramEnd"/>
      <w:r>
        <w:t xml:space="preserve"> – antibodies or T-lymphocytes are transferred from a donor to a recipient </w:t>
      </w:r>
    </w:p>
    <w:p w:rsidR="00121831" w:rsidRDefault="00121831" w:rsidP="00121831">
      <w:pPr>
        <w:pStyle w:val="ListParagraph"/>
        <w:numPr>
          <w:ilvl w:val="0"/>
          <w:numId w:val="34"/>
        </w:numPr>
      </w:pPr>
      <w:r>
        <w:t xml:space="preserve">mom </w:t>
      </w:r>
      <w:r>
        <w:sym w:font="Symbol" w:char="F0AE"/>
      </w:r>
      <w:r>
        <w:t xml:space="preserve"> baby (IgA = breast milk)</w:t>
      </w:r>
    </w:p>
    <w:p w:rsidR="00121831" w:rsidRPr="00B21100" w:rsidRDefault="005C76C2" w:rsidP="00121831">
      <w:pPr>
        <w:pStyle w:val="ListParagraph"/>
        <w:numPr>
          <w:ilvl w:val="0"/>
          <w:numId w:val="34"/>
        </w:numPr>
      </w:pPr>
      <w:proofErr w:type="spellStart"/>
      <w:r>
        <w:t>IgG</w:t>
      </w:r>
      <w:proofErr w:type="spellEnd"/>
      <w:r>
        <w:t xml:space="preserve"> – given through IV to get them over the hump (temporary – do not develop your own immunity)</w:t>
      </w:r>
    </w:p>
    <w:p w:rsidR="00B21100" w:rsidRPr="00B21100" w:rsidRDefault="00B21100" w:rsidP="0012014A">
      <w:r w:rsidRPr="00B21100">
        <w:t xml:space="preserve">Don't forget you have 3 chapters in the </w:t>
      </w:r>
      <w:proofErr w:type="spellStart"/>
      <w:r w:rsidRPr="00B21100">
        <w:t>patho</w:t>
      </w:r>
      <w:proofErr w:type="spellEnd"/>
      <w:r w:rsidRPr="00B21100">
        <w:t xml:space="preserve"> book as well...Several questions from chapter 11 and 12.</w:t>
      </w:r>
    </w:p>
    <w:p w:rsidR="00B21100" w:rsidRPr="004C16F9" w:rsidRDefault="0012014A" w:rsidP="0012014A">
      <w:pPr>
        <w:rPr>
          <w:b/>
        </w:rPr>
      </w:pPr>
      <w:r w:rsidRPr="004C16F9">
        <w:rPr>
          <w:b/>
        </w:rPr>
        <w:t>Things</w:t>
      </w:r>
      <w:r w:rsidR="00B21100" w:rsidRPr="004C16F9">
        <w:rPr>
          <w:b/>
        </w:rPr>
        <w:t xml:space="preserve"> to know from </w:t>
      </w:r>
      <w:proofErr w:type="spellStart"/>
      <w:r w:rsidR="00B21100" w:rsidRPr="004C16F9">
        <w:rPr>
          <w:b/>
        </w:rPr>
        <w:t>patho</w:t>
      </w:r>
      <w:proofErr w:type="spellEnd"/>
      <w:r w:rsidR="00B21100" w:rsidRPr="004C16F9">
        <w:rPr>
          <w:b/>
        </w:rPr>
        <w:t>:</w:t>
      </w:r>
    </w:p>
    <w:p w:rsidR="00CF4598" w:rsidRDefault="00B21100" w:rsidP="00F04EDE">
      <w:pPr>
        <w:pStyle w:val="ListParagraph"/>
        <w:numPr>
          <w:ilvl w:val="0"/>
          <w:numId w:val="32"/>
        </w:numPr>
      </w:pPr>
      <w:r w:rsidRPr="004C16F9">
        <w:rPr>
          <w:b/>
        </w:rPr>
        <w:t xml:space="preserve">Multiple myeloma </w:t>
      </w:r>
      <w:r w:rsidR="004C16F9">
        <w:t>(pg# 258-260)</w:t>
      </w:r>
      <w:r w:rsidR="00CF4598">
        <w:t xml:space="preserve"> </w:t>
      </w:r>
      <w:r w:rsidR="00F04EDE">
        <w:t>-</w:t>
      </w:r>
      <w:r w:rsidR="00A70726">
        <w:t xml:space="preserve"> </w:t>
      </w:r>
      <w:r w:rsidR="00CF4598">
        <w:t>B-cell malignancy of terminally differentiated plasma cells.</w:t>
      </w:r>
    </w:p>
    <w:p w:rsidR="0012014A" w:rsidRDefault="00CF4598" w:rsidP="00CF4598">
      <w:pPr>
        <w:pStyle w:val="ListParagraph"/>
        <w:numPr>
          <w:ilvl w:val="0"/>
          <w:numId w:val="46"/>
        </w:numPr>
      </w:pPr>
      <w:r>
        <w:t xml:space="preserve">Associated w/ exposure to agent orange </w:t>
      </w:r>
    </w:p>
    <w:p w:rsidR="00CF4598" w:rsidRDefault="00CF4598" w:rsidP="00CF4598">
      <w:pPr>
        <w:pStyle w:val="ListParagraph"/>
        <w:numPr>
          <w:ilvl w:val="0"/>
          <w:numId w:val="46"/>
        </w:numPr>
      </w:pPr>
      <w:r>
        <w:sym w:font="Symbol" w:char="F0AD"/>
      </w:r>
      <w:r>
        <w:t xml:space="preserve"> risk factor = HIV</w:t>
      </w:r>
    </w:p>
    <w:p w:rsidR="0012014A" w:rsidRDefault="0012014A" w:rsidP="0012014A">
      <w:pPr>
        <w:pStyle w:val="ListParagraph"/>
      </w:pPr>
    </w:p>
    <w:p w:rsidR="0012014A" w:rsidRDefault="00F04EDE" w:rsidP="00F04EDE">
      <w:pPr>
        <w:pStyle w:val="ListParagraph"/>
        <w:numPr>
          <w:ilvl w:val="0"/>
          <w:numId w:val="32"/>
        </w:numPr>
      </w:pPr>
      <w:r w:rsidRPr="004C16F9">
        <w:rPr>
          <w:b/>
        </w:rPr>
        <w:t>Hodgkin’s</w:t>
      </w:r>
      <w:r>
        <w:t xml:space="preserve"> </w:t>
      </w:r>
      <w:r w:rsidR="005C76C2">
        <w:t>– specialized form of lymphoma that features the presence of an abnormal cell</w:t>
      </w:r>
      <w:r w:rsidR="008956F5">
        <w:t xml:space="preserve"> called a “Reed-Sternberg” cell. Occurs in 2 separate groups = 1. Early adulthood</w:t>
      </w:r>
      <w:r w:rsidR="00CF4598">
        <w:t xml:space="preserve"> </w:t>
      </w:r>
      <w:r w:rsidR="008956F5">
        <w:t>(15-40) 2. Older adulthood</w:t>
      </w:r>
      <w:r w:rsidR="00CF4598">
        <w:t xml:space="preserve"> </w:t>
      </w:r>
      <w:r w:rsidR="008956F5">
        <w:t xml:space="preserve">(55+). </w:t>
      </w:r>
    </w:p>
    <w:p w:rsidR="008956F5" w:rsidRDefault="008956F5" w:rsidP="008956F5">
      <w:pPr>
        <w:pStyle w:val="ListParagraph"/>
      </w:pPr>
    </w:p>
    <w:p w:rsidR="008956F5" w:rsidRDefault="008956F5" w:rsidP="008956F5">
      <w:pPr>
        <w:pStyle w:val="ListParagraph"/>
        <w:numPr>
          <w:ilvl w:val="0"/>
          <w:numId w:val="37"/>
        </w:numPr>
      </w:pPr>
      <w:r>
        <w:lastRenderedPageBreak/>
        <w:t xml:space="preserve">Usually arises in a single node or chain and spreads first to anatomically contiguous lymphoid tissues </w:t>
      </w:r>
    </w:p>
    <w:p w:rsidR="00AC14C9" w:rsidRDefault="00AC14C9" w:rsidP="00AC14C9">
      <w:pPr>
        <w:pStyle w:val="ListParagraph"/>
        <w:numPr>
          <w:ilvl w:val="0"/>
          <w:numId w:val="37"/>
        </w:numPr>
      </w:pPr>
      <w:r>
        <w:t>Distinctive morphological figures (large, atypical, mononuclear tumor cells-</w:t>
      </w:r>
      <w:r w:rsidRPr="00AC14C9">
        <w:t xml:space="preserve"> </w:t>
      </w:r>
      <w:r>
        <w:t>Reed-Sternberg)</w:t>
      </w:r>
    </w:p>
    <w:p w:rsidR="00AC14C9" w:rsidRDefault="00AC14C9" w:rsidP="00AC14C9">
      <w:pPr>
        <w:pStyle w:val="ListParagraph"/>
        <w:ind w:left="2160"/>
      </w:pPr>
      <w:r>
        <w:t xml:space="preserve">*Pts older than 2 should be immunized with pneumococcal and </w:t>
      </w:r>
      <w:proofErr w:type="spellStart"/>
      <w:proofErr w:type="gramStart"/>
      <w:r>
        <w:t>Hep</w:t>
      </w:r>
      <w:proofErr w:type="spellEnd"/>
      <w:proofErr w:type="gramEnd"/>
      <w:r>
        <w:t xml:space="preserve">. B vaccines before </w:t>
      </w:r>
      <w:proofErr w:type="gramStart"/>
      <w:r>
        <w:t>tx</w:t>
      </w:r>
      <w:proofErr w:type="gramEnd"/>
      <w:r>
        <w:t xml:space="preserve"> of the cancer to prevent complications of contracting these illnesses. </w:t>
      </w:r>
    </w:p>
    <w:p w:rsidR="0012014A" w:rsidRDefault="0012014A" w:rsidP="0012014A">
      <w:pPr>
        <w:pStyle w:val="ListParagraph"/>
      </w:pPr>
    </w:p>
    <w:p w:rsidR="0012014A" w:rsidRDefault="00F04EDE" w:rsidP="00F04EDE">
      <w:pPr>
        <w:pStyle w:val="ListParagraph"/>
        <w:numPr>
          <w:ilvl w:val="0"/>
          <w:numId w:val="32"/>
        </w:numPr>
      </w:pPr>
      <w:r w:rsidRPr="004C16F9">
        <w:rPr>
          <w:b/>
        </w:rPr>
        <w:t>N</w:t>
      </w:r>
      <w:r w:rsidR="0012014A" w:rsidRPr="004C16F9">
        <w:rPr>
          <w:b/>
        </w:rPr>
        <w:t>on-</w:t>
      </w:r>
      <w:r w:rsidRPr="004C16F9">
        <w:rPr>
          <w:b/>
        </w:rPr>
        <w:t>Hodgkin’s</w:t>
      </w:r>
      <w:r w:rsidR="00B21100" w:rsidRPr="00B21100">
        <w:t xml:space="preserve"> </w:t>
      </w:r>
      <w:r w:rsidR="00AC14C9">
        <w:t>–</w:t>
      </w:r>
    </w:p>
    <w:p w:rsidR="00AC14C9" w:rsidRDefault="00AC14C9" w:rsidP="00AC14C9">
      <w:pPr>
        <w:pStyle w:val="ListParagraph"/>
      </w:pPr>
      <w:r>
        <w:tab/>
      </w:r>
    </w:p>
    <w:p w:rsidR="00AC14C9" w:rsidRDefault="00AC14C9" w:rsidP="00AC14C9">
      <w:pPr>
        <w:pStyle w:val="ListParagraph"/>
        <w:numPr>
          <w:ilvl w:val="0"/>
          <w:numId w:val="38"/>
        </w:numPr>
      </w:pPr>
      <w:r>
        <w:t xml:space="preserve">Frequently originates at extra nodal sites and spreads in an unpredictable fashion. </w:t>
      </w:r>
    </w:p>
    <w:p w:rsidR="0012014A" w:rsidRDefault="0012014A" w:rsidP="0012014A">
      <w:pPr>
        <w:pStyle w:val="ListParagraph"/>
      </w:pPr>
    </w:p>
    <w:p w:rsidR="00B21100" w:rsidRDefault="004C16F9" w:rsidP="00F04EDE">
      <w:pPr>
        <w:pStyle w:val="ListParagraph"/>
        <w:numPr>
          <w:ilvl w:val="0"/>
          <w:numId w:val="32"/>
        </w:numPr>
      </w:pPr>
      <w:r>
        <w:rPr>
          <w:b/>
        </w:rPr>
        <w:t>L</w:t>
      </w:r>
      <w:r w:rsidR="00F04EDE" w:rsidRPr="004C16F9">
        <w:rPr>
          <w:b/>
        </w:rPr>
        <w:t>eukemia (chronic and acute)</w:t>
      </w:r>
      <w:r w:rsidR="00F04EDE">
        <w:t xml:space="preserve"> –</w:t>
      </w:r>
      <w:r w:rsidR="00697122">
        <w:t xml:space="preserve"> malignant neoplasms of cells originally </w:t>
      </w:r>
      <w:r w:rsidR="00077E5F">
        <w:t xml:space="preserve">derived from precursor </w:t>
      </w:r>
      <w:proofErr w:type="gramStart"/>
      <w:r w:rsidR="00077E5F">
        <w:t xml:space="preserve">myeloid </w:t>
      </w:r>
      <w:r w:rsidR="00697122">
        <w:t xml:space="preserve"> </w:t>
      </w:r>
      <w:r w:rsidR="00077E5F">
        <w:t>or</w:t>
      </w:r>
      <w:proofErr w:type="gramEnd"/>
      <w:r w:rsidR="00077E5F">
        <w:t xml:space="preserve"> lymphoid tissue cells. </w:t>
      </w:r>
    </w:p>
    <w:p w:rsidR="00F04EDE" w:rsidRDefault="00F04EDE" w:rsidP="00F04EDE">
      <w:pPr>
        <w:pStyle w:val="ListParagraph"/>
      </w:pPr>
    </w:p>
    <w:p w:rsidR="00F04EDE" w:rsidRDefault="00F04EDE" w:rsidP="00F04EDE">
      <w:pPr>
        <w:pStyle w:val="ListParagraph"/>
      </w:pPr>
      <w:r w:rsidRPr="004C16F9">
        <w:rPr>
          <w:b/>
        </w:rPr>
        <w:t xml:space="preserve">Chronic </w:t>
      </w:r>
      <w:r>
        <w:t>–</w:t>
      </w:r>
      <w:r w:rsidR="00697122">
        <w:t xml:space="preserve"> are malignancies involving proliferation of more fully differentiated myeloid and lymphoid cells. </w:t>
      </w:r>
    </w:p>
    <w:p w:rsidR="00697122" w:rsidRDefault="00697122" w:rsidP="00F04EDE">
      <w:pPr>
        <w:pStyle w:val="ListParagraph"/>
      </w:pPr>
      <w:r>
        <w:tab/>
        <w:t>2 major types:</w:t>
      </w:r>
    </w:p>
    <w:p w:rsidR="00697122" w:rsidRDefault="00697122" w:rsidP="00697122">
      <w:pPr>
        <w:pStyle w:val="ListParagraph"/>
        <w:numPr>
          <w:ilvl w:val="0"/>
          <w:numId w:val="39"/>
        </w:numPr>
      </w:pPr>
      <w:r w:rsidRPr="004C16F9">
        <w:rPr>
          <w:b/>
        </w:rPr>
        <w:t>Chronic lymphocytic leukemia (CLL)-</w:t>
      </w:r>
      <w:r>
        <w:t xml:space="preserve"> </w:t>
      </w:r>
      <w:proofErr w:type="spellStart"/>
      <w:r>
        <w:t>aprox</w:t>
      </w:r>
      <w:proofErr w:type="spellEnd"/>
      <w:r>
        <w:t xml:space="preserve"> 1/3 mainly elderly, rarely seen in pts &lt;40</w:t>
      </w:r>
    </w:p>
    <w:p w:rsidR="00697122" w:rsidRDefault="00697122" w:rsidP="00697122">
      <w:pPr>
        <w:pStyle w:val="ListParagraph"/>
        <w:numPr>
          <w:ilvl w:val="0"/>
          <w:numId w:val="39"/>
        </w:numPr>
      </w:pPr>
      <w:r w:rsidRPr="004C16F9">
        <w:rPr>
          <w:b/>
        </w:rPr>
        <w:t xml:space="preserve">Chronic myeloid leukemia (CML) </w:t>
      </w:r>
      <w:r>
        <w:t>– 10- 15% of all leukemias, also mainly in elderly pts.</w:t>
      </w:r>
    </w:p>
    <w:p w:rsidR="00F04EDE" w:rsidRDefault="00F04EDE" w:rsidP="00F04EDE">
      <w:pPr>
        <w:pStyle w:val="ListParagraph"/>
      </w:pPr>
    </w:p>
    <w:p w:rsidR="00697122" w:rsidRDefault="00F04EDE" w:rsidP="00F04EDE">
      <w:pPr>
        <w:pStyle w:val="ListParagraph"/>
      </w:pPr>
      <w:r w:rsidRPr="004C16F9">
        <w:rPr>
          <w:b/>
        </w:rPr>
        <w:t xml:space="preserve">Acute </w:t>
      </w:r>
      <w:r w:rsidR="00697122">
        <w:t xml:space="preserve">– cancers of the hematopoietic progenitor cells, usually have a sudden and stormy onset with signs/ symptoms related to depressed bone marrow </w:t>
      </w:r>
      <w:proofErr w:type="gramStart"/>
      <w:r w:rsidR="00697122">
        <w:t>fx</w:t>
      </w:r>
      <w:proofErr w:type="gramEnd"/>
      <w:r w:rsidR="00697122">
        <w:t xml:space="preserve">. </w:t>
      </w:r>
    </w:p>
    <w:p w:rsidR="00F04EDE" w:rsidRDefault="00697122" w:rsidP="00F04EDE">
      <w:pPr>
        <w:pStyle w:val="ListParagraph"/>
      </w:pPr>
      <w:r>
        <w:tab/>
        <w:t xml:space="preserve">2 types: </w:t>
      </w:r>
    </w:p>
    <w:p w:rsidR="00697122" w:rsidRDefault="00697122" w:rsidP="00697122">
      <w:pPr>
        <w:pStyle w:val="ListParagraph"/>
        <w:numPr>
          <w:ilvl w:val="0"/>
          <w:numId w:val="40"/>
        </w:numPr>
      </w:pPr>
      <w:r w:rsidRPr="004C16F9">
        <w:rPr>
          <w:b/>
        </w:rPr>
        <w:t>Acute lymphocytic leukemia (ALL)</w:t>
      </w:r>
      <w:r>
        <w:t xml:space="preserve"> – most common cancer in kids (3/4 cases) and adults </w:t>
      </w:r>
    </w:p>
    <w:p w:rsidR="00697122" w:rsidRDefault="00697122" w:rsidP="00697122">
      <w:pPr>
        <w:pStyle w:val="ListParagraph"/>
        <w:numPr>
          <w:ilvl w:val="0"/>
          <w:numId w:val="40"/>
        </w:numPr>
      </w:pPr>
      <w:r w:rsidRPr="004C16F9">
        <w:rPr>
          <w:b/>
        </w:rPr>
        <w:t>Acute myeloid leukemia (AML)</w:t>
      </w:r>
      <w:r>
        <w:t xml:space="preserve"> – mainly disease of elderly pts. But can be seen in other pts as well. </w:t>
      </w:r>
    </w:p>
    <w:p w:rsidR="00702FED" w:rsidRPr="00B21100" w:rsidRDefault="00702FED" w:rsidP="00702FED">
      <w:pPr>
        <w:pStyle w:val="ListParagraph"/>
        <w:ind w:left="2160"/>
      </w:pPr>
    </w:p>
    <w:p w:rsidR="0012014A" w:rsidRDefault="00702FED" w:rsidP="00F04EDE">
      <w:pPr>
        <w:pStyle w:val="ListParagraph"/>
        <w:numPr>
          <w:ilvl w:val="0"/>
          <w:numId w:val="32"/>
        </w:numPr>
      </w:pPr>
      <w:r>
        <w:rPr>
          <w:b/>
        </w:rPr>
        <w:t>T</w:t>
      </w:r>
      <w:r w:rsidR="00F04EDE" w:rsidRPr="00077E5F">
        <w:rPr>
          <w:b/>
        </w:rPr>
        <w:t>hrombocytopenia</w:t>
      </w:r>
      <w:r w:rsidR="00F04EDE">
        <w:t xml:space="preserve"> </w:t>
      </w:r>
      <w:r w:rsidR="00077E5F">
        <w:t>(271-273, porth</w:t>
      </w:r>
      <w:proofErr w:type="gramStart"/>
      <w:r w:rsidR="00077E5F">
        <w:t>)-</w:t>
      </w:r>
      <w:proofErr w:type="gramEnd"/>
      <w:r w:rsidR="00077E5F">
        <w:t xml:space="preserve"> decreased  in the number of circulating platelets to a number &lt; 100,000. Greater decrease in platelet count = greater increased risk for bleeding. </w:t>
      </w:r>
      <w:r w:rsidR="00077E5F" w:rsidRPr="00702FED">
        <w:rPr>
          <w:b/>
        </w:rPr>
        <w:t>Spontaneous</w:t>
      </w:r>
      <w:r w:rsidRPr="00702FED">
        <w:rPr>
          <w:b/>
        </w:rPr>
        <w:t xml:space="preserve"> bleeding</w:t>
      </w:r>
      <w:r>
        <w:t xml:space="preserve"> does not occur</w:t>
      </w:r>
      <w:r w:rsidR="00077E5F">
        <w:t xml:space="preserve"> until platelet count drops below 20,000</w:t>
      </w:r>
    </w:p>
    <w:p w:rsidR="00702FED" w:rsidRDefault="00702FED" w:rsidP="00702FED">
      <w:pPr>
        <w:pStyle w:val="ListParagraph"/>
      </w:pPr>
    </w:p>
    <w:p w:rsidR="00702FED" w:rsidRDefault="00702FED" w:rsidP="00F04EDE">
      <w:pPr>
        <w:pStyle w:val="ListParagraph"/>
        <w:numPr>
          <w:ilvl w:val="0"/>
          <w:numId w:val="32"/>
        </w:numPr>
      </w:pPr>
      <w:r>
        <w:rPr>
          <w:b/>
        </w:rPr>
        <w:t>H</w:t>
      </w:r>
      <w:r w:rsidR="00B21100" w:rsidRPr="00702FED">
        <w:rPr>
          <w:b/>
        </w:rPr>
        <w:t xml:space="preserve">ypercoaguability </w:t>
      </w:r>
      <w:r>
        <w:t xml:space="preserve">(pg #269, porth) increase the risk of clot or thrombus formation in either arterial or venous circulation. </w:t>
      </w:r>
    </w:p>
    <w:p w:rsidR="00702FED" w:rsidRDefault="00702FED" w:rsidP="00702FED">
      <w:pPr>
        <w:pStyle w:val="ListParagraph"/>
      </w:pPr>
    </w:p>
    <w:p w:rsidR="0012014A" w:rsidRDefault="00702FED" w:rsidP="00702FED">
      <w:pPr>
        <w:pStyle w:val="ListParagraph"/>
        <w:numPr>
          <w:ilvl w:val="0"/>
          <w:numId w:val="41"/>
        </w:numPr>
      </w:pPr>
      <w:r w:rsidRPr="00702FED">
        <w:rPr>
          <w:b/>
        </w:rPr>
        <w:t xml:space="preserve">Arteriole thrombi </w:t>
      </w:r>
      <w:r>
        <w:t xml:space="preserve">– associated w/ cond. That produces an increase in platelet #, or turbulence in blood flow w/ platelet adhesion. </w:t>
      </w:r>
    </w:p>
    <w:p w:rsidR="00702FED" w:rsidRPr="00702FED" w:rsidRDefault="00702FED" w:rsidP="00702FED">
      <w:pPr>
        <w:pStyle w:val="ListParagraph"/>
        <w:ind w:left="1481"/>
      </w:pPr>
      <w:r>
        <w:rPr>
          <w:b/>
        </w:rPr>
        <w:tab/>
      </w:r>
      <w:r>
        <w:rPr>
          <w:b/>
        </w:rPr>
        <w:tab/>
      </w:r>
      <w:r w:rsidRPr="00702FED">
        <w:sym w:font="Symbol" w:char="F0AD"/>
      </w:r>
      <w:r w:rsidRPr="00702FED">
        <w:t xml:space="preserve"> </w:t>
      </w:r>
      <w:proofErr w:type="gramStart"/>
      <w:r>
        <w:t>platelet</w:t>
      </w:r>
      <w:proofErr w:type="gramEnd"/>
      <w:r>
        <w:t xml:space="preserve"> #</w:t>
      </w:r>
    </w:p>
    <w:p w:rsidR="00702FED" w:rsidRDefault="00702FED" w:rsidP="00702FED">
      <w:pPr>
        <w:pStyle w:val="ListParagraph"/>
        <w:numPr>
          <w:ilvl w:val="0"/>
          <w:numId w:val="41"/>
        </w:numPr>
      </w:pPr>
      <w:r w:rsidRPr="00702FED">
        <w:rPr>
          <w:b/>
        </w:rPr>
        <w:lastRenderedPageBreak/>
        <w:t>Venous thrombi</w:t>
      </w:r>
      <w:r>
        <w:t xml:space="preserve"> – associated w/ inherited or acquired cond. </w:t>
      </w:r>
      <w:proofErr w:type="gramStart"/>
      <w:r>
        <w:t>That causes a decrease in anti-coagulation factors or produce</w:t>
      </w:r>
      <w:proofErr w:type="gramEnd"/>
      <w:r>
        <w:t xml:space="preserve"> a stasis of blood, thereby causing an increase in procoagulation factors.  </w:t>
      </w:r>
    </w:p>
    <w:p w:rsidR="004C16F9" w:rsidRDefault="00702FED" w:rsidP="004C16F9">
      <w:pPr>
        <w:pStyle w:val="ListParagraph"/>
        <w:ind w:left="1481"/>
      </w:pPr>
      <w:r>
        <w:rPr>
          <w:b/>
        </w:rPr>
        <w:tab/>
      </w:r>
      <w:r>
        <w:rPr>
          <w:b/>
        </w:rPr>
        <w:tab/>
      </w:r>
      <w:r w:rsidRPr="00702FED">
        <w:sym w:font="Symbol" w:char="F0AF"/>
      </w:r>
      <w:r w:rsidRPr="00702FED">
        <w:t xml:space="preserve"> </w:t>
      </w:r>
      <w:proofErr w:type="gramStart"/>
      <w:r w:rsidRPr="00702FED">
        <w:t>in</w:t>
      </w:r>
      <w:proofErr w:type="gramEnd"/>
      <w:r w:rsidRPr="00702FED">
        <w:t xml:space="preserve"> anti-coagulation factors</w:t>
      </w:r>
    </w:p>
    <w:p w:rsidR="00702FED" w:rsidRPr="00702FED" w:rsidRDefault="004C16F9" w:rsidP="004C16F9">
      <w:pPr>
        <w:pStyle w:val="ListParagraph"/>
        <w:ind w:left="1481"/>
      </w:pPr>
      <w:r>
        <w:t>*</w:t>
      </w:r>
      <w:r w:rsidRPr="004C16F9">
        <w:rPr>
          <w:b/>
        </w:rPr>
        <w:t>Hypercoaguability = Thrombocytosis – a platelet count above 1 million</w:t>
      </w:r>
      <w:r>
        <w:t>*</w:t>
      </w:r>
    </w:p>
    <w:p w:rsidR="0012014A" w:rsidRDefault="0012014A" w:rsidP="0012014A">
      <w:pPr>
        <w:pStyle w:val="ListParagraph"/>
      </w:pPr>
    </w:p>
    <w:p w:rsidR="001B7DE0" w:rsidRDefault="00B21100" w:rsidP="0012014A">
      <w:pPr>
        <w:pStyle w:val="ListParagraph"/>
        <w:numPr>
          <w:ilvl w:val="0"/>
          <w:numId w:val="2"/>
        </w:numPr>
      </w:pPr>
      <w:r w:rsidRPr="00B21100">
        <w:t>DIC</w:t>
      </w:r>
      <w:r w:rsidR="00F04EDE">
        <w:t xml:space="preserve"> (pg#275, 277 summary, porth) – complication of many diff. disorders characterized by widespread coagulation and bleeding. Begins with massive activation of the coagulation sequence, </w:t>
      </w:r>
    </w:p>
    <w:p w:rsidR="000849AD" w:rsidRDefault="000849AD" w:rsidP="0012014A">
      <w:pPr>
        <w:pStyle w:val="ListParagraph"/>
        <w:numPr>
          <w:ilvl w:val="0"/>
          <w:numId w:val="2"/>
        </w:numPr>
      </w:pPr>
      <w:r w:rsidRPr="003B52C8">
        <w:rPr>
          <w:b/>
        </w:rPr>
        <w:t>LAB values</w:t>
      </w:r>
      <w:r>
        <w:t xml:space="preserve"> –</w:t>
      </w:r>
    </w:p>
    <w:p w:rsidR="000849AD" w:rsidRDefault="00C2471F" w:rsidP="000849AD">
      <w:pPr>
        <w:pStyle w:val="ListParagraph"/>
      </w:pPr>
      <w:r>
        <w:t xml:space="preserve">RBC </w:t>
      </w:r>
      <w:r w:rsidR="003B52C8">
        <w:t>=</w:t>
      </w:r>
      <w:r>
        <w:t xml:space="preserve"> </w:t>
      </w:r>
      <w:r w:rsidR="003B52C8">
        <w:t xml:space="preserve">4.2-5.4 </w:t>
      </w:r>
    </w:p>
    <w:p w:rsidR="00C2471F" w:rsidRDefault="00C2471F" w:rsidP="000849AD">
      <w:pPr>
        <w:pStyle w:val="ListParagraph"/>
      </w:pPr>
      <w:proofErr w:type="spellStart"/>
      <w:r>
        <w:t>H</w:t>
      </w:r>
      <w:r w:rsidR="003B52C8">
        <w:t>ematocrit</w:t>
      </w:r>
      <w:proofErr w:type="spellEnd"/>
      <w:r w:rsidR="003B52C8">
        <w:t xml:space="preserve"> (</w:t>
      </w:r>
      <w:proofErr w:type="spellStart"/>
      <w:r w:rsidR="003B52C8">
        <w:t>Hct</w:t>
      </w:r>
      <w:proofErr w:type="spellEnd"/>
      <w:proofErr w:type="gramStart"/>
      <w:r w:rsidR="003B52C8">
        <w:t>)=</w:t>
      </w:r>
      <w:proofErr w:type="gramEnd"/>
      <w:r w:rsidR="003B52C8">
        <w:t xml:space="preserve"> 37-47%</w:t>
      </w:r>
    </w:p>
    <w:p w:rsidR="00C2471F" w:rsidRDefault="00C2471F" w:rsidP="000849AD">
      <w:pPr>
        <w:pStyle w:val="ListParagraph"/>
      </w:pPr>
      <w:r>
        <w:t>Hemoglobin</w:t>
      </w:r>
      <w:r w:rsidR="003B52C8">
        <w:t xml:space="preserve"> (</w:t>
      </w:r>
      <w:proofErr w:type="spellStart"/>
      <w:r w:rsidR="003B52C8">
        <w:t>Hgb</w:t>
      </w:r>
      <w:proofErr w:type="spellEnd"/>
      <w:r w:rsidR="003B52C8">
        <w:t>)</w:t>
      </w:r>
      <w:r>
        <w:t xml:space="preserve"> </w:t>
      </w:r>
      <w:r w:rsidR="003B52C8">
        <w:t>= 12-16</w:t>
      </w:r>
    </w:p>
    <w:p w:rsidR="00C2471F" w:rsidRDefault="00C2471F" w:rsidP="000849AD">
      <w:pPr>
        <w:pStyle w:val="ListParagraph"/>
      </w:pPr>
      <w:r>
        <w:t xml:space="preserve">Platelets </w:t>
      </w:r>
      <w:r w:rsidR="003B52C8">
        <w:t>= 150,000-400,000</w:t>
      </w:r>
    </w:p>
    <w:p w:rsidR="00C2471F" w:rsidRDefault="00C2471F" w:rsidP="000849AD">
      <w:pPr>
        <w:pStyle w:val="ListParagraph"/>
      </w:pPr>
      <w:r>
        <w:t xml:space="preserve">WBC </w:t>
      </w:r>
      <w:r w:rsidR="003B52C8">
        <w:t>=</w:t>
      </w:r>
      <w:r w:rsidR="00213802">
        <w:t xml:space="preserve"> </w:t>
      </w:r>
      <w:r w:rsidR="003B52C8">
        <w:t>5-10</w:t>
      </w:r>
    </w:p>
    <w:sectPr w:rsidR="00C2471F" w:rsidSect="001B7D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09F1"/>
    <w:multiLevelType w:val="hybridMultilevel"/>
    <w:tmpl w:val="1DDCC1CE"/>
    <w:lvl w:ilvl="0" w:tplc="B770B87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AE6E3C"/>
    <w:multiLevelType w:val="hybridMultilevel"/>
    <w:tmpl w:val="83EA11A6"/>
    <w:lvl w:ilvl="0" w:tplc="5DFE5266">
      <w:start w:val="1"/>
      <w:numFmt w:val="upperRoman"/>
      <w:lvlText w:val="%1."/>
      <w:lvlJc w:val="right"/>
      <w:pPr>
        <w:ind w:left="21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96F0718"/>
    <w:multiLevelType w:val="hybridMultilevel"/>
    <w:tmpl w:val="B63817F2"/>
    <w:lvl w:ilvl="0" w:tplc="B770B87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A93FCC"/>
    <w:multiLevelType w:val="hybridMultilevel"/>
    <w:tmpl w:val="5C546BB0"/>
    <w:lvl w:ilvl="0" w:tplc="B770B87E">
      <w:start w:val="1"/>
      <w:numFmt w:val="bullet"/>
      <w:lvlText w:val="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3171713"/>
    <w:multiLevelType w:val="hybridMultilevel"/>
    <w:tmpl w:val="AD4CA71E"/>
    <w:lvl w:ilvl="0" w:tplc="B770B87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586DD5"/>
    <w:multiLevelType w:val="hybridMultilevel"/>
    <w:tmpl w:val="65E6AC44"/>
    <w:lvl w:ilvl="0" w:tplc="B770B87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046A32"/>
    <w:multiLevelType w:val="hybridMultilevel"/>
    <w:tmpl w:val="761808F2"/>
    <w:lvl w:ilvl="0" w:tplc="B770B87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B1A5BEF"/>
    <w:multiLevelType w:val="hybridMultilevel"/>
    <w:tmpl w:val="335E2278"/>
    <w:lvl w:ilvl="0" w:tplc="B770B87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1D32C4"/>
    <w:multiLevelType w:val="hybridMultilevel"/>
    <w:tmpl w:val="8BB41E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08C55B9"/>
    <w:multiLevelType w:val="hybridMultilevel"/>
    <w:tmpl w:val="AF642C6E"/>
    <w:lvl w:ilvl="0" w:tplc="B770B87E">
      <w:start w:val="1"/>
      <w:numFmt w:val="bullet"/>
      <w:lvlText w:val="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2E84453"/>
    <w:multiLevelType w:val="hybridMultilevel"/>
    <w:tmpl w:val="AEA45BE2"/>
    <w:lvl w:ilvl="0" w:tplc="B770B87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7494FD4"/>
    <w:multiLevelType w:val="hybridMultilevel"/>
    <w:tmpl w:val="6624CF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B770B87E">
      <w:start w:val="1"/>
      <w:numFmt w:val="bullet"/>
      <w:lvlText w:val=""/>
      <w:lvlJc w:val="left"/>
      <w:pPr>
        <w:ind w:left="135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5824E7"/>
    <w:multiLevelType w:val="hybridMultilevel"/>
    <w:tmpl w:val="693A387A"/>
    <w:lvl w:ilvl="0" w:tplc="2578C660">
      <w:start w:val="1"/>
      <w:numFmt w:val="upperRoman"/>
      <w:lvlText w:val="%1."/>
      <w:lvlJc w:val="right"/>
      <w:pPr>
        <w:ind w:left="148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01" w:hanging="360"/>
      </w:pPr>
    </w:lvl>
    <w:lvl w:ilvl="2" w:tplc="0409001B" w:tentative="1">
      <w:start w:val="1"/>
      <w:numFmt w:val="lowerRoman"/>
      <w:lvlText w:val="%3."/>
      <w:lvlJc w:val="right"/>
      <w:pPr>
        <w:ind w:left="2921" w:hanging="180"/>
      </w:pPr>
    </w:lvl>
    <w:lvl w:ilvl="3" w:tplc="0409000F" w:tentative="1">
      <w:start w:val="1"/>
      <w:numFmt w:val="decimal"/>
      <w:lvlText w:val="%4."/>
      <w:lvlJc w:val="left"/>
      <w:pPr>
        <w:ind w:left="3641" w:hanging="360"/>
      </w:pPr>
    </w:lvl>
    <w:lvl w:ilvl="4" w:tplc="04090019" w:tentative="1">
      <w:start w:val="1"/>
      <w:numFmt w:val="lowerLetter"/>
      <w:lvlText w:val="%5."/>
      <w:lvlJc w:val="left"/>
      <w:pPr>
        <w:ind w:left="4361" w:hanging="360"/>
      </w:pPr>
    </w:lvl>
    <w:lvl w:ilvl="5" w:tplc="0409001B" w:tentative="1">
      <w:start w:val="1"/>
      <w:numFmt w:val="lowerRoman"/>
      <w:lvlText w:val="%6."/>
      <w:lvlJc w:val="right"/>
      <w:pPr>
        <w:ind w:left="5081" w:hanging="180"/>
      </w:pPr>
    </w:lvl>
    <w:lvl w:ilvl="6" w:tplc="0409000F" w:tentative="1">
      <w:start w:val="1"/>
      <w:numFmt w:val="decimal"/>
      <w:lvlText w:val="%7."/>
      <w:lvlJc w:val="left"/>
      <w:pPr>
        <w:ind w:left="5801" w:hanging="360"/>
      </w:pPr>
    </w:lvl>
    <w:lvl w:ilvl="7" w:tplc="04090019" w:tentative="1">
      <w:start w:val="1"/>
      <w:numFmt w:val="lowerLetter"/>
      <w:lvlText w:val="%8."/>
      <w:lvlJc w:val="left"/>
      <w:pPr>
        <w:ind w:left="6521" w:hanging="360"/>
      </w:pPr>
    </w:lvl>
    <w:lvl w:ilvl="8" w:tplc="0409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13">
    <w:nsid w:val="27F9289C"/>
    <w:multiLevelType w:val="hybridMultilevel"/>
    <w:tmpl w:val="368048F2"/>
    <w:lvl w:ilvl="0" w:tplc="B770B87E">
      <w:start w:val="1"/>
      <w:numFmt w:val="bullet"/>
      <w:lvlText w:val="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>
    <w:nsid w:val="28E104DE"/>
    <w:multiLevelType w:val="hybridMultilevel"/>
    <w:tmpl w:val="A118B39C"/>
    <w:lvl w:ilvl="0" w:tplc="B770B87E">
      <w:start w:val="1"/>
      <w:numFmt w:val="bullet"/>
      <w:lvlText w:val="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28FE4CE9"/>
    <w:multiLevelType w:val="hybridMultilevel"/>
    <w:tmpl w:val="01FC7C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B770B87E">
      <w:start w:val="1"/>
      <w:numFmt w:val="bullet"/>
      <w:lvlText w:val=""/>
      <w:lvlJc w:val="left"/>
      <w:pPr>
        <w:ind w:left="1350" w:hanging="360"/>
      </w:pPr>
      <w:rPr>
        <w:rFonts w:ascii="Symbol" w:hAnsi="Symbol" w:hint="default"/>
      </w:rPr>
    </w:lvl>
    <w:lvl w:ilvl="2" w:tplc="407C696A">
      <w:start w:val="2"/>
      <w:numFmt w:val="bullet"/>
      <w:lvlText w:val="*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29056352"/>
    <w:multiLevelType w:val="hybridMultilevel"/>
    <w:tmpl w:val="302E9F6A"/>
    <w:lvl w:ilvl="0" w:tplc="B770B87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9195B29"/>
    <w:multiLevelType w:val="hybridMultilevel"/>
    <w:tmpl w:val="F786973C"/>
    <w:lvl w:ilvl="0" w:tplc="B770B87E">
      <w:start w:val="1"/>
      <w:numFmt w:val="bullet"/>
      <w:lvlText w:val="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29F26358"/>
    <w:multiLevelType w:val="hybridMultilevel"/>
    <w:tmpl w:val="69C2BFF4"/>
    <w:lvl w:ilvl="0" w:tplc="B770B87E">
      <w:start w:val="1"/>
      <w:numFmt w:val="bullet"/>
      <w:lvlText w:val=""/>
      <w:lvlJc w:val="left"/>
      <w:pPr>
        <w:ind w:left="22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19">
    <w:nsid w:val="2ABA57AB"/>
    <w:multiLevelType w:val="hybridMultilevel"/>
    <w:tmpl w:val="5002C73E"/>
    <w:lvl w:ilvl="0" w:tplc="422ADAC2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1530698"/>
    <w:multiLevelType w:val="hybridMultilevel"/>
    <w:tmpl w:val="2482F398"/>
    <w:lvl w:ilvl="0" w:tplc="B770B87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27F6A01"/>
    <w:multiLevelType w:val="hybridMultilevel"/>
    <w:tmpl w:val="06787C00"/>
    <w:lvl w:ilvl="0" w:tplc="B770B87E">
      <w:start w:val="1"/>
      <w:numFmt w:val="bullet"/>
      <w:lvlText w:val="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2E65596"/>
    <w:multiLevelType w:val="hybridMultilevel"/>
    <w:tmpl w:val="5E10200A"/>
    <w:lvl w:ilvl="0" w:tplc="B770B87E">
      <w:start w:val="1"/>
      <w:numFmt w:val="bullet"/>
      <w:lvlText w:val=""/>
      <w:lvlJc w:val="left"/>
      <w:pPr>
        <w:ind w:left="2160" w:hanging="360"/>
      </w:pPr>
      <w:rPr>
        <w:rFonts w:ascii="Symbol" w:hAnsi="Symbol" w:hint="default"/>
      </w:rPr>
    </w:lvl>
    <w:lvl w:ilvl="1" w:tplc="B770B87E">
      <w:start w:val="1"/>
      <w:numFmt w:val="bullet"/>
      <w:lvlText w:val="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335D447A"/>
    <w:multiLevelType w:val="hybridMultilevel"/>
    <w:tmpl w:val="D3C23CD2"/>
    <w:lvl w:ilvl="0" w:tplc="B770B87E">
      <w:start w:val="1"/>
      <w:numFmt w:val="bullet"/>
      <w:lvlText w:val="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364B11C7"/>
    <w:multiLevelType w:val="hybridMultilevel"/>
    <w:tmpl w:val="2B804BE0"/>
    <w:lvl w:ilvl="0" w:tplc="B770B87E">
      <w:start w:val="1"/>
      <w:numFmt w:val="bullet"/>
      <w:lvlText w:val="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3C030D69"/>
    <w:multiLevelType w:val="hybridMultilevel"/>
    <w:tmpl w:val="6430DA28"/>
    <w:lvl w:ilvl="0" w:tplc="B770B87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FED30BB"/>
    <w:multiLevelType w:val="hybridMultilevel"/>
    <w:tmpl w:val="F6EEAEB2"/>
    <w:lvl w:ilvl="0" w:tplc="5B52C1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872D37"/>
    <w:multiLevelType w:val="hybridMultilevel"/>
    <w:tmpl w:val="AC6AF032"/>
    <w:lvl w:ilvl="0" w:tplc="B770B87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1175967"/>
    <w:multiLevelType w:val="hybridMultilevel"/>
    <w:tmpl w:val="29446A34"/>
    <w:lvl w:ilvl="0" w:tplc="B770B87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50057C9"/>
    <w:multiLevelType w:val="hybridMultilevel"/>
    <w:tmpl w:val="159EC3E6"/>
    <w:lvl w:ilvl="0" w:tplc="B770B87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AB0775C"/>
    <w:multiLevelType w:val="hybridMultilevel"/>
    <w:tmpl w:val="84703D30"/>
    <w:lvl w:ilvl="0" w:tplc="B770B87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AD6348E"/>
    <w:multiLevelType w:val="hybridMultilevel"/>
    <w:tmpl w:val="EEFA8488"/>
    <w:lvl w:ilvl="0" w:tplc="B770B87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9D4B83"/>
    <w:multiLevelType w:val="hybridMultilevel"/>
    <w:tmpl w:val="2DBAB1F0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560B2153"/>
    <w:multiLevelType w:val="hybridMultilevel"/>
    <w:tmpl w:val="265AD7E2"/>
    <w:lvl w:ilvl="0" w:tplc="B770B87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7872F23"/>
    <w:multiLevelType w:val="hybridMultilevel"/>
    <w:tmpl w:val="0B460008"/>
    <w:lvl w:ilvl="0" w:tplc="B770B87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7AE66F0"/>
    <w:multiLevelType w:val="hybridMultilevel"/>
    <w:tmpl w:val="9B709D5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597B7AA9"/>
    <w:multiLevelType w:val="hybridMultilevel"/>
    <w:tmpl w:val="09A08074"/>
    <w:lvl w:ilvl="0" w:tplc="B770B87E">
      <w:start w:val="1"/>
      <w:numFmt w:val="bullet"/>
      <w:lvlText w:val="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5C6E43E3"/>
    <w:multiLevelType w:val="hybridMultilevel"/>
    <w:tmpl w:val="5F6C31EE"/>
    <w:lvl w:ilvl="0" w:tplc="B770B87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DF42195"/>
    <w:multiLevelType w:val="hybridMultilevel"/>
    <w:tmpl w:val="EE3045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>
    <w:nsid w:val="60CD7075"/>
    <w:multiLevelType w:val="hybridMultilevel"/>
    <w:tmpl w:val="EC1C9626"/>
    <w:lvl w:ilvl="0" w:tplc="B770B87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78C2107"/>
    <w:multiLevelType w:val="hybridMultilevel"/>
    <w:tmpl w:val="5D18C098"/>
    <w:lvl w:ilvl="0" w:tplc="B770B87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C2F1012"/>
    <w:multiLevelType w:val="hybridMultilevel"/>
    <w:tmpl w:val="4D74E88A"/>
    <w:lvl w:ilvl="0" w:tplc="B770B87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C8747FE"/>
    <w:multiLevelType w:val="hybridMultilevel"/>
    <w:tmpl w:val="53E04EF4"/>
    <w:lvl w:ilvl="0" w:tplc="B770B87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DEA0255"/>
    <w:multiLevelType w:val="hybridMultilevel"/>
    <w:tmpl w:val="65A4D47E"/>
    <w:lvl w:ilvl="0" w:tplc="B770B87E">
      <w:start w:val="1"/>
      <w:numFmt w:val="bullet"/>
      <w:lvlText w:val="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4">
    <w:nsid w:val="75CE2E54"/>
    <w:multiLevelType w:val="hybridMultilevel"/>
    <w:tmpl w:val="211CA94A"/>
    <w:lvl w:ilvl="0" w:tplc="B770B87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C0052FC"/>
    <w:multiLevelType w:val="hybridMultilevel"/>
    <w:tmpl w:val="CEDEB1EC"/>
    <w:lvl w:ilvl="0" w:tplc="B770B87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6"/>
  </w:num>
  <w:num w:numId="3">
    <w:abstractNumId w:val="6"/>
  </w:num>
  <w:num w:numId="4">
    <w:abstractNumId w:val="27"/>
  </w:num>
  <w:num w:numId="5">
    <w:abstractNumId w:val="37"/>
  </w:num>
  <w:num w:numId="6">
    <w:abstractNumId w:val="44"/>
  </w:num>
  <w:num w:numId="7">
    <w:abstractNumId w:val="36"/>
  </w:num>
  <w:num w:numId="8">
    <w:abstractNumId w:val="38"/>
  </w:num>
  <w:num w:numId="9">
    <w:abstractNumId w:val="3"/>
  </w:num>
  <w:num w:numId="10">
    <w:abstractNumId w:val="21"/>
  </w:num>
  <w:num w:numId="11">
    <w:abstractNumId w:val="16"/>
  </w:num>
  <w:num w:numId="12">
    <w:abstractNumId w:val="2"/>
  </w:num>
  <w:num w:numId="13">
    <w:abstractNumId w:val="23"/>
  </w:num>
  <w:num w:numId="14">
    <w:abstractNumId w:val="5"/>
  </w:num>
  <w:num w:numId="15">
    <w:abstractNumId w:val="29"/>
  </w:num>
  <w:num w:numId="16">
    <w:abstractNumId w:val="0"/>
  </w:num>
  <w:num w:numId="17">
    <w:abstractNumId w:val="28"/>
  </w:num>
  <w:num w:numId="18">
    <w:abstractNumId w:val="41"/>
  </w:num>
  <w:num w:numId="19">
    <w:abstractNumId w:val="13"/>
  </w:num>
  <w:num w:numId="20">
    <w:abstractNumId w:val="7"/>
  </w:num>
  <w:num w:numId="21">
    <w:abstractNumId w:val="4"/>
  </w:num>
  <w:num w:numId="22">
    <w:abstractNumId w:val="39"/>
  </w:num>
  <w:num w:numId="23">
    <w:abstractNumId w:val="19"/>
  </w:num>
  <w:num w:numId="24">
    <w:abstractNumId w:val="30"/>
  </w:num>
  <w:num w:numId="25">
    <w:abstractNumId w:val="8"/>
  </w:num>
  <w:num w:numId="26">
    <w:abstractNumId w:val="15"/>
  </w:num>
  <w:num w:numId="27">
    <w:abstractNumId w:val="22"/>
  </w:num>
  <w:num w:numId="28">
    <w:abstractNumId w:val="45"/>
  </w:num>
  <w:num w:numId="29">
    <w:abstractNumId w:val="10"/>
  </w:num>
  <w:num w:numId="30">
    <w:abstractNumId w:val="20"/>
  </w:num>
  <w:num w:numId="31">
    <w:abstractNumId w:val="34"/>
  </w:num>
  <w:num w:numId="32">
    <w:abstractNumId w:val="31"/>
  </w:num>
  <w:num w:numId="33">
    <w:abstractNumId w:val="25"/>
  </w:num>
  <w:num w:numId="34">
    <w:abstractNumId w:val="40"/>
  </w:num>
  <w:num w:numId="35">
    <w:abstractNumId w:val="33"/>
  </w:num>
  <w:num w:numId="36">
    <w:abstractNumId w:val="42"/>
  </w:num>
  <w:num w:numId="37">
    <w:abstractNumId w:val="24"/>
  </w:num>
  <w:num w:numId="38">
    <w:abstractNumId w:val="9"/>
  </w:num>
  <w:num w:numId="39">
    <w:abstractNumId w:val="32"/>
  </w:num>
  <w:num w:numId="40">
    <w:abstractNumId w:val="1"/>
  </w:num>
  <w:num w:numId="41">
    <w:abstractNumId w:val="12"/>
  </w:num>
  <w:num w:numId="42">
    <w:abstractNumId w:val="11"/>
  </w:num>
  <w:num w:numId="43">
    <w:abstractNumId w:val="43"/>
  </w:num>
  <w:num w:numId="44">
    <w:abstractNumId w:val="14"/>
  </w:num>
  <w:num w:numId="45">
    <w:abstractNumId w:val="17"/>
  </w:num>
  <w:num w:numId="4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21100"/>
    <w:rsid w:val="000419D2"/>
    <w:rsid w:val="00077E5F"/>
    <w:rsid w:val="000849AD"/>
    <w:rsid w:val="0012014A"/>
    <w:rsid w:val="00121831"/>
    <w:rsid w:val="001B7DE0"/>
    <w:rsid w:val="00213802"/>
    <w:rsid w:val="00232E5B"/>
    <w:rsid w:val="0025649B"/>
    <w:rsid w:val="003B52C8"/>
    <w:rsid w:val="00405B89"/>
    <w:rsid w:val="00496073"/>
    <w:rsid w:val="004C16F9"/>
    <w:rsid w:val="004F2194"/>
    <w:rsid w:val="00531F4B"/>
    <w:rsid w:val="005C76C2"/>
    <w:rsid w:val="00697122"/>
    <w:rsid w:val="006D6C18"/>
    <w:rsid w:val="006E6773"/>
    <w:rsid w:val="00702FED"/>
    <w:rsid w:val="007F0AF0"/>
    <w:rsid w:val="008956F5"/>
    <w:rsid w:val="009B32C0"/>
    <w:rsid w:val="00A54DAD"/>
    <w:rsid w:val="00A70726"/>
    <w:rsid w:val="00AC14C9"/>
    <w:rsid w:val="00AE5051"/>
    <w:rsid w:val="00B21100"/>
    <w:rsid w:val="00B60576"/>
    <w:rsid w:val="00C2471F"/>
    <w:rsid w:val="00C3431B"/>
    <w:rsid w:val="00C656D7"/>
    <w:rsid w:val="00CF4598"/>
    <w:rsid w:val="00DE2A7A"/>
    <w:rsid w:val="00E6272C"/>
    <w:rsid w:val="00E86A85"/>
    <w:rsid w:val="00ED7C49"/>
    <w:rsid w:val="00F04EDE"/>
    <w:rsid w:val="00F87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D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1100"/>
    <w:pPr>
      <w:spacing w:after="9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01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3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8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6591">
                      <w:marLeft w:val="272"/>
                      <w:marRight w:val="272"/>
                      <w:marTop w:val="13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6845">
                          <w:marLeft w:val="0"/>
                          <w:marRight w:val="0"/>
                          <w:marTop w:val="2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7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Cope</dc:creator>
  <cp:keywords/>
  <dc:description/>
  <cp:lastModifiedBy>Noelle Cope</cp:lastModifiedBy>
  <cp:revision>9</cp:revision>
  <cp:lastPrinted>2012-06-23T16:13:00Z</cp:lastPrinted>
  <dcterms:created xsi:type="dcterms:W3CDTF">2012-06-23T15:06:00Z</dcterms:created>
  <dcterms:modified xsi:type="dcterms:W3CDTF">2012-06-23T20:36:00Z</dcterms:modified>
</cp:coreProperties>
</file>