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AF" w:rsidRDefault="00F472AF" w:rsidP="00F472AF">
      <w:r w:rsidRPr="00F472AF">
        <w:rPr>
          <w:sz w:val="36"/>
          <w:szCs w:val="36"/>
        </w:rPr>
        <w:t>Study Guide for allergies and anaphylaxis</w:t>
      </w:r>
    </w:p>
    <w:p w:rsidR="00B61543" w:rsidRDefault="00F472AF" w:rsidP="00F472AF">
      <w:pPr>
        <w:ind w:left="2880"/>
      </w:pPr>
      <w:r>
        <w:rPr>
          <w:noProof/>
        </w:rPr>
        <w:drawing>
          <wp:inline distT="0" distB="0" distL="0" distR="0">
            <wp:extent cx="1971675" cy="1304181"/>
            <wp:effectExtent l="19050" t="0" r="9525" b="0"/>
            <wp:docPr id="5" name="Picture 3" descr="C:\Program Files (x86)\Microsoft Office\MEDIA\CAGCAT10\j0284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Microsoft Office\MEDIA\CAGCAT10\j0284916.jpg"/>
                    <pic:cNvPicPr>
                      <a:picLocks noChangeAspect="1" noChangeArrowheads="1"/>
                    </pic:cNvPicPr>
                  </pic:nvPicPr>
                  <pic:blipFill>
                    <a:blip r:embed="rId8" cstate="print"/>
                    <a:srcRect/>
                    <a:stretch>
                      <a:fillRect/>
                    </a:stretch>
                  </pic:blipFill>
                  <pic:spPr bwMode="auto">
                    <a:xfrm>
                      <a:off x="0" y="0"/>
                      <a:ext cx="1971675" cy="1304181"/>
                    </a:xfrm>
                    <a:prstGeom prst="rect">
                      <a:avLst/>
                    </a:prstGeom>
                    <a:noFill/>
                    <a:ln w="9525">
                      <a:noFill/>
                      <a:miter lim="800000"/>
                      <a:headEnd/>
                      <a:tailEnd/>
                    </a:ln>
                  </pic:spPr>
                </pic:pic>
              </a:graphicData>
            </a:graphic>
          </wp:inline>
        </w:drawing>
      </w:r>
    </w:p>
    <w:p w:rsidR="00764DFD" w:rsidRDefault="00F472AF" w:rsidP="00F472AF">
      <w:pPr>
        <w:pStyle w:val="ListParagraph"/>
        <w:numPr>
          <w:ilvl w:val="0"/>
          <w:numId w:val="1"/>
        </w:numPr>
        <w:rPr>
          <w:rFonts w:ascii="Algerian" w:hAnsi="Algerian"/>
          <w:sz w:val="24"/>
          <w:szCs w:val="24"/>
        </w:rPr>
      </w:pPr>
      <w:r w:rsidRPr="00764DFD">
        <w:rPr>
          <w:rFonts w:ascii="Algerian" w:hAnsi="Algerian"/>
          <w:sz w:val="24"/>
          <w:szCs w:val="24"/>
        </w:rPr>
        <w:t>Define allergies.</w:t>
      </w:r>
      <w:r w:rsidR="00D80753" w:rsidRPr="00764DFD">
        <w:rPr>
          <w:rFonts w:ascii="Algerian" w:hAnsi="Algerian"/>
          <w:sz w:val="24"/>
          <w:szCs w:val="24"/>
        </w:rPr>
        <w:t xml:space="preserve"> </w:t>
      </w:r>
    </w:p>
    <w:p w:rsidR="00764DFD" w:rsidRDefault="00764DFD" w:rsidP="00764DFD">
      <w:pPr>
        <w:pStyle w:val="ListParagraph"/>
        <w:rPr>
          <w:rFonts w:ascii="Algerian" w:hAnsi="Algerian"/>
          <w:sz w:val="24"/>
          <w:szCs w:val="24"/>
        </w:rPr>
      </w:pPr>
    </w:p>
    <w:p w:rsidR="00764DFD" w:rsidRPr="00764DFD" w:rsidRDefault="00F472AF" w:rsidP="00F472AF">
      <w:pPr>
        <w:pStyle w:val="ListParagraph"/>
        <w:numPr>
          <w:ilvl w:val="0"/>
          <w:numId w:val="1"/>
        </w:numPr>
        <w:rPr>
          <w:rFonts w:ascii="Algerian" w:hAnsi="Algerian"/>
          <w:sz w:val="24"/>
          <w:szCs w:val="24"/>
        </w:rPr>
      </w:pPr>
      <w:r w:rsidRPr="00764DFD">
        <w:rPr>
          <w:rFonts w:ascii="Algerian" w:hAnsi="Algerian"/>
          <w:sz w:val="24"/>
          <w:szCs w:val="24"/>
        </w:rPr>
        <w:t>Define anaphylaxis.</w:t>
      </w:r>
      <w:r w:rsidR="00D80753" w:rsidRPr="00764DFD">
        <w:rPr>
          <w:rFonts w:ascii="Algerian" w:hAnsi="Algerian"/>
          <w:sz w:val="24"/>
          <w:szCs w:val="24"/>
        </w:rPr>
        <w:t xml:space="preserve"> </w:t>
      </w:r>
    </w:p>
    <w:p w:rsidR="00764DFD" w:rsidRPr="00764DFD" w:rsidRDefault="00764DFD" w:rsidP="00764DFD">
      <w:pPr>
        <w:pStyle w:val="ListParagraph"/>
        <w:rPr>
          <w:rFonts w:ascii="Algerian" w:hAnsi="Algerian"/>
          <w:sz w:val="24"/>
          <w:szCs w:val="24"/>
        </w:rPr>
      </w:pPr>
    </w:p>
    <w:p w:rsidR="00F472AF" w:rsidRDefault="00F472AF" w:rsidP="00F472AF">
      <w:pPr>
        <w:pStyle w:val="ListParagraph"/>
        <w:numPr>
          <w:ilvl w:val="0"/>
          <w:numId w:val="1"/>
        </w:numPr>
        <w:rPr>
          <w:rFonts w:ascii="Algerian" w:hAnsi="Algerian"/>
          <w:sz w:val="24"/>
          <w:szCs w:val="24"/>
        </w:rPr>
      </w:pPr>
      <w:r>
        <w:rPr>
          <w:rFonts w:ascii="Algerian" w:hAnsi="Algerian"/>
          <w:sz w:val="24"/>
          <w:szCs w:val="24"/>
        </w:rPr>
        <w:t>List the agents that may cause allergy and/or anaphylaxis.</w:t>
      </w:r>
    </w:p>
    <w:p w:rsidR="00D80753" w:rsidRPr="00D80753" w:rsidRDefault="00D80753" w:rsidP="00D80753">
      <w:pPr>
        <w:pStyle w:val="ListParagraph"/>
        <w:rPr>
          <w:rFonts w:ascii="Algerian" w:hAnsi="Algerian"/>
          <w:sz w:val="24"/>
          <w:szCs w:val="24"/>
        </w:rPr>
      </w:pPr>
    </w:p>
    <w:p w:rsidR="00F472AF" w:rsidRDefault="00F472AF" w:rsidP="00F472AF">
      <w:pPr>
        <w:pStyle w:val="ListParagraph"/>
        <w:numPr>
          <w:ilvl w:val="0"/>
          <w:numId w:val="1"/>
        </w:numPr>
        <w:rPr>
          <w:rFonts w:ascii="Algerian" w:hAnsi="Algerian"/>
          <w:sz w:val="24"/>
          <w:szCs w:val="24"/>
        </w:rPr>
      </w:pPr>
      <w:r>
        <w:rPr>
          <w:rFonts w:ascii="Algerian" w:hAnsi="Algerian"/>
          <w:sz w:val="24"/>
          <w:szCs w:val="24"/>
        </w:rPr>
        <w:t>Describe the symptoms for anaphylaxis.</w:t>
      </w:r>
    </w:p>
    <w:p w:rsidR="00D80753" w:rsidRPr="00F472AF" w:rsidRDefault="00D80753" w:rsidP="00D80753">
      <w:pPr>
        <w:pStyle w:val="ListParagraph"/>
        <w:rPr>
          <w:rFonts w:ascii="Algerian" w:hAnsi="Algerian"/>
          <w:sz w:val="24"/>
          <w:szCs w:val="24"/>
        </w:rPr>
      </w:pPr>
    </w:p>
    <w:p w:rsidR="00F472AF" w:rsidRDefault="00F472AF" w:rsidP="00F472AF">
      <w:pPr>
        <w:pStyle w:val="ListParagraph"/>
        <w:numPr>
          <w:ilvl w:val="0"/>
          <w:numId w:val="1"/>
        </w:numPr>
        <w:rPr>
          <w:rFonts w:ascii="Algerian" w:hAnsi="Algerian"/>
          <w:sz w:val="24"/>
          <w:szCs w:val="24"/>
        </w:rPr>
      </w:pPr>
      <w:r>
        <w:rPr>
          <w:rFonts w:ascii="Algerian" w:hAnsi="Algerian"/>
          <w:sz w:val="24"/>
          <w:szCs w:val="24"/>
        </w:rPr>
        <w:t>D</w:t>
      </w:r>
      <w:r w:rsidR="00CD4F62">
        <w:rPr>
          <w:rFonts w:ascii="Algerian" w:hAnsi="Algerian"/>
          <w:sz w:val="24"/>
          <w:szCs w:val="24"/>
        </w:rPr>
        <w:t>etermine</w:t>
      </w:r>
      <w:r>
        <w:rPr>
          <w:rFonts w:ascii="Algerian" w:hAnsi="Algerian"/>
          <w:sz w:val="24"/>
          <w:szCs w:val="24"/>
        </w:rPr>
        <w:t xml:space="preserve"> the appropriate emergency treatment for anaphylaxis.</w:t>
      </w:r>
    </w:p>
    <w:p w:rsidR="00764DFD" w:rsidRPr="00764DFD" w:rsidRDefault="00764DFD" w:rsidP="00764DFD">
      <w:pPr>
        <w:pStyle w:val="ListParagraph"/>
        <w:rPr>
          <w:rFonts w:ascii="Algerian" w:hAnsi="Algerian"/>
          <w:sz w:val="24"/>
          <w:szCs w:val="24"/>
        </w:rPr>
      </w:pPr>
    </w:p>
    <w:p w:rsidR="00F472AF" w:rsidRDefault="00CD4F62" w:rsidP="00F472AF">
      <w:pPr>
        <w:pStyle w:val="ListParagraph"/>
        <w:numPr>
          <w:ilvl w:val="0"/>
          <w:numId w:val="1"/>
        </w:numPr>
        <w:rPr>
          <w:rFonts w:ascii="Algerian" w:hAnsi="Algerian"/>
          <w:sz w:val="24"/>
          <w:szCs w:val="24"/>
        </w:rPr>
      </w:pPr>
      <w:r>
        <w:rPr>
          <w:rFonts w:ascii="Algerian" w:hAnsi="Algerian"/>
          <w:sz w:val="24"/>
          <w:szCs w:val="24"/>
        </w:rPr>
        <w:t>Identify</w:t>
      </w:r>
      <w:r w:rsidR="00F472AF">
        <w:rPr>
          <w:rFonts w:ascii="Algerian" w:hAnsi="Algerian"/>
          <w:sz w:val="24"/>
          <w:szCs w:val="24"/>
        </w:rPr>
        <w:t xml:space="preserve"> the side effects of epinephrine?</w:t>
      </w:r>
    </w:p>
    <w:p w:rsidR="00F472AF" w:rsidRPr="00F472AF" w:rsidRDefault="00F472AF" w:rsidP="00F472AF">
      <w:pPr>
        <w:pStyle w:val="ListParagraph"/>
        <w:rPr>
          <w:rFonts w:ascii="Algerian" w:hAnsi="Algerian"/>
          <w:sz w:val="24"/>
          <w:szCs w:val="24"/>
        </w:rPr>
      </w:pPr>
    </w:p>
    <w:p w:rsidR="00F472AF" w:rsidRDefault="00F472AF" w:rsidP="00F472AF">
      <w:pPr>
        <w:pStyle w:val="ListParagraph"/>
        <w:numPr>
          <w:ilvl w:val="0"/>
          <w:numId w:val="1"/>
        </w:numPr>
        <w:rPr>
          <w:rFonts w:ascii="Algerian" w:hAnsi="Algerian"/>
          <w:sz w:val="24"/>
          <w:szCs w:val="24"/>
        </w:rPr>
      </w:pPr>
      <w:r>
        <w:rPr>
          <w:rFonts w:ascii="Algerian" w:hAnsi="Algerian"/>
          <w:sz w:val="24"/>
          <w:szCs w:val="24"/>
        </w:rPr>
        <w:t>Discuss the use of benadryl in allergic reactions:</w:t>
      </w:r>
    </w:p>
    <w:p w:rsidR="00F472AF" w:rsidRPr="00F472AF" w:rsidRDefault="00F472AF" w:rsidP="00F472AF">
      <w:pPr>
        <w:pStyle w:val="ListParagraph"/>
        <w:rPr>
          <w:rFonts w:ascii="Algerian" w:hAnsi="Algerian"/>
          <w:sz w:val="24"/>
          <w:szCs w:val="24"/>
        </w:rPr>
      </w:pPr>
    </w:p>
    <w:p w:rsidR="00F472AF" w:rsidRDefault="00CD4F62" w:rsidP="00F472AF">
      <w:pPr>
        <w:pStyle w:val="ListParagraph"/>
        <w:numPr>
          <w:ilvl w:val="0"/>
          <w:numId w:val="1"/>
        </w:numPr>
        <w:rPr>
          <w:rFonts w:ascii="Algerian" w:hAnsi="Algerian"/>
          <w:sz w:val="24"/>
          <w:szCs w:val="24"/>
        </w:rPr>
      </w:pPr>
      <w:r>
        <w:rPr>
          <w:rFonts w:ascii="Algerian" w:hAnsi="Algerian"/>
          <w:sz w:val="24"/>
          <w:szCs w:val="24"/>
        </w:rPr>
        <w:t xml:space="preserve">Determine </w:t>
      </w:r>
      <w:r w:rsidR="00F472AF">
        <w:rPr>
          <w:rFonts w:ascii="Algerian" w:hAnsi="Algerian"/>
          <w:sz w:val="24"/>
          <w:szCs w:val="24"/>
        </w:rPr>
        <w:t xml:space="preserve">What teaching points should be covered when teaching about allergies and Anaphylaxis? </w:t>
      </w:r>
    </w:p>
    <w:p w:rsidR="00D80753" w:rsidRPr="00D80753" w:rsidRDefault="00D80753" w:rsidP="00D80753">
      <w:pPr>
        <w:pStyle w:val="ListParagraph"/>
        <w:ind w:left="1080"/>
        <w:rPr>
          <w:rFonts w:ascii="Times New Roman" w:hAnsi="Times New Roman" w:cs="Times New Roman"/>
          <w:sz w:val="24"/>
          <w:szCs w:val="24"/>
        </w:rPr>
      </w:pPr>
    </w:p>
    <w:p w:rsidR="00F472AF" w:rsidRDefault="00F472AF" w:rsidP="00F472AF">
      <w:pPr>
        <w:pStyle w:val="ListParagraph"/>
        <w:numPr>
          <w:ilvl w:val="0"/>
          <w:numId w:val="1"/>
        </w:numPr>
        <w:rPr>
          <w:rFonts w:ascii="Algerian" w:hAnsi="Algerian"/>
          <w:sz w:val="24"/>
          <w:szCs w:val="24"/>
        </w:rPr>
      </w:pPr>
      <w:r>
        <w:rPr>
          <w:rFonts w:ascii="Algerian" w:hAnsi="Algerian"/>
          <w:sz w:val="24"/>
          <w:szCs w:val="24"/>
        </w:rPr>
        <w:t xml:space="preserve">Are there any legal implications or considerations when treating an individual with allergies or anaphylaxis? </w:t>
      </w:r>
    </w:p>
    <w:p w:rsidR="00764DFD" w:rsidRDefault="00764DFD" w:rsidP="00F472AF">
      <w:pPr>
        <w:rPr>
          <w:rFonts w:ascii="Algerian" w:hAnsi="Algerian"/>
          <w:sz w:val="24"/>
          <w:szCs w:val="24"/>
        </w:rPr>
      </w:pPr>
    </w:p>
    <w:p w:rsidR="00764DFD" w:rsidRDefault="00764DFD" w:rsidP="00F472AF">
      <w:pPr>
        <w:rPr>
          <w:rFonts w:ascii="Algerian" w:hAnsi="Algerian"/>
          <w:sz w:val="24"/>
          <w:szCs w:val="24"/>
        </w:rPr>
      </w:pPr>
    </w:p>
    <w:p w:rsidR="00764DFD" w:rsidRDefault="00764DFD" w:rsidP="00F472AF">
      <w:pPr>
        <w:rPr>
          <w:rFonts w:ascii="Algerian" w:hAnsi="Algerian"/>
          <w:sz w:val="24"/>
          <w:szCs w:val="24"/>
        </w:rPr>
      </w:pPr>
    </w:p>
    <w:p w:rsidR="00764DFD" w:rsidRDefault="00764DFD" w:rsidP="00F472AF">
      <w:pPr>
        <w:rPr>
          <w:rFonts w:ascii="Algerian" w:hAnsi="Algerian"/>
          <w:sz w:val="24"/>
          <w:szCs w:val="24"/>
        </w:rPr>
      </w:pPr>
    </w:p>
    <w:p w:rsidR="00F472AF" w:rsidRDefault="00F472AF" w:rsidP="00F472AF">
      <w:pPr>
        <w:rPr>
          <w:rFonts w:ascii="Algerian" w:hAnsi="Algerian"/>
          <w:sz w:val="24"/>
          <w:szCs w:val="24"/>
        </w:rPr>
      </w:pPr>
      <w:r>
        <w:rPr>
          <w:rFonts w:ascii="Algerian" w:hAnsi="Algerian"/>
          <w:sz w:val="24"/>
          <w:szCs w:val="24"/>
        </w:rPr>
        <w:lastRenderedPageBreak/>
        <w:t>Case Study: Joanny</w:t>
      </w:r>
      <w:r w:rsidR="00D80753">
        <w:rPr>
          <w:rFonts w:ascii="Algerian" w:hAnsi="Algerian"/>
          <w:sz w:val="24"/>
          <w:szCs w:val="24"/>
        </w:rPr>
        <w:t xml:space="preserve">, age 10, </w:t>
      </w:r>
      <w:r>
        <w:rPr>
          <w:rFonts w:ascii="Algerian" w:hAnsi="Algerian"/>
          <w:sz w:val="24"/>
          <w:szCs w:val="24"/>
        </w:rPr>
        <w:t xml:space="preserve">is a school age child who attends st. john’s school. She is allergic to bee stings and spider bites. She has a school action plan for her allergy.  </w:t>
      </w:r>
      <w:r w:rsidR="00D80753">
        <w:rPr>
          <w:rFonts w:ascii="Algerian" w:hAnsi="Algerian"/>
          <w:sz w:val="24"/>
          <w:szCs w:val="24"/>
        </w:rPr>
        <w:t xml:space="preserve">YOU ARE THE SCHOOL NURSE ON DUTY TODAY. </w:t>
      </w:r>
    </w:p>
    <w:p w:rsidR="00F472AF" w:rsidRDefault="00F472AF" w:rsidP="00F472AF">
      <w:pPr>
        <w:rPr>
          <w:rFonts w:cstheme="minorHAnsi"/>
          <w:sz w:val="24"/>
          <w:szCs w:val="24"/>
        </w:rPr>
      </w:pPr>
      <w:r>
        <w:rPr>
          <w:rFonts w:cstheme="minorHAnsi"/>
          <w:sz w:val="24"/>
          <w:szCs w:val="24"/>
        </w:rPr>
        <w:t>School Action Plan</w:t>
      </w:r>
    </w:p>
    <w:p w:rsidR="00F472AF" w:rsidRDefault="00F472AF" w:rsidP="00F472AF">
      <w:pPr>
        <w:pStyle w:val="ListParagraph"/>
        <w:numPr>
          <w:ilvl w:val="0"/>
          <w:numId w:val="2"/>
        </w:numPr>
        <w:rPr>
          <w:rFonts w:cstheme="minorHAnsi"/>
          <w:sz w:val="24"/>
          <w:szCs w:val="24"/>
        </w:rPr>
      </w:pPr>
      <w:r>
        <w:rPr>
          <w:rFonts w:cstheme="minorHAnsi"/>
          <w:sz w:val="24"/>
          <w:szCs w:val="24"/>
        </w:rPr>
        <w:t>If child is stung by a bee or a bite by a spider is observed implement the school action plan.</w:t>
      </w:r>
    </w:p>
    <w:p w:rsidR="00F472AF" w:rsidRDefault="00F472AF" w:rsidP="00F472AF">
      <w:pPr>
        <w:pStyle w:val="ListParagraph"/>
        <w:numPr>
          <w:ilvl w:val="0"/>
          <w:numId w:val="2"/>
        </w:numPr>
        <w:rPr>
          <w:rFonts w:cstheme="minorHAnsi"/>
          <w:sz w:val="24"/>
          <w:szCs w:val="24"/>
        </w:rPr>
      </w:pPr>
      <w:r>
        <w:rPr>
          <w:rFonts w:cstheme="minorHAnsi"/>
          <w:sz w:val="24"/>
          <w:szCs w:val="24"/>
        </w:rPr>
        <w:t>Administer Benadryl 12.5 mg p.o.</w:t>
      </w:r>
    </w:p>
    <w:p w:rsidR="00F472AF" w:rsidRDefault="00F472AF" w:rsidP="00F472AF">
      <w:pPr>
        <w:pStyle w:val="ListParagraph"/>
        <w:numPr>
          <w:ilvl w:val="0"/>
          <w:numId w:val="2"/>
        </w:numPr>
        <w:rPr>
          <w:rFonts w:cstheme="minorHAnsi"/>
          <w:sz w:val="24"/>
          <w:szCs w:val="24"/>
        </w:rPr>
      </w:pPr>
      <w:r>
        <w:rPr>
          <w:rFonts w:cstheme="minorHAnsi"/>
          <w:sz w:val="24"/>
          <w:szCs w:val="24"/>
        </w:rPr>
        <w:t xml:space="preserve">Administer Epi-Pen, JR. </w:t>
      </w:r>
    </w:p>
    <w:p w:rsidR="00F472AF" w:rsidRDefault="00F472AF" w:rsidP="00F472AF">
      <w:pPr>
        <w:pStyle w:val="ListParagraph"/>
        <w:numPr>
          <w:ilvl w:val="0"/>
          <w:numId w:val="2"/>
        </w:numPr>
        <w:rPr>
          <w:rFonts w:cstheme="minorHAnsi"/>
          <w:sz w:val="24"/>
          <w:szCs w:val="24"/>
        </w:rPr>
      </w:pPr>
      <w:r>
        <w:rPr>
          <w:rFonts w:cstheme="minorHAnsi"/>
          <w:sz w:val="24"/>
          <w:szCs w:val="24"/>
        </w:rPr>
        <w:t>Notify parents</w:t>
      </w:r>
      <w:r w:rsidR="00D80753">
        <w:rPr>
          <w:rFonts w:cstheme="minorHAnsi"/>
          <w:sz w:val="24"/>
          <w:szCs w:val="24"/>
        </w:rPr>
        <w:t xml:space="preserve">, medical provider, </w:t>
      </w:r>
      <w:r>
        <w:rPr>
          <w:rFonts w:cstheme="minorHAnsi"/>
          <w:sz w:val="24"/>
          <w:szCs w:val="24"/>
        </w:rPr>
        <w:t xml:space="preserve">and call EMS. </w:t>
      </w:r>
    </w:p>
    <w:p w:rsidR="00F472AF" w:rsidRDefault="00F472AF" w:rsidP="00F472AF">
      <w:pPr>
        <w:rPr>
          <w:rFonts w:ascii="Algerian" w:hAnsi="Algerian" w:cstheme="minorHAnsi"/>
          <w:sz w:val="24"/>
          <w:szCs w:val="24"/>
        </w:rPr>
      </w:pPr>
      <w:r>
        <w:rPr>
          <w:rFonts w:ascii="Algerian" w:hAnsi="Algerian" w:cstheme="minorHAnsi"/>
          <w:sz w:val="24"/>
          <w:szCs w:val="24"/>
        </w:rPr>
        <w:t xml:space="preserve">Joanny is outside playing at </w:t>
      </w:r>
      <w:r w:rsidR="00CD4F62">
        <w:rPr>
          <w:rFonts w:ascii="Algerian" w:hAnsi="Algerian" w:cstheme="minorHAnsi"/>
          <w:sz w:val="24"/>
          <w:szCs w:val="24"/>
        </w:rPr>
        <w:t>recess;</w:t>
      </w:r>
      <w:r>
        <w:rPr>
          <w:rFonts w:ascii="Algerian" w:hAnsi="Algerian" w:cstheme="minorHAnsi"/>
          <w:sz w:val="24"/>
          <w:szCs w:val="24"/>
        </w:rPr>
        <w:t xml:space="preserve"> she thinks that she has been stung by a bee. Upon assessment you do not see any breaks in the skin in the area where she says she was stung. She is not complaining of any symptoms of an allergic reaction. Her vital signs are within normal limits. </w:t>
      </w:r>
    </w:p>
    <w:p w:rsidR="00F472AF" w:rsidRDefault="00CD4F62" w:rsidP="00F472AF">
      <w:pPr>
        <w:pStyle w:val="ListParagraph"/>
        <w:numPr>
          <w:ilvl w:val="0"/>
          <w:numId w:val="3"/>
        </w:numPr>
        <w:rPr>
          <w:rFonts w:ascii="Algerian" w:hAnsi="Algerian" w:cstheme="minorHAnsi"/>
          <w:sz w:val="24"/>
          <w:szCs w:val="24"/>
        </w:rPr>
      </w:pPr>
      <w:r>
        <w:rPr>
          <w:rFonts w:ascii="Algerian" w:hAnsi="Algerian" w:cstheme="minorHAnsi"/>
          <w:sz w:val="24"/>
          <w:szCs w:val="24"/>
        </w:rPr>
        <w:t xml:space="preserve">Determine </w:t>
      </w:r>
      <w:r w:rsidR="00F472AF">
        <w:rPr>
          <w:rFonts w:ascii="Algerian" w:hAnsi="Algerian" w:cstheme="minorHAnsi"/>
          <w:sz w:val="24"/>
          <w:szCs w:val="24"/>
        </w:rPr>
        <w:t xml:space="preserve">What is (ARE) your priority nursing intervention(s)? </w:t>
      </w:r>
    </w:p>
    <w:p w:rsidR="00D80753" w:rsidRDefault="00D80753" w:rsidP="00D80753">
      <w:pPr>
        <w:pStyle w:val="ListParagraph"/>
        <w:rPr>
          <w:rFonts w:ascii="Times New Roman" w:hAnsi="Times New Roman" w:cs="Times New Roman"/>
          <w:sz w:val="24"/>
          <w:szCs w:val="24"/>
        </w:rPr>
      </w:pPr>
    </w:p>
    <w:p w:rsidR="00F472AF" w:rsidRDefault="00CD4F62" w:rsidP="00F472AF">
      <w:pPr>
        <w:pStyle w:val="ListParagraph"/>
        <w:numPr>
          <w:ilvl w:val="0"/>
          <w:numId w:val="3"/>
        </w:numPr>
        <w:rPr>
          <w:rFonts w:ascii="Algerian" w:hAnsi="Algerian" w:cstheme="minorHAnsi"/>
          <w:sz w:val="24"/>
          <w:szCs w:val="24"/>
        </w:rPr>
      </w:pPr>
      <w:r>
        <w:rPr>
          <w:rFonts w:ascii="Algerian" w:hAnsi="Algerian" w:cstheme="minorHAnsi"/>
          <w:sz w:val="24"/>
          <w:szCs w:val="24"/>
        </w:rPr>
        <w:t>Why was (were)</w:t>
      </w:r>
      <w:r w:rsidR="00F472AF">
        <w:rPr>
          <w:rFonts w:ascii="Algerian" w:hAnsi="Algerian" w:cstheme="minorHAnsi"/>
          <w:sz w:val="24"/>
          <w:szCs w:val="24"/>
        </w:rPr>
        <w:t xml:space="preserve"> the intervention(S) implemented? </w:t>
      </w:r>
    </w:p>
    <w:p w:rsidR="00F472AF" w:rsidRDefault="00F472AF" w:rsidP="00F472AF">
      <w:pPr>
        <w:rPr>
          <w:rFonts w:ascii="Algerian" w:hAnsi="Algerian" w:cstheme="minorHAnsi"/>
          <w:sz w:val="24"/>
          <w:szCs w:val="24"/>
        </w:rPr>
      </w:pPr>
      <w:r>
        <w:rPr>
          <w:rFonts w:ascii="Algerian" w:hAnsi="Algerian" w:cstheme="minorHAnsi"/>
          <w:sz w:val="24"/>
          <w:szCs w:val="24"/>
        </w:rPr>
        <w:t xml:space="preserve">You are reassessing Joanny’s condition she is appears very apprehensive, her heart rate is increasing, and she has voice changes. It has been 20 minutes since the last administration of epi-pen and you are waiting for the ems to arrive. You have a second epi-pen, JR. on hand. </w:t>
      </w:r>
    </w:p>
    <w:p w:rsidR="00F472AF" w:rsidRDefault="00CD4F62" w:rsidP="00F472AF">
      <w:pPr>
        <w:pStyle w:val="ListParagraph"/>
        <w:numPr>
          <w:ilvl w:val="0"/>
          <w:numId w:val="4"/>
        </w:numPr>
        <w:rPr>
          <w:rFonts w:ascii="Algerian" w:hAnsi="Algerian" w:cstheme="minorHAnsi"/>
          <w:sz w:val="24"/>
          <w:szCs w:val="24"/>
        </w:rPr>
      </w:pPr>
      <w:r>
        <w:rPr>
          <w:rFonts w:ascii="Algerian" w:hAnsi="Algerian" w:cstheme="minorHAnsi"/>
          <w:sz w:val="24"/>
          <w:szCs w:val="24"/>
        </w:rPr>
        <w:t xml:space="preserve">Determine </w:t>
      </w:r>
      <w:r w:rsidR="00F472AF" w:rsidRPr="00F472AF">
        <w:rPr>
          <w:rFonts w:ascii="Algerian" w:hAnsi="Algerian" w:cstheme="minorHAnsi"/>
          <w:sz w:val="24"/>
          <w:szCs w:val="24"/>
        </w:rPr>
        <w:t xml:space="preserve">What should you do next? </w:t>
      </w:r>
    </w:p>
    <w:p w:rsidR="00F472AF" w:rsidRDefault="00F472AF" w:rsidP="00F472AF">
      <w:pPr>
        <w:rPr>
          <w:rFonts w:ascii="Algerian" w:hAnsi="Algerian" w:cstheme="minorHAnsi"/>
          <w:sz w:val="24"/>
          <w:szCs w:val="24"/>
        </w:rPr>
      </w:pPr>
      <w:r>
        <w:rPr>
          <w:rFonts w:ascii="Algerian" w:hAnsi="Algerian" w:cstheme="minorHAnsi"/>
          <w:sz w:val="24"/>
          <w:szCs w:val="24"/>
        </w:rPr>
        <w:t xml:space="preserve">Joanny is taken to the hospital to be treated for Anaphylaxis. You review the School action plan and see if it was effective or needs improvement. </w:t>
      </w:r>
    </w:p>
    <w:p w:rsidR="00F472AF" w:rsidRDefault="00CD4F62" w:rsidP="00F472AF">
      <w:pPr>
        <w:pStyle w:val="ListParagraph"/>
        <w:numPr>
          <w:ilvl w:val="0"/>
          <w:numId w:val="5"/>
        </w:numPr>
        <w:rPr>
          <w:rFonts w:ascii="Algerian" w:hAnsi="Algerian" w:cstheme="minorHAnsi"/>
          <w:sz w:val="24"/>
          <w:szCs w:val="24"/>
        </w:rPr>
      </w:pPr>
      <w:r>
        <w:rPr>
          <w:rFonts w:ascii="Algerian" w:hAnsi="Algerian" w:cstheme="minorHAnsi"/>
          <w:sz w:val="24"/>
          <w:szCs w:val="24"/>
        </w:rPr>
        <w:t xml:space="preserve">Determine if the action plan </w:t>
      </w:r>
      <w:r w:rsidR="00F472AF">
        <w:rPr>
          <w:rFonts w:ascii="Algerian" w:hAnsi="Algerian" w:cstheme="minorHAnsi"/>
          <w:sz w:val="24"/>
          <w:szCs w:val="24"/>
        </w:rPr>
        <w:t>Was effective</w:t>
      </w:r>
      <w:r w:rsidR="00D80753">
        <w:rPr>
          <w:rFonts w:ascii="Algerian" w:hAnsi="Algerian" w:cstheme="minorHAnsi"/>
          <w:sz w:val="24"/>
          <w:szCs w:val="24"/>
        </w:rPr>
        <w:t>?</w:t>
      </w:r>
    </w:p>
    <w:p w:rsidR="00F472AF" w:rsidRDefault="00F472AF" w:rsidP="00F472AF">
      <w:pPr>
        <w:pStyle w:val="ListParagraph"/>
        <w:numPr>
          <w:ilvl w:val="0"/>
          <w:numId w:val="5"/>
        </w:numPr>
        <w:rPr>
          <w:rFonts w:ascii="Algerian" w:hAnsi="Algerian" w:cstheme="minorHAnsi"/>
          <w:sz w:val="24"/>
          <w:szCs w:val="24"/>
        </w:rPr>
      </w:pPr>
      <w:r>
        <w:rPr>
          <w:rFonts w:ascii="Algerian" w:hAnsi="Algerian" w:cstheme="minorHAnsi"/>
          <w:sz w:val="24"/>
          <w:szCs w:val="24"/>
        </w:rPr>
        <w:t xml:space="preserve">Did it need improvement? </w:t>
      </w:r>
    </w:p>
    <w:sectPr w:rsidR="00F472AF" w:rsidSect="00B6154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432" w:rsidRDefault="00D44432" w:rsidP="00D44432">
      <w:pPr>
        <w:spacing w:after="0" w:line="240" w:lineRule="auto"/>
      </w:pPr>
      <w:r>
        <w:separator/>
      </w:r>
    </w:p>
  </w:endnote>
  <w:endnote w:type="continuationSeparator" w:id="0">
    <w:p w:rsidR="00D44432" w:rsidRDefault="00D44432" w:rsidP="00D44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32" w:rsidRDefault="00D44432">
    <w:pPr>
      <w:pStyle w:val="Footer"/>
    </w:pPr>
    <w:r>
      <w:rPr>
        <w:rFonts w:cstheme="minorHAnsi"/>
      </w:rPr>
      <w:t>©</w:t>
    </w:r>
    <w:r>
      <w:t xml:space="preserve">Charlotte Connerton, RN, MSN, Lakeview College of Nursing </w:t>
    </w:r>
  </w:p>
  <w:p w:rsidR="00D44432" w:rsidRDefault="00D444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432" w:rsidRDefault="00D44432" w:rsidP="00D44432">
      <w:pPr>
        <w:spacing w:after="0" w:line="240" w:lineRule="auto"/>
      </w:pPr>
      <w:r>
        <w:separator/>
      </w:r>
    </w:p>
  </w:footnote>
  <w:footnote w:type="continuationSeparator" w:id="0">
    <w:p w:rsidR="00D44432" w:rsidRDefault="00D44432" w:rsidP="00D444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549C"/>
    <w:multiLevelType w:val="hybridMultilevel"/>
    <w:tmpl w:val="AC581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FE5151"/>
    <w:multiLevelType w:val="hybridMultilevel"/>
    <w:tmpl w:val="9B9C4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50711E"/>
    <w:multiLevelType w:val="hybridMultilevel"/>
    <w:tmpl w:val="F83C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8862E6"/>
    <w:multiLevelType w:val="hybridMultilevel"/>
    <w:tmpl w:val="41748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7D6145"/>
    <w:multiLevelType w:val="hybridMultilevel"/>
    <w:tmpl w:val="D182EF34"/>
    <w:lvl w:ilvl="0" w:tplc="CC8CBC1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2377F"/>
    <w:multiLevelType w:val="hybridMultilevel"/>
    <w:tmpl w:val="07EAF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472AF"/>
    <w:rsid w:val="0011331A"/>
    <w:rsid w:val="00211AAE"/>
    <w:rsid w:val="0027553C"/>
    <w:rsid w:val="00574735"/>
    <w:rsid w:val="00764DFD"/>
    <w:rsid w:val="00A82420"/>
    <w:rsid w:val="00B61543"/>
    <w:rsid w:val="00CD4F62"/>
    <w:rsid w:val="00D44432"/>
    <w:rsid w:val="00D80753"/>
    <w:rsid w:val="00F47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2AF"/>
    <w:rPr>
      <w:rFonts w:ascii="Tahoma" w:hAnsi="Tahoma" w:cs="Tahoma"/>
      <w:sz w:val="16"/>
      <w:szCs w:val="16"/>
    </w:rPr>
  </w:style>
  <w:style w:type="paragraph" w:styleId="ListParagraph">
    <w:name w:val="List Paragraph"/>
    <w:basedOn w:val="Normal"/>
    <w:uiPriority w:val="34"/>
    <w:qFormat/>
    <w:rsid w:val="00F472AF"/>
    <w:pPr>
      <w:ind w:left="720"/>
      <w:contextualSpacing/>
    </w:pPr>
  </w:style>
  <w:style w:type="paragraph" w:styleId="Header">
    <w:name w:val="header"/>
    <w:basedOn w:val="Normal"/>
    <w:link w:val="HeaderChar"/>
    <w:uiPriority w:val="99"/>
    <w:semiHidden/>
    <w:unhideWhenUsed/>
    <w:rsid w:val="00D444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4432"/>
  </w:style>
  <w:style w:type="paragraph" w:styleId="Footer">
    <w:name w:val="footer"/>
    <w:basedOn w:val="Normal"/>
    <w:link w:val="FooterChar"/>
    <w:uiPriority w:val="99"/>
    <w:unhideWhenUsed/>
    <w:rsid w:val="00D44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432"/>
  </w:style>
</w:styles>
</file>

<file path=word/webSettings.xml><?xml version="1.0" encoding="utf-8"?>
<w:webSettings xmlns:r="http://schemas.openxmlformats.org/officeDocument/2006/relationships" xmlns:w="http://schemas.openxmlformats.org/wordprocessingml/2006/main">
  <w:divs>
    <w:div w:id="48354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ABCD9-0B85-40A0-888B-C5E410BC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1640</Characters>
  <Application>Microsoft Office Word</Application>
  <DocSecurity>0</DocSecurity>
  <Lines>13</Lines>
  <Paragraphs>3</Paragraphs>
  <ScaleCrop>false</ScaleCrop>
  <Company>Hewlett-Packard</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Connerton</dc:creator>
  <cp:lastModifiedBy>Charlotte Connerton</cp:lastModifiedBy>
  <cp:revision>4</cp:revision>
  <dcterms:created xsi:type="dcterms:W3CDTF">2010-05-18T03:38:00Z</dcterms:created>
  <dcterms:modified xsi:type="dcterms:W3CDTF">2010-05-19T14:15:00Z</dcterms:modified>
</cp:coreProperties>
</file>