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900" w:rsidRDefault="0044549E">
      <w:r>
        <w:t>Cardiac abnormalities in Childhood</w:t>
      </w:r>
    </w:p>
    <w:p w:rsidR="0044549E" w:rsidRDefault="0044549E">
      <w:r>
        <w:t>Embryologic development of the heart</w:t>
      </w:r>
    </w:p>
    <w:p w:rsidR="0044549E" w:rsidRDefault="0044549E">
      <w:r>
        <w:t xml:space="preserve">Newborn cardiac </w:t>
      </w:r>
      <w:proofErr w:type="spellStart"/>
      <w:r>
        <w:t>hemodynamics</w:t>
      </w:r>
      <w:proofErr w:type="spellEnd"/>
    </w:p>
    <w:p w:rsidR="0044549E" w:rsidRDefault="0044549E">
      <w:r>
        <w:t xml:space="preserve">Congenital heart defects </w:t>
      </w:r>
    </w:p>
    <w:p w:rsidR="0044549E" w:rsidRDefault="0044549E">
      <w:r>
        <w:tab/>
        <w:t>-risk factors</w:t>
      </w:r>
    </w:p>
    <w:p w:rsidR="0044549E" w:rsidRDefault="0044549E">
      <w:r>
        <w:tab/>
        <w:t>-complications</w:t>
      </w:r>
    </w:p>
    <w:p w:rsidR="0044549E" w:rsidRDefault="0044549E">
      <w:r>
        <w:tab/>
        <w:t>-signs/symptoms</w:t>
      </w:r>
    </w:p>
    <w:p w:rsidR="0044549E" w:rsidRDefault="0044549E">
      <w:r>
        <w:t xml:space="preserve">PDA, ASD, VSD, </w:t>
      </w:r>
      <w:proofErr w:type="spellStart"/>
      <w:r>
        <w:t>Tetrology</w:t>
      </w:r>
      <w:proofErr w:type="spellEnd"/>
      <w:r>
        <w:t xml:space="preserve"> of </w:t>
      </w:r>
      <w:proofErr w:type="spellStart"/>
      <w:r>
        <w:t>Fallot</w:t>
      </w:r>
      <w:proofErr w:type="spellEnd"/>
      <w:r>
        <w:t xml:space="preserve">, Tricuspid </w:t>
      </w:r>
      <w:proofErr w:type="spellStart"/>
      <w:r>
        <w:t>atresia</w:t>
      </w:r>
      <w:proofErr w:type="spellEnd"/>
      <w:r>
        <w:t xml:space="preserve">, </w:t>
      </w:r>
      <w:proofErr w:type="spellStart"/>
      <w:r>
        <w:t>Coarctation</w:t>
      </w:r>
      <w:proofErr w:type="spellEnd"/>
      <w:r>
        <w:t xml:space="preserve"> of the aorta, Aortic </w:t>
      </w:r>
      <w:proofErr w:type="spellStart"/>
      <w:r>
        <w:t>stenosis</w:t>
      </w:r>
      <w:proofErr w:type="spellEnd"/>
      <w:r>
        <w:t xml:space="preserve">, Pulmonary </w:t>
      </w:r>
      <w:proofErr w:type="spellStart"/>
      <w:r>
        <w:t>stenosis</w:t>
      </w:r>
      <w:proofErr w:type="spellEnd"/>
      <w:r>
        <w:t xml:space="preserve">, Transposition of the great arteries, </w:t>
      </w:r>
      <w:proofErr w:type="spellStart"/>
      <w:r>
        <w:t>Truncus</w:t>
      </w:r>
      <w:proofErr w:type="spellEnd"/>
      <w:r>
        <w:t xml:space="preserve"> </w:t>
      </w:r>
      <w:proofErr w:type="spellStart"/>
      <w:r>
        <w:t>arteriosus</w:t>
      </w:r>
      <w:proofErr w:type="spellEnd"/>
      <w:r>
        <w:t xml:space="preserve">, </w:t>
      </w:r>
    </w:p>
    <w:p w:rsidR="0044549E" w:rsidRDefault="0044549E">
      <w:proofErr w:type="gramStart"/>
      <w:r>
        <w:t xml:space="preserve">Kawasaki disease – stages, signs and </w:t>
      </w:r>
      <w:proofErr w:type="spellStart"/>
      <w:r>
        <w:t>symptos</w:t>
      </w:r>
      <w:proofErr w:type="spellEnd"/>
      <w:r>
        <w:t>.</w:t>
      </w:r>
      <w:proofErr w:type="gramEnd"/>
    </w:p>
    <w:p w:rsidR="0044549E" w:rsidRDefault="0044549E">
      <w:r>
        <w:t>Primary causes of hypertension in children</w:t>
      </w:r>
    </w:p>
    <w:p w:rsidR="0044549E" w:rsidRDefault="0044549E"/>
    <w:sectPr w:rsidR="0044549E" w:rsidSect="00E6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49E"/>
    <w:rsid w:val="0044549E"/>
    <w:rsid w:val="00E6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2010-10-31T20:37:00Z</dcterms:created>
  <dcterms:modified xsi:type="dcterms:W3CDTF">2010-10-31T20:42:00Z</dcterms:modified>
</cp:coreProperties>
</file>