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FF7477" w:rsidRDefault="00FF7477" w:rsidP="00293330">
      <w:pPr>
        <w:spacing w:after="0" w:line="480" w:lineRule="auto"/>
        <w:rPr>
          <w:rFonts w:ascii="Times New Roman" w:hAnsi="Times New Roman" w:cs="Times New Roman"/>
          <w:color w:val="FF0000"/>
          <w:sz w:val="24"/>
          <w:szCs w:val="24"/>
        </w:rPr>
      </w:pPr>
      <w:r w:rsidRPr="00FF7477">
        <w:rPr>
          <w:rFonts w:ascii="Times New Roman" w:hAnsi="Times New Roman" w:cs="Times New Roman"/>
          <w:color w:val="FF0000"/>
          <w:sz w:val="24"/>
          <w:szCs w:val="24"/>
        </w:rPr>
        <w:t>29/30</w:t>
      </w: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D54811" w:rsidRDefault="00D54811"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Week 6 Case Studies</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Case Study 9.6</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Shawna L. Storm</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Lakeview College of Nursing</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Gerontology</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03/01/2012</w:t>
      </w: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D54811" w:rsidRDefault="00D54811" w:rsidP="00D54811">
      <w:pPr>
        <w:spacing w:after="0" w:line="480" w:lineRule="auto"/>
        <w:rPr>
          <w:rFonts w:ascii="Times New Roman" w:hAnsi="Times New Roman" w:cs="Times New Roman"/>
          <w:sz w:val="24"/>
          <w:szCs w:val="24"/>
        </w:rPr>
      </w:pPr>
    </w:p>
    <w:p w:rsidR="001F057D" w:rsidRPr="00293330" w:rsidRDefault="001F057D" w:rsidP="00D54811">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lastRenderedPageBreak/>
        <w:t>Case Study 9.6</w:t>
      </w:r>
    </w:p>
    <w:p w:rsidR="000175D8" w:rsidRPr="00293330" w:rsidRDefault="000175D8" w:rsidP="00293330">
      <w:pPr>
        <w:pStyle w:val="ListParagraph"/>
        <w:numPr>
          <w:ilvl w:val="0"/>
          <w:numId w:val="1"/>
        </w:numPr>
        <w:spacing w:after="0" w:line="480" w:lineRule="auto"/>
        <w:rPr>
          <w:rFonts w:ascii="Times New Roman" w:hAnsi="Times New Roman" w:cs="Times New Roman"/>
          <w:sz w:val="24"/>
          <w:szCs w:val="24"/>
        </w:rPr>
      </w:pPr>
      <w:r w:rsidRPr="00293330">
        <w:rPr>
          <w:rFonts w:ascii="Times New Roman" w:hAnsi="Times New Roman" w:cs="Times New Roman"/>
          <w:b/>
          <w:sz w:val="24"/>
          <w:szCs w:val="24"/>
        </w:rPr>
        <w:t xml:space="preserve">Translate Violet’s </w:t>
      </w:r>
      <w:r w:rsidR="007E31C1" w:rsidRPr="00293330">
        <w:rPr>
          <w:rFonts w:ascii="Times New Roman" w:hAnsi="Times New Roman" w:cs="Times New Roman"/>
          <w:b/>
          <w:sz w:val="24"/>
          <w:szCs w:val="24"/>
        </w:rPr>
        <w:t>activities</w:t>
      </w:r>
      <w:r w:rsidRPr="00293330">
        <w:rPr>
          <w:rFonts w:ascii="Times New Roman" w:hAnsi="Times New Roman" w:cs="Times New Roman"/>
          <w:b/>
          <w:sz w:val="24"/>
          <w:szCs w:val="24"/>
        </w:rPr>
        <w:t xml:space="preserve"> as to what is recommended for osteoporosis prevention currently</w:t>
      </w:r>
      <w:r w:rsidRPr="00293330">
        <w:rPr>
          <w:rFonts w:ascii="Times New Roman" w:hAnsi="Times New Roman" w:cs="Times New Roman"/>
          <w:sz w:val="24"/>
          <w:szCs w:val="24"/>
        </w:rPr>
        <w:t>. When Violet worked on the dairy farm and consumed all of the products, she took in plenty of calcium. Violet also grew her own vegetables and probably consumed a diet higher in vitamin D. The higher vitamin D diet helped with the uptake of calcium into her bones from her diet. Violet also probably did a lot of exercise on the farm and tending to her garden kept her active. Exercise puts weight on the bones and joints and helps fight off osteoporosis. Violet also did not smoke nor drink an</w:t>
      </w:r>
      <w:r w:rsidR="00293330" w:rsidRPr="00293330">
        <w:rPr>
          <w:rFonts w:ascii="Times New Roman" w:hAnsi="Times New Roman" w:cs="Times New Roman"/>
          <w:sz w:val="24"/>
          <w:szCs w:val="24"/>
        </w:rPr>
        <w:t xml:space="preserve">d that helped keep her healthy (Mauk, 2010, pp. 427). </w:t>
      </w:r>
    </w:p>
    <w:p w:rsidR="000175D8" w:rsidRPr="00293330" w:rsidRDefault="000175D8" w:rsidP="00293330">
      <w:pPr>
        <w:pStyle w:val="ListParagraph"/>
        <w:spacing w:after="0" w:line="480" w:lineRule="auto"/>
        <w:rPr>
          <w:rFonts w:ascii="Times New Roman" w:hAnsi="Times New Roman" w:cs="Times New Roman"/>
          <w:sz w:val="24"/>
          <w:szCs w:val="24"/>
        </w:rPr>
      </w:pPr>
    </w:p>
    <w:p w:rsidR="00293330" w:rsidRPr="00911589" w:rsidRDefault="000175D8" w:rsidP="00D54811">
      <w:pPr>
        <w:pStyle w:val="ListParagraph"/>
        <w:numPr>
          <w:ilvl w:val="0"/>
          <w:numId w:val="1"/>
        </w:numPr>
        <w:spacing w:after="0" w:line="480" w:lineRule="auto"/>
        <w:rPr>
          <w:rFonts w:ascii="Times New Roman" w:hAnsi="Times New Roman" w:cs="Times New Roman"/>
          <w:color w:val="FF0000"/>
          <w:sz w:val="24"/>
          <w:szCs w:val="24"/>
        </w:rPr>
      </w:pPr>
      <w:r w:rsidRPr="00293330">
        <w:rPr>
          <w:rFonts w:ascii="Times New Roman" w:hAnsi="Times New Roman" w:cs="Times New Roman"/>
          <w:b/>
          <w:sz w:val="24"/>
          <w:szCs w:val="24"/>
        </w:rPr>
        <w:t>What risk factors for osteoporosis are suggested with this statement?</w:t>
      </w:r>
      <w:r w:rsidRPr="00293330">
        <w:rPr>
          <w:rFonts w:ascii="Times New Roman" w:hAnsi="Times New Roman" w:cs="Times New Roman"/>
          <w:sz w:val="24"/>
          <w:szCs w:val="24"/>
        </w:rPr>
        <w:t xml:space="preserve"> </w:t>
      </w:r>
      <w:r w:rsidR="00293330" w:rsidRPr="00D54811">
        <w:rPr>
          <w:rFonts w:ascii="Times New Roman" w:hAnsi="Times New Roman" w:cs="Times New Roman"/>
          <w:sz w:val="24"/>
          <w:szCs w:val="24"/>
        </w:rPr>
        <w:t xml:space="preserve">I believe that Violet is suggesting that those who partake in booze and smoke are at a higher risk than those who don’t. I also believe that she is suggesting that those who do not intake adequate calcium, eat a healthy diet and get enough exercise were also at a higher risk than those who chose to live a different way. </w:t>
      </w:r>
      <w:r w:rsidR="00911589" w:rsidRPr="00911589">
        <w:rPr>
          <w:rFonts w:ascii="Times New Roman" w:hAnsi="Times New Roman" w:cs="Times New Roman"/>
          <w:color w:val="FF0000"/>
          <w:sz w:val="24"/>
          <w:szCs w:val="24"/>
        </w:rPr>
        <w:t>Caucasian?  Asian? Thin frame?</w:t>
      </w:r>
      <w:r w:rsidR="00911589">
        <w:rPr>
          <w:rFonts w:ascii="Times New Roman" w:hAnsi="Times New Roman" w:cs="Times New Roman"/>
          <w:sz w:val="24"/>
          <w:szCs w:val="24"/>
        </w:rPr>
        <w:t xml:space="preserve"> </w:t>
      </w:r>
      <w:r w:rsidR="00911589" w:rsidRPr="00911589">
        <w:rPr>
          <w:rFonts w:ascii="Times New Roman" w:hAnsi="Times New Roman" w:cs="Times New Roman"/>
          <w:color w:val="FF0000"/>
          <w:sz w:val="24"/>
          <w:szCs w:val="24"/>
        </w:rPr>
        <w:t>Weight bearing exercise?</w:t>
      </w:r>
    </w:p>
    <w:p w:rsidR="00293330" w:rsidRPr="00293330" w:rsidRDefault="00293330" w:rsidP="00293330">
      <w:pPr>
        <w:spacing w:after="0" w:line="480" w:lineRule="auto"/>
        <w:ind w:left="360"/>
        <w:rPr>
          <w:rFonts w:ascii="Times New Roman" w:hAnsi="Times New Roman" w:cs="Times New Roman"/>
          <w:sz w:val="24"/>
          <w:szCs w:val="24"/>
        </w:rPr>
      </w:pPr>
    </w:p>
    <w:p w:rsidR="00C4643A" w:rsidRPr="00D54811" w:rsidRDefault="000175D8" w:rsidP="00D54811">
      <w:pPr>
        <w:pStyle w:val="ListParagraph"/>
        <w:numPr>
          <w:ilvl w:val="0"/>
          <w:numId w:val="1"/>
        </w:numPr>
        <w:spacing w:after="0" w:line="480" w:lineRule="auto"/>
        <w:rPr>
          <w:rFonts w:ascii="Times New Roman" w:hAnsi="Times New Roman" w:cs="Times New Roman"/>
          <w:b/>
          <w:sz w:val="24"/>
          <w:szCs w:val="24"/>
        </w:rPr>
      </w:pPr>
      <w:r w:rsidRPr="00591243">
        <w:rPr>
          <w:rFonts w:ascii="Times New Roman" w:hAnsi="Times New Roman" w:cs="Times New Roman"/>
          <w:b/>
          <w:sz w:val="24"/>
          <w:szCs w:val="24"/>
        </w:rPr>
        <w:t xml:space="preserve">Find a video on the internet using Google or another source which shows the DEXA (or DXA) test available for assessing bone density and explain how it functions (cite the source). </w:t>
      </w:r>
      <w:r w:rsidR="00745285" w:rsidRPr="00D54811">
        <w:rPr>
          <w:rFonts w:ascii="Times New Roman" w:hAnsi="Times New Roman" w:cs="Times New Roman"/>
          <w:sz w:val="24"/>
          <w:szCs w:val="24"/>
        </w:rPr>
        <w:t>The DEXA is a Dual-Energy X-Ray Absorptiometry (DXA). Th</w:t>
      </w:r>
      <w:r w:rsidR="002F2A88" w:rsidRPr="00D54811">
        <w:rPr>
          <w:rFonts w:ascii="Times New Roman" w:hAnsi="Times New Roman" w:cs="Times New Roman"/>
          <w:sz w:val="24"/>
          <w:szCs w:val="24"/>
        </w:rPr>
        <w:t>is is a non evasive</w:t>
      </w:r>
      <w:r w:rsidR="00591243" w:rsidRPr="00D54811">
        <w:rPr>
          <w:rFonts w:ascii="Times New Roman" w:hAnsi="Times New Roman" w:cs="Times New Roman"/>
          <w:sz w:val="24"/>
          <w:szCs w:val="24"/>
        </w:rPr>
        <w:t xml:space="preserve"> and painless</w:t>
      </w:r>
      <w:r w:rsidR="002F2A88" w:rsidRPr="00D54811">
        <w:rPr>
          <w:rFonts w:ascii="Times New Roman" w:hAnsi="Times New Roman" w:cs="Times New Roman"/>
          <w:sz w:val="24"/>
          <w:szCs w:val="24"/>
        </w:rPr>
        <w:t xml:space="preserve"> test and is </w:t>
      </w:r>
      <w:r w:rsidR="00745285" w:rsidRPr="00D54811">
        <w:rPr>
          <w:rFonts w:ascii="Times New Roman" w:hAnsi="Times New Roman" w:cs="Times New Roman"/>
          <w:sz w:val="24"/>
          <w:szCs w:val="24"/>
        </w:rPr>
        <w:t xml:space="preserve">used to diagnose and follow the treatment of osteoporosis which usually hits some women after menopause and can lead to bone fractures. Using the DEXA or bone density scan can help identify osteoporosis especially in the lower </w:t>
      </w:r>
      <w:r w:rsidR="00745285" w:rsidRPr="00D54811">
        <w:rPr>
          <w:rFonts w:ascii="Times New Roman" w:hAnsi="Times New Roman" w:cs="Times New Roman"/>
          <w:sz w:val="24"/>
          <w:szCs w:val="24"/>
        </w:rPr>
        <w:lastRenderedPageBreak/>
        <w:t>spine and the hip areas. There is not any advance preparation n</w:t>
      </w:r>
      <w:r w:rsidR="002F2A88" w:rsidRPr="00D54811">
        <w:rPr>
          <w:rFonts w:ascii="Times New Roman" w:hAnsi="Times New Roman" w:cs="Times New Roman"/>
          <w:sz w:val="24"/>
          <w:szCs w:val="24"/>
        </w:rPr>
        <w:t>e</w:t>
      </w:r>
      <w:r w:rsidR="00745285" w:rsidRPr="00D54811">
        <w:rPr>
          <w:rFonts w:ascii="Times New Roman" w:hAnsi="Times New Roman" w:cs="Times New Roman"/>
          <w:sz w:val="24"/>
          <w:szCs w:val="24"/>
        </w:rPr>
        <w:t xml:space="preserve">eded for the scan however, if you are taking any calcium supplements, they should </w:t>
      </w:r>
      <w:r w:rsidR="002F2A88" w:rsidRPr="00D54811">
        <w:rPr>
          <w:rFonts w:ascii="Times New Roman" w:hAnsi="Times New Roman" w:cs="Times New Roman"/>
          <w:sz w:val="24"/>
          <w:szCs w:val="24"/>
        </w:rPr>
        <w:t xml:space="preserve">be stopped a day or two prior to give the most </w:t>
      </w:r>
      <w:r w:rsidR="00745285" w:rsidRPr="00D54811">
        <w:rPr>
          <w:rFonts w:ascii="Times New Roman" w:hAnsi="Times New Roman" w:cs="Times New Roman"/>
          <w:sz w:val="24"/>
          <w:szCs w:val="24"/>
        </w:rPr>
        <w:t xml:space="preserve">accurate reading. </w:t>
      </w:r>
      <w:r w:rsidR="002F2A88" w:rsidRPr="00D54811">
        <w:rPr>
          <w:rFonts w:ascii="Times New Roman" w:hAnsi="Times New Roman" w:cs="Times New Roman"/>
          <w:sz w:val="24"/>
          <w:szCs w:val="24"/>
        </w:rPr>
        <w:t xml:space="preserve">On the day of the scan, the patient will be asked if they are pregnancy and should ensure that they are not in order to proceed safely with the test. The patient will be asked to remove clothing and put on a gown. The test is most commonly done on an outpatient basis. When you go into the scanning room, you will be asked to lie down on a table. There is an arm that will pass over your body while it takes measurements of your bones. During the examination, you will need to hold very still to get the most accurate reading. The </w:t>
      </w:r>
      <w:r w:rsidR="00591243" w:rsidRPr="00D54811">
        <w:rPr>
          <w:rFonts w:ascii="Times New Roman" w:hAnsi="Times New Roman" w:cs="Times New Roman"/>
          <w:sz w:val="24"/>
          <w:szCs w:val="24"/>
        </w:rPr>
        <w:t>person sca</w:t>
      </w:r>
      <w:r w:rsidR="002F2A88" w:rsidRPr="00D54811">
        <w:rPr>
          <w:rFonts w:ascii="Times New Roman" w:hAnsi="Times New Roman" w:cs="Times New Roman"/>
          <w:sz w:val="24"/>
          <w:szCs w:val="24"/>
        </w:rPr>
        <w:t>nning you will not give</w:t>
      </w:r>
      <w:r w:rsidR="00591243" w:rsidRPr="00D54811">
        <w:rPr>
          <w:rFonts w:ascii="Times New Roman" w:hAnsi="Times New Roman" w:cs="Times New Roman"/>
          <w:sz w:val="24"/>
          <w:szCs w:val="24"/>
        </w:rPr>
        <w:t xml:space="preserve"> you the results but a radiolo</w:t>
      </w:r>
      <w:r w:rsidR="002F2A88" w:rsidRPr="00D54811">
        <w:rPr>
          <w:rFonts w:ascii="Times New Roman" w:hAnsi="Times New Roman" w:cs="Times New Roman"/>
          <w:sz w:val="24"/>
          <w:szCs w:val="24"/>
        </w:rPr>
        <w:t>g</w:t>
      </w:r>
      <w:r w:rsidR="00591243" w:rsidRPr="00D54811">
        <w:rPr>
          <w:rFonts w:ascii="Times New Roman" w:hAnsi="Times New Roman" w:cs="Times New Roman"/>
          <w:sz w:val="24"/>
          <w:szCs w:val="24"/>
        </w:rPr>
        <w:t>i</w:t>
      </w:r>
      <w:r w:rsidR="002F2A88" w:rsidRPr="00D54811">
        <w:rPr>
          <w:rFonts w:ascii="Times New Roman" w:hAnsi="Times New Roman" w:cs="Times New Roman"/>
          <w:sz w:val="24"/>
          <w:szCs w:val="24"/>
        </w:rPr>
        <w:t>st will read your images and will send a rep</w:t>
      </w:r>
      <w:r w:rsidR="00591243" w:rsidRPr="00D54811">
        <w:rPr>
          <w:rFonts w:ascii="Times New Roman" w:hAnsi="Times New Roman" w:cs="Times New Roman"/>
          <w:sz w:val="24"/>
          <w:szCs w:val="24"/>
        </w:rPr>
        <w:t>ort to the ordering physicians. During the test, minimal amounts of radiation will be given to the patient and no residual will remain after the test (Kaye, DXA Video</w:t>
      </w:r>
      <w:r w:rsidR="00911589">
        <w:rPr>
          <w:rFonts w:ascii="Times New Roman" w:hAnsi="Times New Roman" w:cs="Times New Roman"/>
          <w:color w:val="FF0000"/>
          <w:sz w:val="24"/>
          <w:szCs w:val="24"/>
        </w:rPr>
        <w:t>, date</w:t>
      </w:r>
      <w:r w:rsidR="00591243" w:rsidRPr="00D54811">
        <w:rPr>
          <w:rFonts w:ascii="Times New Roman" w:hAnsi="Times New Roman" w:cs="Times New Roman"/>
          <w:sz w:val="24"/>
          <w:szCs w:val="24"/>
        </w:rPr>
        <w:t xml:space="preserve">). </w:t>
      </w:r>
    </w:p>
    <w:p w:rsidR="00C4643A" w:rsidRPr="00C4643A" w:rsidRDefault="00C4643A" w:rsidP="00C4643A">
      <w:pPr>
        <w:spacing w:after="0" w:line="480" w:lineRule="auto"/>
        <w:rPr>
          <w:rFonts w:ascii="Times New Roman" w:hAnsi="Times New Roman" w:cs="Times New Roman"/>
          <w:sz w:val="24"/>
          <w:szCs w:val="24"/>
        </w:rPr>
      </w:pPr>
    </w:p>
    <w:p w:rsidR="00591243" w:rsidRPr="00D54811" w:rsidRDefault="000175D8" w:rsidP="00D54811">
      <w:pPr>
        <w:pStyle w:val="ListParagraph"/>
        <w:numPr>
          <w:ilvl w:val="0"/>
          <w:numId w:val="1"/>
        </w:numPr>
        <w:spacing w:after="0" w:line="480" w:lineRule="auto"/>
        <w:rPr>
          <w:rFonts w:ascii="Times New Roman" w:hAnsi="Times New Roman" w:cs="Times New Roman"/>
          <w:b/>
          <w:sz w:val="24"/>
          <w:szCs w:val="24"/>
        </w:rPr>
      </w:pPr>
      <w:r w:rsidRPr="00E340F6">
        <w:rPr>
          <w:rFonts w:ascii="Times New Roman" w:hAnsi="Times New Roman" w:cs="Times New Roman"/>
          <w:b/>
          <w:sz w:val="24"/>
          <w:szCs w:val="24"/>
        </w:rPr>
        <w:t>What outcome for a hysterectomy would result in middle-age screening for osteoporosis?</w:t>
      </w:r>
      <w:r w:rsidR="00D54811">
        <w:rPr>
          <w:rFonts w:ascii="Times New Roman" w:hAnsi="Times New Roman" w:cs="Times New Roman"/>
          <w:b/>
          <w:sz w:val="24"/>
          <w:szCs w:val="24"/>
        </w:rPr>
        <w:t xml:space="preserve"> </w:t>
      </w:r>
      <w:r w:rsidR="00734447" w:rsidRPr="00D54811">
        <w:rPr>
          <w:rFonts w:ascii="Times New Roman" w:hAnsi="Times New Roman" w:cs="Times New Roman"/>
          <w:sz w:val="24"/>
          <w:szCs w:val="24"/>
        </w:rPr>
        <w:t xml:space="preserve">If a woman were to have her ovaries removed, she would need to replace the hormones that she is no longer getting from these organs. The ovaries release estrogen and other hormones which help guide the body with bone </w:t>
      </w:r>
      <w:r w:rsidR="007E31C1">
        <w:rPr>
          <w:rFonts w:ascii="Times New Roman" w:hAnsi="Times New Roman" w:cs="Times New Roman"/>
          <w:sz w:val="24"/>
          <w:szCs w:val="24"/>
        </w:rPr>
        <w:t>reabsorb</w:t>
      </w:r>
      <w:r w:rsidR="007E31C1" w:rsidRPr="00D54811">
        <w:rPr>
          <w:rFonts w:ascii="Times New Roman" w:hAnsi="Times New Roman" w:cs="Times New Roman"/>
          <w:sz w:val="24"/>
          <w:szCs w:val="24"/>
        </w:rPr>
        <w:t>ing</w:t>
      </w:r>
      <w:r w:rsidR="00734447" w:rsidRPr="00D54811">
        <w:rPr>
          <w:rFonts w:ascii="Times New Roman" w:hAnsi="Times New Roman" w:cs="Times New Roman"/>
          <w:sz w:val="24"/>
          <w:szCs w:val="24"/>
        </w:rPr>
        <w:t xml:space="preserve"> and demineralization. This is </w:t>
      </w:r>
      <w:r w:rsidR="007E31C1" w:rsidRPr="00D54811">
        <w:rPr>
          <w:rFonts w:ascii="Times New Roman" w:hAnsi="Times New Roman" w:cs="Times New Roman"/>
          <w:sz w:val="24"/>
          <w:szCs w:val="24"/>
        </w:rPr>
        <w:t>crucial</w:t>
      </w:r>
      <w:r w:rsidR="00734447" w:rsidRPr="00D54811">
        <w:rPr>
          <w:rFonts w:ascii="Times New Roman" w:hAnsi="Times New Roman" w:cs="Times New Roman"/>
          <w:sz w:val="24"/>
          <w:szCs w:val="24"/>
        </w:rPr>
        <w:t xml:space="preserve"> to having healthy bones. If a woman were to have a partial hysterectomy which included ovary removal and a total hysterectomy then she would need hormone replacement therapy and would be at a greater risk for </w:t>
      </w:r>
      <w:r w:rsidR="007E31C1" w:rsidRPr="00D54811">
        <w:rPr>
          <w:rFonts w:ascii="Times New Roman" w:hAnsi="Times New Roman" w:cs="Times New Roman"/>
          <w:sz w:val="24"/>
          <w:szCs w:val="24"/>
        </w:rPr>
        <w:t>osteoporosis</w:t>
      </w:r>
      <w:r w:rsidR="00734447" w:rsidRPr="00D54811">
        <w:rPr>
          <w:rFonts w:ascii="Times New Roman" w:hAnsi="Times New Roman" w:cs="Times New Roman"/>
          <w:sz w:val="24"/>
          <w:szCs w:val="24"/>
        </w:rPr>
        <w:t xml:space="preserve">. </w:t>
      </w:r>
    </w:p>
    <w:p w:rsidR="00734447" w:rsidRPr="00293330" w:rsidRDefault="00734447" w:rsidP="00591243">
      <w:pPr>
        <w:pStyle w:val="ListParagraph"/>
        <w:spacing w:after="0" w:line="480" w:lineRule="auto"/>
        <w:rPr>
          <w:rFonts w:ascii="Times New Roman" w:hAnsi="Times New Roman" w:cs="Times New Roman"/>
          <w:sz w:val="24"/>
          <w:szCs w:val="24"/>
        </w:rPr>
      </w:pPr>
    </w:p>
    <w:p w:rsidR="00734447" w:rsidRPr="00D54811" w:rsidRDefault="00293330" w:rsidP="00D54811">
      <w:pPr>
        <w:pStyle w:val="ListParagraph"/>
        <w:numPr>
          <w:ilvl w:val="0"/>
          <w:numId w:val="1"/>
        </w:numPr>
        <w:spacing w:after="0" w:line="480" w:lineRule="auto"/>
        <w:rPr>
          <w:rFonts w:ascii="Times New Roman" w:hAnsi="Times New Roman" w:cs="Times New Roman"/>
          <w:b/>
          <w:sz w:val="24"/>
          <w:szCs w:val="24"/>
        </w:rPr>
      </w:pPr>
      <w:r w:rsidRPr="00776F26">
        <w:rPr>
          <w:rFonts w:ascii="Times New Roman" w:hAnsi="Times New Roman" w:cs="Times New Roman"/>
          <w:b/>
          <w:sz w:val="24"/>
          <w:szCs w:val="24"/>
        </w:rPr>
        <w:lastRenderedPageBreak/>
        <w:t xml:space="preserve">Discuss each of these medications in relation to: drug </w:t>
      </w:r>
      <w:r w:rsidR="007E31C1" w:rsidRPr="00776F26">
        <w:rPr>
          <w:rFonts w:ascii="Times New Roman" w:hAnsi="Times New Roman" w:cs="Times New Roman"/>
          <w:b/>
          <w:sz w:val="24"/>
          <w:szCs w:val="24"/>
        </w:rPr>
        <w:t>category</w:t>
      </w:r>
      <w:r w:rsidRPr="00776F26">
        <w:rPr>
          <w:rFonts w:ascii="Times New Roman" w:hAnsi="Times New Roman" w:cs="Times New Roman"/>
          <w:b/>
          <w:sz w:val="24"/>
          <w:szCs w:val="24"/>
        </w:rPr>
        <w:t xml:space="preserve">, route/frequency, and action. </w:t>
      </w:r>
      <w:r w:rsidR="001978D9" w:rsidRPr="00D54811">
        <w:rPr>
          <w:rFonts w:ascii="Times New Roman" w:hAnsi="Times New Roman" w:cs="Times New Roman"/>
          <w:b/>
          <w:sz w:val="24"/>
          <w:szCs w:val="24"/>
        </w:rPr>
        <w:t>Os-Cal (calcium carbonate)</w:t>
      </w:r>
      <w:r w:rsidR="001978D9" w:rsidRPr="00D54811">
        <w:rPr>
          <w:rFonts w:ascii="Times New Roman" w:hAnsi="Times New Roman" w:cs="Times New Roman"/>
          <w:sz w:val="24"/>
          <w:szCs w:val="24"/>
        </w:rPr>
        <w:t xml:space="preserve">: </w:t>
      </w:r>
      <w:r w:rsidR="00776F26" w:rsidRPr="00D54811">
        <w:rPr>
          <w:rFonts w:ascii="Times New Roman" w:hAnsi="Times New Roman" w:cs="Times New Roman"/>
          <w:sz w:val="24"/>
          <w:szCs w:val="24"/>
        </w:rPr>
        <w:t>Antacid/Calcium supplement</w:t>
      </w:r>
      <w:r w:rsidR="001978D9" w:rsidRPr="00D54811">
        <w:rPr>
          <w:rFonts w:ascii="Times New Roman" w:hAnsi="Times New Roman" w:cs="Times New Roman"/>
          <w:sz w:val="24"/>
          <w:szCs w:val="24"/>
        </w:rPr>
        <w:t>,</w:t>
      </w:r>
      <w:r w:rsidR="00776F26" w:rsidRPr="00D54811">
        <w:rPr>
          <w:rFonts w:ascii="Times New Roman" w:hAnsi="Times New Roman" w:cs="Times New Roman"/>
          <w:sz w:val="24"/>
          <w:szCs w:val="24"/>
        </w:rPr>
        <w:t xml:space="preserve"> </w:t>
      </w:r>
      <w:r w:rsidR="001978D9" w:rsidRPr="00D54811">
        <w:rPr>
          <w:rFonts w:ascii="Times New Roman" w:hAnsi="Times New Roman" w:cs="Times New Roman"/>
          <w:sz w:val="24"/>
          <w:szCs w:val="24"/>
        </w:rPr>
        <w:t>PO/take with meals, BID-TID</w:t>
      </w:r>
      <w:r w:rsidR="00776F26" w:rsidRPr="00D54811">
        <w:rPr>
          <w:rFonts w:ascii="Times New Roman" w:hAnsi="Times New Roman" w:cs="Times New Roman"/>
          <w:sz w:val="24"/>
          <w:szCs w:val="24"/>
        </w:rPr>
        <w:t xml:space="preserve">, neutralizes gastric acidity. (Skidmore, </w:t>
      </w:r>
      <w:r w:rsidR="005C756E" w:rsidRPr="00D54811">
        <w:rPr>
          <w:rFonts w:ascii="Times New Roman" w:hAnsi="Times New Roman" w:cs="Times New Roman"/>
          <w:sz w:val="24"/>
          <w:szCs w:val="24"/>
        </w:rPr>
        <w:t xml:space="preserve">2010, </w:t>
      </w:r>
      <w:r w:rsidR="00776F26" w:rsidRPr="00D54811">
        <w:rPr>
          <w:rFonts w:ascii="Times New Roman" w:hAnsi="Times New Roman" w:cs="Times New Roman"/>
          <w:sz w:val="24"/>
          <w:szCs w:val="24"/>
        </w:rPr>
        <w:t xml:space="preserve">pp. 222-223). </w:t>
      </w:r>
    </w:p>
    <w:p w:rsidR="00734447" w:rsidRDefault="00734447" w:rsidP="00734447">
      <w:pPr>
        <w:pStyle w:val="ListParagraph"/>
        <w:spacing w:after="0" w:line="480" w:lineRule="auto"/>
        <w:rPr>
          <w:rFonts w:ascii="Times New Roman" w:hAnsi="Times New Roman" w:cs="Times New Roman"/>
          <w:sz w:val="24"/>
          <w:szCs w:val="24"/>
        </w:rPr>
      </w:pPr>
      <w:r w:rsidRPr="00776F26">
        <w:rPr>
          <w:rFonts w:ascii="Times New Roman" w:hAnsi="Times New Roman" w:cs="Times New Roman"/>
          <w:b/>
          <w:sz w:val="24"/>
          <w:szCs w:val="24"/>
        </w:rPr>
        <w:t>Vitamin D</w:t>
      </w:r>
      <w:r>
        <w:rPr>
          <w:rFonts w:ascii="Times New Roman" w:hAnsi="Times New Roman" w:cs="Times New Roman"/>
          <w:sz w:val="24"/>
          <w:szCs w:val="24"/>
        </w:rPr>
        <w:t xml:space="preserve">: </w:t>
      </w:r>
      <w:r w:rsidR="005C756E">
        <w:rPr>
          <w:rFonts w:ascii="Times New Roman" w:hAnsi="Times New Roman" w:cs="Times New Roman"/>
          <w:sz w:val="24"/>
          <w:szCs w:val="24"/>
        </w:rPr>
        <w:t xml:space="preserve">Calcium regulatory, </w:t>
      </w:r>
      <w:r w:rsidR="00776F26">
        <w:rPr>
          <w:rFonts w:ascii="Times New Roman" w:hAnsi="Times New Roman" w:cs="Times New Roman"/>
          <w:sz w:val="24"/>
          <w:szCs w:val="24"/>
        </w:rPr>
        <w:t xml:space="preserve">200U daily, PO (below age50), 400U daily PO (age 50-70), 600U daily PO (age 70+), </w:t>
      </w:r>
      <w:r w:rsidR="005C756E">
        <w:rPr>
          <w:rFonts w:ascii="Times New Roman" w:hAnsi="Times New Roman" w:cs="Times New Roman"/>
          <w:sz w:val="24"/>
          <w:szCs w:val="24"/>
        </w:rPr>
        <w:t xml:space="preserve">increases intestinal absorption of calcium and provides calcium for bones, increases renal tubular response to phosphate for elimination. (Skidmore, 2010, pp. 220). </w:t>
      </w:r>
    </w:p>
    <w:p w:rsidR="005C756E" w:rsidRDefault="00734447" w:rsidP="00734447">
      <w:pPr>
        <w:pStyle w:val="ListParagraph"/>
        <w:spacing w:after="0" w:line="480" w:lineRule="auto"/>
        <w:rPr>
          <w:rFonts w:ascii="Times New Roman" w:hAnsi="Times New Roman" w:cs="Times New Roman"/>
          <w:sz w:val="24"/>
          <w:szCs w:val="24"/>
        </w:rPr>
      </w:pPr>
      <w:r w:rsidRPr="005C756E">
        <w:rPr>
          <w:rFonts w:ascii="Times New Roman" w:hAnsi="Times New Roman" w:cs="Times New Roman"/>
          <w:b/>
          <w:sz w:val="24"/>
          <w:szCs w:val="24"/>
        </w:rPr>
        <w:t>Zoledronic acid (Reclast)</w:t>
      </w:r>
      <w:r w:rsidR="00776F26" w:rsidRPr="005C756E">
        <w:rPr>
          <w:rFonts w:ascii="Times New Roman" w:hAnsi="Times New Roman" w:cs="Times New Roman"/>
          <w:b/>
          <w:sz w:val="24"/>
          <w:szCs w:val="24"/>
        </w:rPr>
        <w:t>:</w:t>
      </w:r>
      <w:r w:rsidR="00776F26">
        <w:rPr>
          <w:rFonts w:ascii="Times New Roman" w:hAnsi="Times New Roman" w:cs="Times New Roman"/>
          <w:sz w:val="24"/>
          <w:szCs w:val="24"/>
        </w:rPr>
        <w:t xml:space="preserve"> </w:t>
      </w:r>
      <w:r w:rsidR="005C756E">
        <w:rPr>
          <w:rFonts w:ascii="Times New Roman" w:hAnsi="Times New Roman" w:cs="Times New Roman"/>
          <w:sz w:val="24"/>
          <w:szCs w:val="24"/>
        </w:rPr>
        <w:t xml:space="preserve">Bone-reabsorption inhibitor, Injection 5 mg/100 ml q 6 months, potent inhibitor of </w:t>
      </w:r>
      <w:r w:rsidR="007E31C1">
        <w:rPr>
          <w:rFonts w:ascii="Times New Roman" w:hAnsi="Times New Roman" w:cs="Times New Roman"/>
          <w:sz w:val="24"/>
          <w:szCs w:val="24"/>
        </w:rPr>
        <w:t>orthoclastic</w:t>
      </w:r>
      <w:r w:rsidR="005C756E">
        <w:rPr>
          <w:rFonts w:ascii="Times New Roman" w:hAnsi="Times New Roman" w:cs="Times New Roman"/>
          <w:sz w:val="24"/>
          <w:szCs w:val="24"/>
        </w:rPr>
        <w:t xml:space="preserve"> bone reapsorption; inhibits osteoclasts activity. (Skidmore, 2010, pp. 1141-1142). </w:t>
      </w:r>
    </w:p>
    <w:p w:rsidR="00734447" w:rsidRDefault="00734447" w:rsidP="00734447">
      <w:pPr>
        <w:pStyle w:val="ListParagraph"/>
        <w:spacing w:after="0" w:line="480" w:lineRule="auto"/>
        <w:rPr>
          <w:rFonts w:ascii="Times New Roman" w:hAnsi="Times New Roman" w:cs="Times New Roman"/>
          <w:sz w:val="24"/>
          <w:szCs w:val="24"/>
        </w:rPr>
      </w:pPr>
      <w:r w:rsidRPr="005C756E">
        <w:rPr>
          <w:rFonts w:ascii="Times New Roman" w:hAnsi="Times New Roman" w:cs="Times New Roman"/>
          <w:b/>
          <w:sz w:val="24"/>
          <w:szCs w:val="24"/>
        </w:rPr>
        <w:t>Raloxifene (Evista)</w:t>
      </w:r>
      <w:r>
        <w:rPr>
          <w:rFonts w:ascii="Times New Roman" w:hAnsi="Times New Roman" w:cs="Times New Roman"/>
          <w:sz w:val="24"/>
          <w:szCs w:val="24"/>
        </w:rPr>
        <w:t xml:space="preserve">: </w:t>
      </w:r>
      <w:r w:rsidR="00E340F6">
        <w:rPr>
          <w:rFonts w:ascii="Times New Roman" w:hAnsi="Times New Roman" w:cs="Times New Roman"/>
          <w:sz w:val="24"/>
          <w:szCs w:val="24"/>
        </w:rPr>
        <w:t>Hormone modifier, selective estrogen receptor modulator (SERM), 60mg PO once daily (supplemental calcium and/or vitamin D may be required), Reduces reabsoprtion of bone and reduces bone turnover. (Skidmore, 2010, pp. 932</w:t>
      </w:r>
    </w:p>
    <w:p w:rsidR="00E340F6" w:rsidRPr="00293330" w:rsidRDefault="00E340F6" w:rsidP="00734447">
      <w:pPr>
        <w:pStyle w:val="ListParagraph"/>
        <w:spacing w:after="0" w:line="480" w:lineRule="auto"/>
        <w:rPr>
          <w:rFonts w:ascii="Times New Roman" w:hAnsi="Times New Roman" w:cs="Times New Roman"/>
          <w:sz w:val="24"/>
          <w:szCs w:val="24"/>
        </w:rPr>
      </w:pPr>
    </w:p>
    <w:p w:rsidR="00E340F6" w:rsidRPr="00D54811" w:rsidRDefault="00293330" w:rsidP="00D54811">
      <w:pPr>
        <w:pStyle w:val="ListParagraph"/>
        <w:numPr>
          <w:ilvl w:val="0"/>
          <w:numId w:val="1"/>
        </w:numPr>
        <w:spacing w:after="0" w:line="480" w:lineRule="auto"/>
        <w:rPr>
          <w:rFonts w:ascii="Times New Roman" w:hAnsi="Times New Roman" w:cs="Times New Roman"/>
          <w:b/>
          <w:sz w:val="24"/>
          <w:szCs w:val="24"/>
        </w:rPr>
      </w:pPr>
      <w:r w:rsidRPr="00D54811">
        <w:rPr>
          <w:rFonts w:ascii="Times New Roman" w:hAnsi="Times New Roman" w:cs="Times New Roman"/>
          <w:b/>
          <w:sz w:val="24"/>
          <w:szCs w:val="24"/>
        </w:rPr>
        <w:t xml:space="preserve">The nurse has provided teaching for a patient prescribed an oral bisphosphonate, alendronate (Fosamax), for </w:t>
      </w:r>
      <w:r w:rsidR="007E31C1" w:rsidRPr="00D54811">
        <w:rPr>
          <w:rFonts w:ascii="Times New Roman" w:hAnsi="Times New Roman" w:cs="Times New Roman"/>
          <w:b/>
          <w:sz w:val="24"/>
          <w:szCs w:val="24"/>
        </w:rPr>
        <w:t>prevention</w:t>
      </w:r>
      <w:r w:rsidRPr="00D54811">
        <w:rPr>
          <w:rFonts w:ascii="Times New Roman" w:hAnsi="Times New Roman" w:cs="Times New Roman"/>
          <w:b/>
          <w:sz w:val="24"/>
          <w:szCs w:val="24"/>
        </w:rPr>
        <w:t xml:space="preserve"> of osteoporosis. Which statement indicates further teaching is necessary?</w:t>
      </w:r>
      <w:r w:rsidR="00D54811">
        <w:rPr>
          <w:rFonts w:ascii="Times New Roman" w:hAnsi="Times New Roman" w:cs="Times New Roman"/>
          <w:b/>
          <w:sz w:val="24"/>
          <w:szCs w:val="24"/>
        </w:rPr>
        <w:t xml:space="preserve">  </w:t>
      </w:r>
      <w:r w:rsidR="00D54811" w:rsidRPr="00D54811">
        <w:rPr>
          <w:rFonts w:ascii="Times New Roman" w:hAnsi="Times New Roman" w:cs="Times New Roman"/>
          <w:sz w:val="24"/>
          <w:szCs w:val="24"/>
        </w:rPr>
        <w:t>Statement</w:t>
      </w:r>
      <w:r w:rsidR="00D54811">
        <w:rPr>
          <w:rFonts w:ascii="Times New Roman" w:hAnsi="Times New Roman" w:cs="Times New Roman"/>
          <w:b/>
          <w:sz w:val="24"/>
          <w:szCs w:val="24"/>
        </w:rPr>
        <w:t xml:space="preserve"> </w:t>
      </w:r>
      <w:r w:rsidR="00D54811" w:rsidRPr="00D54811">
        <w:rPr>
          <w:rFonts w:ascii="Times New Roman" w:hAnsi="Times New Roman" w:cs="Times New Roman"/>
          <w:sz w:val="24"/>
          <w:szCs w:val="24"/>
        </w:rPr>
        <w:t xml:space="preserve">B. “Take this med right before bedtime is recommended” requires a need for further teaching. Mosby’s nursing drug reference mentions in their nursing intervention section for Fosamax that once taken, the patient should remain upright for 30 minutes after each dose to prevent esophageal irritation. If the patient takes it right before bedtime then they are going to lie </w:t>
      </w:r>
      <w:r w:rsidR="007E31C1" w:rsidRPr="00D54811">
        <w:rPr>
          <w:rFonts w:ascii="Times New Roman" w:hAnsi="Times New Roman" w:cs="Times New Roman"/>
          <w:sz w:val="24"/>
          <w:szCs w:val="24"/>
        </w:rPr>
        <w:t>down thus</w:t>
      </w:r>
      <w:r w:rsidR="00D54811" w:rsidRPr="00D54811">
        <w:rPr>
          <w:rFonts w:ascii="Times New Roman" w:hAnsi="Times New Roman" w:cs="Times New Roman"/>
          <w:sz w:val="24"/>
          <w:szCs w:val="24"/>
        </w:rPr>
        <w:t xml:space="preserve"> increasing their risks for further </w:t>
      </w:r>
      <w:r w:rsidR="007E31C1" w:rsidRPr="00D54811">
        <w:rPr>
          <w:rFonts w:ascii="Times New Roman" w:hAnsi="Times New Roman" w:cs="Times New Roman"/>
          <w:sz w:val="24"/>
          <w:szCs w:val="24"/>
        </w:rPr>
        <w:t>damage</w:t>
      </w:r>
      <w:r w:rsidR="00D54811" w:rsidRPr="00D54811">
        <w:rPr>
          <w:rFonts w:ascii="Times New Roman" w:hAnsi="Times New Roman" w:cs="Times New Roman"/>
          <w:sz w:val="24"/>
          <w:szCs w:val="24"/>
        </w:rPr>
        <w:t xml:space="preserve">. </w:t>
      </w:r>
    </w:p>
    <w:p w:rsidR="00E340F6" w:rsidRDefault="00E340F6" w:rsidP="00293330">
      <w:pPr>
        <w:pStyle w:val="ListParagraph"/>
        <w:spacing w:after="0" w:line="480" w:lineRule="auto"/>
        <w:rPr>
          <w:rFonts w:ascii="Times New Roman" w:hAnsi="Times New Roman" w:cs="Times New Roman"/>
          <w:sz w:val="24"/>
          <w:szCs w:val="24"/>
        </w:rPr>
      </w:pPr>
    </w:p>
    <w:p w:rsidR="00E340F6" w:rsidRDefault="00E340F6" w:rsidP="00293330">
      <w:pPr>
        <w:pStyle w:val="ListParagraph"/>
        <w:spacing w:after="0" w:line="480" w:lineRule="auto"/>
        <w:rPr>
          <w:rFonts w:ascii="Times New Roman" w:hAnsi="Times New Roman" w:cs="Times New Roman"/>
          <w:sz w:val="24"/>
          <w:szCs w:val="24"/>
        </w:rPr>
      </w:pPr>
    </w:p>
    <w:p w:rsidR="00D54811" w:rsidRDefault="00D54811" w:rsidP="00E340F6">
      <w:pPr>
        <w:pStyle w:val="ListParagraph"/>
        <w:spacing w:after="0" w:line="480" w:lineRule="auto"/>
        <w:jc w:val="center"/>
        <w:rPr>
          <w:rFonts w:ascii="Times New Roman" w:hAnsi="Times New Roman" w:cs="Times New Roman"/>
          <w:sz w:val="24"/>
          <w:szCs w:val="24"/>
        </w:rPr>
      </w:pPr>
    </w:p>
    <w:p w:rsidR="00D54811" w:rsidRPr="00D54811" w:rsidRDefault="00D54811" w:rsidP="00D54811">
      <w:pPr>
        <w:spacing w:after="0" w:line="480" w:lineRule="auto"/>
        <w:rPr>
          <w:rFonts w:ascii="Times New Roman" w:hAnsi="Times New Roman" w:cs="Times New Roman"/>
          <w:sz w:val="24"/>
          <w:szCs w:val="24"/>
        </w:rPr>
      </w:pPr>
    </w:p>
    <w:p w:rsidR="00293330" w:rsidRDefault="00591243" w:rsidP="00E340F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91243" w:rsidRDefault="00591243" w:rsidP="00D54811">
      <w:pPr>
        <w:pStyle w:val="ListParagraph"/>
        <w:spacing w:after="0"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Mauk, K.L. </w:t>
      </w:r>
      <w:r w:rsidR="00E340F6">
        <w:rPr>
          <w:rFonts w:ascii="Times New Roman" w:hAnsi="Times New Roman" w:cs="Times New Roman"/>
          <w:sz w:val="24"/>
          <w:szCs w:val="24"/>
        </w:rPr>
        <w:t xml:space="preserve">(2010). </w:t>
      </w:r>
      <w:r w:rsidR="00E340F6" w:rsidRPr="00911589">
        <w:rPr>
          <w:rFonts w:ascii="Times New Roman" w:hAnsi="Times New Roman" w:cs="Times New Roman"/>
          <w:i/>
          <w:color w:val="FF0000"/>
          <w:sz w:val="24"/>
          <w:szCs w:val="24"/>
        </w:rPr>
        <w:t>Gerontological nursing: Competencies for care</w:t>
      </w:r>
      <w:r w:rsidR="00E340F6">
        <w:rPr>
          <w:rFonts w:ascii="Times New Roman" w:hAnsi="Times New Roman" w:cs="Times New Roman"/>
          <w:sz w:val="24"/>
          <w:szCs w:val="24"/>
        </w:rPr>
        <w:t xml:space="preserve"> (2</w:t>
      </w:r>
      <w:r w:rsidR="00E340F6" w:rsidRPr="00E340F6">
        <w:rPr>
          <w:rFonts w:ascii="Times New Roman" w:hAnsi="Times New Roman" w:cs="Times New Roman"/>
          <w:sz w:val="24"/>
          <w:szCs w:val="24"/>
          <w:vertAlign w:val="superscript"/>
        </w:rPr>
        <w:t>nd</w:t>
      </w:r>
      <w:r w:rsidR="00E340F6">
        <w:rPr>
          <w:rFonts w:ascii="Times New Roman" w:hAnsi="Times New Roman" w:cs="Times New Roman"/>
          <w:sz w:val="24"/>
          <w:szCs w:val="24"/>
        </w:rPr>
        <w:t xml:space="preserve"> </w:t>
      </w:r>
      <w:proofErr w:type="gramStart"/>
      <w:r w:rsidR="00E340F6">
        <w:rPr>
          <w:rFonts w:ascii="Times New Roman" w:hAnsi="Times New Roman" w:cs="Times New Roman"/>
          <w:sz w:val="24"/>
          <w:szCs w:val="24"/>
        </w:rPr>
        <w:t>ed</w:t>
      </w:r>
      <w:proofErr w:type="gramEnd"/>
      <w:r w:rsidR="00E340F6">
        <w:rPr>
          <w:rFonts w:ascii="Times New Roman" w:hAnsi="Times New Roman" w:cs="Times New Roman"/>
          <w:sz w:val="24"/>
          <w:szCs w:val="24"/>
        </w:rPr>
        <w:t xml:space="preserve">). Boston, MA: Jones </w:t>
      </w:r>
      <w:r w:rsidR="00911589">
        <w:rPr>
          <w:rFonts w:ascii="Times New Roman" w:hAnsi="Times New Roman" w:cs="Times New Roman"/>
          <w:color w:val="FF0000"/>
          <w:sz w:val="24"/>
          <w:szCs w:val="24"/>
        </w:rPr>
        <w:t>&amp;</w:t>
      </w:r>
      <w:r w:rsidR="00E340F6">
        <w:rPr>
          <w:rFonts w:ascii="Times New Roman" w:hAnsi="Times New Roman" w:cs="Times New Roman"/>
          <w:sz w:val="24"/>
          <w:szCs w:val="24"/>
        </w:rPr>
        <w:t xml:space="preserve"> Bartlett. </w:t>
      </w:r>
    </w:p>
    <w:p w:rsidR="00591243" w:rsidRDefault="00591243" w:rsidP="00D54811">
      <w:pPr>
        <w:pStyle w:val="ListParagraph"/>
        <w:spacing w:after="0"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Kaye, J.J. (2011) </w:t>
      </w:r>
      <w:r w:rsidRPr="00911589">
        <w:rPr>
          <w:rFonts w:ascii="Times New Roman" w:hAnsi="Times New Roman" w:cs="Times New Roman"/>
          <w:i/>
          <w:color w:val="FF0000"/>
          <w:sz w:val="24"/>
          <w:szCs w:val="24"/>
        </w:rPr>
        <w:t xml:space="preserve">Bone </w:t>
      </w:r>
      <w:proofErr w:type="gramStart"/>
      <w:r w:rsidRPr="00911589">
        <w:rPr>
          <w:rFonts w:ascii="Times New Roman" w:hAnsi="Times New Roman" w:cs="Times New Roman"/>
          <w:i/>
          <w:color w:val="FF0000"/>
          <w:sz w:val="24"/>
          <w:szCs w:val="24"/>
        </w:rPr>
        <w:t>density scan</w:t>
      </w:r>
      <w:proofErr w:type="gramEnd"/>
      <w:r>
        <w:rPr>
          <w:rFonts w:ascii="Times New Roman" w:hAnsi="Times New Roman" w:cs="Times New Roman"/>
          <w:sz w:val="24"/>
          <w:szCs w:val="24"/>
        </w:rPr>
        <w:t xml:space="preserve"> (DXA). Retrieved from: </w:t>
      </w:r>
      <w:hyperlink r:id="rId7" w:history="1">
        <w:r w:rsidRPr="00280122">
          <w:rPr>
            <w:rStyle w:val="Hyperlink"/>
            <w:rFonts w:ascii="Times New Roman" w:hAnsi="Times New Roman" w:cs="Times New Roman"/>
            <w:sz w:val="24"/>
            <w:szCs w:val="24"/>
          </w:rPr>
          <w:t>http://www.radiologyinfo.org/mobile/en/info.cfm?pg=dexa</w:t>
        </w:r>
      </w:hyperlink>
    </w:p>
    <w:p w:rsidR="00734447" w:rsidRDefault="00E340F6" w:rsidP="00D54811">
      <w:pPr>
        <w:pStyle w:val="ListParagraph"/>
        <w:spacing w:after="0" w:line="480" w:lineRule="auto"/>
        <w:ind w:left="1440" w:hanging="720"/>
        <w:rPr>
          <w:rFonts w:ascii="Times New Roman" w:hAnsi="Times New Roman" w:cs="Times New Roman"/>
          <w:sz w:val="24"/>
          <w:szCs w:val="24"/>
        </w:rPr>
      </w:pPr>
      <w:r>
        <w:rPr>
          <w:rFonts w:ascii="Times New Roman" w:hAnsi="Times New Roman" w:cs="Times New Roman"/>
          <w:sz w:val="24"/>
          <w:szCs w:val="24"/>
        </w:rPr>
        <w:t>Skidmore-Roth, L</w:t>
      </w:r>
      <w:proofErr w:type="gramStart"/>
      <w:r>
        <w:rPr>
          <w:rFonts w:ascii="Times New Roman" w:hAnsi="Times New Roman" w:cs="Times New Roman"/>
          <w:sz w:val="24"/>
          <w:szCs w:val="24"/>
        </w:rPr>
        <w:t>.</w:t>
      </w:r>
      <w:r w:rsidR="00911589">
        <w:rPr>
          <w:rFonts w:ascii="Times New Roman" w:hAnsi="Times New Roman" w:cs="Times New Roman"/>
          <w:color w:val="FF0000"/>
          <w:sz w:val="24"/>
          <w:szCs w:val="24"/>
        </w:rPr>
        <w:t>(</w:t>
      </w:r>
      <w:proofErr w:type="gramEnd"/>
      <w:r w:rsidR="00911589">
        <w:rPr>
          <w:rFonts w:ascii="Times New Roman" w:hAnsi="Times New Roman" w:cs="Times New Roman"/>
          <w:color w:val="FF0000"/>
          <w:sz w:val="24"/>
          <w:szCs w:val="24"/>
        </w:rPr>
        <w:t>Ed.).</w:t>
      </w:r>
      <w:r w:rsidR="00911589">
        <w:rPr>
          <w:rFonts w:ascii="Times New Roman" w:hAnsi="Times New Roman" w:cs="Times New Roman"/>
          <w:sz w:val="24"/>
          <w:szCs w:val="24"/>
        </w:rPr>
        <w:t xml:space="preserve"> </w:t>
      </w:r>
      <w:r>
        <w:rPr>
          <w:rFonts w:ascii="Times New Roman" w:hAnsi="Times New Roman" w:cs="Times New Roman"/>
          <w:sz w:val="24"/>
          <w:szCs w:val="24"/>
        </w:rPr>
        <w:t xml:space="preserve"> (2010). </w:t>
      </w:r>
      <w:r w:rsidRPr="00911589">
        <w:rPr>
          <w:rFonts w:ascii="Times New Roman" w:hAnsi="Times New Roman" w:cs="Times New Roman"/>
          <w:i/>
          <w:color w:val="FF0000"/>
          <w:sz w:val="24"/>
          <w:szCs w:val="24"/>
        </w:rPr>
        <w:t>Mosby’s nursing drug reference</w:t>
      </w:r>
      <w:r>
        <w:rPr>
          <w:rFonts w:ascii="Times New Roman" w:hAnsi="Times New Roman" w:cs="Times New Roman"/>
          <w:sz w:val="24"/>
          <w:szCs w:val="24"/>
        </w:rPr>
        <w:t xml:space="preserve"> (23</w:t>
      </w:r>
      <w:r w:rsidRPr="00E340F6">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St. Louis, MO: Mosby Elsevier. </w:t>
      </w:r>
    </w:p>
    <w:p w:rsidR="00591243" w:rsidRPr="00293330" w:rsidRDefault="00591243" w:rsidP="00293330">
      <w:pPr>
        <w:pStyle w:val="ListParagraph"/>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Week 6 Case Studies</w:t>
      </w: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11.5</w:t>
      </w: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Gerontology</w:t>
      </w: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03/03/2012</w:t>
      </w:r>
    </w:p>
    <w:p w:rsidR="00293330" w:rsidRPr="00293330" w:rsidRDefault="00293330"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Default="001F057D"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293330">
      <w:pPr>
        <w:spacing w:after="0" w:line="480" w:lineRule="auto"/>
        <w:rPr>
          <w:rFonts w:ascii="Times New Roman" w:hAnsi="Times New Roman" w:cs="Times New Roman"/>
          <w:sz w:val="24"/>
          <w:szCs w:val="24"/>
        </w:rPr>
      </w:pPr>
    </w:p>
    <w:p w:rsidR="00D54811" w:rsidRDefault="00D54811"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11.5</w:t>
      </w:r>
    </w:p>
    <w:p w:rsidR="00D54811" w:rsidRPr="00D51EEE" w:rsidRDefault="005265FE" w:rsidP="005265FE">
      <w:pPr>
        <w:pStyle w:val="ListParagraph"/>
        <w:numPr>
          <w:ilvl w:val="0"/>
          <w:numId w:val="3"/>
        </w:numPr>
        <w:spacing w:after="0" w:line="480" w:lineRule="auto"/>
        <w:rPr>
          <w:rFonts w:ascii="Times New Roman" w:hAnsi="Times New Roman" w:cs="Times New Roman"/>
          <w:b/>
          <w:sz w:val="24"/>
          <w:szCs w:val="24"/>
        </w:rPr>
      </w:pPr>
      <w:r w:rsidRPr="00D51EEE">
        <w:rPr>
          <w:rFonts w:ascii="Times New Roman" w:hAnsi="Times New Roman" w:cs="Times New Roman"/>
          <w:b/>
          <w:sz w:val="24"/>
          <w:szCs w:val="24"/>
        </w:rPr>
        <w:t>What history, laboratory results, or physical examination findings should be of the greatest concern to the admissions nurse? What might these findings represent?</w:t>
      </w:r>
    </w:p>
    <w:p w:rsidR="00457095" w:rsidRPr="00911589" w:rsidRDefault="00457095" w:rsidP="005265FE">
      <w:pPr>
        <w:pStyle w:val="ListParagraph"/>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Mr. Nightwolf’s blood pressure is on the higher end and since he smokes and has a history of angina, this is concerning because it could suggest a MI in the future. Mr. Nightwolf also has a decrease in dorsalis pedis pulses compared to his radial pulses. This could indicate a lack of venous return which could over work his heart and create a DVT risk. The fact that Mr. Nightwolf is obese as suggested by his BMI of 28.6 (25-29.9: overweight) and 40 inch waist circumference. Having midabdominal obesity can increase the risks of heart disease. The SOB is also concerning especially the inability to walk such a short distance from a man who used to be a runner. </w:t>
      </w:r>
      <w:r w:rsidR="00D51EEE">
        <w:rPr>
          <w:rFonts w:ascii="Times New Roman" w:hAnsi="Times New Roman" w:cs="Times New Roman"/>
          <w:sz w:val="24"/>
          <w:szCs w:val="24"/>
        </w:rPr>
        <w:t xml:space="preserve">The most </w:t>
      </w:r>
      <w:r w:rsidR="007E31C1">
        <w:rPr>
          <w:rFonts w:ascii="Times New Roman" w:hAnsi="Times New Roman" w:cs="Times New Roman"/>
          <w:sz w:val="24"/>
          <w:szCs w:val="24"/>
        </w:rPr>
        <w:t>concerning</w:t>
      </w:r>
      <w:r w:rsidR="00D51EEE">
        <w:rPr>
          <w:rFonts w:ascii="Times New Roman" w:hAnsi="Times New Roman" w:cs="Times New Roman"/>
          <w:sz w:val="24"/>
          <w:szCs w:val="24"/>
        </w:rPr>
        <w:t xml:space="preserve"> lab values would be the hemoglobin A1C because it indicates an elevated blood sugar over three months time frame. Diabetics should be below 7% and his is 8.3%. This could indicate that he is an uncontrolled </w:t>
      </w:r>
      <w:r w:rsidR="007E31C1">
        <w:rPr>
          <w:rFonts w:ascii="Times New Roman" w:hAnsi="Times New Roman" w:cs="Times New Roman"/>
          <w:sz w:val="24"/>
          <w:szCs w:val="24"/>
        </w:rPr>
        <w:t>diabetic</w:t>
      </w:r>
      <w:r w:rsidR="00D51EEE">
        <w:rPr>
          <w:rFonts w:ascii="Times New Roman" w:hAnsi="Times New Roman" w:cs="Times New Roman"/>
          <w:sz w:val="24"/>
          <w:szCs w:val="24"/>
        </w:rPr>
        <w:t xml:space="preserve"> and it alarming considering he has had it for five years now. Uncontrolled diabetes can lead to kidney failure and other cardiovascular problems. His serum glucose was also 180 and it should be between 80 and 110. Mr. Nightwolf’s triglycerides were very high at 330. They should be between 45-155 or </w:t>
      </w:r>
      <w:r w:rsidR="007E31C1">
        <w:rPr>
          <w:rFonts w:ascii="Times New Roman" w:hAnsi="Times New Roman" w:cs="Times New Roman"/>
          <w:sz w:val="24"/>
          <w:szCs w:val="24"/>
        </w:rPr>
        <w:t>at least</w:t>
      </w:r>
      <w:r w:rsidR="00D51EEE">
        <w:rPr>
          <w:rFonts w:ascii="Times New Roman" w:hAnsi="Times New Roman" w:cs="Times New Roman"/>
          <w:sz w:val="24"/>
          <w:szCs w:val="24"/>
        </w:rPr>
        <w:t xml:space="preserve"> below 160. Since triglycerides are sugar, this may indicate too much sugar in his diet or that he is eating too much. Either way, he needs to get his diet and diabetes under </w:t>
      </w:r>
      <w:r w:rsidR="00D51EEE">
        <w:rPr>
          <w:rFonts w:ascii="Times New Roman" w:hAnsi="Times New Roman" w:cs="Times New Roman"/>
          <w:sz w:val="24"/>
          <w:szCs w:val="24"/>
        </w:rPr>
        <w:lastRenderedPageBreak/>
        <w:t xml:space="preserve">control. (This information came from the patho/pharm course lecture notes). </w:t>
      </w:r>
      <w:r w:rsidR="00911589">
        <w:rPr>
          <w:rFonts w:ascii="Times New Roman" w:hAnsi="Times New Roman" w:cs="Times New Roman"/>
          <w:color w:val="FF0000"/>
          <w:sz w:val="24"/>
          <w:szCs w:val="24"/>
        </w:rPr>
        <w:t xml:space="preserve">What about BUN &amp; </w:t>
      </w:r>
      <w:proofErr w:type="spellStart"/>
      <w:r w:rsidR="00911589">
        <w:rPr>
          <w:rFonts w:ascii="Times New Roman" w:hAnsi="Times New Roman" w:cs="Times New Roman"/>
          <w:color w:val="FF0000"/>
          <w:sz w:val="24"/>
          <w:szCs w:val="24"/>
        </w:rPr>
        <w:t>creatinine</w:t>
      </w:r>
      <w:proofErr w:type="spellEnd"/>
      <w:r w:rsidR="00911589">
        <w:rPr>
          <w:rFonts w:ascii="Times New Roman" w:hAnsi="Times New Roman" w:cs="Times New Roman"/>
          <w:color w:val="FF0000"/>
          <w:sz w:val="24"/>
          <w:szCs w:val="24"/>
        </w:rPr>
        <w:t xml:space="preserve">? </w:t>
      </w:r>
    </w:p>
    <w:p w:rsidR="00721985" w:rsidRDefault="005265FE" w:rsidP="005265FE">
      <w:pPr>
        <w:pStyle w:val="ListParagraph"/>
        <w:numPr>
          <w:ilvl w:val="0"/>
          <w:numId w:val="3"/>
        </w:numPr>
        <w:spacing w:after="0" w:line="480" w:lineRule="auto"/>
        <w:rPr>
          <w:rFonts w:ascii="Times New Roman" w:hAnsi="Times New Roman" w:cs="Times New Roman"/>
          <w:sz w:val="24"/>
          <w:szCs w:val="24"/>
        </w:rPr>
      </w:pPr>
      <w:r w:rsidRPr="00721985">
        <w:rPr>
          <w:rFonts w:ascii="Times New Roman" w:hAnsi="Times New Roman" w:cs="Times New Roman"/>
          <w:b/>
          <w:sz w:val="24"/>
          <w:szCs w:val="24"/>
        </w:rPr>
        <w:t>What changes seen in Mr. Nightwolf’s physical exam might be due to common age-related changes?</w:t>
      </w:r>
      <w:r>
        <w:rPr>
          <w:rFonts w:ascii="Times New Roman" w:hAnsi="Times New Roman" w:cs="Times New Roman"/>
          <w:sz w:val="24"/>
          <w:szCs w:val="24"/>
        </w:rPr>
        <w:t xml:space="preserve"> </w:t>
      </w:r>
      <w:r w:rsidR="00721985">
        <w:rPr>
          <w:rFonts w:ascii="Times New Roman" w:hAnsi="Times New Roman" w:cs="Times New Roman"/>
          <w:sz w:val="24"/>
          <w:szCs w:val="24"/>
        </w:rPr>
        <w:t xml:space="preserve">According to the article, Age Related Changes, Mr. Nightwolf’s cardiovascular system changes with age. As we age, we have a </w:t>
      </w:r>
      <w:r w:rsidR="007E31C1">
        <w:rPr>
          <w:rFonts w:ascii="Times New Roman" w:hAnsi="Times New Roman" w:cs="Times New Roman"/>
          <w:sz w:val="24"/>
          <w:szCs w:val="24"/>
        </w:rPr>
        <w:t>decrease</w:t>
      </w:r>
      <w:r w:rsidR="00721985">
        <w:rPr>
          <w:rFonts w:ascii="Times New Roman" w:hAnsi="Times New Roman" w:cs="Times New Roman"/>
          <w:sz w:val="24"/>
          <w:szCs w:val="24"/>
        </w:rPr>
        <w:t xml:space="preserve"> in cardiac reserve which </w:t>
      </w:r>
      <w:r w:rsidR="007E31C1">
        <w:rPr>
          <w:rFonts w:ascii="Times New Roman" w:hAnsi="Times New Roman" w:cs="Times New Roman"/>
          <w:sz w:val="24"/>
          <w:szCs w:val="24"/>
        </w:rPr>
        <w:t>results</w:t>
      </w:r>
      <w:r w:rsidR="00721985">
        <w:rPr>
          <w:rFonts w:ascii="Times New Roman" w:hAnsi="Times New Roman" w:cs="Times New Roman"/>
          <w:sz w:val="24"/>
          <w:szCs w:val="24"/>
        </w:rPr>
        <w:t xml:space="preserve"> in shortness of breath and fatigue because </w:t>
      </w:r>
      <w:r w:rsidR="007E31C1">
        <w:rPr>
          <w:rFonts w:ascii="Times New Roman" w:hAnsi="Times New Roman" w:cs="Times New Roman"/>
          <w:sz w:val="24"/>
          <w:szCs w:val="24"/>
        </w:rPr>
        <w:t>there</w:t>
      </w:r>
      <w:r w:rsidR="00721985">
        <w:rPr>
          <w:rFonts w:ascii="Times New Roman" w:hAnsi="Times New Roman" w:cs="Times New Roman"/>
          <w:sz w:val="24"/>
          <w:szCs w:val="24"/>
        </w:rPr>
        <w:t xml:space="preserve"> is a decreased maximal hear rate and cardiac output. Once we become </w:t>
      </w:r>
      <w:r w:rsidR="007E31C1">
        <w:rPr>
          <w:rFonts w:ascii="Times New Roman" w:hAnsi="Times New Roman" w:cs="Times New Roman"/>
          <w:sz w:val="24"/>
          <w:szCs w:val="24"/>
        </w:rPr>
        <w:t>tachycardia</w:t>
      </w:r>
      <w:r w:rsidR="00721985">
        <w:rPr>
          <w:rFonts w:ascii="Times New Roman" w:hAnsi="Times New Roman" w:cs="Times New Roman"/>
          <w:sz w:val="24"/>
          <w:szCs w:val="24"/>
        </w:rPr>
        <w:t xml:space="preserve">, it takes a while to recover as it did for him (5 minutes). As we age, or arterial walls thicken and stiffen and it decreases the compliance. Since Mr. Nightwolf had a change from 2+ to 1+ from the radial to the </w:t>
      </w:r>
      <w:r w:rsidR="007E31C1">
        <w:rPr>
          <w:rFonts w:ascii="Times New Roman" w:hAnsi="Times New Roman" w:cs="Times New Roman"/>
          <w:sz w:val="24"/>
          <w:szCs w:val="24"/>
        </w:rPr>
        <w:t>pedal</w:t>
      </w:r>
      <w:r w:rsidR="00721985">
        <w:rPr>
          <w:rFonts w:ascii="Times New Roman" w:hAnsi="Times New Roman" w:cs="Times New Roman"/>
          <w:sz w:val="24"/>
          <w:szCs w:val="24"/>
        </w:rPr>
        <w:t xml:space="preserve"> pulses, this could be part of the culprit (Smith, 2008). </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832FF0">
        <w:rPr>
          <w:rFonts w:ascii="ITCGaramondStd-Bk" w:hAnsi="ITCGaramondStd-Bk" w:cs="ITCGaramondStd-Bk"/>
          <w:color w:val="FF0000"/>
          <w:sz w:val="20"/>
          <w:szCs w:val="20"/>
        </w:rPr>
        <w:t>Age-Associated Cardiovascular Changes</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Ita" w:hAnsi="ITCGaramondStd-BkIta" w:cs="ITCGaramondStd-BkIta"/>
          <w:i/>
          <w:iCs/>
          <w:color w:val="FF0000"/>
          <w:sz w:val="20"/>
          <w:szCs w:val="20"/>
        </w:rPr>
        <w:t>Isolated systolic hypertension</w:t>
      </w:r>
      <w:r w:rsidRPr="00832FF0">
        <w:rPr>
          <w:rFonts w:ascii="ITCGaramondStd-Bk" w:hAnsi="ITCGaramondStd-Bk" w:cs="ITCGaramondStd-Bk"/>
          <w:color w:val="FF0000"/>
          <w:sz w:val="20"/>
          <w:szCs w:val="20"/>
        </w:rPr>
        <w:t xml:space="preserve">: systolic BP </w:t>
      </w:r>
      <w:r w:rsidRPr="00832FF0">
        <w:rPr>
          <w:rFonts w:ascii="MathematicalPi-One" w:eastAsia="MathematicalPi-One" w:hAnsi="ITCGaramondStd-Bk" w:cs="MathematicalPi-One" w:hint="eastAsia"/>
          <w:color w:val="FF0000"/>
          <w:sz w:val="20"/>
          <w:szCs w:val="20"/>
        </w:rPr>
        <w:t></w:t>
      </w:r>
      <w:r w:rsidRPr="00832FF0">
        <w:rPr>
          <w:rFonts w:ascii="ITCGaramondStd-Bk" w:hAnsi="ITCGaramondStd-Bk" w:cs="ITCGaramondStd-Bk"/>
          <w:color w:val="FF0000"/>
          <w:sz w:val="20"/>
          <w:szCs w:val="20"/>
        </w:rPr>
        <w:t xml:space="preserve">140 mmHg and diastolic BP </w:t>
      </w:r>
      <w:r w:rsidRPr="00832FF0">
        <w:rPr>
          <w:rFonts w:ascii="MathematicalPi-One" w:eastAsia="MathematicalPi-One" w:hAnsi="ITCGaramondStd-Bk" w:cs="MathematicalPi-One" w:hint="eastAsia"/>
          <w:color w:val="FF0000"/>
          <w:sz w:val="20"/>
          <w:szCs w:val="20"/>
        </w:rPr>
        <w:t></w:t>
      </w:r>
      <w:r w:rsidRPr="00832FF0">
        <w:rPr>
          <w:rFonts w:ascii="ITCGaramondStd-Bk" w:hAnsi="ITCGaramondStd-Bk" w:cs="ITCGaramondStd-Bk"/>
          <w:color w:val="FF0000"/>
          <w:sz w:val="20"/>
          <w:szCs w:val="20"/>
        </w:rPr>
        <w:t>90 mmHg.</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1. Arterial wall thickening and stiffening, decreased compliance.</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 xml:space="preserve">2. Left ventricular and </w:t>
      </w:r>
      <w:proofErr w:type="spellStart"/>
      <w:r w:rsidRPr="00832FF0">
        <w:rPr>
          <w:rFonts w:ascii="ITCGaramondStd-Bk" w:hAnsi="ITCGaramondStd-Bk" w:cs="ITCGaramondStd-Bk"/>
          <w:color w:val="FF0000"/>
          <w:sz w:val="20"/>
          <w:szCs w:val="20"/>
        </w:rPr>
        <w:t>atrial</w:t>
      </w:r>
      <w:proofErr w:type="spellEnd"/>
      <w:r w:rsidRPr="00832FF0">
        <w:rPr>
          <w:rFonts w:ascii="ITCGaramondStd-Bk" w:hAnsi="ITCGaramondStd-Bk" w:cs="ITCGaramondStd-Bk"/>
          <w:color w:val="FF0000"/>
          <w:sz w:val="20"/>
          <w:szCs w:val="20"/>
        </w:rPr>
        <w:t xml:space="preserve"> hypertrophy.</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 xml:space="preserve">3. Sclerosis of </w:t>
      </w:r>
      <w:proofErr w:type="spellStart"/>
      <w:r w:rsidRPr="00832FF0">
        <w:rPr>
          <w:rFonts w:ascii="ITCGaramondStd-Bk" w:hAnsi="ITCGaramondStd-Bk" w:cs="ITCGaramondStd-Bk"/>
          <w:color w:val="FF0000"/>
          <w:sz w:val="20"/>
          <w:szCs w:val="20"/>
        </w:rPr>
        <w:t>atrial</w:t>
      </w:r>
      <w:proofErr w:type="spellEnd"/>
      <w:r w:rsidRPr="00832FF0">
        <w:rPr>
          <w:rFonts w:ascii="ITCGaramondStd-Bk" w:hAnsi="ITCGaramondStd-Bk" w:cs="ITCGaramondStd-Bk"/>
          <w:color w:val="FF0000"/>
          <w:sz w:val="20"/>
          <w:szCs w:val="20"/>
        </w:rPr>
        <w:t xml:space="preserve"> and mitral valves.</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Implications</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1. Decreased cardiac reserve.</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proofErr w:type="gramStart"/>
      <w:r w:rsidRPr="00832FF0">
        <w:rPr>
          <w:rFonts w:ascii="ITCGaramondStd-Bk" w:hAnsi="ITCGaramondStd-Bk" w:cs="ITCGaramondStd-Bk"/>
          <w:color w:val="FF0000"/>
          <w:sz w:val="20"/>
          <w:szCs w:val="20"/>
        </w:rPr>
        <w:t>a</w:t>
      </w:r>
      <w:proofErr w:type="gramEnd"/>
      <w:r w:rsidRPr="00832FF0">
        <w:rPr>
          <w:rFonts w:ascii="ITCGaramondStd-Bk" w:hAnsi="ITCGaramondStd-Bk" w:cs="ITCGaramondStd-Bk"/>
          <w:color w:val="FF0000"/>
          <w:sz w:val="20"/>
          <w:szCs w:val="20"/>
        </w:rPr>
        <w:t>. At rest: No change in heart rate, cardiac output.</w:t>
      </w:r>
    </w:p>
    <w:p w:rsidR="00911589" w:rsidRPr="00832FF0" w:rsidRDefault="00911589" w:rsidP="00911589">
      <w:pPr>
        <w:autoSpaceDE w:val="0"/>
        <w:autoSpaceDN w:val="0"/>
        <w:adjustRightInd w:val="0"/>
        <w:spacing w:after="0" w:line="240" w:lineRule="auto"/>
        <w:rPr>
          <w:rFonts w:ascii="ITCGaramondStd-Bk" w:hAnsi="ITCGaramondStd-Bk" w:cs="ITCGaramondStd-Bk"/>
          <w:color w:val="FF0000"/>
          <w:sz w:val="20"/>
          <w:szCs w:val="20"/>
        </w:rPr>
      </w:pPr>
      <w:proofErr w:type="gramStart"/>
      <w:r w:rsidRPr="00832FF0">
        <w:rPr>
          <w:rFonts w:ascii="ITCGaramondStd-Bk" w:hAnsi="ITCGaramondStd-Bk" w:cs="ITCGaramondStd-Bk"/>
          <w:color w:val="FF0000"/>
          <w:sz w:val="20"/>
          <w:szCs w:val="20"/>
        </w:rPr>
        <w:t>b</w:t>
      </w:r>
      <w:proofErr w:type="gramEnd"/>
      <w:r w:rsidRPr="00832FF0">
        <w:rPr>
          <w:rFonts w:ascii="ITCGaramondStd-Bk" w:hAnsi="ITCGaramondStd-Bk" w:cs="ITCGaramondStd-Bk"/>
          <w:color w:val="FF0000"/>
          <w:sz w:val="20"/>
          <w:szCs w:val="20"/>
        </w:rPr>
        <w:t>. Under physiological stress and exercise: Decreased maximal heart rate and cardiac output, resulting in fatigue, SOB, slow recovery from tachycardia.</w:t>
      </w:r>
    </w:p>
    <w:p w:rsidR="005265FE" w:rsidRPr="00832FF0" w:rsidRDefault="00911589" w:rsidP="00832FF0">
      <w:pPr>
        <w:autoSpaceDE w:val="0"/>
        <w:autoSpaceDN w:val="0"/>
        <w:adjustRightInd w:val="0"/>
        <w:spacing w:after="0" w:line="240" w:lineRule="auto"/>
        <w:rPr>
          <w:rFonts w:ascii="Times New Roman" w:hAnsi="Times New Roman" w:cs="Times New Roman"/>
          <w:color w:val="FF0000"/>
          <w:sz w:val="24"/>
          <w:szCs w:val="24"/>
        </w:rPr>
      </w:pPr>
      <w:r w:rsidRPr="00832FF0">
        <w:rPr>
          <w:rFonts w:ascii="ITCGaramondStd-Bk" w:hAnsi="ITCGaramondStd-Bk" w:cs="ITCGaramondStd-Bk"/>
          <w:color w:val="FF0000"/>
          <w:sz w:val="20"/>
          <w:szCs w:val="20"/>
        </w:rPr>
        <w:t xml:space="preserve">2. Risk of isolated systolic hypertension; inflamed varicosities. </w:t>
      </w:r>
      <w:proofErr w:type="gramStart"/>
      <w:r w:rsidRPr="00832FF0">
        <w:rPr>
          <w:rFonts w:ascii="ITCGaramondStd-Bk" w:hAnsi="ITCGaramondStd-Bk" w:cs="ITCGaramondStd-Bk"/>
          <w:color w:val="FF0000"/>
          <w:sz w:val="20"/>
          <w:szCs w:val="20"/>
        </w:rPr>
        <w:t>Risk of arrhythmias, postural, and diuretic-induced hypotension.</w:t>
      </w:r>
      <w:proofErr w:type="gramEnd"/>
      <w:r w:rsidRPr="00832FF0">
        <w:rPr>
          <w:rFonts w:ascii="ITCGaramondStd-Bk" w:hAnsi="ITCGaramondStd-Bk" w:cs="ITCGaramondStd-Bk"/>
          <w:color w:val="FF0000"/>
          <w:sz w:val="20"/>
          <w:szCs w:val="20"/>
        </w:rPr>
        <w:t xml:space="preserve"> </w:t>
      </w:r>
      <w:proofErr w:type="gramStart"/>
      <w:r w:rsidRPr="00832FF0">
        <w:rPr>
          <w:rFonts w:ascii="ITCGaramondStd-Bk" w:hAnsi="ITCGaramondStd-Bk" w:cs="ITCGaramondStd-Bk"/>
          <w:color w:val="FF0000"/>
          <w:sz w:val="20"/>
          <w:szCs w:val="20"/>
        </w:rPr>
        <w:t>May cause syncope.</w:t>
      </w:r>
      <w:proofErr w:type="gramEnd"/>
      <w:r w:rsidR="00832FF0" w:rsidRPr="00832FF0">
        <w:rPr>
          <w:rFonts w:ascii="ITCGaramondStd-Bk" w:hAnsi="ITCGaramondStd-Bk" w:cs="ITCGaramondStd-Bk"/>
          <w:color w:val="FF0000"/>
          <w:sz w:val="20"/>
          <w:szCs w:val="20"/>
        </w:rPr>
        <w:t xml:space="preserve"> </w:t>
      </w:r>
      <w:r w:rsidRPr="00832FF0">
        <w:rPr>
          <w:rFonts w:ascii="ITCGaramondStd-Bk" w:hAnsi="ITCGaramondStd-Bk" w:cs="ITCGaramondStd-Bk"/>
          <w:color w:val="FF0000"/>
          <w:sz w:val="20"/>
          <w:szCs w:val="20"/>
        </w:rPr>
        <w:t>Strong arterial pulses, diminished peripheral pulses, cool extremities.</w:t>
      </w:r>
      <w:r w:rsidR="00721985" w:rsidRPr="00832FF0">
        <w:rPr>
          <w:rFonts w:ascii="Times New Roman" w:hAnsi="Times New Roman" w:cs="Times New Roman"/>
          <w:color w:val="FF0000"/>
          <w:sz w:val="24"/>
          <w:szCs w:val="24"/>
        </w:rPr>
        <w:t xml:space="preserve"> </w:t>
      </w:r>
    </w:p>
    <w:p w:rsidR="00832FF0" w:rsidRDefault="00832FF0" w:rsidP="00832FF0">
      <w:pPr>
        <w:autoSpaceDE w:val="0"/>
        <w:autoSpaceDN w:val="0"/>
        <w:adjustRightInd w:val="0"/>
        <w:spacing w:after="0" w:line="240" w:lineRule="auto"/>
        <w:rPr>
          <w:rFonts w:ascii="Times New Roman" w:hAnsi="Times New Roman" w:cs="Times New Roman"/>
          <w:sz w:val="24"/>
          <w:szCs w:val="24"/>
        </w:rPr>
      </w:pPr>
    </w:p>
    <w:p w:rsidR="005265FE" w:rsidRDefault="005265FE" w:rsidP="005265FE">
      <w:pPr>
        <w:pStyle w:val="ListParagraph"/>
        <w:numPr>
          <w:ilvl w:val="0"/>
          <w:numId w:val="3"/>
        </w:numPr>
        <w:spacing w:after="0" w:line="480" w:lineRule="auto"/>
        <w:rPr>
          <w:rFonts w:ascii="Times New Roman" w:hAnsi="Times New Roman" w:cs="Times New Roman"/>
          <w:sz w:val="24"/>
          <w:szCs w:val="24"/>
        </w:rPr>
      </w:pPr>
      <w:r w:rsidRPr="00906B5B">
        <w:rPr>
          <w:rFonts w:ascii="Times New Roman" w:hAnsi="Times New Roman" w:cs="Times New Roman"/>
          <w:b/>
          <w:sz w:val="24"/>
          <w:szCs w:val="24"/>
        </w:rPr>
        <w:t>What other tests should the nurse expect to be carried out for Mr. Nightwolf? What assessments should the nurse perform?</w:t>
      </w:r>
      <w:r>
        <w:rPr>
          <w:rFonts w:ascii="Times New Roman" w:hAnsi="Times New Roman" w:cs="Times New Roman"/>
          <w:sz w:val="24"/>
          <w:szCs w:val="24"/>
        </w:rPr>
        <w:t xml:space="preserve"> </w:t>
      </w:r>
      <w:r w:rsidR="00721985">
        <w:rPr>
          <w:rFonts w:ascii="Times New Roman" w:hAnsi="Times New Roman" w:cs="Times New Roman"/>
          <w:sz w:val="24"/>
          <w:szCs w:val="24"/>
        </w:rPr>
        <w:t xml:space="preserve">The nurse should expect to see an EKG ordered to ensure that Mr. Nightwolf has normal age related changes and not a heart problem and possibly even a stress echo exam. Possibly a pulmonary functions test to see what kinds of breathing Mr. Nightwolf has a rest and when his lungs are really worked. They might be able to get him on an </w:t>
      </w:r>
      <w:r w:rsidR="007E31C1">
        <w:rPr>
          <w:rFonts w:ascii="Times New Roman" w:hAnsi="Times New Roman" w:cs="Times New Roman"/>
          <w:sz w:val="24"/>
          <w:szCs w:val="24"/>
        </w:rPr>
        <w:t>inhaler</w:t>
      </w:r>
      <w:r w:rsidR="00721985">
        <w:rPr>
          <w:rFonts w:ascii="Times New Roman" w:hAnsi="Times New Roman" w:cs="Times New Roman"/>
          <w:sz w:val="24"/>
          <w:szCs w:val="24"/>
        </w:rPr>
        <w:t xml:space="preserve"> to help with his SOB on exertion. An PT/INR would be a good tool to </w:t>
      </w:r>
      <w:r w:rsidR="007E31C1">
        <w:rPr>
          <w:rFonts w:ascii="Times New Roman" w:hAnsi="Times New Roman" w:cs="Times New Roman"/>
          <w:sz w:val="24"/>
          <w:szCs w:val="24"/>
        </w:rPr>
        <w:t>utilize</w:t>
      </w:r>
      <w:r w:rsidR="00721985">
        <w:rPr>
          <w:rFonts w:ascii="Times New Roman" w:hAnsi="Times New Roman" w:cs="Times New Roman"/>
          <w:sz w:val="24"/>
          <w:szCs w:val="24"/>
        </w:rPr>
        <w:t xml:space="preserve"> to see what his clotting factors are to ensure that since he smokes and his blood is thicker and because he has a lack of venous return in his </w:t>
      </w:r>
      <w:r w:rsidR="00721985">
        <w:rPr>
          <w:rFonts w:ascii="Times New Roman" w:hAnsi="Times New Roman" w:cs="Times New Roman"/>
          <w:sz w:val="24"/>
          <w:szCs w:val="24"/>
        </w:rPr>
        <w:lastRenderedPageBreak/>
        <w:t xml:space="preserve">legs, it might be good to know how large his clot risk is to prevent a DVT from becoming a PE. The nurse should also assess Mr. </w:t>
      </w:r>
      <w:r w:rsidR="007E31C1">
        <w:rPr>
          <w:rFonts w:ascii="Times New Roman" w:hAnsi="Times New Roman" w:cs="Times New Roman"/>
          <w:sz w:val="24"/>
          <w:szCs w:val="24"/>
        </w:rPr>
        <w:t>Nightwolf</w:t>
      </w:r>
      <w:r w:rsidR="00721985">
        <w:rPr>
          <w:rFonts w:ascii="Times New Roman" w:hAnsi="Times New Roman" w:cs="Times New Roman"/>
          <w:sz w:val="24"/>
          <w:szCs w:val="24"/>
        </w:rPr>
        <w:t xml:space="preserve"> (OLDCART) in regards to his cardiac angina history to ensure that there has not been a recent change, that it is uncontrolled and that it might not indicate a future MI or a past MI (small one). The nurse should also ask Mr. Nightwolf about his urinary habits to see how his kidneys are perfusing since his creatine was on the high normal end. </w:t>
      </w:r>
      <w:r w:rsidR="00832FF0">
        <w:rPr>
          <w:rFonts w:ascii="Times New Roman" w:hAnsi="Times New Roman" w:cs="Times New Roman"/>
          <w:sz w:val="24"/>
          <w:szCs w:val="24"/>
        </w:rPr>
        <w:t xml:space="preserve"> </w:t>
      </w:r>
    </w:p>
    <w:p w:rsidR="00832FF0" w:rsidRPr="00832FF0" w:rsidRDefault="00832FF0" w:rsidP="00832FF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b/>
          <w:sz w:val="24"/>
          <w:szCs w:val="24"/>
        </w:rPr>
        <w:t xml:space="preserve"> </w:t>
      </w:r>
      <w:r w:rsidRPr="00832FF0">
        <w:rPr>
          <w:rFonts w:ascii="ITCGaramondStd-Bk" w:hAnsi="ITCGaramondStd-Bk" w:cs="ITCGaramondStd-Bk"/>
          <w:color w:val="FF0000"/>
          <w:sz w:val="20"/>
          <w:szCs w:val="20"/>
        </w:rPr>
        <w:t>Cardiac assessment: ECG; heart rate, rhythm, murmurs, heart sounds. Assess BP</w:t>
      </w:r>
    </w:p>
    <w:p w:rsidR="00832FF0" w:rsidRPr="00832FF0" w:rsidRDefault="00832FF0" w:rsidP="00832FF0">
      <w:pPr>
        <w:autoSpaceDE w:val="0"/>
        <w:autoSpaceDN w:val="0"/>
        <w:adjustRightInd w:val="0"/>
        <w:spacing w:after="0" w:line="240" w:lineRule="auto"/>
        <w:rPr>
          <w:rFonts w:ascii="ITCGaramondStd-Bk" w:hAnsi="ITCGaramondStd-Bk" w:cs="ITCGaramondStd-Bk"/>
          <w:color w:val="FF0000"/>
          <w:sz w:val="20"/>
          <w:szCs w:val="20"/>
        </w:rPr>
      </w:pPr>
      <w:r w:rsidRPr="00832FF0">
        <w:rPr>
          <w:rFonts w:ascii="ITCGaramondStd-Bk" w:hAnsi="ITCGaramondStd-Bk" w:cs="ITCGaramondStd-Bk"/>
          <w:color w:val="FF0000"/>
          <w:sz w:val="20"/>
          <w:szCs w:val="20"/>
        </w:rPr>
        <w:t>(</w:t>
      </w:r>
      <w:proofErr w:type="gramStart"/>
      <w:r w:rsidRPr="00832FF0">
        <w:rPr>
          <w:rFonts w:ascii="ITCGaramondStd-Bk" w:hAnsi="ITCGaramondStd-Bk" w:cs="ITCGaramondStd-Bk"/>
          <w:color w:val="FF0000"/>
          <w:sz w:val="20"/>
          <w:szCs w:val="20"/>
        </w:rPr>
        <w:t>lying</w:t>
      </w:r>
      <w:proofErr w:type="gramEnd"/>
      <w:r w:rsidRPr="00832FF0">
        <w:rPr>
          <w:rFonts w:ascii="ITCGaramondStd-Bk" w:hAnsi="ITCGaramondStd-Bk" w:cs="ITCGaramondStd-Bk"/>
          <w:color w:val="FF0000"/>
          <w:sz w:val="20"/>
          <w:szCs w:val="20"/>
        </w:rPr>
        <w:t>, sitting, and standing) and pulse pressure. Palpate carotid artery and all peripheral pulses for symmetry</w:t>
      </w:r>
    </w:p>
    <w:p w:rsidR="00832FF0" w:rsidRDefault="00832FF0" w:rsidP="00832FF0">
      <w:pPr>
        <w:autoSpaceDE w:val="0"/>
        <w:autoSpaceDN w:val="0"/>
        <w:adjustRightInd w:val="0"/>
        <w:spacing w:after="0" w:line="240" w:lineRule="auto"/>
        <w:rPr>
          <w:rFonts w:ascii="Times New Roman" w:hAnsi="Times New Roman" w:cs="Times New Roman"/>
          <w:sz w:val="24"/>
          <w:szCs w:val="24"/>
        </w:rPr>
      </w:pPr>
    </w:p>
    <w:p w:rsidR="005265FE" w:rsidRPr="00FF7477" w:rsidRDefault="005265FE" w:rsidP="00FF7477">
      <w:pPr>
        <w:pStyle w:val="ListParagraph"/>
        <w:numPr>
          <w:ilvl w:val="0"/>
          <w:numId w:val="3"/>
        </w:numPr>
        <w:spacing w:after="0" w:line="480" w:lineRule="auto"/>
        <w:rPr>
          <w:rFonts w:ascii="Times New Roman" w:hAnsi="Times New Roman" w:cs="Times New Roman"/>
          <w:sz w:val="24"/>
          <w:szCs w:val="24"/>
        </w:rPr>
      </w:pPr>
      <w:r w:rsidRPr="00FF7477">
        <w:rPr>
          <w:rFonts w:ascii="Times New Roman" w:hAnsi="Times New Roman" w:cs="Times New Roman"/>
          <w:b/>
          <w:sz w:val="24"/>
          <w:szCs w:val="24"/>
        </w:rPr>
        <w:t>Why is Mr. Nightwolf at greater risk for a cardiovascular event, such as cerebrovascular accident (stroke) or myocardial infarction (heart attack)?</w:t>
      </w:r>
      <w:r w:rsidR="00906B5B" w:rsidRPr="00FF7477">
        <w:rPr>
          <w:rFonts w:ascii="Times New Roman" w:hAnsi="Times New Roman" w:cs="Times New Roman"/>
          <w:sz w:val="24"/>
          <w:szCs w:val="24"/>
        </w:rPr>
        <w:t xml:space="preserve"> Mr. Nightwolf is at a greater risk because he smokes which thickens the blood, he has a decreased amount of peripheral perfusion since the pulses differ and because he is </w:t>
      </w:r>
      <w:r w:rsidR="007E31C1" w:rsidRPr="00FF7477">
        <w:rPr>
          <w:rFonts w:ascii="Times New Roman" w:hAnsi="Times New Roman" w:cs="Times New Roman"/>
          <w:sz w:val="24"/>
          <w:szCs w:val="24"/>
        </w:rPr>
        <w:t>overweight</w:t>
      </w:r>
      <w:r w:rsidR="00906B5B" w:rsidRPr="00FF7477">
        <w:rPr>
          <w:rFonts w:ascii="Times New Roman" w:hAnsi="Times New Roman" w:cs="Times New Roman"/>
          <w:sz w:val="24"/>
          <w:szCs w:val="24"/>
        </w:rPr>
        <w:t xml:space="preserve"> and that also puts increased workload on the heart. He is also male and </w:t>
      </w:r>
      <w:r w:rsidR="007E31C1" w:rsidRPr="00FF7477">
        <w:rPr>
          <w:rFonts w:ascii="Times New Roman" w:hAnsi="Times New Roman" w:cs="Times New Roman"/>
          <w:sz w:val="24"/>
          <w:szCs w:val="24"/>
        </w:rPr>
        <w:t>an</w:t>
      </w:r>
      <w:r w:rsidR="00906B5B" w:rsidRPr="00FF7477">
        <w:rPr>
          <w:rFonts w:ascii="Times New Roman" w:hAnsi="Times New Roman" w:cs="Times New Roman"/>
          <w:sz w:val="24"/>
          <w:szCs w:val="24"/>
        </w:rPr>
        <w:t xml:space="preserve"> American Indian which puts him in a higher </w:t>
      </w:r>
      <w:r w:rsidR="007E31C1" w:rsidRPr="00FF7477">
        <w:rPr>
          <w:rFonts w:ascii="Times New Roman" w:hAnsi="Times New Roman" w:cs="Times New Roman"/>
          <w:sz w:val="24"/>
          <w:szCs w:val="24"/>
        </w:rPr>
        <w:t>category</w:t>
      </w:r>
      <w:r w:rsidR="00906B5B" w:rsidRPr="00FF7477">
        <w:rPr>
          <w:rFonts w:ascii="Times New Roman" w:hAnsi="Times New Roman" w:cs="Times New Roman"/>
          <w:sz w:val="24"/>
          <w:szCs w:val="24"/>
        </w:rPr>
        <w:t xml:space="preserve"> genetically. Mr. Nightwolf also has CAD which increases his risks of getting a blockage which decreases blood flow through his heart and could result in a MI. Since Mr. Nightwolf also has thicker blood and CAD, this could result in a clot that could form from blood sitting. If a clot is formed and is thrown into his body, it could go to his brain and cause a stroke. </w:t>
      </w:r>
    </w:p>
    <w:p w:rsidR="00B60535" w:rsidRDefault="00DC3EE3" w:rsidP="00DC3EE3">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Statistics</w:t>
      </w:r>
      <w:r w:rsidR="00B60535">
        <w:rPr>
          <w:rFonts w:ascii="Times New Roman" w:hAnsi="Times New Roman" w:cs="Times New Roman"/>
          <w:b/>
          <w:sz w:val="24"/>
          <w:szCs w:val="24"/>
        </w:rPr>
        <w:t xml:space="preserve"> from americanheart.org</w:t>
      </w:r>
      <w:r>
        <w:rPr>
          <w:rFonts w:ascii="Times New Roman" w:hAnsi="Times New Roman" w:cs="Times New Roman"/>
          <w:b/>
          <w:sz w:val="24"/>
          <w:szCs w:val="24"/>
        </w:rPr>
        <w:t>:</w:t>
      </w:r>
    </w:p>
    <w:p w:rsidR="00B60535" w:rsidRPr="00B60535" w:rsidRDefault="00B60535" w:rsidP="00B60535">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Among American Indians 65-74 years of age, the annual rater per 1,000 population of new and recurrent myocardial </w:t>
      </w:r>
      <w:r w:rsidR="007E31C1">
        <w:rPr>
          <w:rFonts w:ascii="Times New Roman" w:hAnsi="Times New Roman" w:cs="Times New Roman"/>
          <w:sz w:val="24"/>
          <w:szCs w:val="24"/>
        </w:rPr>
        <w:t>infarction</w:t>
      </w:r>
      <w:r>
        <w:rPr>
          <w:rFonts w:ascii="Times New Roman" w:hAnsi="Times New Roman" w:cs="Times New Roman"/>
          <w:sz w:val="24"/>
          <w:szCs w:val="24"/>
        </w:rPr>
        <w:t xml:space="preserve"> (MI) were 7.6 for men. </w:t>
      </w:r>
      <w:r w:rsidRPr="00B60535">
        <w:rPr>
          <w:rFonts w:ascii="Times New Roman" w:hAnsi="Times New Roman" w:cs="Times New Roman"/>
          <w:sz w:val="24"/>
          <w:szCs w:val="24"/>
        </w:rPr>
        <w:t xml:space="preserve"> </w:t>
      </w:r>
    </w:p>
    <w:p w:rsidR="00DC3EE3" w:rsidRDefault="00DC3EE3" w:rsidP="00B60535">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0535">
        <w:rPr>
          <w:rFonts w:ascii="Times New Roman" w:hAnsi="Times New Roman" w:cs="Times New Roman"/>
          <w:sz w:val="24"/>
          <w:szCs w:val="24"/>
        </w:rPr>
        <w:t xml:space="preserve">In 2008, MI caused the death of 601 American </w:t>
      </w:r>
      <w:r w:rsidR="007E31C1">
        <w:rPr>
          <w:rFonts w:ascii="Times New Roman" w:hAnsi="Times New Roman" w:cs="Times New Roman"/>
          <w:sz w:val="24"/>
          <w:szCs w:val="24"/>
        </w:rPr>
        <w:t>Indians</w:t>
      </w:r>
      <w:r w:rsidR="00B60535">
        <w:rPr>
          <w:rFonts w:ascii="Times New Roman" w:hAnsi="Times New Roman" w:cs="Times New Roman"/>
          <w:sz w:val="24"/>
          <w:szCs w:val="24"/>
        </w:rPr>
        <w:t xml:space="preserve">. </w:t>
      </w:r>
    </w:p>
    <w:p w:rsidR="00B60535" w:rsidRDefault="00B60535" w:rsidP="00B60535">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2010, 2.6% of men and 2.8% of women had a history of stroke and 5.8% were American Indians. </w:t>
      </w:r>
    </w:p>
    <w:p w:rsidR="00B60535" w:rsidRDefault="00B60535" w:rsidP="00FF74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2002, death certificate data showed that the mean age at stroke death was 79.6 years; however males had a younger mean age at stroke death than females. American Indians had younger mean ages than whites. </w:t>
      </w:r>
    </w:p>
    <w:p w:rsidR="00631F08" w:rsidRDefault="00631F08" w:rsidP="00631F08">
      <w:pPr>
        <w:pStyle w:val="ListParagraph"/>
        <w:spacing w:after="0" w:line="480" w:lineRule="auto"/>
        <w:ind w:left="1080"/>
        <w:rPr>
          <w:rFonts w:ascii="Times New Roman" w:hAnsi="Times New Roman" w:cs="Times New Roman"/>
          <w:sz w:val="24"/>
          <w:szCs w:val="24"/>
        </w:rPr>
      </w:pPr>
    </w:p>
    <w:p w:rsidR="005265FE" w:rsidRPr="00E71252" w:rsidRDefault="005265FE" w:rsidP="00FF7477">
      <w:pPr>
        <w:pStyle w:val="ListParagraph"/>
        <w:numPr>
          <w:ilvl w:val="0"/>
          <w:numId w:val="3"/>
        </w:numPr>
        <w:spacing w:after="0" w:line="480" w:lineRule="auto"/>
        <w:rPr>
          <w:rFonts w:ascii="Times New Roman" w:hAnsi="Times New Roman" w:cs="Times New Roman"/>
          <w:b/>
          <w:sz w:val="24"/>
          <w:szCs w:val="24"/>
        </w:rPr>
      </w:pPr>
      <w:r w:rsidRPr="00E71252">
        <w:rPr>
          <w:rFonts w:ascii="Times New Roman" w:hAnsi="Times New Roman" w:cs="Times New Roman"/>
          <w:b/>
          <w:sz w:val="24"/>
          <w:szCs w:val="24"/>
        </w:rPr>
        <w:t>What can Steve suggest to Mr. Nightwolf to reduce the fat and salt in his diet? (5 changes)</w:t>
      </w:r>
    </w:p>
    <w:p w:rsidR="00631F08" w:rsidRDefault="00631F08" w:rsidP="00631F08">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can suggest that Mr. Nightwolf drink more water, Milk and Juice to achieve adequate Vitamin D and Calcium daily. V8 makes some good fruit and vegetable infused drinks that can help get your daily servings. </w:t>
      </w:r>
    </w:p>
    <w:p w:rsidR="00631F08" w:rsidRDefault="00631F08" w:rsidP="00631F08">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can also suggest that Mr. Nightwolf get some individual prepared portion vegetables and </w:t>
      </w:r>
      <w:r w:rsidR="007E31C1">
        <w:rPr>
          <w:rFonts w:ascii="Times New Roman" w:hAnsi="Times New Roman" w:cs="Times New Roman"/>
          <w:sz w:val="24"/>
          <w:szCs w:val="24"/>
        </w:rPr>
        <w:t>micowave</w:t>
      </w:r>
      <w:r>
        <w:rPr>
          <w:rFonts w:ascii="Times New Roman" w:hAnsi="Times New Roman" w:cs="Times New Roman"/>
          <w:sz w:val="24"/>
          <w:szCs w:val="24"/>
        </w:rPr>
        <w:t xml:space="preserve"> those instead. </w:t>
      </w:r>
    </w:p>
    <w:p w:rsidR="00631F08" w:rsidRDefault="00631F08" w:rsidP="00631F08">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can also suggest that Mr. Nightwolf open up a can of fruit if fresh fruit is not </w:t>
      </w:r>
      <w:r w:rsidR="007E31C1">
        <w:rPr>
          <w:rFonts w:ascii="Times New Roman" w:hAnsi="Times New Roman" w:cs="Times New Roman"/>
          <w:sz w:val="24"/>
          <w:szCs w:val="24"/>
        </w:rPr>
        <w:t>financially</w:t>
      </w:r>
      <w:r>
        <w:rPr>
          <w:rFonts w:ascii="Times New Roman" w:hAnsi="Times New Roman" w:cs="Times New Roman"/>
          <w:sz w:val="24"/>
          <w:szCs w:val="24"/>
        </w:rPr>
        <w:t xml:space="preserve"> possible. </w:t>
      </w:r>
    </w:p>
    <w:p w:rsidR="00631F08" w:rsidRDefault="00631F08" w:rsidP="00631F08">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can also suggest that Mr. Nightwolf and his daughter prepare meals ahead of time and freeze them. They could also prepare meals in the crock pot so they are readily available. </w:t>
      </w:r>
      <w:r w:rsidR="00E71252">
        <w:rPr>
          <w:rFonts w:ascii="Times New Roman" w:hAnsi="Times New Roman" w:cs="Times New Roman"/>
          <w:sz w:val="24"/>
          <w:szCs w:val="24"/>
        </w:rPr>
        <w:t xml:space="preserve">This will decrease the amount of salt and fat in his diet if they use recipes that are better for diabetics and CAD patients. </w:t>
      </w:r>
    </w:p>
    <w:p w:rsidR="00631F08" w:rsidRDefault="00631F08" w:rsidP="00631F08">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can also suggest that Mr. Nightwolf sign up for meals on wheels or other senior programs that help with meal delivery. If Mr. Nightwolf is able to attend an adult day care or have an aid come in to help out while his </w:t>
      </w:r>
      <w:r w:rsidR="007E31C1">
        <w:rPr>
          <w:rFonts w:ascii="Times New Roman" w:hAnsi="Times New Roman" w:cs="Times New Roman"/>
          <w:sz w:val="24"/>
          <w:szCs w:val="24"/>
        </w:rPr>
        <w:t>daughter</w:t>
      </w:r>
      <w:r>
        <w:rPr>
          <w:rFonts w:ascii="Times New Roman" w:hAnsi="Times New Roman" w:cs="Times New Roman"/>
          <w:sz w:val="24"/>
          <w:szCs w:val="24"/>
        </w:rPr>
        <w:t xml:space="preserve"> is gone that might be beneficial. </w:t>
      </w:r>
      <w:r w:rsidR="00FF7477" w:rsidRPr="00FF7477">
        <w:rPr>
          <w:rFonts w:ascii="Times New Roman" w:hAnsi="Times New Roman" w:cs="Times New Roman"/>
          <w:color w:val="FF0000"/>
          <w:sz w:val="24"/>
          <w:szCs w:val="24"/>
        </w:rPr>
        <w:t>Cite sources</w:t>
      </w:r>
    </w:p>
    <w:p w:rsidR="00E71252" w:rsidRPr="00631F08" w:rsidRDefault="00E71252" w:rsidP="00E71252">
      <w:pPr>
        <w:pStyle w:val="ListParagraph"/>
        <w:spacing w:after="0" w:line="480" w:lineRule="auto"/>
        <w:ind w:left="1080"/>
        <w:rPr>
          <w:rFonts w:ascii="Times New Roman" w:hAnsi="Times New Roman" w:cs="Times New Roman"/>
          <w:sz w:val="24"/>
          <w:szCs w:val="24"/>
        </w:rPr>
      </w:pPr>
    </w:p>
    <w:p w:rsidR="005265FE" w:rsidRDefault="005265FE" w:rsidP="00FF7477">
      <w:pPr>
        <w:pStyle w:val="ListParagraph"/>
        <w:numPr>
          <w:ilvl w:val="0"/>
          <w:numId w:val="3"/>
        </w:numPr>
        <w:spacing w:after="0" w:line="480" w:lineRule="auto"/>
        <w:rPr>
          <w:rFonts w:ascii="Times New Roman" w:hAnsi="Times New Roman" w:cs="Times New Roman"/>
          <w:sz w:val="24"/>
          <w:szCs w:val="24"/>
        </w:rPr>
      </w:pPr>
      <w:r w:rsidRPr="00E71252">
        <w:rPr>
          <w:rFonts w:ascii="Times New Roman" w:hAnsi="Times New Roman" w:cs="Times New Roman"/>
          <w:b/>
          <w:sz w:val="24"/>
          <w:szCs w:val="24"/>
        </w:rPr>
        <w:t>What information could Steve give to Mr.</w:t>
      </w:r>
      <w:r>
        <w:rPr>
          <w:rFonts w:ascii="Times New Roman" w:hAnsi="Times New Roman" w:cs="Times New Roman"/>
          <w:sz w:val="24"/>
          <w:szCs w:val="24"/>
        </w:rPr>
        <w:t xml:space="preserve"> </w:t>
      </w:r>
      <w:r w:rsidRPr="00E71252">
        <w:rPr>
          <w:rFonts w:ascii="Times New Roman" w:hAnsi="Times New Roman" w:cs="Times New Roman"/>
          <w:b/>
          <w:sz w:val="24"/>
          <w:szCs w:val="24"/>
        </w:rPr>
        <w:t>Nightwolf to safely allow him to exercise?</w:t>
      </w:r>
    </w:p>
    <w:p w:rsidR="00E71252" w:rsidRDefault="00E71252" w:rsidP="00E7125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Mauk, elderly patients should warm up with stretching and light movements and they should only exercise to comfort levels to avoid hurting themselves or overexerting. They should also start out </w:t>
      </w:r>
      <w:r w:rsidR="007E31C1">
        <w:rPr>
          <w:rFonts w:ascii="Times New Roman" w:hAnsi="Times New Roman" w:cs="Times New Roman"/>
          <w:sz w:val="24"/>
          <w:szCs w:val="24"/>
        </w:rPr>
        <w:t>exercising</w:t>
      </w:r>
      <w:r>
        <w:rPr>
          <w:rFonts w:ascii="Times New Roman" w:hAnsi="Times New Roman" w:cs="Times New Roman"/>
          <w:sz w:val="24"/>
          <w:szCs w:val="24"/>
        </w:rPr>
        <w:t xml:space="preserve"> for 10 minutes a day three times a week and increase that to 30 minutes gradually as they can tolerate it (Mauk, 2010, pp. 314). Steve should suggest to Mr. Nightwolf to begin by walking around the block of his house and with someone if he can. This will help keep him safe and to test his limitations at least the first time. Steve should also suggest that Mr. Nightwolf wear a heart monitor to keep his heart rate under a safe level. They can be purchased at any pharmacy There is also a video out on the market called “Armchair Aerobics” that could be purchased if possible to help him stay active while staying safe in his recliner and his home.</w:t>
      </w:r>
    </w:p>
    <w:p w:rsidR="00E71252" w:rsidRDefault="00E71252" w:rsidP="00E7125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Steve could suggest some smoking </w:t>
      </w:r>
      <w:r w:rsidR="007E31C1">
        <w:rPr>
          <w:rFonts w:ascii="Times New Roman" w:hAnsi="Times New Roman" w:cs="Times New Roman"/>
          <w:sz w:val="24"/>
          <w:szCs w:val="24"/>
        </w:rPr>
        <w:t>cessation</w:t>
      </w:r>
      <w:r>
        <w:rPr>
          <w:rFonts w:ascii="Times New Roman" w:hAnsi="Times New Roman" w:cs="Times New Roman"/>
          <w:sz w:val="24"/>
          <w:szCs w:val="24"/>
        </w:rPr>
        <w:t xml:space="preserve"> material to Mr. Nightwolf. </w:t>
      </w:r>
    </w:p>
    <w:p w:rsidR="00E71252" w:rsidRPr="00E71252" w:rsidRDefault="00E71252" w:rsidP="00E71252">
      <w:pPr>
        <w:spacing w:after="0" w:line="480" w:lineRule="auto"/>
        <w:rPr>
          <w:rFonts w:ascii="Times New Roman" w:hAnsi="Times New Roman" w:cs="Times New Roman"/>
          <w:sz w:val="24"/>
          <w:szCs w:val="24"/>
        </w:rPr>
      </w:pPr>
    </w:p>
    <w:p w:rsidR="00E71252" w:rsidRDefault="005265FE" w:rsidP="00FF7477">
      <w:pPr>
        <w:pStyle w:val="ListParagraph"/>
        <w:numPr>
          <w:ilvl w:val="0"/>
          <w:numId w:val="3"/>
        </w:numPr>
        <w:spacing w:after="0" w:line="480" w:lineRule="auto"/>
        <w:rPr>
          <w:rFonts w:ascii="Times New Roman" w:hAnsi="Times New Roman" w:cs="Times New Roman"/>
          <w:sz w:val="24"/>
          <w:szCs w:val="24"/>
        </w:rPr>
      </w:pPr>
      <w:r w:rsidRPr="00AB14DE">
        <w:rPr>
          <w:rFonts w:ascii="Times New Roman" w:hAnsi="Times New Roman" w:cs="Times New Roman"/>
          <w:b/>
          <w:sz w:val="24"/>
          <w:szCs w:val="24"/>
        </w:rPr>
        <w:t xml:space="preserve">What improvements can Steve identify in Mr. </w:t>
      </w:r>
      <w:r w:rsidR="007E31C1">
        <w:rPr>
          <w:rFonts w:ascii="Times New Roman" w:hAnsi="Times New Roman" w:cs="Times New Roman"/>
          <w:b/>
          <w:sz w:val="24"/>
          <w:szCs w:val="24"/>
        </w:rPr>
        <w:t>Nightwo</w:t>
      </w:r>
      <w:r w:rsidR="007E31C1" w:rsidRPr="00AB14DE">
        <w:rPr>
          <w:rFonts w:ascii="Times New Roman" w:hAnsi="Times New Roman" w:cs="Times New Roman"/>
          <w:b/>
          <w:sz w:val="24"/>
          <w:szCs w:val="24"/>
        </w:rPr>
        <w:t>lfs’s</w:t>
      </w:r>
      <w:r w:rsidRPr="00AB14DE">
        <w:rPr>
          <w:rFonts w:ascii="Times New Roman" w:hAnsi="Times New Roman" w:cs="Times New Roman"/>
          <w:b/>
          <w:sz w:val="24"/>
          <w:szCs w:val="24"/>
        </w:rPr>
        <w:t xml:space="preserve"> lab tests? What do they represent?</w:t>
      </w:r>
      <w:r w:rsidRPr="00AB14DE">
        <w:rPr>
          <w:rFonts w:ascii="Times New Roman" w:hAnsi="Times New Roman" w:cs="Times New Roman"/>
          <w:sz w:val="24"/>
          <w:szCs w:val="24"/>
        </w:rPr>
        <w:t xml:space="preserve"> </w:t>
      </w:r>
      <w:r w:rsidR="00E71252" w:rsidRPr="00AB14DE">
        <w:rPr>
          <w:rFonts w:ascii="Times New Roman" w:hAnsi="Times New Roman" w:cs="Times New Roman"/>
          <w:sz w:val="24"/>
          <w:szCs w:val="24"/>
        </w:rPr>
        <w:t xml:space="preserve">His triglycerides have decreased and LDL has </w:t>
      </w:r>
      <w:r w:rsidR="007E31C1" w:rsidRPr="00AB14DE">
        <w:rPr>
          <w:rFonts w:ascii="Times New Roman" w:hAnsi="Times New Roman" w:cs="Times New Roman"/>
          <w:sz w:val="24"/>
          <w:szCs w:val="24"/>
        </w:rPr>
        <w:t>decreased</w:t>
      </w:r>
      <w:r w:rsidR="00E71252" w:rsidRPr="00AB14DE">
        <w:rPr>
          <w:rFonts w:ascii="Times New Roman" w:hAnsi="Times New Roman" w:cs="Times New Roman"/>
          <w:sz w:val="24"/>
          <w:szCs w:val="24"/>
        </w:rPr>
        <w:t xml:space="preserve">. </w:t>
      </w:r>
      <w:r w:rsidR="007E31C1">
        <w:rPr>
          <w:rFonts w:ascii="Times New Roman" w:hAnsi="Times New Roman" w:cs="Times New Roman"/>
          <w:sz w:val="24"/>
          <w:szCs w:val="24"/>
        </w:rPr>
        <w:t>This is attribute</w:t>
      </w:r>
      <w:r w:rsidR="007E31C1" w:rsidRPr="00AB14DE">
        <w:rPr>
          <w:rFonts w:ascii="Times New Roman" w:hAnsi="Times New Roman" w:cs="Times New Roman"/>
          <w:sz w:val="24"/>
          <w:szCs w:val="24"/>
        </w:rPr>
        <w:t>d</w:t>
      </w:r>
      <w:r w:rsidR="007E31C1">
        <w:rPr>
          <w:rFonts w:ascii="Times New Roman" w:hAnsi="Times New Roman" w:cs="Times New Roman"/>
          <w:sz w:val="24"/>
          <w:szCs w:val="24"/>
        </w:rPr>
        <w:t xml:space="preserve"> </w:t>
      </w:r>
      <w:r w:rsidR="007E31C1" w:rsidRPr="00AB14DE">
        <w:rPr>
          <w:rFonts w:ascii="Times New Roman" w:hAnsi="Times New Roman" w:cs="Times New Roman"/>
          <w:sz w:val="24"/>
          <w:szCs w:val="24"/>
        </w:rPr>
        <w:t xml:space="preserve">to his dietary changes and that he is exercising. </w:t>
      </w:r>
      <w:r w:rsidR="00E71252" w:rsidRPr="00AB14DE">
        <w:rPr>
          <w:rFonts w:ascii="Times New Roman" w:hAnsi="Times New Roman" w:cs="Times New Roman"/>
          <w:sz w:val="24"/>
          <w:szCs w:val="24"/>
        </w:rPr>
        <w:t xml:space="preserve">By him exercising, he is likely to be spending less time snacking and eating and has reduced his time being stagnant. </w:t>
      </w:r>
      <w:r w:rsidR="00AB14DE">
        <w:rPr>
          <w:rFonts w:ascii="Times New Roman" w:hAnsi="Times New Roman" w:cs="Times New Roman"/>
          <w:sz w:val="24"/>
          <w:szCs w:val="24"/>
        </w:rPr>
        <w:t xml:space="preserve">The exercise has also </w:t>
      </w:r>
      <w:r w:rsidR="007E31C1">
        <w:rPr>
          <w:rFonts w:ascii="Times New Roman" w:hAnsi="Times New Roman" w:cs="Times New Roman"/>
          <w:sz w:val="24"/>
          <w:szCs w:val="24"/>
        </w:rPr>
        <w:t>attributed</w:t>
      </w:r>
      <w:r w:rsidR="00AB14DE">
        <w:rPr>
          <w:rFonts w:ascii="Times New Roman" w:hAnsi="Times New Roman" w:cs="Times New Roman"/>
          <w:sz w:val="24"/>
          <w:szCs w:val="24"/>
        </w:rPr>
        <w:t xml:space="preserve"> to a change in his cholesterol. Mr. Nightwolf’s glucose levels (fasting) have decreased from the last test he had. The last time his A1C indicated a glucose average of 180 and this time, his fasting level was 148. Since Mr. Nightwolf is exercising and eating better, his blood sugar is reducing along with his cholesterol and hopefully his weight. </w:t>
      </w:r>
    </w:p>
    <w:p w:rsidR="00AB14DE" w:rsidRPr="00AB14DE" w:rsidRDefault="00AB14DE" w:rsidP="00AB14DE">
      <w:pPr>
        <w:pStyle w:val="ListParagraph"/>
        <w:spacing w:after="0" w:line="480" w:lineRule="auto"/>
        <w:rPr>
          <w:rFonts w:ascii="Times New Roman" w:hAnsi="Times New Roman" w:cs="Times New Roman"/>
          <w:sz w:val="24"/>
          <w:szCs w:val="24"/>
        </w:rPr>
      </w:pPr>
    </w:p>
    <w:p w:rsidR="00AB14DE" w:rsidRPr="00AB14DE" w:rsidRDefault="005265FE" w:rsidP="00FF7477">
      <w:pPr>
        <w:pStyle w:val="ListParagraph"/>
        <w:numPr>
          <w:ilvl w:val="0"/>
          <w:numId w:val="3"/>
        </w:numPr>
        <w:spacing w:after="0" w:line="480" w:lineRule="auto"/>
        <w:rPr>
          <w:rFonts w:ascii="Times New Roman" w:hAnsi="Times New Roman" w:cs="Times New Roman"/>
          <w:b/>
          <w:sz w:val="24"/>
          <w:szCs w:val="24"/>
        </w:rPr>
      </w:pPr>
      <w:r w:rsidRPr="00AB14DE">
        <w:rPr>
          <w:rFonts w:ascii="Times New Roman" w:hAnsi="Times New Roman" w:cs="Times New Roman"/>
          <w:b/>
          <w:sz w:val="24"/>
          <w:szCs w:val="24"/>
        </w:rPr>
        <w:lastRenderedPageBreak/>
        <w:t>Find an o</w:t>
      </w:r>
      <w:r w:rsidR="00AB14DE" w:rsidRPr="00AB14DE">
        <w:rPr>
          <w:rFonts w:ascii="Times New Roman" w:hAnsi="Times New Roman" w:cs="Times New Roman"/>
          <w:b/>
          <w:sz w:val="24"/>
          <w:szCs w:val="24"/>
        </w:rPr>
        <w:t>n</w:t>
      </w:r>
      <w:r w:rsidRPr="00AB14DE">
        <w:rPr>
          <w:rFonts w:ascii="Times New Roman" w:hAnsi="Times New Roman" w:cs="Times New Roman"/>
          <w:b/>
          <w:sz w:val="24"/>
          <w:szCs w:val="24"/>
        </w:rPr>
        <w:t xml:space="preserve">line source for “Life’s Simple 7” and discuss each element; cite the source used. </w:t>
      </w:r>
    </w:p>
    <w:p w:rsidR="00AB14DE" w:rsidRPr="00AB14DE" w:rsidRDefault="00AB14DE" w:rsidP="00AB14DE">
      <w:pPr>
        <w:pStyle w:val="ListParagraph"/>
        <w:rPr>
          <w:rFonts w:ascii="Times New Roman" w:hAnsi="Times New Roman" w:cs="Times New Roman"/>
          <w:sz w:val="24"/>
          <w:szCs w:val="24"/>
        </w:rPr>
      </w:pPr>
    </w:p>
    <w:p w:rsidR="00AB14DE" w:rsidRDefault="00E44801" w:rsidP="00AB14DE">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b/>
          <w:sz w:val="24"/>
          <w:szCs w:val="24"/>
        </w:rPr>
        <w:t>Never smoked or quite more than a year ago</w:t>
      </w:r>
      <w:r>
        <w:rPr>
          <w:rFonts w:ascii="Times New Roman" w:hAnsi="Times New Roman" w:cs="Times New Roman"/>
          <w:sz w:val="24"/>
          <w:szCs w:val="24"/>
        </w:rPr>
        <w:t xml:space="preserve">. Smoking thickens the blood by blocking the oxygen receptors with </w:t>
      </w:r>
      <w:r w:rsidR="007E31C1">
        <w:rPr>
          <w:rFonts w:ascii="Times New Roman" w:hAnsi="Times New Roman" w:cs="Times New Roman"/>
          <w:sz w:val="24"/>
          <w:szCs w:val="24"/>
        </w:rPr>
        <w:t>nicotine</w:t>
      </w:r>
      <w:r>
        <w:rPr>
          <w:rFonts w:ascii="Times New Roman" w:hAnsi="Times New Roman" w:cs="Times New Roman"/>
          <w:sz w:val="24"/>
          <w:szCs w:val="24"/>
        </w:rPr>
        <w:t xml:space="preserve">. Then the body thinks that it needs to make more oxygen and the blood thickens. When the blood thickens, it increase the workload on the heart and increases the risks of MI and CVA (taken from a patho/pharm lecture). </w:t>
      </w:r>
    </w:p>
    <w:p w:rsidR="00E44801" w:rsidRDefault="00E44801" w:rsidP="00AB14DE">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b/>
          <w:sz w:val="24"/>
          <w:szCs w:val="24"/>
        </w:rPr>
        <w:t>Having a BMI (body mass index) of less than 25 kg</w:t>
      </w:r>
      <w:r>
        <w:rPr>
          <w:rFonts w:ascii="Times New Roman" w:hAnsi="Times New Roman" w:cs="Times New Roman"/>
          <w:sz w:val="24"/>
          <w:szCs w:val="24"/>
        </w:rPr>
        <w:t>/</w:t>
      </w:r>
      <w:r w:rsidRPr="0030388B">
        <w:rPr>
          <w:rFonts w:ascii="Times New Roman" w:hAnsi="Times New Roman" w:cs="Times New Roman"/>
          <w:b/>
          <w:sz w:val="24"/>
          <w:szCs w:val="24"/>
        </w:rPr>
        <w:t>m2</w:t>
      </w:r>
      <w:r>
        <w:rPr>
          <w:rFonts w:ascii="Times New Roman" w:hAnsi="Times New Roman" w:cs="Times New Roman"/>
          <w:sz w:val="24"/>
          <w:szCs w:val="24"/>
        </w:rPr>
        <w:t xml:space="preserve">. An </w:t>
      </w:r>
      <w:r w:rsidR="007E31C1">
        <w:rPr>
          <w:rFonts w:ascii="Times New Roman" w:hAnsi="Times New Roman" w:cs="Times New Roman"/>
          <w:sz w:val="24"/>
          <w:szCs w:val="24"/>
        </w:rPr>
        <w:t>increase</w:t>
      </w:r>
      <w:r>
        <w:rPr>
          <w:rFonts w:ascii="Times New Roman" w:hAnsi="Times New Roman" w:cs="Times New Roman"/>
          <w:sz w:val="24"/>
          <w:szCs w:val="24"/>
        </w:rPr>
        <w:t xml:space="preserve"> in abdominal obesity specifically puts you are risk for MI because of an increase in workload on the heart. This also contributes to developing type II diabetes. Those who weigh less are typically healthier because they exercise and eat healthier. This reduces the cholesterol risk factors as well. </w:t>
      </w:r>
    </w:p>
    <w:p w:rsidR="00E44801" w:rsidRDefault="00E44801" w:rsidP="00AB14DE">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b/>
          <w:sz w:val="24"/>
          <w:szCs w:val="24"/>
        </w:rPr>
        <w:t>Exercising</w:t>
      </w:r>
      <w:r>
        <w:rPr>
          <w:rFonts w:ascii="Times New Roman" w:hAnsi="Times New Roman" w:cs="Times New Roman"/>
          <w:sz w:val="24"/>
          <w:szCs w:val="24"/>
        </w:rPr>
        <w:t xml:space="preserve"> at a moderate level for at least 50 </w:t>
      </w:r>
      <w:r w:rsidR="007E31C1">
        <w:rPr>
          <w:rFonts w:ascii="Times New Roman" w:hAnsi="Times New Roman" w:cs="Times New Roman"/>
          <w:sz w:val="24"/>
          <w:szCs w:val="24"/>
        </w:rPr>
        <w:t>minutes</w:t>
      </w:r>
      <w:r>
        <w:rPr>
          <w:rFonts w:ascii="Times New Roman" w:hAnsi="Times New Roman" w:cs="Times New Roman"/>
          <w:sz w:val="24"/>
          <w:szCs w:val="24"/>
        </w:rPr>
        <w:t xml:space="preserve"> or at an intense level for 75 minutes per week. Those who exercise get their heart rate up and reduce stress and keep their heart healthy. Staying fit will help keep your weight down thus reducing your diabetes risks, </w:t>
      </w:r>
      <w:r w:rsidR="007E31C1">
        <w:rPr>
          <w:rFonts w:ascii="Times New Roman" w:hAnsi="Times New Roman" w:cs="Times New Roman"/>
          <w:sz w:val="24"/>
          <w:szCs w:val="24"/>
        </w:rPr>
        <w:t>deter</w:t>
      </w:r>
      <w:r>
        <w:rPr>
          <w:rFonts w:ascii="Times New Roman" w:hAnsi="Times New Roman" w:cs="Times New Roman"/>
          <w:sz w:val="24"/>
          <w:szCs w:val="24"/>
        </w:rPr>
        <w:t xml:space="preserve"> from</w:t>
      </w:r>
      <w:r w:rsidR="00E71376">
        <w:rPr>
          <w:rFonts w:ascii="Times New Roman" w:hAnsi="Times New Roman" w:cs="Times New Roman"/>
          <w:sz w:val="24"/>
          <w:szCs w:val="24"/>
        </w:rPr>
        <w:t xml:space="preserve"> an unhealthy diet and smoking. </w:t>
      </w:r>
    </w:p>
    <w:p w:rsidR="00E71376" w:rsidRDefault="00E44801" w:rsidP="00AB14D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Meeting four to five of the key components of a </w:t>
      </w:r>
      <w:r w:rsidRPr="0030388B">
        <w:rPr>
          <w:rFonts w:ascii="Times New Roman" w:hAnsi="Times New Roman" w:cs="Times New Roman"/>
          <w:b/>
          <w:sz w:val="24"/>
          <w:szCs w:val="24"/>
        </w:rPr>
        <w:t>healthy diet</w:t>
      </w:r>
      <w:r>
        <w:rPr>
          <w:rFonts w:ascii="Times New Roman" w:hAnsi="Times New Roman" w:cs="Times New Roman"/>
          <w:sz w:val="24"/>
          <w:szCs w:val="24"/>
        </w:rPr>
        <w:t xml:space="preserve"> in line with current AHA </w:t>
      </w:r>
      <w:r w:rsidR="007E31C1">
        <w:rPr>
          <w:rFonts w:ascii="Times New Roman" w:hAnsi="Times New Roman" w:cs="Times New Roman"/>
          <w:sz w:val="24"/>
          <w:szCs w:val="24"/>
        </w:rPr>
        <w:t>guidelines</w:t>
      </w:r>
      <w:r w:rsidR="00E71376">
        <w:rPr>
          <w:rFonts w:ascii="Times New Roman" w:hAnsi="Times New Roman" w:cs="Times New Roman"/>
          <w:sz w:val="24"/>
          <w:szCs w:val="24"/>
        </w:rPr>
        <w:t xml:space="preserve">: 1) 4.5 cups of fruit and </w:t>
      </w:r>
      <w:r w:rsidR="007E31C1">
        <w:rPr>
          <w:rFonts w:ascii="Times New Roman" w:hAnsi="Times New Roman" w:cs="Times New Roman"/>
          <w:sz w:val="24"/>
          <w:szCs w:val="24"/>
        </w:rPr>
        <w:t>vegetables</w:t>
      </w:r>
      <w:r w:rsidR="00E71376">
        <w:rPr>
          <w:rFonts w:ascii="Times New Roman" w:hAnsi="Times New Roman" w:cs="Times New Roman"/>
          <w:sz w:val="24"/>
          <w:szCs w:val="24"/>
        </w:rPr>
        <w:t xml:space="preserve"> daily. </w:t>
      </w:r>
      <w:r w:rsidR="007E31C1">
        <w:rPr>
          <w:rFonts w:ascii="Times New Roman" w:hAnsi="Times New Roman" w:cs="Times New Roman"/>
          <w:sz w:val="24"/>
          <w:szCs w:val="24"/>
        </w:rPr>
        <w:t xml:space="preserve">They are linked to lower the risk of cardiovascular disease and lower the rates of obesity and blood pressure. </w:t>
      </w:r>
    </w:p>
    <w:p w:rsidR="00E71376" w:rsidRDefault="00E71376" w:rsidP="00E71376">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2) tow or more 3.5 </w:t>
      </w:r>
      <w:r w:rsidR="007E31C1">
        <w:rPr>
          <w:rFonts w:ascii="Times New Roman" w:hAnsi="Times New Roman" w:cs="Times New Roman"/>
          <w:sz w:val="24"/>
          <w:szCs w:val="24"/>
        </w:rPr>
        <w:t>ounce</w:t>
      </w:r>
      <w:r>
        <w:rPr>
          <w:rFonts w:ascii="Times New Roman" w:hAnsi="Times New Roman" w:cs="Times New Roman"/>
          <w:sz w:val="24"/>
          <w:szCs w:val="24"/>
        </w:rPr>
        <w:t xml:space="preserve"> servings a </w:t>
      </w:r>
      <w:r w:rsidR="007E31C1">
        <w:rPr>
          <w:rFonts w:ascii="Times New Roman" w:hAnsi="Times New Roman" w:cs="Times New Roman"/>
          <w:sz w:val="24"/>
          <w:szCs w:val="24"/>
        </w:rPr>
        <w:t>week</w:t>
      </w:r>
      <w:r>
        <w:rPr>
          <w:rFonts w:ascii="Times New Roman" w:hAnsi="Times New Roman" w:cs="Times New Roman"/>
          <w:sz w:val="24"/>
          <w:szCs w:val="24"/>
        </w:rPr>
        <w:t xml:space="preserve"> of fish (preferably oily salmon or mackerel since </w:t>
      </w:r>
      <w:r w:rsidR="007E31C1">
        <w:rPr>
          <w:rFonts w:ascii="Times New Roman" w:hAnsi="Times New Roman" w:cs="Times New Roman"/>
          <w:sz w:val="24"/>
          <w:szCs w:val="24"/>
        </w:rPr>
        <w:t>there</w:t>
      </w:r>
      <w:r>
        <w:rPr>
          <w:rFonts w:ascii="Times New Roman" w:hAnsi="Times New Roman" w:cs="Times New Roman"/>
          <w:sz w:val="24"/>
          <w:szCs w:val="24"/>
        </w:rPr>
        <w:t xml:space="preserve"> are high in omega 3 fatty acids). </w:t>
      </w:r>
      <w:r w:rsidR="007E31C1">
        <w:rPr>
          <w:rFonts w:ascii="Times New Roman" w:hAnsi="Times New Roman" w:cs="Times New Roman"/>
          <w:sz w:val="24"/>
          <w:szCs w:val="24"/>
        </w:rPr>
        <w:t xml:space="preserve">Eating fish is linked with a lower risk of sudden cardiac death and diets high in omega 3 fatty acids may reduce triglycerides in some people. </w:t>
      </w:r>
    </w:p>
    <w:p w:rsidR="00E71376" w:rsidRDefault="00E71376" w:rsidP="00E71376">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3) less than 450 kcal of sugar-sweetened </w:t>
      </w:r>
      <w:r w:rsidR="007E31C1">
        <w:rPr>
          <w:rFonts w:ascii="Times New Roman" w:hAnsi="Times New Roman" w:cs="Times New Roman"/>
          <w:sz w:val="24"/>
          <w:szCs w:val="24"/>
        </w:rPr>
        <w:t>beverages</w:t>
      </w:r>
      <w:r>
        <w:rPr>
          <w:rFonts w:ascii="Times New Roman" w:hAnsi="Times New Roman" w:cs="Times New Roman"/>
          <w:sz w:val="24"/>
          <w:szCs w:val="24"/>
        </w:rPr>
        <w:t xml:space="preserve">. The more sweetened beverages you </w:t>
      </w:r>
      <w:r w:rsidR="007E31C1">
        <w:rPr>
          <w:rFonts w:ascii="Times New Roman" w:hAnsi="Times New Roman" w:cs="Times New Roman"/>
          <w:sz w:val="24"/>
          <w:szCs w:val="24"/>
        </w:rPr>
        <w:t>consume</w:t>
      </w:r>
      <w:r>
        <w:rPr>
          <w:rFonts w:ascii="Times New Roman" w:hAnsi="Times New Roman" w:cs="Times New Roman"/>
          <w:sz w:val="24"/>
          <w:szCs w:val="24"/>
        </w:rPr>
        <w:t xml:space="preserve">, the </w:t>
      </w:r>
      <w:r w:rsidR="007E31C1">
        <w:rPr>
          <w:rFonts w:ascii="Times New Roman" w:hAnsi="Times New Roman" w:cs="Times New Roman"/>
          <w:sz w:val="24"/>
          <w:szCs w:val="24"/>
        </w:rPr>
        <w:t>greater</w:t>
      </w:r>
      <w:r>
        <w:rPr>
          <w:rFonts w:ascii="Times New Roman" w:hAnsi="Times New Roman" w:cs="Times New Roman"/>
          <w:sz w:val="24"/>
          <w:szCs w:val="24"/>
        </w:rPr>
        <w:t xml:space="preserve"> the </w:t>
      </w:r>
      <w:r w:rsidR="007E31C1">
        <w:rPr>
          <w:rFonts w:ascii="Times New Roman" w:hAnsi="Times New Roman" w:cs="Times New Roman"/>
          <w:sz w:val="24"/>
          <w:szCs w:val="24"/>
        </w:rPr>
        <w:t>chance</w:t>
      </w:r>
      <w:r>
        <w:rPr>
          <w:rFonts w:ascii="Times New Roman" w:hAnsi="Times New Roman" w:cs="Times New Roman"/>
          <w:sz w:val="24"/>
          <w:szCs w:val="24"/>
        </w:rPr>
        <w:t xml:space="preserve"> that you are displacing necessary </w:t>
      </w:r>
      <w:r w:rsidR="007E31C1">
        <w:rPr>
          <w:rFonts w:ascii="Times New Roman" w:hAnsi="Times New Roman" w:cs="Times New Roman"/>
          <w:sz w:val="24"/>
          <w:szCs w:val="24"/>
        </w:rPr>
        <w:t>nutrients</w:t>
      </w:r>
      <w:r>
        <w:rPr>
          <w:rFonts w:ascii="Times New Roman" w:hAnsi="Times New Roman" w:cs="Times New Roman"/>
          <w:sz w:val="24"/>
          <w:szCs w:val="24"/>
        </w:rPr>
        <w:t xml:space="preserve"> from your diet that should come </w:t>
      </w:r>
      <w:r w:rsidR="007E31C1">
        <w:rPr>
          <w:rFonts w:ascii="Times New Roman" w:hAnsi="Times New Roman" w:cs="Times New Roman"/>
          <w:sz w:val="24"/>
          <w:szCs w:val="24"/>
        </w:rPr>
        <w:t>from</w:t>
      </w:r>
      <w:r>
        <w:rPr>
          <w:rFonts w:ascii="Times New Roman" w:hAnsi="Times New Roman" w:cs="Times New Roman"/>
          <w:sz w:val="24"/>
          <w:szCs w:val="24"/>
        </w:rPr>
        <w:t xml:space="preserve"> healthier foods. High sugar diets are liked with obesity and more recently high blood pressure. </w:t>
      </w:r>
    </w:p>
    <w:p w:rsidR="00E71376" w:rsidRDefault="00E71376" w:rsidP="00E71376">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4) Three or more 1 ounce servings a day of whole grains. These are high in fiber, which helps </w:t>
      </w:r>
      <w:r w:rsidR="007E31C1">
        <w:rPr>
          <w:rFonts w:ascii="Times New Roman" w:hAnsi="Times New Roman" w:cs="Times New Roman"/>
          <w:sz w:val="24"/>
          <w:szCs w:val="24"/>
        </w:rPr>
        <w:t>lower</w:t>
      </w:r>
      <w:r>
        <w:rPr>
          <w:rFonts w:ascii="Times New Roman" w:hAnsi="Times New Roman" w:cs="Times New Roman"/>
          <w:sz w:val="24"/>
          <w:szCs w:val="24"/>
        </w:rPr>
        <w:t xml:space="preserve"> cholesterol, and they contain essential vitamins and nutrients. </w:t>
      </w:r>
      <w:r w:rsidR="007E31C1">
        <w:rPr>
          <w:rFonts w:ascii="Times New Roman" w:hAnsi="Times New Roman" w:cs="Times New Roman"/>
          <w:sz w:val="24"/>
          <w:szCs w:val="24"/>
        </w:rPr>
        <w:t xml:space="preserve">Whole grains are linked to lower risk of cardiovascular disease and help you reach and maintain body weight. </w:t>
      </w:r>
    </w:p>
    <w:p w:rsidR="0030388B" w:rsidRPr="0030388B" w:rsidRDefault="00E71376" w:rsidP="0030388B">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5) Less than 1,500 mg of sodium a day. </w:t>
      </w:r>
      <w:r w:rsidR="007E31C1">
        <w:rPr>
          <w:rFonts w:ascii="Times New Roman" w:hAnsi="Times New Roman" w:cs="Times New Roman"/>
          <w:sz w:val="24"/>
          <w:szCs w:val="24"/>
        </w:rPr>
        <w:t xml:space="preserve">The US Centers for Disease Control and Prevention suggests that nearly 70% of adults exceed this. </w:t>
      </w:r>
    </w:p>
    <w:p w:rsidR="00E44801" w:rsidRPr="0030388B" w:rsidRDefault="00E44801" w:rsidP="0030388B">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sz w:val="24"/>
          <w:szCs w:val="24"/>
        </w:rPr>
        <w:t xml:space="preserve">Having </w:t>
      </w:r>
      <w:r w:rsidR="007E31C1" w:rsidRPr="0030388B">
        <w:rPr>
          <w:rFonts w:ascii="Times New Roman" w:hAnsi="Times New Roman" w:cs="Times New Roman"/>
          <w:sz w:val="24"/>
          <w:szCs w:val="24"/>
        </w:rPr>
        <w:t>total</w:t>
      </w:r>
      <w:r w:rsidRPr="0030388B">
        <w:rPr>
          <w:rFonts w:ascii="Times New Roman" w:hAnsi="Times New Roman" w:cs="Times New Roman"/>
          <w:sz w:val="24"/>
          <w:szCs w:val="24"/>
        </w:rPr>
        <w:t xml:space="preserve"> </w:t>
      </w:r>
      <w:r w:rsidRPr="0030388B">
        <w:rPr>
          <w:rFonts w:ascii="Times New Roman" w:hAnsi="Times New Roman" w:cs="Times New Roman"/>
          <w:b/>
          <w:sz w:val="24"/>
          <w:szCs w:val="24"/>
        </w:rPr>
        <w:t>cholesterol of less than 200 mg/dL</w:t>
      </w:r>
      <w:r w:rsidRPr="0030388B">
        <w:rPr>
          <w:rFonts w:ascii="Times New Roman" w:hAnsi="Times New Roman" w:cs="Times New Roman"/>
          <w:sz w:val="24"/>
          <w:szCs w:val="24"/>
        </w:rPr>
        <w:t xml:space="preserve">. </w:t>
      </w:r>
      <w:r w:rsidR="0030388B">
        <w:rPr>
          <w:rFonts w:ascii="Times New Roman" w:hAnsi="Times New Roman" w:cs="Times New Roman"/>
          <w:sz w:val="24"/>
          <w:szCs w:val="24"/>
        </w:rPr>
        <w:t xml:space="preserve">The less cholesterol you have in your body that you intake through </w:t>
      </w:r>
      <w:r w:rsidR="007E31C1">
        <w:rPr>
          <w:rFonts w:ascii="Times New Roman" w:hAnsi="Times New Roman" w:cs="Times New Roman"/>
          <w:sz w:val="24"/>
          <w:szCs w:val="24"/>
        </w:rPr>
        <w:t>your</w:t>
      </w:r>
      <w:r w:rsidR="0030388B">
        <w:rPr>
          <w:rFonts w:ascii="Times New Roman" w:hAnsi="Times New Roman" w:cs="Times New Roman"/>
          <w:sz w:val="24"/>
          <w:szCs w:val="24"/>
        </w:rPr>
        <w:t xml:space="preserve"> diet, the less risk you have of </w:t>
      </w:r>
      <w:r w:rsidR="007E31C1">
        <w:rPr>
          <w:rFonts w:ascii="Times New Roman" w:hAnsi="Times New Roman" w:cs="Times New Roman"/>
          <w:sz w:val="24"/>
          <w:szCs w:val="24"/>
        </w:rPr>
        <w:t>atherosclerosis</w:t>
      </w:r>
      <w:r w:rsidR="0030388B">
        <w:rPr>
          <w:rFonts w:ascii="Times New Roman" w:hAnsi="Times New Roman" w:cs="Times New Roman"/>
          <w:sz w:val="24"/>
          <w:szCs w:val="24"/>
        </w:rPr>
        <w:t xml:space="preserve">. The more cholesterol you take in, the more it will float in the </w:t>
      </w:r>
      <w:r w:rsidR="007E31C1">
        <w:rPr>
          <w:rFonts w:ascii="Times New Roman" w:hAnsi="Times New Roman" w:cs="Times New Roman"/>
          <w:sz w:val="24"/>
          <w:szCs w:val="24"/>
        </w:rPr>
        <w:t>bloodstream and</w:t>
      </w:r>
      <w:r w:rsidR="0030388B">
        <w:rPr>
          <w:rFonts w:ascii="Times New Roman" w:hAnsi="Times New Roman" w:cs="Times New Roman"/>
          <w:sz w:val="24"/>
          <w:szCs w:val="24"/>
        </w:rPr>
        <w:t xml:space="preserve"> the more it will build up on the walls of the </w:t>
      </w:r>
      <w:r w:rsidR="007E31C1">
        <w:rPr>
          <w:rFonts w:ascii="Times New Roman" w:hAnsi="Times New Roman" w:cs="Times New Roman"/>
          <w:sz w:val="24"/>
          <w:szCs w:val="24"/>
        </w:rPr>
        <w:t>arteries</w:t>
      </w:r>
      <w:r w:rsidR="0030388B">
        <w:rPr>
          <w:rFonts w:ascii="Times New Roman" w:hAnsi="Times New Roman" w:cs="Times New Roman"/>
          <w:sz w:val="24"/>
          <w:szCs w:val="24"/>
        </w:rPr>
        <w:t xml:space="preserve">. </w:t>
      </w:r>
      <w:r w:rsidR="007E31C1">
        <w:rPr>
          <w:rFonts w:ascii="Times New Roman" w:hAnsi="Times New Roman" w:cs="Times New Roman"/>
          <w:sz w:val="24"/>
          <w:szCs w:val="24"/>
        </w:rPr>
        <w:t xml:space="preserve">If it builds up, it can cause atherosclerosis (plaque) and this can make it harder for blood to move through the arteries. </w:t>
      </w:r>
      <w:r w:rsidR="0030388B">
        <w:rPr>
          <w:rFonts w:ascii="Times New Roman" w:hAnsi="Times New Roman" w:cs="Times New Roman"/>
          <w:sz w:val="24"/>
          <w:szCs w:val="24"/>
        </w:rPr>
        <w:t xml:space="preserve">If this happens, this increases the workload on the heart and increases the blood pressure and puts you at risk for an MI. </w:t>
      </w:r>
    </w:p>
    <w:p w:rsidR="00E44801" w:rsidRDefault="00E44801" w:rsidP="00AB14DE">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b/>
          <w:sz w:val="24"/>
          <w:szCs w:val="24"/>
        </w:rPr>
        <w:t>Blood pressure below 120/80 mmHg.</w:t>
      </w:r>
      <w:r>
        <w:rPr>
          <w:rFonts w:ascii="Times New Roman" w:hAnsi="Times New Roman" w:cs="Times New Roman"/>
          <w:sz w:val="24"/>
          <w:szCs w:val="24"/>
        </w:rPr>
        <w:t xml:space="preserve"> </w:t>
      </w:r>
      <w:r w:rsidR="00E71376">
        <w:rPr>
          <w:rFonts w:ascii="Times New Roman" w:hAnsi="Times New Roman" w:cs="Times New Roman"/>
          <w:sz w:val="24"/>
          <w:szCs w:val="24"/>
        </w:rPr>
        <w:t xml:space="preserve">Keeping a stable and healthy blood pressure will reduce the workload on the heart and vessels. This will also help keep the kidneys </w:t>
      </w:r>
      <w:r w:rsidR="007E31C1">
        <w:rPr>
          <w:rFonts w:ascii="Times New Roman" w:hAnsi="Times New Roman" w:cs="Times New Roman"/>
          <w:sz w:val="24"/>
          <w:szCs w:val="24"/>
        </w:rPr>
        <w:t>perfuse</w:t>
      </w:r>
      <w:r w:rsidR="00E71376">
        <w:rPr>
          <w:rFonts w:ascii="Times New Roman" w:hAnsi="Times New Roman" w:cs="Times New Roman"/>
          <w:sz w:val="24"/>
          <w:szCs w:val="24"/>
        </w:rPr>
        <w:t xml:space="preserve"> and reduce the </w:t>
      </w:r>
      <w:r w:rsidR="007E31C1">
        <w:rPr>
          <w:rFonts w:ascii="Times New Roman" w:hAnsi="Times New Roman" w:cs="Times New Roman"/>
          <w:sz w:val="24"/>
          <w:szCs w:val="24"/>
        </w:rPr>
        <w:t>amount</w:t>
      </w:r>
      <w:r w:rsidR="00E71376">
        <w:rPr>
          <w:rFonts w:ascii="Times New Roman" w:hAnsi="Times New Roman" w:cs="Times New Roman"/>
          <w:sz w:val="24"/>
          <w:szCs w:val="24"/>
        </w:rPr>
        <w:t xml:space="preserve"> of scar tissue on the nephrons that can lead to kidney failure. </w:t>
      </w:r>
    </w:p>
    <w:p w:rsidR="00E71376" w:rsidRPr="00E71376" w:rsidRDefault="00E44801" w:rsidP="00E71376">
      <w:pPr>
        <w:pStyle w:val="ListParagraph"/>
        <w:numPr>
          <w:ilvl w:val="0"/>
          <w:numId w:val="7"/>
        </w:numPr>
        <w:spacing w:after="0" w:line="480" w:lineRule="auto"/>
        <w:rPr>
          <w:rFonts w:ascii="Times New Roman" w:hAnsi="Times New Roman" w:cs="Times New Roman"/>
          <w:sz w:val="24"/>
          <w:szCs w:val="24"/>
        </w:rPr>
      </w:pPr>
      <w:r w:rsidRPr="0030388B">
        <w:rPr>
          <w:rFonts w:ascii="Times New Roman" w:hAnsi="Times New Roman" w:cs="Times New Roman"/>
          <w:b/>
          <w:sz w:val="24"/>
          <w:szCs w:val="24"/>
        </w:rPr>
        <w:t>Fasting blood glucose level below 100 mg/dL</w:t>
      </w:r>
      <w:r w:rsidRPr="00E71376">
        <w:rPr>
          <w:rFonts w:ascii="Times New Roman" w:hAnsi="Times New Roman" w:cs="Times New Roman"/>
          <w:sz w:val="24"/>
          <w:szCs w:val="24"/>
        </w:rPr>
        <w:t>.</w:t>
      </w:r>
      <w:r w:rsidR="00E71376" w:rsidRPr="00E71376">
        <w:rPr>
          <w:rFonts w:ascii="Times New Roman" w:hAnsi="Times New Roman" w:cs="Times New Roman"/>
          <w:sz w:val="24"/>
          <w:szCs w:val="24"/>
        </w:rPr>
        <w:t xml:space="preserve"> Keeping blood sugars under control will help reduce the </w:t>
      </w:r>
      <w:r w:rsidR="007E31C1" w:rsidRPr="00E71376">
        <w:rPr>
          <w:rFonts w:ascii="Times New Roman" w:hAnsi="Times New Roman" w:cs="Times New Roman"/>
          <w:sz w:val="24"/>
          <w:szCs w:val="24"/>
        </w:rPr>
        <w:t>damage</w:t>
      </w:r>
      <w:r w:rsidR="00E71376" w:rsidRPr="00E71376">
        <w:rPr>
          <w:rFonts w:ascii="Times New Roman" w:hAnsi="Times New Roman" w:cs="Times New Roman"/>
          <w:sz w:val="24"/>
          <w:szCs w:val="24"/>
        </w:rPr>
        <w:t xml:space="preserve"> to the kidneys and keeps blood pressure lower. The less </w:t>
      </w:r>
      <w:r w:rsidR="00E71376" w:rsidRPr="00E71376">
        <w:rPr>
          <w:rFonts w:ascii="Times New Roman" w:hAnsi="Times New Roman" w:cs="Times New Roman"/>
          <w:sz w:val="24"/>
          <w:szCs w:val="24"/>
        </w:rPr>
        <w:lastRenderedPageBreak/>
        <w:t xml:space="preserve">hard our bodies have to work to maintain homeostasis, the healthier we will be and the longer we will live thus reducing </w:t>
      </w:r>
      <w:r w:rsidR="007E31C1" w:rsidRPr="00E71376">
        <w:rPr>
          <w:rFonts w:ascii="Times New Roman" w:hAnsi="Times New Roman" w:cs="Times New Roman"/>
          <w:sz w:val="24"/>
          <w:szCs w:val="24"/>
        </w:rPr>
        <w:t>our</w:t>
      </w:r>
      <w:r w:rsidR="00E71376" w:rsidRPr="00E71376">
        <w:rPr>
          <w:rFonts w:ascii="Times New Roman" w:hAnsi="Times New Roman" w:cs="Times New Roman"/>
          <w:sz w:val="24"/>
          <w:szCs w:val="24"/>
        </w:rPr>
        <w:t xml:space="preserve"> risks for CVA and MI.</w:t>
      </w:r>
      <w:r w:rsidRPr="00E71376">
        <w:rPr>
          <w:rFonts w:ascii="Times New Roman" w:hAnsi="Times New Roman" w:cs="Times New Roman"/>
          <w:sz w:val="24"/>
          <w:szCs w:val="24"/>
        </w:rPr>
        <w:t xml:space="preserve"> </w:t>
      </w:r>
      <w:r w:rsidR="00E71376" w:rsidRPr="00E71376">
        <w:rPr>
          <w:rFonts w:ascii="Times New Roman" w:hAnsi="Times New Roman" w:cs="Times New Roman"/>
          <w:sz w:val="24"/>
          <w:szCs w:val="24"/>
        </w:rPr>
        <w:t xml:space="preserve">(All information for question 8 was taken from Paddock, 2010, </w:t>
      </w:r>
      <w:commentRangeStart w:id="0"/>
      <w:r w:rsidR="00E71376" w:rsidRPr="00E71376">
        <w:rPr>
          <w:rFonts w:ascii="Times New Roman" w:hAnsi="Times New Roman" w:cs="Times New Roman"/>
          <w:sz w:val="24"/>
          <w:szCs w:val="24"/>
        </w:rPr>
        <w:t>Medical News Today</w:t>
      </w:r>
      <w:commentRangeEnd w:id="0"/>
      <w:r w:rsidR="00FF7477">
        <w:rPr>
          <w:rStyle w:val="CommentReference"/>
        </w:rPr>
        <w:commentReference w:id="0"/>
      </w:r>
      <w:r w:rsidR="00E71376" w:rsidRPr="00E71376">
        <w:rPr>
          <w:rFonts w:ascii="Times New Roman" w:hAnsi="Times New Roman" w:cs="Times New Roman"/>
          <w:sz w:val="24"/>
          <w:szCs w:val="24"/>
        </w:rPr>
        <w:t xml:space="preserve">). </w:t>
      </w:r>
    </w:p>
    <w:p w:rsidR="00E44801" w:rsidRPr="00AB14DE" w:rsidRDefault="00E44801" w:rsidP="00E71376">
      <w:pPr>
        <w:pStyle w:val="ListParagraph"/>
        <w:spacing w:after="0" w:line="480" w:lineRule="auto"/>
        <w:ind w:left="1080"/>
        <w:rPr>
          <w:rFonts w:ascii="Times New Roman" w:hAnsi="Times New Roman" w:cs="Times New Roman"/>
          <w:sz w:val="24"/>
          <w:szCs w:val="24"/>
        </w:rPr>
      </w:pPr>
    </w:p>
    <w:p w:rsidR="001F057D" w:rsidRDefault="001F057D" w:rsidP="00293330">
      <w:pPr>
        <w:spacing w:after="0" w:line="480" w:lineRule="auto"/>
        <w:rPr>
          <w:rFonts w:ascii="Times New Roman" w:hAnsi="Times New Roman" w:cs="Times New Roman"/>
          <w:sz w:val="24"/>
          <w:szCs w:val="24"/>
        </w:rPr>
      </w:pPr>
    </w:p>
    <w:p w:rsidR="00AB14DE" w:rsidRDefault="00AB14DE" w:rsidP="00906B5B">
      <w:pPr>
        <w:spacing w:after="0" w:line="480" w:lineRule="auto"/>
        <w:jc w:val="center"/>
        <w:rPr>
          <w:rFonts w:ascii="Times New Roman" w:hAnsi="Times New Roman" w:cs="Times New Roman"/>
          <w:sz w:val="24"/>
          <w:szCs w:val="24"/>
        </w:rPr>
      </w:pPr>
    </w:p>
    <w:p w:rsidR="00AB14DE" w:rsidRDefault="00AB14DE" w:rsidP="00906B5B">
      <w:pPr>
        <w:spacing w:after="0" w:line="480" w:lineRule="auto"/>
        <w:jc w:val="center"/>
        <w:rPr>
          <w:rFonts w:ascii="Times New Roman" w:hAnsi="Times New Roman" w:cs="Times New Roman"/>
          <w:sz w:val="24"/>
          <w:szCs w:val="24"/>
        </w:rPr>
      </w:pPr>
    </w:p>
    <w:p w:rsidR="00AB14DE" w:rsidRDefault="00AB14DE" w:rsidP="00906B5B">
      <w:pPr>
        <w:spacing w:after="0" w:line="480" w:lineRule="auto"/>
        <w:jc w:val="center"/>
        <w:rPr>
          <w:rFonts w:ascii="Times New Roman" w:hAnsi="Times New Roman" w:cs="Times New Roman"/>
          <w:sz w:val="24"/>
          <w:szCs w:val="24"/>
        </w:rPr>
      </w:pPr>
    </w:p>
    <w:p w:rsidR="00906B5B" w:rsidRDefault="00906B5B" w:rsidP="003038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AB14DE" w:rsidRDefault="00AB14DE" w:rsidP="00AB14D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American Heart Association (2012). </w:t>
      </w:r>
      <w:proofErr w:type="gramStart"/>
      <w:r w:rsidRPr="00FF7477">
        <w:rPr>
          <w:rFonts w:ascii="Times New Roman" w:hAnsi="Times New Roman" w:cs="Times New Roman"/>
          <w:i/>
          <w:color w:val="FF0000"/>
          <w:sz w:val="24"/>
          <w:szCs w:val="24"/>
        </w:rPr>
        <w:t>Statistical fact sheet 2012 upd</w:t>
      </w:r>
      <w:r>
        <w:rPr>
          <w:rFonts w:ascii="Times New Roman" w:hAnsi="Times New Roman" w:cs="Times New Roman"/>
          <w:sz w:val="24"/>
          <w:szCs w:val="24"/>
        </w:rPr>
        <w:t>ate.</w:t>
      </w:r>
      <w:proofErr w:type="gramEnd"/>
      <w:r>
        <w:rPr>
          <w:rFonts w:ascii="Times New Roman" w:hAnsi="Times New Roman" w:cs="Times New Roman"/>
          <w:sz w:val="24"/>
          <w:szCs w:val="24"/>
        </w:rPr>
        <w:t xml:space="preserve"> </w:t>
      </w:r>
      <w:r w:rsidR="007E31C1">
        <w:rPr>
          <w:rFonts w:ascii="Times New Roman" w:hAnsi="Times New Roman" w:cs="Times New Roman"/>
          <w:sz w:val="24"/>
          <w:szCs w:val="24"/>
        </w:rPr>
        <w:t>Retrieved</w:t>
      </w:r>
      <w:r>
        <w:rPr>
          <w:rFonts w:ascii="Times New Roman" w:hAnsi="Times New Roman" w:cs="Times New Roman"/>
          <w:sz w:val="24"/>
          <w:szCs w:val="24"/>
        </w:rPr>
        <w:t xml:space="preserve"> from: </w:t>
      </w:r>
      <w:hyperlink r:id="rId9" w:history="1">
        <w:r w:rsidRPr="00280122">
          <w:rPr>
            <w:rStyle w:val="Hyperlink"/>
            <w:rFonts w:ascii="Times New Roman" w:hAnsi="Times New Roman" w:cs="Times New Roman"/>
            <w:sz w:val="24"/>
            <w:szCs w:val="24"/>
          </w:rPr>
          <w:t>http://americanheart.org/downloadable/ucm_319569.pdf</w:t>
        </w:r>
      </w:hyperlink>
      <w:r>
        <w:rPr>
          <w:rFonts w:ascii="Times New Roman" w:hAnsi="Times New Roman" w:cs="Times New Roman"/>
          <w:sz w:val="24"/>
          <w:szCs w:val="24"/>
        </w:rPr>
        <w:t xml:space="preserve">. </w:t>
      </w:r>
    </w:p>
    <w:p w:rsidR="00AB14DE" w:rsidRDefault="00AB14DE" w:rsidP="00AB14DE">
      <w:pPr>
        <w:spacing w:after="0" w:line="480" w:lineRule="auto"/>
        <w:ind w:left="720" w:hanging="720"/>
        <w:rPr>
          <w:rFonts w:ascii="Times New Roman" w:hAnsi="Times New Roman" w:cs="Times New Roman"/>
          <w:sz w:val="24"/>
          <w:szCs w:val="24"/>
        </w:rPr>
      </w:pPr>
      <w:r w:rsidRPr="00AB14DE">
        <w:rPr>
          <w:rFonts w:ascii="Times New Roman" w:hAnsi="Times New Roman" w:cs="Times New Roman"/>
          <w:sz w:val="24"/>
          <w:szCs w:val="24"/>
        </w:rPr>
        <w:t xml:space="preserve">Mauk, K.L. (2010). </w:t>
      </w:r>
      <w:r w:rsidRPr="00FF7477">
        <w:rPr>
          <w:rFonts w:ascii="Times New Roman" w:hAnsi="Times New Roman" w:cs="Times New Roman"/>
          <w:i/>
          <w:color w:val="FF0000"/>
          <w:sz w:val="24"/>
          <w:szCs w:val="24"/>
        </w:rPr>
        <w:t>Gerontological nursing: Competencies for care</w:t>
      </w:r>
      <w:r w:rsidRPr="00AB14DE">
        <w:rPr>
          <w:rFonts w:ascii="Times New Roman" w:hAnsi="Times New Roman" w:cs="Times New Roman"/>
          <w:sz w:val="24"/>
          <w:szCs w:val="24"/>
        </w:rPr>
        <w:t xml:space="preserve"> (2</w:t>
      </w:r>
      <w:r w:rsidRPr="00AB14DE">
        <w:rPr>
          <w:rFonts w:ascii="Times New Roman" w:hAnsi="Times New Roman" w:cs="Times New Roman"/>
          <w:sz w:val="24"/>
          <w:szCs w:val="24"/>
          <w:vertAlign w:val="superscript"/>
        </w:rPr>
        <w:t>nd</w:t>
      </w:r>
      <w:r w:rsidRPr="00AB14DE">
        <w:rPr>
          <w:rFonts w:ascii="Times New Roman" w:hAnsi="Times New Roman" w:cs="Times New Roman"/>
          <w:sz w:val="24"/>
          <w:szCs w:val="24"/>
        </w:rPr>
        <w:t xml:space="preserve"> </w:t>
      </w:r>
      <w:proofErr w:type="gramStart"/>
      <w:r w:rsidRPr="00AB14DE">
        <w:rPr>
          <w:rFonts w:ascii="Times New Roman" w:hAnsi="Times New Roman" w:cs="Times New Roman"/>
          <w:sz w:val="24"/>
          <w:szCs w:val="24"/>
        </w:rPr>
        <w:t>ed</w:t>
      </w:r>
      <w:proofErr w:type="gramEnd"/>
      <w:r w:rsidRPr="00AB14DE">
        <w:rPr>
          <w:rFonts w:ascii="Times New Roman" w:hAnsi="Times New Roman" w:cs="Times New Roman"/>
          <w:sz w:val="24"/>
          <w:szCs w:val="24"/>
        </w:rPr>
        <w:t xml:space="preserve">). Boston, MA: Jones </w:t>
      </w:r>
      <w:r w:rsidR="00FF7477">
        <w:rPr>
          <w:rFonts w:ascii="Times New Roman" w:hAnsi="Times New Roman" w:cs="Times New Roman"/>
          <w:color w:val="FF0000"/>
          <w:sz w:val="24"/>
          <w:szCs w:val="24"/>
        </w:rPr>
        <w:t>&amp;</w:t>
      </w:r>
      <w:r w:rsidRPr="00AB14DE">
        <w:rPr>
          <w:rFonts w:ascii="Times New Roman" w:hAnsi="Times New Roman" w:cs="Times New Roman"/>
          <w:sz w:val="24"/>
          <w:szCs w:val="24"/>
        </w:rPr>
        <w:t xml:space="preserve"> Bartlett. </w:t>
      </w:r>
    </w:p>
    <w:p w:rsidR="00F657E5" w:rsidRDefault="0030388B" w:rsidP="00F657E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Paddock, C. (2010</w:t>
      </w:r>
      <w:r w:rsidR="00F657E5">
        <w:rPr>
          <w:rFonts w:ascii="Times New Roman" w:hAnsi="Times New Roman" w:cs="Times New Roman"/>
          <w:sz w:val="24"/>
          <w:szCs w:val="24"/>
        </w:rPr>
        <w:t>, January</w:t>
      </w:r>
      <w:r>
        <w:rPr>
          <w:rFonts w:ascii="Times New Roman" w:hAnsi="Times New Roman" w:cs="Times New Roman"/>
          <w:sz w:val="24"/>
          <w:szCs w:val="24"/>
        </w:rPr>
        <w:t>). Life’s simple 7 measures for healthy heart.</w:t>
      </w:r>
      <w:r w:rsidR="00F657E5">
        <w:rPr>
          <w:rFonts w:ascii="Times New Roman" w:hAnsi="Times New Roman" w:cs="Times New Roman"/>
          <w:sz w:val="24"/>
          <w:szCs w:val="24"/>
        </w:rPr>
        <w:t xml:space="preserve"> </w:t>
      </w:r>
      <w:commentRangeStart w:id="1"/>
      <w:proofErr w:type="gramStart"/>
      <w:r w:rsidR="00F657E5" w:rsidRPr="00F657E5">
        <w:rPr>
          <w:rFonts w:ascii="Times New Roman" w:hAnsi="Times New Roman" w:cs="Times New Roman"/>
          <w:i/>
          <w:sz w:val="24"/>
          <w:szCs w:val="24"/>
        </w:rPr>
        <w:t>Medicine News Today</w:t>
      </w:r>
      <w:commentRangeEnd w:id="1"/>
      <w:r w:rsidR="00FF7477">
        <w:rPr>
          <w:rStyle w:val="CommentReference"/>
        </w:rPr>
        <w:commentReference w:id="1"/>
      </w:r>
      <w:r w:rsidR="00F657E5">
        <w:rPr>
          <w:rFonts w:ascii="Times New Roman" w:hAnsi="Times New Roman" w:cs="Times New Roman"/>
          <w:sz w:val="24"/>
          <w:szCs w:val="24"/>
        </w:rPr>
        <w:t>.</w:t>
      </w:r>
      <w:proofErr w:type="gramEnd"/>
      <w:r w:rsidR="00F657E5">
        <w:rPr>
          <w:rFonts w:ascii="Times New Roman" w:hAnsi="Times New Roman" w:cs="Times New Roman"/>
          <w:sz w:val="24"/>
          <w:szCs w:val="24"/>
        </w:rPr>
        <w:t xml:space="preserve"> Retrieved from: </w:t>
      </w:r>
      <w:hyperlink r:id="rId10" w:history="1">
        <w:r w:rsidR="00F657E5" w:rsidRPr="00280122">
          <w:rPr>
            <w:rStyle w:val="Hyperlink"/>
            <w:rFonts w:ascii="Times New Roman" w:hAnsi="Times New Roman" w:cs="Times New Roman"/>
            <w:sz w:val="24"/>
            <w:szCs w:val="24"/>
          </w:rPr>
          <w:t>http://www.medicalnewstoday.com/articles/176651.php</w:t>
        </w:r>
      </w:hyperlink>
      <w:r w:rsidR="00F657E5">
        <w:rPr>
          <w:rFonts w:ascii="Times New Roman" w:hAnsi="Times New Roman" w:cs="Times New Roman"/>
          <w:sz w:val="24"/>
          <w:szCs w:val="24"/>
        </w:rPr>
        <w:t>.</w:t>
      </w:r>
    </w:p>
    <w:p w:rsidR="00906B5B" w:rsidRDefault="00906B5B" w:rsidP="00F657E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Smith, C.M.</w:t>
      </w:r>
      <w:r w:rsidR="00FF7477">
        <w:rPr>
          <w:rFonts w:ascii="Times New Roman" w:hAnsi="Times New Roman" w:cs="Times New Roman"/>
          <w:color w:val="FF0000"/>
          <w:sz w:val="24"/>
          <w:szCs w:val="24"/>
        </w:rPr>
        <w:t xml:space="preserve">, </w:t>
      </w:r>
      <w:r>
        <w:rPr>
          <w:rFonts w:ascii="Times New Roman" w:hAnsi="Times New Roman" w:cs="Times New Roman"/>
          <w:sz w:val="24"/>
          <w:szCs w:val="24"/>
        </w:rPr>
        <w:t>&amp; Cotter, V.T. (2008).</w:t>
      </w:r>
      <w:proofErr w:type="gramEnd"/>
      <w:r>
        <w:rPr>
          <w:rFonts w:ascii="Times New Roman" w:hAnsi="Times New Roman" w:cs="Times New Roman"/>
          <w:sz w:val="24"/>
          <w:szCs w:val="24"/>
        </w:rPr>
        <w:t xml:space="preserve"> </w:t>
      </w:r>
      <w:r w:rsidRPr="00FF7477">
        <w:rPr>
          <w:rFonts w:ascii="Times New Roman" w:hAnsi="Times New Roman" w:cs="Times New Roman"/>
          <w:i/>
          <w:color w:val="FF0000"/>
          <w:sz w:val="24"/>
          <w:szCs w:val="24"/>
        </w:rPr>
        <w:t xml:space="preserve">Age-related changes in health. </w:t>
      </w:r>
      <w:r w:rsidR="007E31C1" w:rsidRPr="00FF7477">
        <w:rPr>
          <w:rFonts w:ascii="Times New Roman" w:hAnsi="Times New Roman" w:cs="Times New Roman"/>
          <w:i/>
          <w:color w:val="FF0000"/>
          <w:sz w:val="24"/>
          <w:szCs w:val="24"/>
        </w:rPr>
        <w:t>Geriatric</w:t>
      </w:r>
      <w:r w:rsidRPr="00FF7477">
        <w:rPr>
          <w:rFonts w:ascii="Times New Roman" w:hAnsi="Times New Roman" w:cs="Times New Roman"/>
          <w:i/>
          <w:color w:val="FF0000"/>
          <w:sz w:val="24"/>
          <w:szCs w:val="24"/>
        </w:rPr>
        <w:t xml:space="preserve"> nursing protocol for best practice </w:t>
      </w:r>
      <w:r>
        <w:rPr>
          <w:rFonts w:ascii="Times New Roman" w:hAnsi="Times New Roman" w:cs="Times New Roman"/>
          <w:sz w:val="24"/>
          <w:szCs w:val="24"/>
        </w:rPr>
        <w:t>(3</w:t>
      </w:r>
      <w:r w:rsidRPr="00906B5B">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(pp. 431-438). New York: </w:t>
      </w:r>
      <w:proofErr w:type="spellStart"/>
      <w:r>
        <w:rPr>
          <w:rFonts w:ascii="Times New Roman" w:hAnsi="Times New Roman" w:cs="Times New Roman"/>
          <w:sz w:val="24"/>
          <w:szCs w:val="24"/>
        </w:rPr>
        <w:t>Springer</w:t>
      </w:r>
      <w:r w:rsidR="00FF7477">
        <w:rPr>
          <w:rFonts w:ascii="Times New Roman" w:hAnsi="Times New Roman" w:cs="Times New Roman"/>
          <w:color w:val="FF0000"/>
          <w:sz w:val="24"/>
          <w:szCs w:val="24"/>
        </w:rPr>
        <w:t>.</w:t>
      </w:r>
      <w:commentRangeStart w:id="2"/>
      <w:r w:rsidR="007E31C1">
        <w:rPr>
          <w:rFonts w:ascii="Times New Roman" w:hAnsi="Times New Roman" w:cs="Times New Roman"/>
          <w:sz w:val="24"/>
          <w:szCs w:val="24"/>
        </w:rPr>
        <w:t>Publishing</w:t>
      </w:r>
      <w:proofErr w:type="spellEnd"/>
      <w:r>
        <w:rPr>
          <w:rFonts w:ascii="Times New Roman" w:hAnsi="Times New Roman" w:cs="Times New Roman"/>
          <w:sz w:val="24"/>
          <w:szCs w:val="24"/>
        </w:rPr>
        <w:t xml:space="preserve"> Company, Inc. </w:t>
      </w:r>
      <w:commentRangeEnd w:id="2"/>
      <w:r w:rsidR="00FF7477">
        <w:rPr>
          <w:rStyle w:val="CommentReference"/>
        </w:rPr>
        <w:commentReference w:id="2"/>
      </w:r>
    </w:p>
    <w:p w:rsidR="00631F08" w:rsidRDefault="00631F08" w:rsidP="00906B5B">
      <w:pPr>
        <w:spacing w:after="0" w:line="480" w:lineRule="auto"/>
        <w:rPr>
          <w:rFonts w:ascii="Times New Roman" w:hAnsi="Times New Roman" w:cs="Times New Roman"/>
          <w:sz w:val="24"/>
          <w:szCs w:val="24"/>
        </w:rPr>
      </w:pPr>
    </w:p>
    <w:p w:rsidR="00B60535" w:rsidRDefault="00B60535" w:rsidP="00906B5B">
      <w:pPr>
        <w:spacing w:after="0" w:line="480" w:lineRule="auto"/>
        <w:rPr>
          <w:rFonts w:ascii="Times New Roman" w:hAnsi="Times New Roman" w:cs="Times New Roman"/>
          <w:sz w:val="24"/>
          <w:szCs w:val="24"/>
        </w:rPr>
      </w:pPr>
    </w:p>
    <w:p w:rsidR="00906B5B" w:rsidRPr="00293330" w:rsidRDefault="00906B5B" w:rsidP="00906B5B">
      <w:pPr>
        <w:spacing w:after="0" w:line="480" w:lineRule="auto"/>
        <w:rPr>
          <w:rFonts w:ascii="Times New Roman" w:hAnsi="Times New Roman" w:cs="Times New Roman"/>
          <w:sz w:val="24"/>
          <w:szCs w:val="24"/>
        </w:rPr>
      </w:pPr>
    </w:p>
    <w:sectPr w:rsidR="00906B5B" w:rsidRPr="00293330" w:rsidSect="00D54811">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7:05:00Z" w:initials="M">
    <w:p w:rsidR="00FF7477" w:rsidRDefault="00FF7477">
      <w:pPr>
        <w:pStyle w:val="CommentText"/>
      </w:pPr>
      <w:r>
        <w:rPr>
          <w:rStyle w:val="CommentReference"/>
        </w:rPr>
        <w:annotationRef/>
      </w:r>
      <w:proofErr w:type="gramStart"/>
      <w:r>
        <w:t>delete</w:t>
      </w:r>
      <w:proofErr w:type="gramEnd"/>
    </w:p>
  </w:comment>
  <w:comment w:id="1" w:author="Mary" w:date="2012-03-14T17:03:00Z" w:initials="M">
    <w:p w:rsidR="00FF7477" w:rsidRDefault="00FF7477">
      <w:pPr>
        <w:pStyle w:val="CommentText"/>
      </w:pPr>
      <w:r>
        <w:rPr>
          <w:rStyle w:val="CommentReference"/>
        </w:rPr>
        <w:annotationRef/>
      </w:r>
      <w:r>
        <w:t xml:space="preserve">You would not have to have this and then </w:t>
      </w:r>
      <w:proofErr w:type="spellStart"/>
      <w:r>
        <w:t>Lifes</w:t>
      </w:r>
      <w:proofErr w:type="spellEnd"/>
      <w:r>
        <w:t xml:space="preserve"> simple…would have been the title</w:t>
      </w:r>
    </w:p>
  </w:comment>
  <w:comment w:id="2" w:author="Mary" w:date="2012-03-14T17:04:00Z" w:initials="M">
    <w:p w:rsidR="00FF7477" w:rsidRDefault="00FF7477">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376" w:rsidRDefault="00E71376" w:rsidP="00D54811">
      <w:pPr>
        <w:spacing w:after="0" w:line="240" w:lineRule="auto"/>
      </w:pPr>
      <w:r>
        <w:separator/>
      </w:r>
    </w:p>
  </w:endnote>
  <w:endnote w:type="continuationSeparator" w:id="0">
    <w:p w:rsidR="00E71376" w:rsidRDefault="00E71376" w:rsidP="00D5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376" w:rsidRDefault="00E71376" w:rsidP="00D54811">
      <w:pPr>
        <w:spacing w:after="0" w:line="240" w:lineRule="auto"/>
      </w:pPr>
      <w:r>
        <w:separator/>
      </w:r>
    </w:p>
  </w:footnote>
  <w:footnote w:type="continuationSeparator" w:id="0">
    <w:p w:rsidR="00E71376" w:rsidRDefault="00E71376" w:rsidP="00D54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14022"/>
      <w:docPartObj>
        <w:docPartGallery w:val="Page Numbers (Top of Page)"/>
        <w:docPartUnique/>
      </w:docPartObj>
    </w:sdtPr>
    <w:sdtContent>
      <w:p w:rsidR="00E71376" w:rsidRDefault="00E71376" w:rsidP="00AB14DE">
        <w:pPr>
          <w:pStyle w:val="Header"/>
        </w:pPr>
        <w:r w:rsidRPr="00AB14DE">
          <w:rPr>
            <w:rFonts w:ascii="Times New Roman" w:hAnsi="Times New Roman" w:cs="Times New Roman"/>
            <w:sz w:val="24"/>
            <w:szCs w:val="24"/>
          </w:rPr>
          <w:t>WEEK 6 CASE STUDIES</w:t>
        </w:r>
        <w:r>
          <w:rPr>
            <w:rFonts w:ascii="Times New Roman" w:hAnsi="Times New Roman" w:cs="Times New Roman"/>
          </w:rPr>
          <w:tab/>
        </w:r>
        <w:r>
          <w:rPr>
            <w:rFonts w:ascii="Times New Roman" w:hAnsi="Times New Roman" w:cs="Times New Roman"/>
          </w:rPr>
          <w:tab/>
        </w:r>
        <w:fldSimple w:instr=" PAGE   \* MERGEFORMAT ">
          <w:r w:rsidR="00FF7477">
            <w:rPr>
              <w:noProof/>
            </w:rPr>
            <w:t>2</w:t>
          </w:r>
        </w:fldSimple>
      </w:p>
    </w:sdtContent>
  </w:sdt>
  <w:p w:rsidR="00E71376" w:rsidRDefault="00E71376" w:rsidP="00D54811">
    <w:pPr>
      <w:pStyle w:val="Header"/>
      <w:tabs>
        <w:tab w:val="clear" w:pos="4680"/>
        <w:tab w:val="clear" w:pos="9360"/>
        <w:tab w:val="left" w:pos="6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76" w:rsidRPr="00D54811" w:rsidRDefault="00E71376">
    <w:pPr>
      <w:pStyle w:val="Header"/>
      <w:rPr>
        <w:rFonts w:ascii="Times New Roman" w:hAnsi="Times New Roman" w:cs="Times New Roman"/>
        <w:sz w:val="24"/>
        <w:szCs w:val="24"/>
      </w:rPr>
    </w:pPr>
    <w:r>
      <w:rPr>
        <w:rFonts w:ascii="Times New Roman" w:hAnsi="Times New Roman" w:cs="Times New Roman"/>
        <w:sz w:val="24"/>
        <w:szCs w:val="24"/>
      </w:rPr>
      <w:t>Running head: WEEK 6 CASE STUDIES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235"/>
    <w:multiLevelType w:val="hybridMultilevel"/>
    <w:tmpl w:val="6AE08E9E"/>
    <w:lvl w:ilvl="0" w:tplc="1902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E6849"/>
    <w:multiLevelType w:val="hybridMultilevel"/>
    <w:tmpl w:val="B39844DC"/>
    <w:lvl w:ilvl="0" w:tplc="AA888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863D4"/>
    <w:multiLevelType w:val="hybridMultilevel"/>
    <w:tmpl w:val="473E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E0645"/>
    <w:multiLevelType w:val="hybridMultilevel"/>
    <w:tmpl w:val="0DCA8128"/>
    <w:lvl w:ilvl="0" w:tplc="46660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B66576"/>
    <w:multiLevelType w:val="hybridMultilevel"/>
    <w:tmpl w:val="473E7D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2F97D9D"/>
    <w:multiLevelType w:val="hybridMultilevel"/>
    <w:tmpl w:val="AA8E9E4A"/>
    <w:lvl w:ilvl="0" w:tplc="48881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B740AC"/>
    <w:multiLevelType w:val="hybridMultilevel"/>
    <w:tmpl w:val="CA106EAE"/>
    <w:lvl w:ilvl="0" w:tplc="012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105EF4"/>
    <w:multiLevelType w:val="hybridMultilevel"/>
    <w:tmpl w:val="FA36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F057D"/>
    <w:rsid w:val="000175D8"/>
    <w:rsid w:val="000971EA"/>
    <w:rsid w:val="001978D9"/>
    <w:rsid w:val="001F057D"/>
    <w:rsid w:val="00293330"/>
    <w:rsid w:val="002F2A88"/>
    <w:rsid w:val="0030388B"/>
    <w:rsid w:val="00457095"/>
    <w:rsid w:val="005265FE"/>
    <w:rsid w:val="00591243"/>
    <w:rsid w:val="005C756E"/>
    <w:rsid w:val="00631F08"/>
    <w:rsid w:val="00721985"/>
    <w:rsid w:val="00734447"/>
    <w:rsid w:val="00745285"/>
    <w:rsid w:val="00776F26"/>
    <w:rsid w:val="007E31C1"/>
    <w:rsid w:val="00824603"/>
    <w:rsid w:val="00832FF0"/>
    <w:rsid w:val="00906B5B"/>
    <w:rsid w:val="00911589"/>
    <w:rsid w:val="00AB14DE"/>
    <w:rsid w:val="00B60535"/>
    <w:rsid w:val="00BE0E2C"/>
    <w:rsid w:val="00C4643A"/>
    <w:rsid w:val="00D51EEE"/>
    <w:rsid w:val="00D54811"/>
    <w:rsid w:val="00DC3EE3"/>
    <w:rsid w:val="00E340F6"/>
    <w:rsid w:val="00E44801"/>
    <w:rsid w:val="00E71252"/>
    <w:rsid w:val="00E71376"/>
    <w:rsid w:val="00F657E5"/>
    <w:rsid w:val="00FF7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character" w:styleId="Hyperlink">
    <w:name w:val="Hyperlink"/>
    <w:basedOn w:val="DefaultParagraphFont"/>
    <w:uiPriority w:val="99"/>
    <w:unhideWhenUsed/>
    <w:rsid w:val="00591243"/>
    <w:rPr>
      <w:color w:val="0000FF" w:themeColor="hyperlink"/>
      <w:u w:val="single"/>
    </w:rPr>
  </w:style>
  <w:style w:type="paragraph" w:styleId="Header">
    <w:name w:val="header"/>
    <w:basedOn w:val="Normal"/>
    <w:link w:val="HeaderChar"/>
    <w:uiPriority w:val="99"/>
    <w:unhideWhenUsed/>
    <w:rsid w:val="00D5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11"/>
  </w:style>
  <w:style w:type="paragraph" w:styleId="Footer">
    <w:name w:val="footer"/>
    <w:basedOn w:val="Normal"/>
    <w:link w:val="FooterChar"/>
    <w:uiPriority w:val="99"/>
    <w:semiHidden/>
    <w:unhideWhenUsed/>
    <w:rsid w:val="00D548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4811"/>
  </w:style>
  <w:style w:type="character" w:styleId="CommentReference">
    <w:name w:val="annotation reference"/>
    <w:basedOn w:val="DefaultParagraphFont"/>
    <w:uiPriority w:val="99"/>
    <w:semiHidden/>
    <w:unhideWhenUsed/>
    <w:rsid w:val="00FF7477"/>
    <w:rPr>
      <w:sz w:val="16"/>
      <w:szCs w:val="16"/>
    </w:rPr>
  </w:style>
  <w:style w:type="paragraph" w:styleId="CommentText">
    <w:name w:val="annotation text"/>
    <w:basedOn w:val="Normal"/>
    <w:link w:val="CommentTextChar"/>
    <w:uiPriority w:val="99"/>
    <w:semiHidden/>
    <w:unhideWhenUsed/>
    <w:rsid w:val="00FF7477"/>
    <w:pPr>
      <w:spacing w:line="240" w:lineRule="auto"/>
    </w:pPr>
    <w:rPr>
      <w:sz w:val="20"/>
      <w:szCs w:val="20"/>
    </w:rPr>
  </w:style>
  <w:style w:type="character" w:customStyle="1" w:styleId="CommentTextChar">
    <w:name w:val="Comment Text Char"/>
    <w:basedOn w:val="DefaultParagraphFont"/>
    <w:link w:val="CommentText"/>
    <w:uiPriority w:val="99"/>
    <w:semiHidden/>
    <w:rsid w:val="00FF7477"/>
    <w:rPr>
      <w:sz w:val="20"/>
      <w:szCs w:val="20"/>
    </w:rPr>
  </w:style>
  <w:style w:type="paragraph" w:styleId="CommentSubject">
    <w:name w:val="annotation subject"/>
    <w:basedOn w:val="CommentText"/>
    <w:next w:val="CommentText"/>
    <w:link w:val="CommentSubjectChar"/>
    <w:uiPriority w:val="99"/>
    <w:semiHidden/>
    <w:unhideWhenUsed/>
    <w:rsid w:val="00FF7477"/>
    <w:rPr>
      <w:b/>
      <w:bCs/>
    </w:rPr>
  </w:style>
  <w:style w:type="character" w:customStyle="1" w:styleId="CommentSubjectChar">
    <w:name w:val="Comment Subject Char"/>
    <w:basedOn w:val="CommentTextChar"/>
    <w:link w:val="CommentSubject"/>
    <w:uiPriority w:val="99"/>
    <w:semiHidden/>
    <w:rsid w:val="00FF7477"/>
    <w:rPr>
      <w:b/>
      <w:bCs/>
    </w:rPr>
  </w:style>
  <w:style w:type="paragraph" w:styleId="BalloonText">
    <w:name w:val="Balloon Text"/>
    <w:basedOn w:val="Normal"/>
    <w:link w:val="BalloonTextChar"/>
    <w:uiPriority w:val="99"/>
    <w:semiHidden/>
    <w:unhideWhenUsed/>
    <w:rsid w:val="00F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iologyinfo.org/mobile/en/info.cfm?pg=dex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icalnewstoday.com/articles/176651.php" TargetMode="External"/><Relationship Id="rId4" Type="http://schemas.openxmlformats.org/officeDocument/2006/relationships/webSettings" Target="webSettings.xml"/><Relationship Id="rId9" Type="http://schemas.openxmlformats.org/officeDocument/2006/relationships/hyperlink" Target="http://americanheart.org/downloadable/ucm_31956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2757</Words>
  <Characters>15717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Mary</cp:lastModifiedBy>
  <cp:revision>2</cp:revision>
  <dcterms:created xsi:type="dcterms:W3CDTF">2012-03-14T22:06:00Z</dcterms:created>
  <dcterms:modified xsi:type="dcterms:W3CDTF">2012-03-14T22:06:00Z</dcterms:modified>
</cp:coreProperties>
</file>