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A7" w:rsidRDefault="007438A7" w:rsidP="00743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Spiritual Care</w:t>
      </w:r>
    </w:p>
    <w:p w:rsidR="007438A7" w:rsidRDefault="007438A7" w:rsidP="007438A7">
      <w:pPr>
        <w:spacing w:after="0" w:line="48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readings from this module:</w:t>
      </w:r>
    </w:p>
    <w:p w:rsidR="007438A7" w:rsidRPr="00995F7A" w:rsidRDefault="007438A7" w:rsidP="007438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Spiritual Care.  Chapter 4 in section III of   </w:t>
      </w:r>
      <w:r>
        <w:rPr>
          <w:rFonts w:ascii="Times New Roman" w:hAnsi="Times New Roman" w:cs="Times New Roman"/>
          <w:i/>
          <w:sz w:val="24"/>
          <w:szCs w:val="24"/>
        </w:rPr>
        <w:t>Palliative care: Core skills and clinical competencies.</w:t>
      </w:r>
    </w:p>
    <w:p w:rsidR="007438A7" w:rsidRPr="00E85EA8" w:rsidRDefault="007438A7" w:rsidP="007438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Spirituality in healthcare: What can you do?</w:t>
      </w:r>
    </w:p>
    <w:p w:rsidR="007438A7" w:rsidRPr="00E85EA8" w:rsidRDefault="007438A7" w:rsidP="007438A7">
      <w:pPr>
        <w:pStyle w:val="ListParagraph"/>
        <w:spacing w:after="0" w:line="480" w:lineRule="auto"/>
        <w:ind w:left="168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452CA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resultsadvanced?sid=f1766502-838b-4575-bd6c-aba745f79c59%40sessionmgr110&amp;vid=3&amp;hid=106&amp;bquery=(spirituality+%22in%22+healthcare%3a+what+can+you+%22do%22)&amp;bdata=JmRiPXJ6aCZkYj1tbmgmZGI9Y2hoJnR5cGU9MSZzaXRlPWVob3N0LWxpdmU%3d</w:t>
        </w:r>
      </w:hyperlink>
    </w:p>
    <w:p w:rsidR="007438A7" w:rsidRDefault="007438A7" w:rsidP="007438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Spiritual Calling.   </w:t>
      </w:r>
      <w:hyperlink r:id="rId7" w:history="1">
        <w:r w:rsidRPr="00E452CA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http://web.ebscohost.com.ezproxy.lakeviewcol.edu:2048/ehost/pdfviewer/pdfviewer?sid=f1766502-838b-4575-bd6c-aba745f79c59%40sessionmgr110&amp;vid=6&amp;hid=106</w:t>
        </w:r>
      </w:hyperlink>
    </w:p>
    <w:p w:rsidR="007438A7" w:rsidRDefault="007438A7" w:rsidP="007438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Getting it right: Oncology nurses’ understanding of spirituality </w:t>
      </w:r>
      <w:hyperlink r:id="rId8" w:history="1">
        <w:r w:rsidRPr="00E452CA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http://web.ebscohost.com.ezproxy.lakeviewcol.edu:2048/ehost/resultsadvanced?sid=f1766502-838b-4575-bd6c-aba745f79c59%40sessionmgr110&amp;vid=8&amp;hid=106&amp;bquery=(Getting+it+right)&amp;bdata=JmRiPXJ6aCZkYj1tbmgmZGI9Y2hoJnR5cGU9MSZzaXRlPWVob3N0LWxpdmU%3d</w:t>
        </w:r>
      </w:hyperlink>
    </w:p>
    <w:p w:rsidR="007438A7" w:rsidRPr="00E85EA8" w:rsidRDefault="007438A7" w:rsidP="007438A7">
      <w:pPr>
        <w:pStyle w:val="ListParagraph"/>
        <w:spacing w:after="0" w:line="480" w:lineRule="auto"/>
        <w:ind w:left="1680"/>
        <w:rPr>
          <w:rFonts w:ascii="Times New Roman" w:hAnsi="Times New Roman" w:cs="Times New Roman"/>
          <w:sz w:val="24"/>
          <w:szCs w:val="24"/>
        </w:rPr>
      </w:pP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Reflections:   I have two videos to review.  Please share your thoughts about how these made you feel.</w:t>
      </w: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video: Will You Care for Me?</w:t>
      </w: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452CA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http://www.youtube.com/watch?v=Zw0RLett8wE&amp;feature=player_detailpage</w:t>
        </w:r>
      </w:hyperlink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see?</w:t>
      </w: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452CA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http://www.youtube.com/watch?v=LOtNdn_GsMc&amp;feature=player_detailpage</w:t>
        </w:r>
      </w:hyperlink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activity:</w:t>
      </w: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spirituality?  Please review the power point.  Then take the post test.  The answers are available in the link under the pre-test, post-test.</w:t>
      </w: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D2852">
          <w:rPr>
            <w:color w:val="0000FF"/>
            <w:u w:val="single"/>
          </w:rPr>
          <w:t>http://www.growthhouse.org/spirit</w:t>
        </w:r>
      </w:hyperlink>
      <w:r w:rsidRPr="00FD2852">
        <w:t>.</w:t>
      </w: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 Lecture Power point</w:t>
      </w:r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Evaluation:</w:t>
      </w:r>
    </w:p>
    <w:p w:rsidR="007438A7" w:rsidRDefault="007438A7" w:rsidP="007438A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Spirituality and Religion are the same things.</w:t>
      </w:r>
    </w:p>
    <w:p w:rsidR="007438A7" w:rsidRDefault="007438A7" w:rsidP="007438A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True</w:t>
      </w:r>
    </w:p>
    <w:p w:rsidR="007438A7" w:rsidRDefault="007438A7" w:rsidP="007438A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False</w:t>
      </w:r>
    </w:p>
    <w:p w:rsidR="007438A7" w:rsidRDefault="007438A7" w:rsidP="007438A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3 examples of spirituality</w:t>
      </w:r>
    </w:p>
    <w:p w:rsidR="007438A7" w:rsidRDefault="007438A7" w:rsidP="007438A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spiritual care?</w:t>
      </w:r>
    </w:p>
    <w:p w:rsidR="007438A7" w:rsidRDefault="007438A7" w:rsidP="007438A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3 primary roles for the spiritual care health professional.</w:t>
      </w:r>
    </w:p>
    <w:p w:rsidR="007438A7" w:rsidRPr="00B73AF1" w:rsidRDefault="007438A7" w:rsidP="007438A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ways the 5 senses can be used to provide spiritual care.</w:t>
      </w:r>
      <w:bookmarkStart w:id="0" w:name="_GoBack"/>
      <w:bookmarkEnd w:id="0"/>
    </w:p>
    <w:p w:rsidR="007438A7" w:rsidRDefault="007438A7" w:rsidP="007438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4855" w:rsidRDefault="004C4855"/>
    <w:sectPr w:rsidR="004C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322CF"/>
    <w:multiLevelType w:val="hybridMultilevel"/>
    <w:tmpl w:val="244E2180"/>
    <w:lvl w:ilvl="0" w:tplc="E14CCA3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59C7673D"/>
    <w:multiLevelType w:val="hybridMultilevel"/>
    <w:tmpl w:val="FD80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A7"/>
    <w:rsid w:val="004C4855"/>
    <w:rsid w:val="0074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8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8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8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8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bscohost.com.ezproxy.lakeviewcol.edu:2048/ehost/resultsadvanced?sid=f1766502-838b-4575-bd6c-aba745f79c59%40sessionmgr110&amp;vid=8&amp;hid=106&amp;bquery=(Getting+it+right)&amp;bdata=JmRiPXJ6aCZkYj1tbmgmZGI9Y2hoJnR5cGU9MSZzaXRlPWVob3N0LWxpdmU%3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eb.ebscohost.com.ezproxy.lakeviewcol.edu:2048/ehost/pdfviewer/pdfviewer?sid=f1766502-838b-4575-bd6c-aba745f79c59%40sessionmgr110&amp;vid=6&amp;hid=1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ebscohost.com.ezproxy.lakeviewcol.edu:2048/ehost/resultsadvanced?sid=f1766502-838b-4575-bd6c-aba745f79c59%40sessionmgr110&amp;vid=3&amp;hid=106&amp;bquery=(spirituality+%22in%22+healthcare%3a+what+can+you+%22do%22)&amp;bdata=JmRiPXJ6aCZkYj1tbmgmZGI9Y2hoJnR5cGU9MSZzaXRlPWVob3N0LWxpdmU%3d" TargetMode="External"/><Relationship Id="rId11" Type="http://schemas.openxmlformats.org/officeDocument/2006/relationships/hyperlink" Target="http://www.growthhouse.org/spir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LOtNdn_GsMc&amp;feature=player_detail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Zw0RLett8wE&amp;feature=player_detail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2303</Characters>
  <Application>Microsoft Office Word</Application>
  <DocSecurity>0</DocSecurity>
  <Lines>19</Lines>
  <Paragraphs>5</Paragraphs>
  <ScaleCrop>false</ScaleCrop>
  <Company> 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2011-04-26T02:02:00Z</dcterms:created>
  <dcterms:modified xsi:type="dcterms:W3CDTF">2011-04-26T02:06:00Z</dcterms:modified>
</cp:coreProperties>
</file>