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761" w:rsidRDefault="00385B0E">
      <w:r>
        <w:t xml:space="preserve">Sherry, I agree with you. Patients do not always </w:t>
      </w:r>
      <w:bookmarkStart w:id="0" w:name="_GoBack"/>
      <w:bookmarkEnd w:id="0"/>
      <w:r>
        <w:t xml:space="preserve">want to speak up regarding their care because they don’t want to be an imposition on the nurse. However, nurses are there to care for patients. If there were no patients the nurse wouldn’t have a job. </w:t>
      </w:r>
      <w:r w:rsidR="00C4375A">
        <w:t xml:space="preserve">It is true that Anna felt like her fatigue was caused by her cancer of the treatment thereof and she is correct it could be caused by those factors. I agree wholeheartedly that the nurse should be more inquisitive regarding the patient and how they are feeling. I also feel like the family should be utilized as an information resource for understanding the status of the patient. </w:t>
      </w:r>
    </w:p>
    <w:p w:rsidR="00C4375A" w:rsidRDefault="00C4375A">
      <w:r>
        <w:t xml:space="preserve">Both the nurse and provider should educate the patient on her condition and the medications she is taking. The nurse and provider should encourage her to report any changes or any adverse effects that she may be experiencing in order to maximize her quality of life. I also agree that Anna may be feeling hopeless regarding her medical condition. Medical conditions can also cause depression and may change a patient’s outlook on the treatment and cause him/her to decide on cessation of treatment. I think it is important, in patients with conditions that can be terminal, to have psychiatric evaluations. They may not be of sound mind. </w:t>
      </w:r>
    </w:p>
    <w:sectPr w:rsidR="00C43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B0E"/>
    <w:rsid w:val="00385B0E"/>
    <w:rsid w:val="003F6761"/>
    <w:rsid w:val="00C43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2013-02-16T22:01:00Z</dcterms:created>
  <dcterms:modified xsi:type="dcterms:W3CDTF">2013-02-16T22:22:00Z</dcterms:modified>
</cp:coreProperties>
</file>