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07B" w:rsidRPr="00B8607B" w:rsidRDefault="00B8607B" w:rsidP="00002940">
      <w:pPr>
        <w:jc w:val="center"/>
        <w:rPr>
          <w:color w:val="FF0000"/>
        </w:rPr>
      </w:pPr>
      <w:r w:rsidRPr="00B8607B">
        <w:rPr>
          <w:color w:val="FF0000"/>
        </w:rPr>
        <w:t xml:space="preserve">11/15 </w:t>
      </w:r>
      <w:proofErr w:type="gramStart"/>
      <w:r w:rsidRPr="00B8607B">
        <w:rPr>
          <w:color w:val="FF0000"/>
        </w:rPr>
        <w:t>figure</w:t>
      </w:r>
      <w:proofErr w:type="gramEnd"/>
      <w:r w:rsidRPr="00B8607B">
        <w:rPr>
          <w:color w:val="FF0000"/>
        </w:rPr>
        <w:t xml:space="preserve"> this out before next week</w:t>
      </w:r>
    </w:p>
    <w:p w:rsidR="004963E3" w:rsidRDefault="00002940" w:rsidP="00002940">
      <w:pPr>
        <w:jc w:val="center"/>
      </w:pPr>
      <w:r>
        <w:t xml:space="preserve">Case Study 4- Stephanie </w:t>
      </w:r>
      <w:commentRangeStart w:id="0"/>
      <w:proofErr w:type="spellStart"/>
      <w:r>
        <w:t>Gehring</w:t>
      </w:r>
      <w:commentRangeEnd w:id="0"/>
      <w:proofErr w:type="spellEnd"/>
      <w:r w:rsidR="006D2536">
        <w:rPr>
          <w:rStyle w:val="CommentReference"/>
        </w:rPr>
        <w:commentReference w:id="0"/>
      </w:r>
    </w:p>
    <w:p w:rsidR="00002940" w:rsidRDefault="00002940" w:rsidP="00002940">
      <w:r>
        <w:t xml:space="preserve">1. </w:t>
      </w:r>
      <w:proofErr w:type="spellStart"/>
      <w:r w:rsidR="006F12DD">
        <w:t>Accoring</w:t>
      </w:r>
      <w:proofErr w:type="spellEnd"/>
      <w:r w:rsidR="006F12DD">
        <w:t xml:space="preserve"> to </w:t>
      </w:r>
      <w:proofErr w:type="spellStart"/>
      <w:r w:rsidR="006F12DD">
        <w:t>Mauk</w:t>
      </w:r>
      <w:proofErr w:type="spellEnd"/>
      <w:r w:rsidR="006F12DD">
        <w:t xml:space="preserve"> (2010) constipation is usually defined as the absence of a bowel movement for 3 or more days.</w:t>
      </w:r>
    </w:p>
    <w:p w:rsidR="006F12DD" w:rsidRDefault="006F12DD" w:rsidP="00002940">
      <w:r>
        <w:t xml:space="preserve">2. I think George’s constipation is mostly likely the due to his change in fluid intake due to his </w:t>
      </w:r>
      <w:commentRangeStart w:id="1"/>
      <w:r>
        <w:t xml:space="preserve">BPH. </w:t>
      </w:r>
      <w:proofErr w:type="spellStart"/>
      <w:proofErr w:type="gramStart"/>
      <w:r>
        <w:t>Mauk</w:t>
      </w:r>
      <w:proofErr w:type="spellEnd"/>
      <w:r>
        <w:t xml:space="preserve"> </w:t>
      </w:r>
      <w:commentRangeEnd w:id="1"/>
      <w:r w:rsidR="006D2536">
        <w:rPr>
          <w:rStyle w:val="CommentReference"/>
        </w:rPr>
        <w:commentReference w:id="1"/>
      </w:r>
      <w:r>
        <w:t>(2010) states that a lack of fluids is a major cause of constipation in adults.</w:t>
      </w:r>
      <w:proofErr w:type="gramEnd"/>
      <w:r>
        <w:t xml:space="preserve"> George has restricted his fluids because if his problems with urinary urgency caused by BPH. This fluid restriction could have in turn caused his recent constipation that does not seem to be resolved.</w:t>
      </w:r>
    </w:p>
    <w:p w:rsidR="006F12DD" w:rsidRDefault="006F12DD" w:rsidP="00002940">
      <w:r>
        <w:t>3. Some addition causes of constipation include a lack of dietary fiber, and low levels of physical activity (</w:t>
      </w:r>
      <w:proofErr w:type="spellStart"/>
      <w:r>
        <w:t>Mauk</w:t>
      </w:r>
      <w:proofErr w:type="spellEnd"/>
      <w:r>
        <w:t xml:space="preserve"> 2010). Medications can be another reason why patients become constipated.</w:t>
      </w:r>
      <w:r w:rsidR="0095461B">
        <w:t xml:space="preserve"> Also, the fact that there is a decrease is peristaltic acid and reduced gastric acid secretion could be a contributing factor. These are normal signs of aging in older adults but that does not discredit their hand in constipation.</w:t>
      </w:r>
      <w:r w:rsidR="003F19E9">
        <w:t xml:space="preserve"> Other dietary factors include the a limited ingestion of fresh fruits and vegetables and herbs used in cooking</w:t>
      </w:r>
    </w:p>
    <w:p w:rsidR="0095461B" w:rsidRDefault="0095461B" w:rsidP="00002940">
      <w:pPr>
        <w:rPr>
          <w:color w:val="FF0000"/>
        </w:rPr>
      </w:pPr>
      <w:r>
        <w:t>4.</w:t>
      </w:r>
      <w:r w:rsidR="00847A9A">
        <w:t xml:space="preserve"> Some classes of medications known to cause constipation </w:t>
      </w:r>
      <w:proofErr w:type="gramStart"/>
      <w:r w:rsidR="00847A9A">
        <w:t xml:space="preserve">include  </w:t>
      </w:r>
      <w:proofErr w:type="spellStart"/>
      <w:r w:rsidR="00847A9A">
        <w:t>antihypertensives</w:t>
      </w:r>
      <w:proofErr w:type="spellEnd"/>
      <w:proofErr w:type="gramEnd"/>
      <w:r w:rsidR="00847A9A">
        <w:t xml:space="preserve">, </w:t>
      </w:r>
      <w:proofErr w:type="spellStart"/>
      <w:r w:rsidR="00847A9A">
        <w:t>anticholinergics</w:t>
      </w:r>
      <w:proofErr w:type="spellEnd"/>
      <w:r w:rsidR="00847A9A">
        <w:t xml:space="preserve">, </w:t>
      </w:r>
      <w:r w:rsidR="00E321CF">
        <w:t>iron, and antacids containing aluminum.</w:t>
      </w:r>
      <w:r w:rsidR="006D2536">
        <w:t xml:space="preserve"> </w:t>
      </w:r>
      <w:r w:rsidR="006D2536">
        <w:rPr>
          <w:color w:val="FF0000"/>
        </w:rPr>
        <w:t>Here is a list of more</w:t>
      </w:r>
    </w:p>
    <w:p w:rsidR="006D2536" w:rsidRPr="006D2536" w:rsidRDefault="006D2536" w:rsidP="006D2536">
      <w:pPr>
        <w:autoSpaceDE w:val="0"/>
        <w:autoSpaceDN w:val="0"/>
        <w:adjustRightInd w:val="0"/>
        <w:spacing w:after="0"/>
        <w:rPr>
          <w:rFonts w:ascii="ITCGaramondStd-Bk" w:hAnsi="ITCGaramondStd-Bk" w:cs="ITCGaramondStd-Bk"/>
          <w:color w:val="FF0000"/>
          <w:sz w:val="20"/>
          <w:szCs w:val="20"/>
        </w:rPr>
      </w:pPr>
      <w:r w:rsidRPr="006D2536">
        <w:rPr>
          <w:rFonts w:ascii="ITCGaramondStd-Bk" w:hAnsi="ITCGaramondStd-Bk" w:cs="ITCGaramondStd-Bk"/>
          <w:color w:val="FF0000"/>
          <w:sz w:val="20"/>
          <w:szCs w:val="20"/>
        </w:rPr>
        <w:t xml:space="preserve">• ACE inhibitors • aluminum containing antacids • </w:t>
      </w:r>
      <w:proofErr w:type="spellStart"/>
      <w:r w:rsidRPr="006D2536">
        <w:rPr>
          <w:rFonts w:ascii="ITCGaramondStd-Bk" w:hAnsi="ITCGaramondStd-Bk" w:cs="ITCGaramondStd-Bk"/>
          <w:color w:val="FF0000"/>
          <w:sz w:val="20"/>
          <w:szCs w:val="20"/>
        </w:rPr>
        <w:t>antiarrhythmia</w:t>
      </w:r>
      <w:proofErr w:type="spellEnd"/>
      <w:r w:rsidRPr="006D2536">
        <w:rPr>
          <w:rFonts w:ascii="ITCGaramondStd-Bk" w:hAnsi="ITCGaramondStd-Bk" w:cs="ITCGaramondStd-Bk"/>
          <w:color w:val="FF0000"/>
          <w:sz w:val="20"/>
          <w:szCs w:val="20"/>
        </w:rPr>
        <w:t xml:space="preserve"> medications • </w:t>
      </w:r>
      <w:proofErr w:type="spellStart"/>
      <w:r w:rsidRPr="006D2536">
        <w:rPr>
          <w:rFonts w:ascii="ITCGaramondStd-Bk" w:hAnsi="ITCGaramondStd-Bk" w:cs="ITCGaramondStd-Bk"/>
          <w:color w:val="FF0000"/>
          <w:sz w:val="20"/>
          <w:szCs w:val="20"/>
        </w:rPr>
        <w:t>anticholinergics</w:t>
      </w:r>
      <w:proofErr w:type="spellEnd"/>
      <w:r w:rsidRPr="006D2536">
        <w:rPr>
          <w:rFonts w:ascii="ITCGaramondStd-Bk" w:hAnsi="ITCGaramondStd-Bk" w:cs="ITCGaramondStd-Bk"/>
          <w:color w:val="FF0000"/>
          <w:sz w:val="20"/>
          <w:szCs w:val="20"/>
        </w:rPr>
        <w:t>/antihistamines</w:t>
      </w:r>
    </w:p>
    <w:p w:rsidR="006D2536" w:rsidRPr="006D2536" w:rsidRDefault="006D2536" w:rsidP="006D2536">
      <w:pPr>
        <w:autoSpaceDE w:val="0"/>
        <w:autoSpaceDN w:val="0"/>
        <w:adjustRightInd w:val="0"/>
        <w:spacing w:after="0"/>
        <w:rPr>
          <w:rFonts w:ascii="ITCGaramondStd-Bk" w:hAnsi="ITCGaramondStd-Bk" w:cs="ITCGaramondStd-Bk"/>
          <w:color w:val="FF0000"/>
          <w:sz w:val="20"/>
          <w:szCs w:val="20"/>
        </w:rPr>
      </w:pPr>
      <w:r w:rsidRPr="006D2536">
        <w:rPr>
          <w:rFonts w:ascii="ITCGaramondStd-Bk" w:hAnsi="ITCGaramondStd-Bk" w:cs="ITCGaramondStd-Bk"/>
          <w:color w:val="FF0000"/>
          <w:sz w:val="20"/>
          <w:szCs w:val="20"/>
        </w:rPr>
        <w:t xml:space="preserve">• </w:t>
      </w:r>
      <w:proofErr w:type="gramStart"/>
      <w:r w:rsidRPr="006D2536">
        <w:rPr>
          <w:rFonts w:ascii="ITCGaramondStd-Bk" w:hAnsi="ITCGaramondStd-Bk" w:cs="ITCGaramondStd-Bk"/>
          <w:color w:val="FF0000"/>
          <w:sz w:val="20"/>
          <w:szCs w:val="20"/>
        </w:rPr>
        <w:t>antidepressants</w:t>
      </w:r>
      <w:proofErr w:type="gramEnd"/>
      <w:r w:rsidRPr="006D2536">
        <w:rPr>
          <w:rFonts w:ascii="ITCGaramondStd-Bk" w:hAnsi="ITCGaramondStd-Bk" w:cs="ITCGaramondStd-Bk"/>
          <w:color w:val="FF0000"/>
          <w:sz w:val="20"/>
          <w:szCs w:val="20"/>
        </w:rPr>
        <w:t xml:space="preserve"> • antispasmodics • </w:t>
      </w:r>
      <w:proofErr w:type="spellStart"/>
      <w:r w:rsidRPr="006D2536">
        <w:rPr>
          <w:rFonts w:ascii="ITCGaramondStd-Bk" w:hAnsi="ITCGaramondStd-Bk" w:cs="ITCGaramondStd-Bk"/>
          <w:color w:val="FF0000"/>
          <w:sz w:val="20"/>
          <w:szCs w:val="20"/>
        </w:rPr>
        <w:t>antiparkinsonian</w:t>
      </w:r>
      <w:proofErr w:type="spellEnd"/>
      <w:r w:rsidRPr="006D2536">
        <w:rPr>
          <w:rFonts w:ascii="ITCGaramondStd-Bk" w:hAnsi="ITCGaramondStd-Bk" w:cs="ITCGaramondStd-Bk"/>
          <w:color w:val="FF0000"/>
          <w:sz w:val="20"/>
          <w:szCs w:val="20"/>
        </w:rPr>
        <w:t xml:space="preserve"> agents • antipsychotics • benzodiazepines • beta-blockers</w:t>
      </w:r>
    </w:p>
    <w:p w:rsidR="006D2536" w:rsidRPr="006D2536" w:rsidRDefault="006D2536" w:rsidP="006D2536">
      <w:pPr>
        <w:autoSpaceDE w:val="0"/>
        <w:autoSpaceDN w:val="0"/>
        <w:adjustRightInd w:val="0"/>
        <w:spacing w:after="0"/>
        <w:rPr>
          <w:rFonts w:ascii="ITCGaramondStd-Bk" w:hAnsi="ITCGaramondStd-Bk" w:cs="ITCGaramondStd-Bk"/>
          <w:color w:val="FF0000"/>
          <w:sz w:val="20"/>
          <w:szCs w:val="20"/>
        </w:rPr>
      </w:pPr>
      <w:r w:rsidRPr="006D2536">
        <w:rPr>
          <w:rFonts w:ascii="ITCGaramondStd-Bk" w:hAnsi="ITCGaramondStd-Bk" w:cs="ITCGaramondStd-Bk"/>
          <w:color w:val="FF0000"/>
          <w:sz w:val="20"/>
          <w:szCs w:val="20"/>
        </w:rPr>
        <w:t xml:space="preserve">• </w:t>
      </w:r>
      <w:proofErr w:type="gramStart"/>
      <w:r w:rsidRPr="006D2536">
        <w:rPr>
          <w:rFonts w:ascii="ITCGaramondStd-Bk" w:hAnsi="ITCGaramondStd-Bk" w:cs="ITCGaramondStd-Bk"/>
          <w:color w:val="FF0000"/>
          <w:sz w:val="20"/>
          <w:szCs w:val="20"/>
        </w:rPr>
        <w:t>calcium</w:t>
      </w:r>
      <w:proofErr w:type="gramEnd"/>
      <w:r w:rsidRPr="006D2536">
        <w:rPr>
          <w:rFonts w:ascii="ITCGaramondStd-Bk" w:hAnsi="ITCGaramondStd-Bk" w:cs="ITCGaramondStd-Bk"/>
          <w:color w:val="FF0000"/>
          <w:sz w:val="20"/>
          <w:szCs w:val="20"/>
        </w:rPr>
        <w:t xml:space="preserve"> channel blockers • calcium supplements • diuretics • iron sulfate • muscle relaxants • </w:t>
      </w:r>
      <w:proofErr w:type="spellStart"/>
      <w:r w:rsidRPr="006D2536">
        <w:rPr>
          <w:rFonts w:ascii="ITCGaramondStd-Bk" w:hAnsi="ITCGaramondStd-Bk" w:cs="ITCGaramondStd-Bk"/>
          <w:color w:val="FF0000"/>
          <w:sz w:val="20"/>
          <w:szCs w:val="20"/>
        </w:rPr>
        <w:t>neuroleptics</w:t>
      </w:r>
      <w:proofErr w:type="spellEnd"/>
    </w:p>
    <w:p w:rsidR="006D2536" w:rsidRPr="006D2536" w:rsidRDefault="006D2536" w:rsidP="006D2536">
      <w:pPr>
        <w:rPr>
          <w:color w:val="FF0000"/>
        </w:rPr>
      </w:pPr>
      <w:r w:rsidRPr="006D2536">
        <w:rPr>
          <w:rFonts w:ascii="ITCGaramondStd-Bk" w:hAnsi="ITCGaramondStd-Bk" w:cs="ITCGaramondStd-Bk"/>
          <w:color w:val="FF0000"/>
          <w:sz w:val="20"/>
          <w:szCs w:val="20"/>
        </w:rPr>
        <w:t xml:space="preserve">• </w:t>
      </w:r>
      <w:proofErr w:type="gramStart"/>
      <w:r w:rsidRPr="006D2536">
        <w:rPr>
          <w:rFonts w:ascii="ITCGaramondStd-Bk" w:hAnsi="ITCGaramondStd-Bk" w:cs="ITCGaramondStd-Bk"/>
          <w:color w:val="FF0000"/>
          <w:sz w:val="20"/>
          <w:szCs w:val="20"/>
        </w:rPr>
        <w:t>opiates</w:t>
      </w:r>
      <w:proofErr w:type="gramEnd"/>
    </w:p>
    <w:p w:rsidR="006D2536" w:rsidRPr="006D2536" w:rsidRDefault="006D2536" w:rsidP="00002940">
      <w:pPr>
        <w:rPr>
          <w:color w:val="FF0000"/>
        </w:rPr>
      </w:pPr>
    </w:p>
    <w:p w:rsidR="003F19E9" w:rsidRDefault="003F19E9" w:rsidP="00002940">
      <w:r>
        <w:t>5. Chronic constipation does not always require serious attention. Sometimes it is an easy fix where the patient just needs to drink more water and change their diet to add more fiber. However there are some complications of chronic constipation such as fecal impaction, which can require surgery to fix, incontinence, and delirium. Sometimes this can lead to a severe decline in the ability to perform ADLs and hospitalization (</w:t>
      </w:r>
      <w:proofErr w:type="spellStart"/>
      <w:r>
        <w:t>Mauk</w:t>
      </w:r>
      <w:proofErr w:type="spellEnd"/>
      <w:r>
        <w:t xml:space="preserve"> 2010)</w:t>
      </w:r>
    </w:p>
    <w:p w:rsidR="006D2536" w:rsidRPr="006D2536" w:rsidRDefault="006D2536" w:rsidP="006D2536">
      <w:pPr>
        <w:autoSpaceDE w:val="0"/>
        <w:autoSpaceDN w:val="0"/>
        <w:adjustRightInd w:val="0"/>
        <w:spacing w:after="0"/>
        <w:rPr>
          <w:rFonts w:ascii="ITCGaramondStd-Bk" w:hAnsi="ITCGaramondStd-Bk" w:cs="ITCGaramondStd-Bk"/>
          <w:color w:val="FF0000"/>
          <w:sz w:val="20"/>
          <w:szCs w:val="20"/>
        </w:rPr>
      </w:pPr>
      <w:r>
        <w:t xml:space="preserve"> </w:t>
      </w:r>
      <w:r w:rsidRPr="006D2536">
        <w:rPr>
          <w:rFonts w:ascii="ITCGaramondStd-Bk" w:hAnsi="ITCGaramondStd-Bk" w:cs="ITCGaramondStd-Bk"/>
          <w:color w:val="FF0000"/>
          <w:sz w:val="20"/>
          <w:szCs w:val="20"/>
        </w:rPr>
        <w:t xml:space="preserve">Complications of chronic constipation are as follows: 1. </w:t>
      </w:r>
      <w:proofErr w:type="gramStart"/>
      <w:r w:rsidRPr="006D2536">
        <w:rPr>
          <w:rFonts w:ascii="ITCGaramondStd-Bk" w:hAnsi="ITCGaramondStd-Bk" w:cs="ITCGaramondStd-Bk"/>
          <w:color w:val="FF0000"/>
          <w:sz w:val="20"/>
          <w:szCs w:val="20"/>
        </w:rPr>
        <w:t>Fecal</w:t>
      </w:r>
      <w:proofErr w:type="gramEnd"/>
      <w:r w:rsidRPr="006D2536">
        <w:rPr>
          <w:rFonts w:ascii="ITCGaramondStd-Bk" w:hAnsi="ITCGaramondStd-Bk" w:cs="ITCGaramondStd-Bk"/>
          <w:color w:val="FF0000"/>
          <w:sz w:val="20"/>
          <w:szCs w:val="20"/>
        </w:rPr>
        <w:t xml:space="preserve"> impaction that may result in intestinal obstruction, colonic ulceration, incontinence leakage of stool around the impaction, and an over compensated shift to diarrhea </w:t>
      </w:r>
    </w:p>
    <w:p w:rsidR="006D2536" w:rsidRPr="006D2536" w:rsidRDefault="006D2536" w:rsidP="006D2536">
      <w:pPr>
        <w:autoSpaceDE w:val="0"/>
        <w:autoSpaceDN w:val="0"/>
        <w:adjustRightInd w:val="0"/>
        <w:spacing w:after="0"/>
        <w:rPr>
          <w:rFonts w:ascii="ITCGaramondStd-Bk" w:hAnsi="ITCGaramondStd-Bk" w:cs="ITCGaramondStd-Bk"/>
          <w:color w:val="FF0000"/>
          <w:sz w:val="20"/>
          <w:szCs w:val="20"/>
        </w:rPr>
      </w:pPr>
      <w:r w:rsidRPr="006D2536">
        <w:rPr>
          <w:rFonts w:ascii="ITCGaramondStd-Bk" w:hAnsi="ITCGaramondStd-Bk" w:cs="ITCGaramondStd-Bk"/>
          <w:color w:val="FF0000"/>
          <w:sz w:val="20"/>
          <w:szCs w:val="20"/>
        </w:rPr>
        <w:t xml:space="preserve">2. Excessive straining may result in increased risk of syncope/stroke, hemorrhoids, rectal </w:t>
      </w:r>
      <w:proofErr w:type="spellStart"/>
      <w:r w:rsidRPr="006D2536">
        <w:rPr>
          <w:rFonts w:ascii="ITCGaramondStd-Bk" w:hAnsi="ITCGaramondStd-Bk" w:cs="ITCGaramondStd-Bk"/>
          <w:color w:val="FF0000"/>
          <w:sz w:val="20"/>
          <w:szCs w:val="20"/>
        </w:rPr>
        <w:t>prolapse</w:t>
      </w:r>
      <w:proofErr w:type="spellEnd"/>
      <w:r w:rsidRPr="006D2536">
        <w:rPr>
          <w:rFonts w:ascii="ITCGaramondStd-Bk" w:hAnsi="ITCGaramondStd-Bk" w:cs="ITCGaramondStd-Bk"/>
          <w:color w:val="FF0000"/>
          <w:sz w:val="20"/>
          <w:szCs w:val="20"/>
        </w:rPr>
        <w:t xml:space="preserve">, fissures, tears, and subsequent risk of infection 3. </w:t>
      </w:r>
      <w:proofErr w:type="spellStart"/>
      <w:proofErr w:type="gramStart"/>
      <w:r w:rsidRPr="006D2536">
        <w:rPr>
          <w:rFonts w:ascii="ITCGaramondStd-Bk" w:hAnsi="ITCGaramondStd-Bk" w:cs="ITCGaramondStd-Bk"/>
          <w:color w:val="FF0000"/>
          <w:sz w:val="20"/>
          <w:szCs w:val="20"/>
        </w:rPr>
        <w:t>Megacolon</w:t>
      </w:r>
      <w:proofErr w:type="spellEnd"/>
      <w:r w:rsidRPr="006D2536">
        <w:rPr>
          <w:rFonts w:ascii="ITCGaramondStd-Bk" w:hAnsi="ITCGaramondStd-Bk" w:cs="ITCGaramondStd-Bk"/>
          <w:color w:val="FF0000"/>
          <w:sz w:val="20"/>
          <w:szCs w:val="20"/>
        </w:rPr>
        <w:t xml:space="preserve"> (abnormal dilation of the colon) 4.</w:t>
      </w:r>
      <w:proofErr w:type="gramEnd"/>
      <w:r w:rsidRPr="006D2536">
        <w:rPr>
          <w:rFonts w:ascii="ITCGaramondStd-Bk" w:hAnsi="ITCGaramondStd-Bk" w:cs="ITCGaramondStd-Bk"/>
          <w:color w:val="FF0000"/>
          <w:sz w:val="20"/>
          <w:szCs w:val="20"/>
        </w:rPr>
        <w:t xml:space="preserve"> Generalized symptoms of abdominal discomfort, rectal pain, bloating, distension, loss of appetite, nausea, or vomiting</w:t>
      </w:r>
    </w:p>
    <w:p w:rsidR="006D2536" w:rsidRPr="006D2536" w:rsidRDefault="006D2536" w:rsidP="006D2536">
      <w:pPr>
        <w:autoSpaceDE w:val="0"/>
        <w:autoSpaceDN w:val="0"/>
        <w:adjustRightInd w:val="0"/>
        <w:spacing w:after="0"/>
        <w:rPr>
          <w:color w:val="FF0000"/>
        </w:rPr>
      </w:pPr>
    </w:p>
    <w:p w:rsidR="003F19E9" w:rsidRDefault="003F19E9" w:rsidP="00002940">
      <w:r>
        <w:t xml:space="preserve">6. Some other treatments for constipation, </w:t>
      </w:r>
      <w:r w:rsidR="00847A9A">
        <w:t>other tha</w:t>
      </w:r>
      <w:r>
        <w:t xml:space="preserve">n </w:t>
      </w:r>
      <w:proofErr w:type="gramStart"/>
      <w:r>
        <w:t>enema’s</w:t>
      </w:r>
      <w:proofErr w:type="gramEnd"/>
      <w:r>
        <w:t>, include</w:t>
      </w:r>
      <w:r w:rsidR="00105311">
        <w:t xml:space="preserve"> over the counter drugs like Milk of Magnesia, </w:t>
      </w:r>
      <w:proofErr w:type="spellStart"/>
      <w:r w:rsidR="00105311">
        <w:t>Miralax</w:t>
      </w:r>
      <w:proofErr w:type="spellEnd"/>
      <w:r w:rsidR="00105311">
        <w:t>, stool softeners and dietary changes. One of the first steps to treating constipation can be to change a patient’s diet and add more fiber, fresh fruits and vegetables. It is also important to increase the amount of fluid ingested daily.</w:t>
      </w:r>
    </w:p>
    <w:p w:rsidR="00847A9A" w:rsidRPr="006D2536" w:rsidRDefault="00847A9A" w:rsidP="00002940">
      <w:pPr>
        <w:rPr>
          <w:color w:val="FF0000"/>
        </w:rPr>
      </w:pPr>
      <w:r>
        <w:t xml:space="preserve">7. Non medicinal recommendations include a change in diet and fluid intake. The patient needs to drink more water and natural juices, such as prunes. </w:t>
      </w:r>
      <w:proofErr w:type="gramStart"/>
      <w:r>
        <w:t>Fresh fruits and vegetables also aide in the bowel movements.</w:t>
      </w:r>
      <w:proofErr w:type="gramEnd"/>
      <w:r>
        <w:t xml:space="preserve"> And increase in fiber will also aid in the relief of constipation.</w:t>
      </w:r>
      <w:r w:rsidR="006D2536">
        <w:t xml:space="preserve"> </w:t>
      </w:r>
      <w:r w:rsidR="006D2536">
        <w:rPr>
          <w:color w:val="FF0000"/>
        </w:rPr>
        <w:t>What about increasing activity?</w:t>
      </w:r>
    </w:p>
    <w:p w:rsidR="00847A9A" w:rsidRDefault="00847A9A" w:rsidP="00002940">
      <w:r>
        <w:lastRenderedPageBreak/>
        <w:t>8.</w:t>
      </w:r>
      <w:r w:rsidR="00E321CF">
        <w:t xml:space="preserve"> </w:t>
      </w:r>
      <w:r w:rsidR="00C4002E">
        <w:t>One of the major considerations for this medication is that it is usually for short term treatments of constipation and if this patient is on medication for an extended period of time, there might need to be other forms of relief. When you use this medication too much it can have adverse effects such as the constipation being worse. One side effect is also dehydration, and since this person does not want to drink a lot of fluids because of his BPH and urinary urgency it may cause some difficulties (</w:t>
      </w:r>
      <w:proofErr w:type="spellStart"/>
      <w:r w:rsidR="00864EBA">
        <w:t>Micromedex</w:t>
      </w:r>
      <w:proofErr w:type="spellEnd"/>
      <w:r w:rsidR="00864EBA">
        <w:t xml:space="preserve"> 2012)</w:t>
      </w:r>
    </w:p>
    <w:p w:rsidR="00B8607B" w:rsidRPr="00B8607B" w:rsidRDefault="00B8607B" w:rsidP="00B8607B">
      <w:pPr>
        <w:autoSpaceDE w:val="0"/>
        <w:autoSpaceDN w:val="0"/>
        <w:adjustRightInd w:val="0"/>
        <w:spacing w:after="0"/>
        <w:rPr>
          <w:rFonts w:ascii="ITCGaramondStd-Bk" w:hAnsi="ITCGaramondStd-Bk" w:cs="ITCGaramondStd-Bk"/>
          <w:color w:val="FF0000"/>
          <w:sz w:val="20"/>
          <w:szCs w:val="20"/>
        </w:rPr>
      </w:pPr>
      <w:r w:rsidRPr="00B8607B">
        <w:rPr>
          <w:rFonts w:ascii="ITCGaramondStd-Bk" w:hAnsi="ITCGaramondStd-Bk" w:cs="ITCGaramondStd-Bk"/>
          <w:color w:val="FF0000"/>
          <w:sz w:val="20"/>
          <w:szCs w:val="20"/>
        </w:rPr>
        <w:t>Recommendations for further management of George’s constipation with MOM</w:t>
      </w:r>
    </w:p>
    <w:p w:rsidR="00C4002E" w:rsidRPr="00B8607B" w:rsidRDefault="00B8607B" w:rsidP="00B8607B">
      <w:pPr>
        <w:autoSpaceDE w:val="0"/>
        <w:autoSpaceDN w:val="0"/>
        <w:adjustRightInd w:val="0"/>
        <w:spacing w:after="0"/>
        <w:rPr>
          <w:color w:val="FF0000"/>
        </w:rPr>
      </w:pPr>
      <w:r w:rsidRPr="00B8607B">
        <w:rPr>
          <w:rFonts w:ascii="ITCGaramondStd-Bk" w:hAnsi="ITCGaramondStd-Bk" w:cs="ITCGaramondStd-Bk"/>
          <w:color w:val="FF0000"/>
          <w:sz w:val="20"/>
          <w:szCs w:val="20"/>
        </w:rPr>
        <w:t>should include the following: • take the medication with 8 oz of water • establish a clear plan for fluid and dietary intake • make sure his MOM is taken at the same time every other day, results usually occur within 3–6 hours, so stools can be predictable after initial dosing • make sure this medication is not taken within 2 hours of other medications unless recommended by his nurse practitioner, because it can interfere with absorption of other medications</w:t>
      </w:r>
    </w:p>
    <w:p w:rsidR="00C4002E" w:rsidRDefault="00C4002E" w:rsidP="00002940"/>
    <w:p w:rsidR="00C4002E" w:rsidRDefault="00C4002E" w:rsidP="00002940"/>
    <w:p w:rsidR="00C4002E" w:rsidRDefault="00C4002E" w:rsidP="00002940"/>
    <w:p w:rsidR="00C4002E" w:rsidRDefault="00C4002E" w:rsidP="00002940"/>
    <w:p w:rsidR="00C4002E" w:rsidRDefault="00C4002E" w:rsidP="00C4002E">
      <w:pPr>
        <w:jc w:val="center"/>
      </w:pPr>
      <w:r>
        <w:t>References</w:t>
      </w:r>
    </w:p>
    <w:p w:rsidR="00C4002E" w:rsidRDefault="00864EBA" w:rsidP="00C4002E">
      <w:proofErr w:type="spellStart"/>
      <w:proofErr w:type="gramStart"/>
      <w:r>
        <w:t>Micromedex</w:t>
      </w:r>
      <w:proofErr w:type="spellEnd"/>
      <w:r>
        <w:t xml:space="preserve"> (2012) </w:t>
      </w:r>
      <w:r>
        <w:rPr>
          <w:i/>
        </w:rPr>
        <w:t>Milk of magnesia</w:t>
      </w:r>
      <w:r>
        <w:t>.</w:t>
      </w:r>
      <w:proofErr w:type="gramEnd"/>
      <w:r>
        <w:t xml:space="preserve"> </w:t>
      </w:r>
      <w:proofErr w:type="gramStart"/>
      <w:r>
        <w:t xml:space="preserve">Retrieved </w:t>
      </w:r>
      <w:commentRangeStart w:id="2"/>
      <w:r>
        <w:t xml:space="preserve">from </w:t>
      </w:r>
      <w:proofErr w:type="spellStart"/>
      <w:r>
        <w:t>iPhone</w:t>
      </w:r>
      <w:proofErr w:type="spellEnd"/>
      <w:r>
        <w:t xml:space="preserve"> application.</w:t>
      </w:r>
      <w:commentRangeEnd w:id="2"/>
      <w:proofErr w:type="gramEnd"/>
      <w:r w:rsidR="00B8607B">
        <w:rPr>
          <w:rStyle w:val="CommentReference"/>
        </w:rPr>
        <w:commentReference w:id="2"/>
      </w:r>
    </w:p>
    <w:p w:rsidR="00864EBA" w:rsidRDefault="00864EBA" w:rsidP="00C4002E">
      <w:proofErr w:type="spellStart"/>
      <w:proofErr w:type="gramStart"/>
      <w:r>
        <w:t>Mauk</w:t>
      </w:r>
      <w:proofErr w:type="spellEnd"/>
      <w:r>
        <w:t xml:space="preserve">, K.L. (2010) </w:t>
      </w:r>
      <w:proofErr w:type="spellStart"/>
      <w:r>
        <w:rPr>
          <w:i/>
        </w:rPr>
        <w:t>Gerontological</w:t>
      </w:r>
      <w:proofErr w:type="spellEnd"/>
      <w:r>
        <w:rPr>
          <w:i/>
        </w:rPr>
        <w:t xml:space="preserve"> nursing: Competencies for care.</w:t>
      </w:r>
      <w:proofErr w:type="gramEnd"/>
      <w:r>
        <w:t xml:space="preserve"> (2</w:t>
      </w:r>
      <w:r w:rsidRPr="00864EBA">
        <w:rPr>
          <w:vertAlign w:val="superscript"/>
        </w:rPr>
        <w:t>nd</w:t>
      </w:r>
      <w:r>
        <w:t xml:space="preserve"> </w:t>
      </w:r>
      <w:proofErr w:type="spellStart"/>
      <w:proofErr w:type="gramStart"/>
      <w:r>
        <w:t>ed</w:t>
      </w:r>
      <w:proofErr w:type="spellEnd"/>
      <w:proofErr w:type="gramEnd"/>
      <w:r>
        <w:t xml:space="preserve">). </w:t>
      </w:r>
      <w:r>
        <w:rPr>
          <w:i/>
        </w:rPr>
        <w:t xml:space="preserve"> </w:t>
      </w:r>
      <w:r>
        <w:t xml:space="preserve">Sudbury, MA: Jones and </w:t>
      </w:r>
    </w:p>
    <w:p w:rsidR="00864EBA" w:rsidRPr="00864EBA" w:rsidRDefault="00864EBA" w:rsidP="00C4002E">
      <w:pPr>
        <w:rPr>
          <w:i/>
        </w:rPr>
      </w:pPr>
      <w:commentRangeStart w:id="3"/>
      <w:proofErr w:type="spellStart"/>
      <w:r>
        <w:t>Barlett</w:t>
      </w:r>
      <w:commentRangeEnd w:id="3"/>
      <w:proofErr w:type="spellEnd"/>
      <w:r w:rsidR="00B8607B">
        <w:rPr>
          <w:rStyle w:val="CommentReference"/>
        </w:rPr>
        <w:commentReference w:id="3"/>
      </w:r>
    </w:p>
    <w:p w:rsidR="00847A9A" w:rsidRDefault="00847A9A" w:rsidP="00002940">
      <w:r>
        <w:t xml:space="preserve"> </w:t>
      </w:r>
    </w:p>
    <w:sectPr w:rsidR="00847A9A" w:rsidSect="004963E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11T17:42:00Z" w:initials="M">
    <w:p w:rsidR="006D2536" w:rsidRDefault="006D2536">
      <w:pPr>
        <w:pStyle w:val="CommentText"/>
      </w:pPr>
      <w:r>
        <w:rPr>
          <w:rStyle w:val="CommentReference"/>
        </w:rPr>
        <w:annotationRef/>
      </w:r>
      <w:r>
        <w:t xml:space="preserve">This is to be in </w:t>
      </w:r>
      <w:proofErr w:type="spellStart"/>
      <w:r>
        <w:t>apa</w:t>
      </w:r>
      <w:proofErr w:type="spellEnd"/>
      <w:r>
        <w:t xml:space="preserve"> format and it is not</w:t>
      </w:r>
    </w:p>
    <w:p w:rsidR="006D2536" w:rsidRDefault="006D2536">
      <w:pPr>
        <w:pStyle w:val="CommentText"/>
      </w:pPr>
    </w:p>
    <w:p w:rsidR="006D2536" w:rsidRDefault="006D2536">
      <w:pPr>
        <w:pStyle w:val="CommentText"/>
      </w:pPr>
      <w:r>
        <w:t>No title page no running head</w:t>
      </w:r>
    </w:p>
    <w:p w:rsidR="006D2536" w:rsidRDefault="006D2536">
      <w:pPr>
        <w:pStyle w:val="CommentText"/>
      </w:pPr>
      <w:r>
        <w:t>No page numbers]</w:t>
      </w:r>
    </w:p>
    <w:p w:rsidR="006D2536" w:rsidRDefault="006D2536">
      <w:pPr>
        <w:pStyle w:val="CommentText"/>
      </w:pPr>
      <w:r>
        <w:t>Not double spaced</w:t>
      </w:r>
    </w:p>
    <w:p w:rsidR="006D2536" w:rsidRDefault="006D2536">
      <w:pPr>
        <w:pStyle w:val="CommentText"/>
      </w:pPr>
    </w:p>
    <w:p w:rsidR="006D2536" w:rsidRDefault="006D2536">
      <w:pPr>
        <w:pStyle w:val="CommentText"/>
      </w:pPr>
      <w:r>
        <w:t>Is there a reason for this??</w:t>
      </w:r>
    </w:p>
    <w:p w:rsidR="006D2536" w:rsidRDefault="006D2536">
      <w:pPr>
        <w:pStyle w:val="CommentText"/>
      </w:pPr>
      <w:r>
        <w:t>If you do not know how to do this ask one of your class mates.</w:t>
      </w:r>
    </w:p>
    <w:p w:rsidR="006D2536" w:rsidRDefault="006D2536">
      <w:pPr>
        <w:pStyle w:val="CommentText"/>
      </w:pPr>
      <w:r>
        <w:t>Your grade will be effected by this</w:t>
      </w:r>
    </w:p>
  </w:comment>
  <w:comment w:id="1" w:author="Mary" w:date="2012-02-11T17:43:00Z" w:initials="M">
    <w:p w:rsidR="006D2536" w:rsidRDefault="006D2536">
      <w:pPr>
        <w:pStyle w:val="CommentText"/>
      </w:pPr>
      <w:r>
        <w:rPr>
          <w:rStyle w:val="CommentReference"/>
        </w:rPr>
        <w:annotationRef/>
      </w:r>
      <w:r>
        <w:t xml:space="preserve">The answer was C dehydration and </w:t>
      </w:r>
      <w:proofErr w:type="gramStart"/>
      <w:r>
        <w:t>cognitive  impairment</w:t>
      </w:r>
      <w:proofErr w:type="gramEnd"/>
    </w:p>
  </w:comment>
  <w:comment w:id="2" w:author="Mary" w:date="2012-02-11T17:51:00Z" w:initials="M">
    <w:p w:rsidR="00B8607B" w:rsidRDefault="00B8607B">
      <w:pPr>
        <w:pStyle w:val="CommentText"/>
      </w:pPr>
      <w:r>
        <w:rPr>
          <w:rStyle w:val="CommentReference"/>
        </w:rPr>
        <w:annotationRef/>
      </w:r>
      <w:r>
        <w:t>Not acceptable</w:t>
      </w:r>
    </w:p>
  </w:comment>
  <w:comment w:id="3" w:author="Mary" w:date="2012-02-11T17:52:00Z" w:initials="M">
    <w:p w:rsidR="00B8607B" w:rsidRDefault="00B8607B">
      <w:pPr>
        <w:pStyle w:val="CommentText"/>
      </w:pPr>
      <w:r>
        <w:rPr>
          <w:rStyle w:val="CommentReference"/>
        </w:rPr>
        <w:annotationRef/>
      </w:r>
      <w:r>
        <w:t>End in period, and it is Bartlett</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2940"/>
    <w:rsid w:val="00002940"/>
    <w:rsid w:val="00104BAC"/>
    <w:rsid w:val="00105311"/>
    <w:rsid w:val="003F19E9"/>
    <w:rsid w:val="003F40C0"/>
    <w:rsid w:val="004963E3"/>
    <w:rsid w:val="006D2536"/>
    <w:rsid w:val="006F12DD"/>
    <w:rsid w:val="00847A9A"/>
    <w:rsid w:val="00864EBA"/>
    <w:rsid w:val="0095461B"/>
    <w:rsid w:val="00B8607B"/>
    <w:rsid w:val="00C4002E"/>
    <w:rsid w:val="00E321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3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2536"/>
    <w:rPr>
      <w:sz w:val="16"/>
      <w:szCs w:val="16"/>
    </w:rPr>
  </w:style>
  <w:style w:type="paragraph" w:styleId="CommentText">
    <w:name w:val="annotation text"/>
    <w:basedOn w:val="Normal"/>
    <w:link w:val="CommentTextChar"/>
    <w:uiPriority w:val="99"/>
    <w:semiHidden/>
    <w:unhideWhenUsed/>
    <w:rsid w:val="006D2536"/>
    <w:rPr>
      <w:sz w:val="20"/>
      <w:szCs w:val="20"/>
    </w:rPr>
  </w:style>
  <w:style w:type="character" w:customStyle="1" w:styleId="CommentTextChar">
    <w:name w:val="Comment Text Char"/>
    <w:basedOn w:val="DefaultParagraphFont"/>
    <w:link w:val="CommentText"/>
    <w:uiPriority w:val="99"/>
    <w:semiHidden/>
    <w:rsid w:val="006D2536"/>
    <w:rPr>
      <w:sz w:val="20"/>
      <w:szCs w:val="20"/>
    </w:rPr>
  </w:style>
  <w:style w:type="paragraph" w:styleId="CommentSubject">
    <w:name w:val="annotation subject"/>
    <w:basedOn w:val="CommentText"/>
    <w:next w:val="CommentText"/>
    <w:link w:val="CommentSubjectChar"/>
    <w:uiPriority w:val="99"/>
    <w:semiHidden/>
    <w:unhideWhenUsed/>
    <w:rsid w:val="006D2536"/>
    <w:rPr>
      <w:b/>
      <w:bCs/>
    </w:rPr>
  </w:style>
  <w:style w:type="character" w:customStyle="1" w:styleId="CommentSubjectChar">
    <w:name w:val="Comment Subject Char"/>
    <w:basedOn w:val="CommentTextChar"/>
    <w:link w:val="CommentSubject"/>
    <w:uiPriority w:val="99"/>
    <w:semiHidden/>
    <w:rsid w:val="006D2536"/>
    <w:rPr>
      <w:b/>
      <w:bCs/>
    </w:rPr>
  </w:style>
  <w:style w:type="paragraph" w:styleId="BalloonText">
    <w:name w:val="Balloon Text"/>
    <w:basedOn w:val="Normal"/>
    <w:link w:val="BalloonTextChar"/>
    <w:uiPriority w:val="99"/>
    <w:semiHidden/>
    <w:unhideWhenUsed/>
    <w:rsid w:val="006D25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5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6D468-8E22-4BFF-A4E1-025A62CE3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678</Words>
  <Characters>3866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Mary</cp:lastModifiedBy>
  <cp:revision>2</cp:revision>
  <dcterms:created xsi:type="dcterms:W3CDTF">2012-02-11T23:54:00Z</dcterms:created>
  <dcterms:modified xsi:type="dcterms:W3CDTF">2012-02-11T23:54:00Z</dcterms:modified>
</cp:coreProperties>
</file>